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837B4" w14:textId="77777777" w:rsidR="00366746" w:rsidRDefault="00000000">
      <w:pPr>
        <w:pStyle w:val="Title"/>
      </w:pPr>
      <w:r>
        <w:t>Organization</w:t>
      </w:r>
      <w:r>
        <w:rPr>
          <w:spacing w:val="-19"/>
        </w:rPr>
        <w:t xml:space="preserve"> </w:t>
      </w:r>
      <w:r>
        <w:rPr>
          <w:spacing w:val="-2"/>
        </w:rPr>
        <w:t>Profile</w:t>
      </w:r>
    </w:p>
    <w:p w14:paraId="4DBDF69E" w14:textId="77777777" w:rsidR="00366746" w:rsidRDefault="00366746">
      <w:pPr>
        <w:pStyle w:val="BodyText"/>
        <w:spacing w:before="10" w:after="1"/>
        <w:rPr>
          <w:rFonts w:ascii="Arial Black"/>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37"/>
        <w:gridCol w:w="6117"/>
      </w:tblGrid>
      <w:tr w:rsidR="00366746" w14:paraId="2AA9EB35" w14:textId="77777777">
        <w:trPr>
          <w:trHeight w:val="388"/>
        </w:trPr>
        <w:tc>
          <w:tcPr>
            <w:tcW w:w="3237" w:type="dxa"/>
          </w:tcPr>
          <w:p w14:paraId="0BAAE4F1" w14:textId="77777777" w:rsidR="00366746" w:rsidRDefault="00000000">
            <w:pPr>
              <w:pStyle w:val="TableParagraph"/>
              <w:spacing w:line="271" w:lineRule="exact"/>
              <w:rPr>
                <w:sz w:val="24"/>
              </w:rPr>
            </w:pPr>
            <w:r>
              <w:rPr>
                <w:sz w:val="24"/>
              </w:rPr>
              <w:t>Name</w:t>
            </w:r>
            <w:r>
              <w:rPr>
                <w:spacing w:val="-4"/>
                <w:sz w:val="24"/>
              </w:rPr>
              <w:t xml:space="preserve"> </w:t>
            </w:r>
            <w:r>
              <w:rPr>
                <w:sz w:val="24"/>
              </w:rPr>
              <w:t>of</w:t>
            </w:r>
            <w:r>
              <w:rPr>
                <w:spacing w:val="-3"/>
                <w:sz w:val="24"/>
              </w:rPr>
              <w:t xml:space="preserve"> </w:t>
            </w:r>
            <w:r>
              <w:rPr>
                <w:spacing w:val="-2"/>
                <w:sz w:val="24"/>
              </w:rPr>
              <w:t>Organization:</w:t>
            </w:r>
          </w:p>
        </w:tc>
        <w:tc>
          <w:tcPr>
            <w:tcW w:w="6117" w:type="dxa"/>
          </w:tcPr>
          <w:p w14:paraId="361DA75A" w14:textId="77777777" w:rsidR="00366746" w:rsidRDefault="00000000">
            <w:pPr>
              <w:pStyle w:val="TableParagraph"/>
              <w:spacing w:before="1"/>
              <w:ind w:left="105"/>
              <w:rPr>
                <w:rFonts w:ascii="Calibri"/>
                <w:sz w:val="24"/>
              </w:rPr>
            </w:pPr>
            <w:r>
              <w:rPr>
                <w:rFonts w:ascii="Calibri"/>
                <w:sz w:val="24"/>
              </w:rPr>
              <w:t>Empower</w:t>
            </w:r>
            <w:r>
              <w:rPr>
                <w:rFonts w:ascii="Calibri"/>
                <w:spacing w:val="-4"/>
                <w:sz w:val="24"/>
              </w:rPr>
              <w:t xml:space="preserve"> </w:t>
            </w:r>
            <w:r>
              <w:rPr>
                <w:rFonts w:ascii="Calibri"/>
                <w:sz w:val="24"/>
              </w:rPr>
              <w:t>You</w:t>
            </w:r>
            <w:r>
              <w:rPr>
                <w:rFonts w:ascii="Calibri"/>
                <w:spacing w:val="-4"/>
                <w:sz w:val="24"/>
              </w:rPr>
              <w:t xml:space="preserve"> </w:t>
            </w:r>
            <w:r>
              <w:rPr>
                <w:rFonts w:ascii="Calibri"/>
                <w:spacing w:val="-2"/>
                <w:sz w:val="24"/>
              </w:rPr>
              <w:t>Edutainment</w:t>
            </w:r>
          </w:p>
        </w:tc>
      </w:tr>
      <w:tr w:rsidR="00366746" w14:paraId="55C7EEDA" w14:textId="77777777">
        <w:trPr>
          <w:trHeight w:val="349"/>
        </w:trPr>
        <w:tc>
          <w:tcPr>
            <w:tcW w:w="3237" w:type="dxa"/>
          </w:tcPr>
          <w:p w14:paraId="53B11CFB" w14:textId="77777777" w:rsidR="00366746" w:rsidRDefault="00000000">
            <w:pPr>
              <w:pStyle w:val="TableParagraph"/>
              <w:spacing w:line="271" w:lineRule="exact"/>
              <w:rPr>
                <w:sz w:val="24"/>
              </w:rPr>
            </w:pPr>
            <w:r>
              <w:rPr>
                <w:sz w:val="24"/>
              </w:rPr>
              <w:t>Website</w:t>
            </w:r>
            <w:r>
              <w:rPr>
                <w:spacing w:val="-2"/>
                <w:sz w:val="24"/>
              </w:rPr>
              <w:t xml:space="preserve"> </w:t>
            </w:r>
            <w:r>
              <w:rPr>
                <w:spacing w:val="-4"/>
                <w:sz w:val="24"/>
              </w:rPr>
              <w:t>URL:</w:t>
            </w:r>
          </w:p>
        </w:tc>
        <w:tc>
          <w:tcPr>
            <w:tcW w:w="6117" w:type="dxa"/>
          </w:tcPr>
          <w:p w14:paraId="4CB1A306" w14:textId="77777777" w:rsidR="00366746" w:rsidRDefault="00000000">
            <w:pPr>
              <w:pStyle w:val="TableParagraph"/>
              <w:spacing w:before="1"/>
              <w:ind w:left="105"/>
              <w:rPr>
                <w:rFonts w:ascii="Calibri"/>
                <w:sz w:val="24"/>
              </w:rPr>
            </w:pPr>
            <w:r>
              <w:rPr>
                <w:rFonts w:ascii="Calibri"/>
                <w:spacing w:val="-2"/>
                <w:sz w:val="24"/>
              </w:rPr>
              <w:t>https://empoweryouedutainment.org/</w:t>
            </w:r>
          </w:p>
        </w:tc>
      </w:tr>
      <w:tr w:rsidR="00366746" w14:paraId="29B1D099" w14:textId="77777777">
        <w:trPr>
          <w:trHeight w:val="350"/>
        </w:trPr>
        <w:tc>
          <w:tcPr>
            <w:tcW w:w="3237" w:type="dxa"/>
          </w:tcPr>
          <w:p w14:paraId="7222FA95" w14:textId="77777777" w:rsidR="00366746" w:rsidRDefault="00000000">
            <w:pPr>
              <w:pStyle w:val="TableParagraph"/>
              <w:spacing w:line="271" w:lineRule="exact"/>
              <w:rPr>
                <w:sz w:val="24"/>
              </w:rPr>
            </w:pPr>
            <w:r>
              <w:rPr>
                <w:spacing w:val="-2"/>
                <w:sz w:val="24"/>
              </w:rPr>
              <w:t>Address:</w:t>
            </w:r>
          </w:p>
        </w:tc>
        <w:tc>
          <w:tcPr>
            <w:tcW w:w="6117" w:type="dxa"/>
          </w:tcPr>
          <w:p w14:paraId="42F41AB8" w14:textId="77777777" w:rsidR="00366746" w:rsidRDefault="00000000">
            <w:pPr>
              <w:pStyle w:val="TableParagraph"/>
              <w:spacing w:before="1"/>
              <w:ind w:left="157"/>
              <w:rPr>
                <w:rFonts w:ascii="Calibri"/>
                <w:sz w:val="24"/>
              </w:rPr>
            </w:pPr>
            <w:r>
              <w:rPr>
                <w:rFonts w:ascii="Calibri"/>
                <w:sz w:val="24"/>
              </w:rPr>
              <w:t>1427</w:t>
            </w:r>
            <w:r>
              <w:rPr>
                <w:rFonts w:ascii="Calibri"/>
                <w:spacing w:val="-6"/>
                <w:sz w:val="24"/>
              </w:rPr>
              <w:t xml:space="preserve"> </w:t>
            </w:r>
            <w:r>
              <w:rPr>
                <w:rFonts w:ascii="Calibri"/>
                <w:sz w:val="24"/>
              </w:rPr>
              <w:t>Murdock</w:t>
            </w:r>
            <w:r>
              <w:rPr>
                <w:rFonts w:ascii="Calibri"/>
                <w:spacing w:val="-3"/>
                <w:sz w:val="24"/>
              </w:rPr>
              <w:t xml:space="preserve"> </w:t>
            </w:r>
            <w:r>
              <w:rPr>
                <w:rFonts w:ascii="Calibri"/>
                <w:sz w:val="24"/>
              </w:rPr>
              <w:t>Ct,</w:t>
            </w:r>
            <w:r>
              <w:rPr>
                <w:rFonts w:ascii="Calibri"/>
                <w:spacing w:val="-1"/>
                <w:sz w:val="24"/>
              </w:rPr>
              <w:t xml:space="preserve"> </w:t>
            </w:r>
            <w:r>
              <w:rPr>
                <w:rFonts w:ascii="Calibri"/>
                <w:sz w:val="24"/>
              </w:rPr>
              <w:t>Riverside,</w:t>
            </w:r>
            <w:r>
              <w:rPr>
                <w:rFonts w:ascii="Calibri"/>
                <w:spacing w:val="-6"/>
                <w:sz w:val="24"/>
              </w:rPr>
              <w:t xml:space="preserve"> </w:t>
            </w:r>
            <w:r>
              <w:rPr>
                <w:rFonts w:ascii="Calibri"/>
                <w:sz w:val="24"/>
              </w:rPr>
              <w:t xml:space="preserve">CA, </w:t>
            </w:r>
            <w:r>
              <w:rPr>
                <w:rFonts w:ascii="Calibri"/>
                <w:spacing w:val="-2"/>
                <w:sz w:val="24"/>
              </w:rPr>
              <w:t>925071</w:t>
            </w:r>
          </w:p>
        </w:tc>
      </w:tr>
      <w:tr w:rsidR="00366746" w14:paraId="6ED166E5" w14:textId="77777777">
        <w:trPr>
          <w:trHeight w:val="350"/>
        </w:trPr>
        <w:tc>
          <w:tcPr>
            <w:tcW w:w="3237" w:type="dxa"/>
          </w:tcPr>
          <w:p w14:paraId="259C4990" w14:textId="77777777" w:rsidR="00366746" w:rsidRDefault="00000000">
            <w:pPr>
              <w:pStyle w:val="TableParagraph"/>
              <w:spacing w:line="271" w:lineRule="exact"/>
              <w:rPr>
                <w:sz w:val="24"/>
              </w:rPr>
            </w:pPr>
            <w:r>
              <w:rPr>
                <w:sz w:val="24"/>
              </w:rPr>
              <w:t>Primary</w:t>
            </w:r>
            <w:r>
              <w:rPr>
                <w:spacing w:val="-4"/>
                <w:sz w:val="24"/>
              </w:rPr>
              <w:t xml:space="preserve"> </w:t>
            </w:r>
            <w:r>
              <w:rPr>
                <w:sz w:val="24"/>
              </w:rPr>
              <w:t>Contact</w:t>
            </w:r>
            <w:r>
              <w:rPr>
                <w:spacing w:val="-2"/>
                <w:sz w:val="24"/>
              </w:rPr>
              <w:t xml:space="preserve"> Email:</w:t>
            </w:r>
          </w:p>
        </w:tc>
        <w:tc>
          <w:tcPr>
            <w:tcW w:w="6117" w:type="dxa"/>
          </w:tcPr>
          <w:p w14:paraId="77BED3D4" w14:textId="77777777" w:rsidR="00366746" w:rsidRDefault="00000000">
            <w:pPr>
              <w:pStyle w:val="TableParagraph"/>
              <w:spacing w:before="1"/>
              <w:ind w:left="105"/>
              <w:rPr>
                <w:rFonts w:ascii="Calibri"/>
                <w:sz w:val="24"/>
              </w:rPr>
            </w:pPr>
            <w:hyperlink r:id="rId6">
              <w:r>
                <w:rPr>
                  <w:rFonts w:ascii="Calibri"/>
                  <w:color w:val="0462C1"/>
                  <w:spacing w:val="-2"/>
                  <w:sz w:val="24"/>
                  <w:u w:val="single" w:color="0462C1"/>
                </w:rPr>
                <w:t>empower@empoweryouedutainment.org</w:t>
              </w:r>
            </w:hyperlink>
          </w:p>
        </w:tc>
      </w:tr>
      <w:tr w:rsidR="00366746" w14:paraId="5685BEFA" w14:textId="77777777">
        <w:trPr>
          <w:trHeight w:val="1104"/>
        </w:trPr>
        <w:tc>
          <w:tcPr>
            <w:tcW w:w="3237" w:type="dxa"/>
          </w:tcPr>
          <w:p w14:paraId="72655B32" w14:textId="77777777" w:rsidR="00366746" w:rsidRDefault="00000000">
            <w:pPr>
              <w:pStyle w:val="TableParagraph"/>
              <w:ind w:right="419" w:firstLine="67"/>
              <w:rPr>
                <w:sz w:val="24"/>
              </w:rPr>
            </w:pPr>
            <w:r>
              <w:rPr>
                <w:sz w:val="24"/>
              </w:rPr>
              <w:t>5</w:t>
            </w:r>
            <w:r>
              <w:rPr>
                <w:spacing w:val="-17"/>
                <w:sz w:val="24"/>
              </w:rPr>
              <w:t xml:space="preserve"> </w:t>
            </w:r>
            <w:r>
              <w:rPr>
                <w:sz w:val="24"/>
              </w:rPr>
              <w:t>Keyword</w:t>
            </w:r>
            <w:r>
              <w:rPr>
                <w:spacing w:val="-17"/>
                <w:sz w:val="24"/>
              </w:rPr>
              <w:t xml:space="preserve"> </w:t>
            </w:r>
            <w:r>
              <w:rPr>
                <w:sz w:val="24"/>
              </w:rPr>
              <w:t>Descriptors: Tutoring, afterschool, STEM, college access,</w:t>
            </w:r>
          </w:p>
          <w:p w14:paraId="35687EAE" w14:textId="77777777" w:rsidR="00366746" w:rsidRDefault="00000000">
            <w:pPr>
              <w:pStyle w:val="TableParagraph"/>
              <w:spacing w:line="261" w:lineRule="exact"/>
              <w:rPr>
                <w:sz w:val="24"/>
              </w:rPr>
            </w:pPr>
            <w:r>
              <w:rPr>
                <w:sz w:val="24"/>
              </w:rPr>
              <w:t>career</w:t>
            </w:r>
            <w:r>
              <w:rPr>
                <w:spacing w:val="-3"/>
                <w:sz w:val="24"/>
              </w:rPr>
              <w:t xml:space="preserve"> </w:t>
            </w:r>
            <w:r>
              <w:rPr>
                <w:spacing w:val="-2"/>
                <w:sz w:val="24"/>
              </w:rPr>
              <w:t>exploration</w:t>
            </w:r>
          </w:p>
        </w:tc>
        <w:tc>
          <w:tcPr>
            <w:tcW w:w="6117" w:type="dxa"/>
          </w:tcPr>
          <w:p w14:paraId="04D0BA3F" w14:textId="77777777" w:rsidR="00366746" w:rsidRDefault="00000000">
            <w:pPr>
              <w:pStyle w:val="TableParagraph"/>
              <w:spacing w:before="1"/>
              <w:ind w:left="105"/>
              <w:rPr>
                <w:rFonts w:ascii="Calibri"/>
                <w:sz w:val="24"/>
              </w:rPr>
            </w:pPr>
            <w:r>
              <w:rPr>
                <w:rFonts w:ascii="Calibri"/>
                <w:sz w:val="24"/>
              </w:rPr>
              <w:t>Afterschool,</w:t>
            </w:r>
            <w:r>
              <w:rPr>
                <w:rFonts w:ascii="Calibri"/>
                <w:spacing w:val="-13"/>
                <w:sz w:val="24"/>
              </w:rPr>
              <w:t xml:space="preserve"> </w:t>
            </w:r>
            <w:r>
              <w:rPr>
                <w:rFonts w:ascii="Calibri"/>
                <w:sz w:val="24"/>
              </w:rPr>
              <w:t>Performing</w:t>
            </w:r>
            <w:r>
              <w:rPr>
                <w:rFonts w:ascii="Calibri"/>
                <w:spacing w:val="-10"/>
                <w:sz w:val="24"/>
              </w:rPr>
              <w:t xml:space="preserve"> </w:t>
            </w:r>
            <w:r>
              <w:rPr>
                <w:rFonts w:ascii="Calibri"/>
                <w:sz w:val="24"/>
              </w:rPr>
              <w:t>Arts,</w:t>
            </w:r>
            <w:r>
              <w:rPr>
                <w:rFonts w:ascii="Calibri"/>
                <w:spacing w:val="-10"/>
                <w:sz w:val="24"/>
              </w:rPr>
              <w:t xml:space="preserve"> </w:t>
            </w:r>
            <w:r>
              <w:rPr>
                <w:rFonts w:ascii="Calibri"/>
                <w:sz w:val="24"/>
              </w:rPr>
              <w:t>Enrichment,</w:t>
            </w:r>
            <w:r>
              <w:rPr>
                <w:rFonts w:ascii="Calibri"/>
                <w:spacing w:val="-13"/>
                <w:sz w:val="24"/>
              </w:rPr>
              <w:t xml:space="preserve"> </w:t>
            </w:r>
            <w:r>
              <w:rPr>
                <w:rFonts w:ascii="Calibri"/>
                <w:sz w:val="24"/>
              </w:rPr>
              <w:t xml:space="preserve">Education, </w:t>
            </w:r>
            <w:r>
              <w:rPr>
                <w:rFonts w:ascii="Calibri"/>
                <w:spacing w:val="-2"/>
                <w:sz w:val="24"/>
              </w:rPr>
              <w:t>Entertainment</w:t>
            </w:r>
          </w:p>
        </w:tc>
      </w:tr>
      <w:tr w:rsidR="00366746" w14:paraId="23317ABD" w14:textId="77777777">
        <w:trPr>
          <w:trHeight w:val="1152"/>
        </w:trPr>
        <w:tc>
          <w:tcPr>
            <w:tcW w:w="3237" w:type="dxa"/>
          </w:tcPr>
          <w:p w14:paraId="63FC7095" w14:textId="77777777" w:rsidR="00366746" w:rsidRDefault="00000000">
            <w:pPr>
              <w:pStyle w:val="TableParagraph"/>
              <w:rPr>
                <w:i/>
                <w:sz w:val="24"/>
              </w:rPr>
            </w:pPr>
            <w:r>
              <w:rPr>
                <w:sz w:val="24"/>
              </w:rPr>
              <w:t>Mission Statement:</w:t>
            </w:r>
            <w:r>
              <w:rPr>
                <w:spacing w:val="40"/>
                <w:sz w:val="24"/>
              </w:rPr>
              <w:t xml:space="preserve"> </w:t>
            </w:r>
            <w:r>
              <w:rPr>
                <w:i/>
                <w:color w:val="66797B"/>
                <w:sz w:val="24"/>
              </w:rPr>
              <w:t>What’s the</w:t>
            </w:r>
            <w:r>
              <w:rPr>
                <w:i/>
                <w:color w:val="66797B"/>
                <w:spacing w:val="-12"/>
                <w:sz w:val="24"/>
              </w:rPr>
              <w:t xml:space="preserve"> </w:t>
            </w:r>
            <w:r>
              <w:rPr>
                <w:i/>
                <w:color w:val="66797B"/>
                <w:sz w:val="24"/>
              </w:rPr>
              <w:t>‘missing”</w:t>
            </w:r>
            <w:r>
              <w:rPr>
                <w:i/>
                <w:color w:val="66797B"/>
                <w:spacing w:val="-14"/>
                <w:sz w:val="24"/>
              </w:rPr>
              <w:t xml:space="preserve"> </w:t>
            </w:r>
            <w:r>
              <w:rPr>
                <w:i/>
                <w:color w:val="66797B"/>
                <w:sz w:val="24"/>
              </w:rPr>
              <w:t>in</w:t>
            </w:r>
            <w:r>
              <w:rPr>
                <w:i/>
                <w:color w:val="66797B"/>
                <w:spacing w:val="-12"/>
                <w:sz w:val="24"/>
              </w:rPr>
              <w:t xml:space="preserve"> </w:t>
            </w:r>
            <w:r>
              <w:rPr>
                <w:i/>
                <w:color w:val="66797B"/>
                <w:sz w:val="24"/>
              </w:rPr>
              <w:t>your</w:t>
            </w:r>
            <w:r>
              <w:rPr>
                <w:i/>
                <w:color w:val="66797B"/>
                <w:spacing w:val="-11"/>
                <w:sz w:val="24"/>
              </w:rPr>
              <w:t xml:space="preserve"> </w:t>
            </w:r>
            <w:r>
              <w:rPr>
                <w:i/>
                <w:color w:val="66797B"/>
                <w:sz w:val="24"/>
              </w:rPr>
              <w:t>service area? How will you fill the gap? Who benefits?</w:t>
            </w:r>
          </w:p>
        </w:tc>
        <w:tc>
          <w:tcPr>
            <w:tcW w:w="6117" w:type="dxa"/>
          </w:tcPr>
          <w:p w14:paraId="6677F651" w14:textId="77777777" w:rsidR="00366746" w:rsidRDefault="00000000">
            <w:pPr>
              <w:pStyle w:val="TableParagraph"/>
              <w:spacing w:before="1" w:line="242" w:lineRule="auto"/>
              <w:ind w:left="162"/>
              <w:rPr>
                <w:sz w:val="24"/>
              </w:rPr>
            </w:pPr>
            <w:r>
              <w:rPr>
                <w:sz w:val="24"/>
              </w:rPr>
              <w:t>Empower</w:t>
            </w:r>
            <w:r>
              <w:rPr>
                <w:spacing w:val="-4"/>
                <w:sz w:val="24"/>
              </w:rPr>
              <w:t xml:space="preserve"> </w:t>
            </w:r>
            <w:r>
              <w:rPr>
                <w:sz w:val="24"/>
              </w:rPr>
              <w:t>You</w:t>
            </w:r>
            <w:r>
              <w:rPr>
                <w:spacing w:val="-4"/>
                <w:sz w:val="24"/>
              </w:rPr>
              <w:t xml:space="preserve"> </w:t>
            </w:r>
            <w:r>
              <w:rPr>
                <w:sz w:val="24"/>
              </w:rPr>
              <w:t>Edutainment</w:t>
            </w:r>
            <w:r>
              <w:rPr>
                <w:spacing w:val="-4"/>
                <w:sz w:val="24"/>
              </w:rPr>
              <w:t xml:space="preserve"> </w:t>
            </w:r>
            <w:r>
              <w:rPr>
                <w:sz w:val="24"/>
              </w:rPr>
              <w:t>mission</w:t>
            </w:r>
            <w:r>
              <w:rPr>
                <w:spacing w:val="-4"/>
                <w:sz w:val="24"/>
              </w:rPr>
              <w:t xml:space="preserve"> </w:t>
            </w:r>
            <w:r>
              <w:rPr>
                <w:sz w:val="24"/>
              </w:rPr>
              <w:t>is</w:t>
            </w:r>
            <w:r>
              <w:rPr>
                <w:spacing w:val="-4"/>
                <w:sz w:val="24"/>
              </w:rPr>
              <w:t xml:space="preserve"> </w:t>
            </w:r>
            <w:r>
              <w:rPr>
                <w:sz w:val="24"/>
              </w:rPr>
              <w:t>to</w:t>
            </w:r>
            <w:r>
              <w:rPr>
                <w:spacing w:val="-4"/>
                <w:sz w:val="24"/>
              </w:rPr>
              <w:t xml:space="preserve"> </w:t>
            </w:r>
            <w:r>
              <w:rPr>
                <w:sz w:val="24"/>
              </w:rPr>
              <w:t>break</w:t>
            </w:r>
            <w:r>
              <w:rPr>
                <w:spacing w:val="-4"/>
                <w:sz w:val="24"/>
              </w:rPr>
              <w:t xml:space="preserve"> </w:t>
            </w:r>
            <w:r>
              <w:rPr>
                <w:sz w:val="24"/>
              </w:rPr>
              <w:t>down social</w:t>
            </w:r>
            <w:r>
              <w:rPr>
                <w:spacing w:val="-7"/>
                <w:sz w:val="24"/>
              </w:rPr>
              <w:t xml:space="preserve"> </w:t>
            </w:r>
            <w:r>
              <w:rPr>
                <w:sz w:val="24"/>
              </w:rPr>
              <w:t>and</w:t>
            </w:r>
            <w:r>
              <w:rPr>
                <w:spacing w:val="-7"/>
                <w:sz w:val="24"/>
              </w:rPr>
              <w:t xml:space="preserve"> </w:t>
            </w:r>
            <w:r>
              <w:rPr>
                <w:sz w:val="24"/>
              </w:rPr>
              <w:t>economic</w:t>
            </w:r>
            <w:r>
              <w:rPr>
                <w:spacing w:val="-7"/>
                <w:sz w:val="24"/>
              </w:rPr>
              <w:t xml:space="preserve"> </w:t>
            </w:r>
            <w:r>
              <w:rPr>
                <w:sz w:val="24"/>
              </w:rPr>
              <w:t>barriers</w:t>
            </w:r>
            <w:r>
              <w:rPr>
                <w:spacing w:val="-7"/>
                <w:sz w:val="24"/>
              </w:rPr>
              <w:t xml:space="preserve"> </w:t>
            </w:r>
            <w:r>
              <w:rPr>
                <w:sz w:val="24"/>
              </w:rPr>
              <w:t>and</w:t>
            </w:r>
            <w:r>
              <w:rPr>
                <w:spacing w:val="-7"/>
                <w:sz w:val="24"/>
              </w:rPr>
              <w:t xml:space="preserve"> </w:t>
            </w:r>
            <w:r>
              <w:rPr>
                <w:sz w:val="24"/>
              </w:rPr>
              <w:t>empower,</w:t>
            </w:r>
            <w:r>
              <w:rPr>
                <w:spacing w:val="-7"/>
                <w:sz w:val="24"/>
              </w:rPr>
              <w:t xml:space="preserve"> </w:t>
            </w:r>
            <w:r>
              <w:rPr>
                <w:sz w:val="24"/>
              </w:rPr>
              <w:t>educate, and transform lives of the voiceless through song, dance, and theater.</w:t>
            </w:r>
          </w:p>
        </w:tc>
      </w:tr>
      <w:tr w:rsidR="00366746" w14:paraId="451127AA" w14:textId="77777777">
        <w:trPr>
          <w:trHeight w:val="3312"/>
        </w:trPr>
        <w:tc>
          <w:tcPr>
            <w:tcW w:w="3237" w:type="dxa"/>
          </w:tcPr>
          <w:p w14:paraId="3C3E5B0F" w14:textId="77777777" w:rsidR="00366746" w:rsidRDefault="00000000">
            <w:pPr>
              <w:pStyle w:val="TableParagraph"/>
              <w:ind w:right="419"/>
              <w:rPr>
                <w:i/>
                <w:sz w:val="24"/>
              </w:rPr>
            </w:pPr>
            <w:r>
              <w:rPr>
                <w:sz w:val="24"/>
              </w:rPr>
              <w:t xml:space="preserve">Target Population: </w:t>
            </w:r>
            <w:r>
              <w:rPr>
                <w:i/>
                <w:color w:val="66797B"/>
                <w:sz w:val="24"/>
              </w:rPr>
              <w:t>Gender, age, socioeconomic status: infants</w:t>
            </w:r>
            <w:r>
              <w:rPr>
                <w:i/>
                <w:color w:val="66797B"/>
                <w:spacing w:val="-9"/>
                <w:sz w:val="24"/>
              </w:rPr>
              <w:t xml:space="preserve"> </w:t>
            </w:r>
            <w:r>
              <w:rPr>
                <w:i/>
                <w:color w:val="66797B"/>
                <w:sz w:val="24"/>
              </w:rPr>
              <w:t>0-</w:t>
            </w:r>
            <w:r>
              <w:rPr>
                <w:i/>
                <w:color w:val="66797B"/>
                <w:spacing w:val="-8"/>
                <w:sz w:val="24"/>
              </w:rPr>
              <w:t xml:space="preserve"> </w:t>
            </w:r>
            <w:r>
              <w:rPr>
                <w:i/>
                <w:color w:val="66797B"/>
                <w:sz w:val="24"/>
              </w:rPr>
              <w:t>4,</w:t>
            </w:r>
            <w:r>
              <w:rPr>
                <w:i/>
                <w:color w:val="66797B"/>
                <w:spacing w:val="-9"/>
                <w:sz w:val="24"/>
              </w:rPr>
              <w:t xml:space="preserve"> </w:t>
            </w:r>
            <w:r>
              <w:rPr>
                <w:i/>
                <w:color w:val="66797B"/>
                <w:sz w:val="24"/>
              </w:rPr>
              <w:t>youth</w:t>
            </w:r>
            <w:r>
              <w:rPr>
                <w:i/>
                <w:color w:val="66797B"/>
                <w:spacing w:val="-9"/>
                <w:sz w:val="24"/>
              </w:rPr>
              <w:t xml:space="preserve"> </w:t>
            </w:r>
            <w:r>
              <w:rPr>
                <w:i/>
                <w:color w:val="66797B"/>
                <w:sz w:val="24"/>
              </w:rPr>
              <w:t>5-13,</w:t>
            </w:r>
          </w:p>
          <w:p w14:paraId="3F382358" w14:textId="77777777" w:rsidR="00366746" w:rsidRDefault="00000000">
            <w:pPr>
              <w:pStyle w:val="TableParagraph"/>
              <w:ind w:right="95"/>
              <w:rPr>
                <w:i/>
                <w:sz w:val="24"/>
              </w:rPr>
            </w:pPr>
            <w:r>
              <w:rPr>
                <w:i/>
                <w:color w:val="66797B"/>
                <w:sz w:val="24"/>
              </w:rPr>
              <w:t>Females</w:t>
            </w:r>
            <w:r>
              <w:rPr>
                <w:i/>
                <w:color w:val="66797B"/>
                <w:spacing w:val="-14"/>
                <w:sz w:val="24"/>
              </w:rPr>
              <w:t xml:space="preserve"> </w:t>
            </w:r>
            <w:proofErr w:type="gramStart"/>
            <w:r>
              <w:rPr>
                <w:i/>
                <w:color w:val="66797B"/>
                <w:sz w:val="24"/>
              </w:rPr>
              <w:t>ages</w:t>
            </w:r>
            <w:proofErr w:type="gramEnd"/>
            <w:r>
              <w:rPr>
                <w:i/>
                <w:color w:val="66797B"/>
                <w:spacing w:val="-11"/>
                <w:sz w:val="24"/>
              </w:rPr>
              <w:t xml:space="preserve"> </w:t>
            </w:r>
            <w:r>
              <w:rPr>
                <w:i/>
                <w:color w:val="66797B"/>
                <w:sz w:val="24"/>
              </w:rPr>
              <w:t>14-18.</w:t>
            </w:r>
            <w:r>
              <w:rPr>
                <w:i/>
                <w:color w:val="66797B"/>
                <w:spacing w:val="-10"/>
                <w:sz w:val="24"/>
              </w:rPr>
              <w:t xml:space="preserve"> </w:t>
            </w:r>
            <w:r>
              <w:rPr>
                <w:i/>
                <w:color w:val="66797B"/>
                <w:sz w:val="24"/>
              </w:rPr>
              <w:t>Young adults 19-24 from underserved, urban communities. Adults with disabilities ages 25- 55 in the San Fernando Valley.</w:t>
            </w:r>
          </w:p>
          <w:p w14:paraId="67B0B917" w14:textId="77777777" w:rsidR="00366746" w:rsidRDefault="00000000">
            <w:pPr>
              <w:pStyle w:val="TableParagraph"/>
              <w:spacing w:line="274" w:lineRule="exact"/>
              <w:rPr>
                <w:i/>
                <w:sz w:val="24"/>
              </w:rPr>
            </w:pPr>
            <w:r>
              <w:rPr>
                <w:i/>
                <w:color w:val="66797B"/>
                <w:sz w:val="24"/>
              </w:rPr>
              <w:t>Seniors</w:t>
            </w:r>
            <w:r>
              <w:rPr>
                <w:i/>
                <w:color w:val="66797B"/>
                <w:spacing w:val="-16"/>
                <w:sz w:val="24"/>
              </w:rPr>
              <w:t xml:space="preserve"> </w:t>
            </w:r>
            <w:r>
              <w:rPr>
                <w:i/>
                <w:color w:val="66797B"/>
                <w:sz w:val="24"/>
              </w:rPr>
              <w:t>55+,</w:t>
            </w:r>
            <w:r>
              <w:rPr>
                <w:i/>
                <w:color w:val="66797B"/>
                <w:spacing w:val="-14"/>
                <w:sz w:val="24"/>
              </w:rPr>
              <w:t xml:space="preserve"> </w:t>
            </w:r>
            <w:r>
              <w:rPr>
                <w:i/>
                <w:color w:val="66797B"/>
                <w:sz w:val="24"/>
              </w:rPr>
              <w:t>afflicted</w:t>
            </w:r>
            <w:r>
              <w:rPr>
                <w:i/>
                <w:color w:val="66797B"/>
                <w:spacing w:val="-16"/>
                <w:sz w:val="24"/>
              </w:rPr>
              <w:t xml:space="preserve"> </w:t>
            </w:r>
            <w:r>
              <w:rPr>
                <w:i/>
                <w:color w:val="66797B"/>
                <w:sz w:val="24"/>
              </w:rPr>
              <w:t>with dementia or Alzheimer’s.</w:t>
            </w:r>
          </w:p>
        </w:tc>
        <w:tc>
          <w:tcPr>
            <w:tcW w:w="6117" w:type="dxa"/>
          </w:tcPr>
          <w:p w14:paraId="01B98432" w14:textId="77777777" w:rsidR="00366746" w:rsidRDefault="00000000">
            <w:pPr>
              <w:pStyle w:val="TableParagraph"/>
              <w:spacing w:before="1"/>
              <w:ind w:left="105" w:right="233"/>
              <w:rPr>
                <w:rFonts w:ascii="Calibri"/>
                <w:sz w:val="24"/>
              </w:rPr>
            </w:pPr>
            <w:r>
              <w:rPr>
                <w:rFonts w:ascii="Calibri"/>
                <w:sz w:val="24"/>
              </w:rPr>
              <w:t>The target population of Empower You Edutainment includes male and female youth aged 5 to 18, from underserved communities. The target population of Empower</w:t>
            </w:r>
            <w:r>
              <w:rPr>
                <w:rFonts w:ascii="Calibri"/>
                <w:spacing w:val="-8"/>
                <w:sz w:val="24"/>
              </w:rPr>
              <w:t xml:space="preserve"> </w:t>
            </w:r>
            <w:r>
              <w:rPr>
                <w:rFonts w:ascii="Calibri"/>
                <w:sz w:val="24"/>
              </w:rPr>
              <w:t>You</w:t>
            </w:r>
            <w:r>
              <w:rPr>
                <w:rFonts w:ascii="Calibri"/>
                <w:spacing w:val="-8"/>
                <w:sz w:val="24"/>
              </w:rPr>
              <w:t xml:space="preserve"> </w:t>
            </w:r>
            <w:r>
              <w:rPr>
                <w:rFonts w:ascii="Calibri"/>
                <w:sz w:val="24"/>
              </w:rPr>
              <w:t>Edutainment</w:t>
            </w:r>
            <w:r>
              <w:rPr>
                <w:rFonts w:ascii="Calibri"/>
                <w:spacing w:val="-10"/>
                <w:sz w:val="24"/>
              </w:rPr>
              <w:t xml:space="preserve"> </w:t>
            </w:r>
            <w:r>
              <w:rPr>
                <w:rFonts w:ascii="Calibri"/>
                <w:sz w:val="24"/>
              </w:rPr>
              <w:t>consists</w:t>
            </w:r>
            <w:r>
              <w:rPr>
                <w:rFonts w:ascii="Calibri"/>
                <w:spacing w:val="-9"/>
                <w:sz w:val="24"/>
              </w:rPr>
              <w:t xml:space="preserve"> </w:t>
            </w:r>
            <w:r>
              <w:rPr>
                <w:rFonts w:ascii="Calibri"/>
                <w:sz w:val="24"/>
              </w:rPr>
              <w:t>of</w:t>
            </w:r>
            <w:r>
              <w:rPr>
                <w:rFonts w:ascii="Calibri"/>
                <w:spacing w:val="-11"/>
                <w:sz w:val="24"/>
              </w:rPr>
              <w:t xml:space="preserve"> </w:t>
            </w:r>
            <w:r>
              <w:rPr>
                <w:rFonts w:ascii="Calibri"/>
                <w:sz w:val="24"/>
              </w:rPr>
              <w:t>individuals</w:t>
            </w:r>
            <w:r>
              <w:rPr>
                <w:rFonts w:ascii="Calibri"/>
                <w:spacing w:val="-5"/>
                <w:sz w:val="24"/>
              </w:rPr>
              <w:t xml:space="preserve"> </w:t>
            </w:r>
            <w:r>
              <w:rPr>
                <w:rFonts w:ascii="Calibri"/>
                <w:sz w:val="24"/>
              </w:rPr>
              <w:t>from underserved communities living in the Inland Empire.</w:t>
            </w:r>
          </w:p>
        </w:tc>
      </w:tr>
      <w:tr w:rsidR="00366746" w14:paraId="36A57A8F" w14:textId="77777777">
        <w:trPr>
          <w:trHeight w:val="1377"/>
        </w:trPr>
        <w:tc>
          <w:tcPr>
            <w:tcW w:w="3237" w:type="dxa"/>
          </w:tcPr>
          <w:p w14:paraId="3E2B72C3" w14:textId="77777777" w:rsidR="00366746" w:rsidRDefault="00000000">
            <w:pPr>
              <w:pStyle w:val="TableParagraph"/>
              <w:spacing w:line="237" w:lineRule="auto"/>
              <w:rPr>
                <w:sz w:val="24"/>
              </w:rPr>
            </w:pPr>
            <w:r>
              <w:rPr>
                <w:sz w:val="24"/>
              </w:rPr>
              <w:t>How</w:t>
            </w:r>
            <w:r>
              <w:rPr>
                <w:spacing w:val="-10"/>
                <w:sz w:val="24"/>
              </w:rPr>
              <w:t xml:space="preserve"> </w:t>
            </w:r>
            <w:r>
              <w:rPr>
                <w:sz w:val="24"/>
              </w:rPr>
              <w:t>many</w:t>
            </w:r>
            <w:r>
              <w:rPr>
                <w:spacing w:val="-10"/>
                <w:sz w:val="24"/>
              </w:rPr>
              <w:t xml:space="preserve"> </w:t>
            </w:r>
            <w:r>
              <w:rPr>
                <w:sz w:val="24"/>
              </w:rPr>
              <w:t>clients</w:t>
            </w:r>
            <w:r>
              <w:rPr>
                <w:spacing w:val="-10"/>
                <w:sz w:val="24"/>
              </w:rPr>
              <w:t xml:space="preserve"> </w:t>
            </w:r>
            <w:r>
              <w:rPr>
                <w:sz w:val="24"/>
              </w:rPr>
              <w:t>will</w:t>
            </w:r>
            <w:r>
              <w:rPr>
                <w:spacing w:val="-6"/>
                <w:sz w:val="24"/>
              </w:rPr>
              <w:t xml:space="preserve"> </w:t>
            </w:r>
            <w:r>
              <w:rPr>
                <w:sz w:val="24"/>
              </w:rPr>
              <w:t>you serve and how often?</w:t>
            </w:r>
          </w:p>
          <w:p w14:paraId="23DE70B1" w14:textId="77777777" w:rsidR="00366746" w:rsidRDefault="00000000">
            <w:pPr>
              <w:pStyle w:val="TableParagraph"/>
              <w:spacing w:before="3" w:line="237" w:lineRule="auto"/>
              <w:rPr>
                <w:i/>
                <w:sz w:val="24"/>
              </w:rPr>
            </w:pPr>
            <w:r>
              <w:rPr>
                <w:i/>
                <w:color w:val="66797B"/>
                <w:sz w:val="24"/>
              </w:rPr>
              <w:t>Include the timeframe, monthly,</w:t>
            </w:r>
            <w:r>
              <w:rPr>
                <w:i/>
                <w:color w:val="66797B"/>
                <w:spacing w:val="-17"/>
                <w:sz w:val="24"/>
              </w:rPr>
              <w:t xml:space="preserve"> </w:t>
            </w:r>
            <w:r>
              <w:rPr>
                <w:i/>
                <w:color w:val="66797B"/>
                <w:sz w:val="24"/>
              </w:rPr>
              <w:t>quarterly,</w:t>
            </w:r>
            <w:r>
              <w:rPr>
                <w:i/>
                <w:color w:val="66797B"/>
                <w:spacing w:val="-17"/>
                <w:sz w:val="24"/>
              </w:rPr>
              <w:t xml:space="preserve"> </w:t>
            </w:r>
            <w:r>
              <w:rPr>
                <w:i/>
                <w:color w:val="66797B"/>
                <w:sz w:val="24"/>
              </w:rPr>
              <w:t>annually.</w:t>
            </w:r>
          </w:p>
          <w:p w14:paraId="27960594" w14:textId="77777777" w:rsidR="00366746" w:rsidRDefault="00000000">
            <w:pPr>
              <w:pStyle w:val="TableParagraph"/>
              <w:spacing w:before="3" w:line="258" w:lineRule="exact"/>
              <w:rPr>
                <w:i/>
                <w:sz w:val="24"/>
              </w:rPr>
            </w:pPr>
            <w:r>
              <w:rPr>
                <w:i/>
                <w:color w:val="66797B"/>
                <w:sz w:val="24"/>
              </w:rPr>
              <w:t>e.g., 100</w:t>
            </w:r>
            <w:r>
              <w:rPr>
                <w:i/>
                <w:color w:val="66797B"/>
                <w:spacing w:val="-3"/>
                <w:sz w:val="24"/>
              </w:rPr>
              <w:t xml:space="preserve"> </w:t>
            </w:r>
            <w:r>
              <w:rPr>
                <w:i/>
                <w:color w:val="66797B"/>
                <w:sz w:val="24"/>
              </w:rPr>
              <w:t>youth</w:t>
            </w:r>
            <w:r>
              <w:rPr>
                <w:i/>
                <w:color w:val="66797B"/>
                <w:spacing w:val="-4"/>
                <w:sz w:val="24"/>
              </w:rPr>
              <w:t xml:space="preserve"> </w:t>
            </w:r>
            <w:r>
              <w:rPr>
                <w:i/>
                <w:color w:val="66797B"/>
                <w:sz w:val="24"/>
              </w:rPr>
              <w:t>per</w:t>
            </w:r>
            <w:r>
              <w:rPr>
                <w:i/>
                <w:color w:val="66797B"/>
                <w:spacing w:val="-2"/>
                <w:sz w:val="24"/>
              </w:rPr>
              <w:t xml:space="preserve"> month</w:t>
            </w:r>
          </w:p>
        </w:tc>
        <w:tc>
          <w:tcPr>
            <w:tcW w:w="6117" w:type="dxa"/>
          </w:tcPr>
          <w:p w14:paraId="4160B8FC" w14:textId="78774493" w:rsidR="00366746" w:rsidRDefault="00ED42E1">
            <w:pPr>
              <w:pStyle w:val="TableParagraph"/>
              <w:spacing w:before="162"/>
              <w:ind w:left="176"/>
              <w:rPr>
                <w:sz w:val="24"/>
              </w:rPr>
            </w:pPr>
            <w:r w:rsidRPr="00ED42E1">
              <w:rPr>
                <w:sz w:val="24"/>
              </w:rPr>
              <w:t xml:space="preserve">Empower You Edutainment </w:t>
            </w:r>
            <w:r>
              <w:rPr>
                <w:sz w:val="24"/>
              </w:rPr>
              <w:t xml:space="preserve">will serve </w:t>
            </w:r>
            <w:r w:rsidRPr="00ED42E1">
              <w:rPr>
                <w:sz w:val="24"/>
              </w:rPr>
              <w:t xml:space="preserve">an estimated minimum of </w:t>
            </w:r>
            <w:proofErr w:type="gramStart"/>
            <w:r w:rsidRPr="00ED42E1">
              <w:rPr>
                <w:sz w:val="24"/>
              </w:rPr>
              <w:t>75</w:t>
            </w:r>
            <w:r>
              <w:rPr>
                <w:sz w:val="24"/>
              </w:rPr>
              <w:t xml:space="preserve"> </w:t>
            </w:r>
            <w:r w:rsidRPr="00ED42E1">
              <w:rPr>
                <w:sz w:val="24"/>
              </w:rPr>
              <w:t xml:space="preserve"> youth</w:t>
            </w:r>
            <w:proofErr w:type="gramEnd"/>
            <w:r w:rsidRPr="00ED42E1">
              <w:rPr>
                <w:sz w:val="24"/>
              </w:rPr>
              <w:t xml:space="preserve"> per month through a diverse range of activities.</w:t>
            </w:r>
            <w:r>
              <w:rPr>
                <w:sz w:val="24"/>
              </w:rPr>
              <w:t xml:space="preserve"> Participants will engage in</w:t>
            </w:r>
            <w:r w:rsidRPr="00ED42E1">
              <w:rPr>
                <w:sz w:val="24"/>
              </w:rPr>
              <w:t xml:space="preserve"> both virtual and in-person weekly activities. These interactions will encompass a rich array of opportunities, including classes, mentoring sessions, performances</w:t>
            </w:r>
            <w:r>
              <w:rPr>
                <w:sz w:val="24"/>
              </w:rPr>
              <w:t>,</w:t>
            </w:r>
            <w:r w:rsidRPr="00ED42E1">
              <w:rPr>
                <w:sz w:val="24"/>
              </w:rPr>
              <w:t xml:space="preserve"> and showcases.</w:t>
            </w:r>
          </w:p>
        </w:tc>
      </w:tr>
      <w:tr w:rsidR="00366746" w14:paraId="7E62B991" w14:textId="77777777">
        <w:trPr>
          <w:trHeight w:val="1656"/>
        </w:trPr>
        <w:tc>
          <w:tcPr>
            <w:tcW w:w="3237" w:type="dxa"/>
          </w:tcPr>
          <w:p w14:paraId="055B7FB8" w14:textId="77777777" w:rsidR="00366746" w:rsidRDefault="00000000">
            <w:pPr>
              <w:pStyle w:val="TableParagraph"/>
              <w:spacing w:line="242" w:lineRule="auto"/>
              <w:rPr>
                <w:sz w:val="24"/>
              </w:rPr>
            </w:pPr>
            <w:r>
              <w:rPr>
                <w:sz w:val="24"/>
              </w:rPr>
              <w:t>What</w:t>
            </w:r>
            <w:r>
              <w:rPr>
                <w:spacing w:val="-17"/>
                <w:sz w:val="24"/>
              </w:rPr>
              <w:t xml:space="preserve"> </w:t>
            </w:r>
            <w:r>
              <w:rPr>
                <w:sz w:val="24"/>
              </w:rPr>
              <w:t>geographical</w:t>
            </w:r>
            <w:r>
              <w:rPr>
                <w:spacing w:val="-11"/>
                <w:sz w:val="24"/>
              </w:rPr>
              <w:t xml:space="preserve"> </w:t>
            </w:r>
            <w:r>
              <w:rPr>
                <w:sz w:val="24"/>
              </w:rPr>
              <w:t>area</w:t>
            </w:r>
            <w:r>
              <w:rPr>
                <w:spacing w:val="-14"/>
                <w:sz w:val="24"/>
              </w:rPr>
              <w:t xml:space="preserve"> </w:t>
            </w:r>
            <w:r>
              <w:rPr>
                <w:sz w:val="24"/>
              </w:rPr>
              <w:t>will your organization serve?</w:t>
            </w:r>
          </w:p>
          <w:p w14:paraId="223F5910" w14:textId="77777777" w:rsidR="00366746" w:rsidRDefault="00000000">
            <w:pPr>
              <w:pStyle w:val="TableParagraph"/>
              <w:rPr>
                <w:i/>
                <w:sz w:val="24"/>
              </w:rPr>
            </w:pPr>
            <w:r>
              <w:rPr>
                <w:i/>
                <w:color w:val="66797B"/>
                <w:sz w:val="24"/>
              </w:rPr>
              <w:t>Community, City, State, Country. i.e., The West Athens</w:t>
            </w:r>
            <w:r>
              <w:rPr>
                <w:i/>
                <w:color w:val="66797B"/>
                <w:spacing w:val="-14"/>
                <w:sz w:val="24"/>
              </w:rPr>
              <w:t xml:space="preserve"> </w:t>
            </w:r>
            <w:r>
              <w:rPr>
                <w:i/>
                <w:color w:val="66797B"/>
                <w:sz w:val="24"/>
              </w:rPr>
              <w:t>community</w:t>
            </w:r>
            <w:r>
              <w:rPr>
                <w:i/>
                <w:color w:val="66797B"/>
                <w:spacing w:val="-14"/>
                <w:sz w:val="24"/>
              </w:rPr>
              <w:t xml:space="preserve"> </w:t>
            </w:r>
            <w:r>
              <w:rPr>
                <w:i/>
                <w:color w:val="66797B"/>
                <w:sz w:val="24"/>
              </w:rPr>
              <w:t>of</w:t>
            </w:r>
            <w:r>
              <w:rPr>
                <w:i/>
                <w:color w:val="66797B"/>
                <w:spacing w:val="-14"/>
                <w:sz w:val="24"/>
              </w:rPr>
              <w:t xml:space="preserve"> </w:t>
            </w:r>
            <w:r>
              <w:rPr>
                <w:i/>
                <w:color w:val="66797B"/>
                <w:sz w:val="24"/>
              </w:rPr>
              <w:t>South</w:t>
            </w:r>
          </w:p>
          <w:p w14:paraId="73487C86" w14:textId="77777777" w:rsidR="00366746" w:rsidRDefault="00000000">
            <w:pPr>
              <w:pStyle w:val="TableParagraph"/>
              <w:spacing w:line="258" w:lineRule="exact"/>
              <w:rPr>
                <w:i/>
                <w:sz w:val="24"/>
              </w:rPr>
            </w:pPr>
            <w:r>
              <w:rPr>
                <w:i/>
                <w:color w:val="66797B"/>
                <w:spacing w:val="-4"/>
                <w:sz w:val="24"/>
              </w:rPr>
              <w:t>L.A.</w:t>
            </w:r>
          </w:p>
        </w:tc>
        <w:tc>
          <w:tcPr>
            <w:tcW w:w="6117" w:type="dxa"/>
          </w:tcPr>
          <w:p w14:paraId="3EDE05FC" w14:textId="77777777" w:rsidR="00366746" w:rsidRDefault="00000000">
            <w:pPr>
              <w:pStyle w:val="TableParagraph"/>
              <w:spacing w:before="92" w:line="242" w:lineRule="auto"/>
              <w:ind w:left="90"/>
              <w:rPr>
                <w:sz w:val="24"/>
              </w:rPr>
            </w:pPr>
            <w:r>
              <w:rPr>
                <w:sz w:val="24"/>
              </w:rPr>
              <w:t>Riverside</w:t>
            </w:r>
            <w:r>
              <w:rPr>
                <w:spacing w:val="-8"/>
                <w:sz w:val="24"/>
              </w:rPr>
              <w:t xml:space="preserve"> </w:t>
            </w:r>
            <w:r>
              <w:rPr>
                <w:sz w:val="24"/>
              </w:rPr>
              <w:t>County:</w:t>
            </w:r>
            <w:r>
              <w:rPr>
                <w:spacing w:val="-8"/>
                <w:sz w:val="24"/>
              </w:rPr>
              <w:t xml:space="preserve"> </w:t>
            </w:r>
            <w:r>
              <w:rPr>
                <w:sz w:val="24"/>
              </w:rPr>
              <w:t>Riverside,</w:t>
            </w:r>
            <w:r>
              <w:rPr>
                <w:spacing w:val="-8"/>
                <w:sz w:val="24"/>
              </w:rPr>
              <w:t xml:space="preserve"> </w:t>
            </w:r>
            <w:r>
              <w:rPr>
                <w:sz w:val="24"/>
              </w:rPr>
              <w:t>Moreno</w:t>
            </w:r>
            <w:r>
              <w:rPr>
                <w:spacing w:val="-8"/>
                <w:sz w:val="24"/>
              </w:rPr>
              <w:t xml:space="preserve"> </w:t>
            </w:r>
            <w:r>
              <w:rPr>
                <w:sz w:val="24"/>
              </w:rPr>
              <w:t>Valley,</w:t>
            </w:r>
            <w:r>
              <w:rPr>
                <w:spacing w:val="-8"/>
                <w:sz w:val="24"/>
              </w:rPr>
              <w:t xml:space="preserve"> </w:t>
            </w:r>
            <w:r>
              <w:rPr>
                <w:sz w:val="24"/>
              </w:rPr>
              <w:t>Corona, Perris, Hemet, Beaumont, Eastvale</w:t>
            </w:r>
          </w:p>
          <w:p w14:paraId="66985E33" w14:textId="77777777" w:rsidR="00366746" w:rsidRDefault="00000000">
            <w:pPr>
              <w:pStyle w:val="TableParagraph"/>
              <w:spacing w:before="2"/>
              <w:ind w:left="90" w:right="-29"/>
              <w:rPr>
                <w:sz w:val="24"/>
              </w:rPr>
            </w:pPr>
            <w:r>
              <w:rPr>
                <w:sz w:val="24"/>
              </w:rPr>
              <w:t>San</w:t>
            </w:r>
            <w:r>
              <w:rPr>
                <w:spacing w:val="-2"/>
                <w:sz w:val="24"/>
              </w:rPr>
              <w:t xml:space="preserve"> </w:t>
            </w:r>
            <w:r>
              <w:rPr>
                <w:sz w:val="24"/>
              </w:rPr>
              <w:t>Bernadino</w:t>
            </w:r>
            <w:r>
              <w:rPr>
                <w:spacing w:val="-2"/>
                <w:sz w:val="24"/>
              </w:rPr>
              <w:t xml:space="preserve"> </w:t>
            </w:r>
            <w:r>
              <w:rPr>
                <w:sz w:val="24"/>
              </w:rPr>
              <w:t>County:</w:t>
            </w:r>
            <w:r>
              <w:rPr>
                <w:spacing w:val="-2"/>
                <w:sz w:val="24"/>
              </w:rPr>
              <w:t xml:space="preserve"> </w:t>
            </w:r>
            <w:r>
              <w:rPr>
                <w:sz w:val="24"/>
              </w:rPr>
              <w:t>San</w:t>
            </w:r>
            <w:r>
              <w:rPr>
                <w:spacing w:val="-2"/>
                <w:sz w:val="24"/>
              </w:rPr>
              <w:t xml:space="preserve"> </w:t>
            </w:r>
            <w:r>
              <w:rPr>
                <w:sz w:val="24"/>
              </w:rPr>
              <w:t>Bernadino,</w:t>
            </w:r>
            <w:r>
              <w:rPr>
                <w:spacing w:val="-2"/>
                <w:sz w:val="24"/>
              </w:rPr>
              <w:t xml:space="preserve"> </w:t>
            </w:r>
            <w:r>
              <w:rPr>
                <w:sz w:val="24"/>
              </w:rPr>
              <w:t>Fontana,</w:t>
            </w:r>
            <w:r>
              <w:rPr>
                <w:spacing w:val="-2"/>
                <w:sz w:val="24"/>
              </w:rPr>
              <w:t xml:space="preserve"> Colton,</w:t>
            </w:r>
          </w:p>
        </w:tc>
      </w:tr>
      <w:tr w:rsidR="00366746" w14:paraId="4BD2D0C2" w14:textId="77777777">
        <w:trPr>
          <w:trHeight w:val="1660"/>
        </w:trPr>
        <w:tc>
          <w:tcPr>
            <w:tcW w:w="3237" w:type="dxa"/>
          </w:tcPr>
          <w:p w14:paraId="2C75F739" w14:textId="77777777" w:rsidR="00366746" w:rsidRDefault="00000000">
            <w:pPr>
              <w:pStyle w:val="TableParagraph"/>
              <w:rPr>
                <w:i/>
                <w:sz w:val="24"/>
              </w:rPr>
            </w:pPr>
            <w:r>
              <w:rPr>
                <w:sz w:val="24"/>
              </w:rPr>
              <w:t xml:space="preserve">Describe the Gap your organization will fill? </w:t>
            </w:r>
            <w:r>
              <w:rPr>
                <w:i/>
                <w:color w:val="66797B"/>
                <w:sz w:val="24"/>
              </w:rPr>
              <w:t>List resources, training, education, opportunities,</w:t>
            </w:r>
          </w:p>
          <w:p w14:paraId="449A0FD0" w14:textId="77777777" w:rsidR="00366746" w:rsidRDefault="00000000">
            <w:pPr>
              <w:pStyle w:val="TableParagraph"/>
              <w:spacing w:line="278" w:lineRule="exact"/>
              <w:rPr>
                <w:i/>
                <w:sz w:val="24"/>
              </w:rPr>
            </w:pPr>
            <w:r>
              <w:rPr>
                <w:i/>
                <w:color w:val="66797B"/>
                <w:sz w:val="24"/>
              </w:rPr>
              <w:t>role</w:t>
            </w:r>
            <w:r>
              <w:rPr>
                <w:i/>
                <w:color w:val="66797B"/>
                <w:spacing w:val="-17"/>
                <w:sz w:val="24"/>
              </w:rPr>
              <w:t xml:space="preserve"> </w:t>
            </w:r>
            <w:r>
              <w:rPr>
                <w:i/>
                <w:color w:val="66797B"/>
                <w:sz w:val="24"/>
              </w:rPr>
              <w:t>models,</w:t>
            </w:r>
            <w:r>
              <w:rPr>
                <w:i/>
                <w:color w:val="66797B"/>
                <w:spacing w:val="-17"/>
                <w:sz w:val="24"/>
              </w:rPr>
              <w:t xml:space="preserve"> </w:t>
            </w:r>
            <w:r>
              <w:rPr>
                <w:i/>
                <w:color w:val="66797B"/>
                <w:sz w:val="24"/>
              </w:rPr>
              <w:t>alternatives, access, etc.</w:t>
            </w:r>
          </w:p>
        </w:tc>
        <w:tc>
          <w:tcPr>
            <w:tcW w:w="6117" w:type="dxa"/>
          </w:tcPr>
          <w:p w14:paraId="655D6AB0" w14:textId="001CC783" w:rsidR="00366746" w:rsidRDefault="00D46C10">
            <w:pPr>
              <w:pStyle w:val="TableParagraph"/>
              <w:spacing w:before="73" w:line="242" w:lineRule="auto"/>
              <w:ind w:left="105" w:right="233"/>
              <w:rPr>
                <w:sz w:val="18"/>
              </w:rPr>
            </w:pPr>
            <w:r w:rsidRPr="00D46C10">
              <w:rPr>
                <w:sz w:val="18"/>
              </w:rPr>
              <w:t>Empower You Edutainment</w:t>
            </w:r>
            <w:r w:rsidR="00623B12" w:rsidRPr="00623B12">
              <w:rPr>
                <w:sz w:val="18"/>
              </w:rPr>
              <w:t xml:space="preserve"> offers a diverse range of performing arts classes, such as theater, dance, and music</w:t>
            </w:r>
            <w:r w:rsidR="00623B12">
              <w:rPr>
                <w:sz w:val="18"/>
              </w:rPr>
              <w:t xml:space="preserve"> with s</w:t>
            </w:r>
            <w:r w:rsidR="00623B12" w:rsidRPr="00623B12">
              <w:rPr>
                <w:sz w:val="18"/>
              </w:rPr>
              <w:t xml:space="preserve">killed Instructors and </w:t>
            </w:r>
            <w:r w:rsidR="00623B12">
              <w:rPr>
                <w:sz w:val="18"/>
              </w:rPr>
              <w:t>m</w:t>
            </w:r>
            <w:r w:rsidR="00623B12" w:rsidRPr="00623B12">
              <w:rPr>
                <w:sz w:val="18"/>
              </w:rPr>
              <w:t>entors</w:t>
            </w:r>
            <w:r w:rsidR="00623B12">
              <w:rPr>
                <w:sz w:val="18"/>
              </w:rPr>
              <w:t xml:space="preserve">. </w:t>
            </w:r>
            <w:r w:rsidR="00623B12" w:rsidRPr="00623B12">
              <w:rPr>
                <w:sz w:val="18"/>
              </w:rPr>
              <w:t>The organization utilizes</w:t>
            </w:r>
            <w:r w:rsidR="00623B12">
              <w:rPr>
                <w:sz w:val="18"/>
              </w:rPr>
              <w:t xml:space="preserve"> resources</w:t>
            </w:r>
            <w:r w:rsidR="00623B12" w:rsidRPr="00623B12">
              <w:rPr>
                <w:sz w:val="18"/>
              </w:rPr>
              <w:t xml:space="preserve">, including lesson plans, handouts, and digital resources, to </w:t>
            </w:r>
            <w:r w:rsidR="00623B12">
              <w:rPr>
                <w:sz w:val="18"/>
              </w:rPr>
              <w:t xml:space="preserve">empower the </w:t>
            </w:r>
            <w:r w:rsidR="0031352E">
              <w:rPr>
                <w:sz w:val="18"/>
              </w:rPr>
              <w:t>participants.</w:t>
            </w:r>
            <w:r w:rsidR="0031352E" w:rsidRPr="00623B12">
              <w:rPr>
                <w:sz w:val="18"/>
              </w:rPr>
              <w:t xml:space="preserve"> Through</w:t>
            </w:r>
            <w:r w:rsidR="00623B12" w:rsidRPr="00623B12">
              <w:rPr>
                <w:sz w:val="18"/>
              </w:rPr>
              <w:t xml:space="preserve"> showcases, participants witness the practical application of the lessons and gain inspiration for their own artistic </w:t>
            </w:r>
            <w:r w:rsidR="00CF747E" w:rsidRPr="00623B12">
              <w:rPr>
                <w:sz w:val="18"/>
              </w:rPr>
              <w:t>expression</w:t>
            </w:r>
            <w:r w:rsidR="00CF747E">
              <w:rPr>
                <w:sz w:val="18"/>
              </w:rPr>
              <w:t>.</w:t>
            </w:r>
            <w:r w:rsidR="00CF747E">
              <w:t xml:space="preserve"> Our youth </w:t>
            </w:r>
            <w:proofErr w:type="gramStart"/>
            <w:r w:rsidR="00CF747E">
              <w:t>are able to</w:t>
            </w:r>
            <w:proofErr w:type="gramEnd"/>
            <w:r w:rsidR="00CF747E">
              <w:t xml:space="preserve"> work with</w:t>
            </w:r>
            <w:r w:rsidR="00D52011">
              <w:t xml:space="preserve"> </w:t>
            </w:r>
            <w:r w:rsidR="008A66F1" w:rsidRPr="008A66F1">
              <w:t xml:space="preserve">accomplished guest speakers and talented performers </w:t>
            </w:r>
            <w:r w:rsidR="00CF747E">
              <w:t xml:space="preserve">that are there </w:t>
            </w:r>
            <w:r w:rsidR="008A66F1" w:rsidRPr="008A66F1">
              <w:t xml:space="preserve">to share their knowledge </w:t>
            </w:r>
            <w:r w:rsidR="008A66F1" w:rsidRPr="008A66F1">
              <w:lastRenderedPageBreak/>
              <w:t>and expertise with our attendees.</w:t>
            </w:r>
            <w:r w:rsidR="00CF747E">
              <w:t xml:space="preserve"> Empower You Edutainment uses</w:t>
            </w:r>
            <w:r w:rsidR="008A66F1" w:rsidRPr="008A66F1">
              <w:t xml:space="preserve"> </w:t>
            </w:r>
            <w:r w:rsidR="00E839EF">
              <w:t>videography</w:t>
            </w:r>
            <w:r w:rsidR="008A66F1" w:rsidRPr="008A66F1">
              <w:t xml:space="preserve"> to enhance the learning experience</w:t>
            </w:r>
            <w:r w:rsidR="00E839EF">
              <w:t>.</w:t>
            </w:r>
            <w:r w:rsidR="00B34630">
              <w:t xml:space="preserve"> </w:t>
            </w:r>
            <w:r w:rsidR="00F2687F" w:rsidRPr="00F2687F">
              <w:t>By combining resources, Empower You Edutainment crafts a dynamic and enriching educational environment where youth can discover their artistic talents, acquire essential life skills, and grow into empowered individuals ready to face life's challenges with creativity and confidence.</w:t>
            </w:r>
          </w:p>
        </w:tc>
      </w:tr>
    </w:tbl>
    <w:p w14:paraId="719F6EC0" w14:textId="77777777" w:rsidR="00366746" w:rsidRDefault="00366746">
      <w:pPr>
        <w:spacing w:line="242" w:lineRule="auto"/>
        <w:rPr>
          <w:sz w:val="18"/>
        </w:rPr>
        <w:sectPr w:rsidR="00366746">
          <w:footerReference w:type="default" r:id="rId7"/>
          <w:type w:val="continuous"/>
          <w:pgSz w:w="12240" w:h="15840"/>
          <w:pgMar w:top="1360" w:right="1320" w:bottom="880" w:left="1340" w:header="0" w:footer="688" w:gutter="0"/>
          <w:pgNumType w:start="1"/>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37"/>
        <w:gridCol w:w="6117"/>
      </w:tblGrid>
      <w:tr w:rsidR="00366746" w14:paraId="17BB87EF" w14:textId="77777777">
        <w:trPr>
          <w:trHeight w:val="2208"/>
        </w:trPr>
        <w:tc>
          <w:tcPr>
            <w:tcW w:w="3237" w:type="dxa"/>
          </w:tcPr>
          <w:p w14:paraId="0C68B882" w14:textId="77777777" w:rsidR="00366746" w:rsidRDefault="00000000">
            <w:pPr>
              <w:pStyle w:val="TableParagraph"/>
              <w:ind w:right="95"/>
              <w:rPr>
                <w:i/>
                <w:sz w:val="24"/>
              </w:rPr>
            </w:pPr>
            <w:r>
              <w:rPr>
                <w:sz w:val="24"/>
              </w:rPr>
              <w:t xml:space="preserve">Describe the innovation in how your organization fills the gap. </w:t>
            </w:r>
            <w:r>
              <w:rPr>
                <w:i/>
                <w:color w:val="66797B"/>
                <w:sz w:val="24"/>
              </w:rPr>
              <w:t>Math tutoring by African</w:t>
            </w:r>
            <w:r>
              <w:rPr>
                <w:i/>
                <w:color w:val="66797B"/>
                <w:spacing w:val="-17"/>
                <w:sz w:val="24"/>
              </w:rPr>
              <w:t xml:space="preserve"> </w:t>
            </w:r>
            <w:r>
              <w:rPr>
                <w:i/>
                <w:color w:val="66797B"/>
                <w:sz w:val="24"/>
              </w:rPr>
              <w:t>American</w:t>
            </w:r>
            <w:r>
              <w:rPr>
                <w:i/>
                <w:color w:val="66797B"/>
                <w:spacing w:val="-17"/>
                <w:sz w:val="24"/>
              </w:rPr>
              <w:t xml:space="preserve"> </w:t>
            </w:r>
            <w:r>
              <w:rPr>
                <w:i/>
                <w:color w:val="66797B"/>
                <w:sz w:val="24"/>
              </w:rPr>
              <w:t>Alumnae Engineers, On-the-job training with industry</w:t>
            </w:r>
          </w:p>
          <w:p w14:paraId="287B1757" w14:textId="77777777" w:rsidR="00366746" w:rsidRDefault="00000000">
            <w:pPr>
              <w:pStyle w:val="TableParagraph"/>
              <w:spacing w:line="278" w:lineRule="exact"/>
              <w:rPr>
                <w:i/>
                <w:sz w:val="24"/>
              </w:rPr>
            </w:pPr>
            <w:r>
              <w:rPr>
                <w:i/>
                <w:color w:val="66797B"/>
                <w:sz w:val="24"/>
              </w:rPr>
              <w:t>professionals,</w:t>
            </w:r>
            <w:r>
              <w:rPr>
                <w:i/>
                <w:color w:val="66797B"/>
                <w:spacing w:val="-17"/>
                <w:sz w:val="24"/>
              </w:rPr>
              <w:t xml:space="preserve"> </w:t>
            </w:r>
            <w:r>
              <w:rPr>
                <w:i/>
                <w:color w:val="66797B"/>
                <w:sz w:val="24"/>
              </w:rPr>
              <w:t>Homework assistance via app.</w:t>
            </w:r>
          </w:p>
        </w:tc>
        <w:tc>
          <w:tcPr>
            <w:tcW w:w="6117" w:type="dxa"/>
          </w:tcPr>
          <w:p w14:paraId="153B1C5B" w14:textId="3C606888" w:rsidR="00366746" w:rsidRDefault="00F2687F">
            <w:pPr>
              <w:pStyle w:val="TableParagraph"/>
              <w:spacing w:before="86" w:line="242" w:lineRule="auto"/>
              <w:ind w:left="105" w:right="233"/>
              <w:rPr>
                <w:sz w:val="24"/>
              </w:rPr>
            </w:pPr>
            <w:r w:rsidRPr="00F2687F">
              <w:rPr>
                <w:sz w:val="24"/>
              </w:rPr>
              <w:t>Empower You Edutainment's innovation lies in its unique approach to bridging the gap between entertainment and education, and how it caters to the needs of youth from underserved communities. Empower You Edutainment empowers students to excel academically, grow personally, and contribute positively to their communities. By nurturing well-rounded individuals with a passion for learning and a sense of social responsibility, the organization lays the foundation for their future success as informed and engaged citizens.</w:t>
            </w:r>
          </w:p>
        </w:tc>
      </w:tr>
      <w:tr w:rsidR="00366746" w14:paraId="7D63BF3D" w14:textId="77777777">
        <w:trPr>
          <w:trHeight w:val="893"/>
        </w:trPr>
        <w:tc>
          <w:tcPr>
            <w:tcW w:w="3237" w:type="dxa"/>
            <w:vMerge w:val="restart"/>
          </w:tcPr>
          <w:p w14:paraId="105A8A22" w14:textId="77777777" w:rsidR="00366746" w:rsidRDefault="00000000">
            <w:pPr>
              <w:pStyle w:val="TableParagraph"/>
              <w:spacing w:line="268" w:lineRule="exact"/>
              <w:rPr>
                <w:b/>
                <w:sz w:val="24"/>
              </w:rPr>
            </w:pPr>
            <w:r>
              <w:rPr>
                <w:b/>
                <w:sz w:val="24"/>
              </w:rPr>
              <w:t>Program</w:t>
            </w:r>
            <w:r>
              <w:rPr>
                <w:b/>
                <w:spacing w:val="-7"/>
                <w:sz w:val="24"/>
              </w:rPr>
              <w:t xml:space="preserve"> </w:t>
            </w:r>
            <w:r>
              <w:rPr>
                <w:b/>
                <w:spacing w:val="-2"/>
                <w:sz w:val="24"/>
              </w:rPr>
              <w:t>Description(s):</w:t>
            </w:r>
          </w:p>
          <w:p w14:paraId="7C71F791" w14:textId="77777777" w:rsidR="00366746" w:rsidRDefault="00366746">
            <w:pPr>
              <w:pStyle w:val="TableParagraph"/>
              <w:spacing w:before="13"/>
              <w:ind w:left="0"/>
              <w:rPr>
                <w:rFonts w:ascii="Arial Black"/>
                <w:sz w:val="19"/>
              </w:rPr>
            </w:pPr>
          </w:p>
          <w:p w14:paraId="3B335EE0" w14:textId="77777777" w:rsidR="00366746" w:rsidRDefault="00000000">
            <w:pPr>
              <w:pStyle w:val="TableParagraph"/>
              <w:spacing w:line="242" w:lineRule="auto"/>
              <w:ind w:right="419"/>
              <w:rPr>
                <w:sz w:val="24"/>
              </w:rPr>
            </w:pPr>
            <w:r>
              <w:rPr>
                <w:sz w:val="24"/>
              </w:rPr>
              <w:t xml:space="preserve">What are your </w:t>
            </w:r>
            <w:r>
              <w:rPr>
                <w:sz w:val="24"/>
              </w:rPr>
              <w:lastRenderedPageBreak/>
              <w:t>organization’s</w:t>
            </w:r>
            <w:r>
              <w:rPr>
                <w:spacing w:val="-17"/>
                <w:sz w:val="24"/>
              </w:rPr>
              <w:t xml:space="preserve"> </w:t>
            </w:r>
            <w:r>
              <w:rPr>
                <w:sz w:val="24"/>
              </w:rPr>
              <w:t>programs?</w:t>
            </w:r>
          </w:p>
          <w:p w14:paraId="3CCB921D" w14:textId="77777777" w:rsidR="00366746" w:rsidRDefault="00366746">
            <w:pPr>
              <w:pStyle w:val="TableParagraph"/>
              <w:spacing w:before="5"/>
              <w:ind w:left="0"/>
              <w:rPr>
                <w:rFonts w:ascii="Arial Black"/>
                <w:sz w:val="19"/>
              </w:rPr>
            </w:pPr>
          </w:p>
          <w:p w14:paraId="68B13B19" w14:textId="77777777" w:rsidR="00366746" w:rsidRDefault="00000000">
            <w:pPr>
              <w:pStyle w:val="TableParagraph"/>
              <w:ind w:right="525"/>
              <w:rPr>
                <w:i/>
                <w:sz w:val="24"/>
              </w:rPr>
            </w:pPr>
            <w:r>
              <w:rPr>
                <w:i/>
                <w:color w:val="66797B"/>
                <w:sz w:val="24"/>
              </w:rPr>
              <w:t>Youth development College Readiness Career Exploration Relationship</w:t>
            </w:r>
            <w:r>
              <w:rPr>
                <w:i/>
                <w:color w:val="66797B"/>
                <w:spacing w:val="-17"/>
                <w:sz w:val="24"/>
              </w:rPr>
              <w:t xml:space="preserve"> </w:t>
            </w:r>
            <w:r>
              <w:rPr>
                <w:i/>
                <w:color w:val="66797B"/>
                <w:sz w:val="24"/>
              </w:rPr>
              <w:t>Counseling Parenting Classes</w:t>
            </w:r>
          </w:p>
          <w:p w14:paraId="723522BE" w14:textId="77777777" w:rsidR="00366746" w:rsidRDefault="00366746">
            <w:pPr>
              <w:pStyle w:val="TableParagraph"/>
              <w:spacing w:before="4"/>
              <w:ind w:left="0"/>
              <w:rPr>
                <w:rFonts w:ascii="Arial Black"/>
                <w:sz w:val="20"/>
              </w:rPr>
            </w:pPr>
          </w:p>
          <w:p w14:paraId="7B82CC1B" w14:textId="77777777" w:rsidR="00366746" w:rsidRDefault="00000000">
            <w:pPr>
              <w:pStyle w:val="TableParagraph"/>
              <w:spacing w:line="242" w:lineRule="auto"/>
              <w:rPr>
                <w:i/>
                <w:sz w:val="24"/>
              </w:rPr>
            </w:pPr>
            <w:r>
              <w:rPr>
                <w:i/>
                <w:sz w:val="24"/>
              </w:rPr>
              <w:t xml:space="preserve">Program title: </w:t>
            </w:r>
            <w:r>
              <w:rPr>
                <w:i/>
                <w:color w:val="66797B"/>
                <w:sz w:val="24"/>
              </w:rPr>
              <w:t>From Boys2Men</w:t>
            </w:r>
            <w:r>
              <w:rPr>
                <w:i/>
                <w:color w:val="66797B"/>
                <w:spacing w:val="-13"/>
                <w:sz w:val="24"/>
              </w:rPr>
              <w:t xml:space="preserve"> </w:t>
            </w:r>
            <w:r>
              <w:rPr>
                <w:i/>
                <w:color w:val="66797B"/>
                <w:sz w:val="24"/>
              </w:rPr>
              <w:t>Rites</w:t>
            </w:r>
            <w:r>
              <w:rPr>
                <w:i/>
                <w:color w:val="66797B"/>
                <w:spacing w:val="-13"/>
                <w:sz w:val="24"/>
              </w:rPr>
              <w:t xml:space="preserve"> </w:t>
            </w:r>
            <w:r>
              <w:rPr>
                <w:i/>
                <w:color w:val="66797B"/>
                <w:sz w:val="24"/>
              </w:rPr>
              <w:t>of</w:t>
            </w:r>
            <w:r>
              <w:rPr>
                <w:i/>
                <w:color w:val="66797B"/>
                <w:spacing w:val="-13"/>
                <w:sz w:val="24"/>
              </w:rPr>
              <w:t xml:space="preserve"> </w:t>
            </w:r>
            <w:r>
              <w:rPr>
                <w:i/>
                <w:color w:val="66797B"/>
                <w:sz w:val="24"/>
              </w:rPr>
              <w:t>Passage</w:t>
            </w:r>
          </w:p>
          <w:p w14:paraId="63DD1607" w14:textId="77777777" w:rsidR="00366746" w:rsidRDefault="00366746">
            <w:pPr>
              <w:pStyle w:val="TableParagraph"/>
              <w:spacing w:before="1"/>
              <w:ind w:left="0"/>
              <w:rPr>
                <w:rFonts w:ascii="Arial Black"/>
                <w:sz w:val="19"/>
              </w:rPr>
            </w:pPr>
          </w:p>
          <w:p w14:paraId="33A2EBE0" w14:textId="77777777" w:rsidR="00366746" w:rsidRDefault="00000000">
            <w:pPr>
              <w:pStyle w:val="TableParagraph"/>
              <w:ind w:right="177"/>
              <w:rPr>
                <w:i/>
                <w:sz w:val="24"/>
              </w:rPr>
            </w:pPr>
            <w:r>
              <w:rPr>
                <w:i/>
                <w:sz w:val="24"/>
              </w:rPr>
              <w:t xml:space="preserve">Service provided: </w:t>
            </w:r>
            <w:r>
              <w:rPr>
                <w:i/>
                <w:color w:val="66797B"/>
                <w:sz w:val="24"/>
              </w:rPr>
              <w:t>Mentoring, homework assistance,</w:t>
            </w:r>
            <w:r>
              <w:rPr>
                <w:i/>
                <w:color w:val="66797B"/>
                <w:spacing w:val="-17"/>
                <w:sz w:val="24"/>
              </w:rPr>
              <w:t xml:space="preserve"> </w:t>
            </w:r>
            <w:r>
              <w:rPr>
                <w:i/>
                <w:color w:val="66797B"/>
                <w:sz w:val="24"/>
              </w:rPr>
              <w:t>college</w:t>
            </w:r>
            <w:r>
              <w:rPr>
                <w:i/>
                <w:color w:val="66797B"/>
                <w:spacing w:val="-17"/>
                <w:sz w:val="24"/>
              </w:rPr>
              <w:t xml:space="preserve"> </w:t>
            </w:r>
            <w:r>
              <w:rPr>
                <w:i/>
                <w:color w:val="66797B"/>
                <w:sz w:val="24"/>
              </w:rPr>
              <w:t xml:space="preserve">access and admissions, career </w:t>
            </w:r>
            <w:r>
              <w:rPr>
                <w:i/>
                <w:color w:val="66797B"/>
                <w:spacing w:val="-2"/>
                <w:sz w:val="24"/>
              </w:rPr>
              <w:t>planning, parenting/relationship counseling.</w:t>
            </w:r>
          </w:p>
          <w:p w14:paraId="0C3FC858" w14:textId="77777777" w:rsidR="00366746" w:rsidRDefault="00366746">
            <w:pPr>
              <w:pStyle w:val="TableParagraph"/>
              <w:spacing w:before="13"/>
              <w:ind w:left="0"/>
              <w:rPr>
                <w:rFonts w:ascii="Arial Black"/>
                <w:sz w:val="19"/>
              </w:rPr>
            </w:pPr>
          </w:p>
          <w:p w14:paraId="05F594E4" w14:textId="77777777" w:rsidR="00366746" w:rsidRDefault="00000000">
            <w:pPr>
              <w:pStyle w:val="TableParagraph"/>
              <w:ind w:right="619"/>
              <w:rPr>
                <w:i/>
                <w:sz w:val="24"/>
              </w:rPr>
            </w:pPr>
            <w:r>
              <w:rPr>
                <w:sz w:val="24"/>
              </w:rPr>
              <w:t xml:space="preserve">Measurable goals: </w:t>
            </w:r>
            <w:r>
              <w:rPr>
                <w:i/>
                <w:color w:val="66797B"/>
                <w:sz w:val="24"/>
              </w:rPr>
              <w:t>What</w:t>
            </w:r>
            <w:r>
              <w:rPr>
                <w:i/>
                <w:color w:val="66797B"/>
                <w:spacing w:val="-13"/>
                <w:sz w:val="24"/>
              </w:rPr>
              <w:t xml:space="preserve"> </w:t>
            </w:r>
            <w:r>
              <w:rPr>
                <w:i/>
                <w:color w:val="66797B"/>
                <w:sz w:val="24"/>
              </w:rPr>
              <w:t>is</w:t>
            </w:r>
            <w:r>
              <w:rPr>
                <w:i/>
                <w:color w:val="66797B"/>
                <w:spacing w:val="-13"/>
                <w:sz w:val="24"/>
              </w:rPr>
              <w:t xml:space="preserve"> </w:t>
            </w:r>
            <w:r>
              <w:rPr>
                <w:i/>
                <w:color w:val="66797B"/>
                <w:sz w:val="24"/>
              </w:rPr>
              <w:t>the</w:t>
            </w:r>
            <w:r>
              <w:rPr>
                <w:i/>
                <w:color w:val="66797B"/>
                <w:spacing w:val="-13"/>
                <w:sz w:val="24"/>
              </w:rPr>
              <w:t xml:space="preserve"> </w:t>
            </w:r>
            <w:r>
              <w:rPr>
                <w:i/>
                <w:color w:val="66797B"/>
                <w:sz w:val="24"/>
              </w:rPr>
              <w:t xml:space="preserve">problem? </w:t>
            </w:r>
            <w:r>
              <w:rPr>
                <w:i/>
                <w:color w:val="66797B"/>
                <w:spacing w:val="-2"/>
                <w:sz w:val="24"/>
              </w:rPr>
              <w:t>Homelessness.</w:t>
            </w:r>
          </w:p>
          <w:p w14:paraId="395D95CB" w14:textId="77777777" w:rsidR="00366746" w:rsidRDefault="00000000">
            <w:pPr>
              <w:pStyle w:val="TableParagraph"/>
              <w:spacing w:before="3"/>
              <w:rPr>
                <w:i/>
                <w:sz w:val="24"/>
              </w:rPr>
            </w:pPr>
            <w:r>
              <w:rPr>
                <w:i/>
                <w:color w:val="66797B"/>
                <w:sz w:val="24"/>
              </w:rPr>
              <w:t>What is the change (verb) your</w:t>
            </w:r>
            <w:r>
              <w:rPr>
                <w:i/>
                <w:color w:val="66797B"/>
                <w:spacing w:val="-12"/>
                <w:sz w:val="24"/>
              </w:rPr>
              <w:t xml:space="preserve"> </w:t>
            </w:r>
            <w:r>
              <w:rPr>
                <w:i/>
                <w:color w:val="66797B"/>
                <w:sz w:val="24"/>
              </w:rPr>
              <w:t>program</w:t>
            </w:r>
            <w:r>
              <w:rPr>
                <w:i/>
                <w:color w:val="66797B"/>
                <w:spacing w:val="-12"/>
                <w:sz w:val="24"/>
              </w:rPr>
              <w:t xml:space="preserve"> </w:t>
            </w:r>
            <w:r>
              <w:rPr>
                <w:i/>
                <w:color w:val="66797B"/>
                <w:sz w:val="24"/>
              </w:rPr>
              <w:t>will</w:t>
            </w:r>
            <w:r>
              <w:rPr>
                <w:i/>
                <w:color w:val="66797B"/>
                <w:spacing w:val="-14"/>
                <w:sz w:val="24"/>
              </w:rPr>
              <w:t xml:space="preserve"> </w:t>
            </w:r>
            <w:r>
              <w:rPr>
                <w:i/>
                <w:color w:val="66797B"/>
                <w:sz w:val="24"/>
              </w:rPr>
              <w:t xml:space="preserve">produce? i.e., increase, decrease, reduce, eliminate, </w:t>
            </w:r>
            <w:proofErr w:type="gramStart"/>
            <w:r>
              <w:rPr>
                <w:i/>
                <w:color w:val="66797B"/>
                <w:sz w:val="24"/>
              </w:rPr>
              <w:t>cure</w:t>
            </w:r>
            <w:proofErr w:type="gramEnd"/>
          </w:p>
          <w:p w14:paraId="5648519B" w14:textId="77777777" w:rsidR="00366746" w:rsidRDefault="00366746">
            <w:pPr>
              <w:pStyle w:val="TableParagraph"/>
              <w:spacing w:before="11"/>
              <w:ind w:left="0"/>
              <w:rPr>
                <w:rFonts w:ascii="Arial Black"/>
                <w:sz w:val="19"/>
              </w:rPr>
            </w:pPr>
          </w:p>
          <w:p w14:paraId="2F6F7E60" w14:textId="77777777" w:rsidR="00366746" w:rsidRDefault="00000000">
            <w:pPr>
              <w:pStyle w:val="TableParagraph"/>
              <w:rPr>
                <w:sz w:val="24"/>
              </w:rPr>
            </w:pPr>
            <w:r>
              <w:rPr>
                <w:sz w:val="24"/>
              </w:rPr>
              <w:t>By</w:t>
            </w:r>
            <w:r>
              <w:rPr>
                <w:spacing w:val="-1"/>
                <w:sz w:val="24"/>
              </w:rPr>
              <w:t xml:space="preserve"> </w:t>
            </w:r>
            <w:r>
              <w:rPr>
                <w:sz w:val="24"/>
              </w:rPr>
              <w:t>how</w:t>
            </w:r>
            <w:r>
              <w:rPr>
                <w:spacing w:val="-1"/>
                <w:sz w:val="24"/>
              </w:rPr>
              <w:t xml:space="preserve"> </w:t>
            </w:r>
            <w:r>
              <w:rPr>
                <w:spacing w:val="-2"/>
                <w:sz w:val="24"/>
              </w:rPr>
              <w:t>much?</w:t>
            </w:r>
          </w:p>
          <w:p w14:paraId="63500542" w14:textId="77777777" w:rsidR="00366746" w:rsidRDefault="00000000">
            <w:pPr>
              <w:pStyle w:val="TableParagraph"/>
              <w:spacing w:before="2" w:line="242" w:lineRule="auto"/>
              <w:ind w:right="95"/>
              <w:rPr>
                <w:i/>
                <w:sz w:val="24"/>
              </w:rPr>
            </w:pPr>
            <w:r>
              <w:rPr>
                <w:i/>
                <w:color w:val="66797B"/>
                <w:sz w:val="24"/>
              </w:rPr>
              <w:t>(% - make the goal attainable.</w:t>
            </w:r>
            <w:r>
              <w:rPr>
                <w:i/>
                <w:color w:val="66797B"/>
                <w:spacing w:val="-17"/>
                <w:sz w:val="24"/>
              </w:rPr>
              <w:t xml:space="preserve"> </w:t>
            </w:r>
            <w:r>
              <w:rPr>
                <w:i/>
                <w:color w:val="66797B"/>
                <w:sz w:val="24"/>
              </w:rPr>
              <w:t>Usually</w:t>
            </w:r>
            <w:r>
              <w:rPr>
                <w:i/>
                <w:color w:val="66797B"/>
                <w:spacing w:val="-17"/>
                <w:sz w:val="24"/>
              </w:rPr>
              <w:t xml:space="preserve"> </w:t>
            </w:r>
            <w:r>
              <w:rPr>
                <w:i/>
                <w:color w:val="66797B"/>
                <w:sz w:val="24"/>
              </w:rPr>
              <w:t>10-25%)</w:t>
            </w:r>
          </w:p>
          <w:p w14:paraId="0FE6B3C2" w14:textId="77777777" w:rsidR="00366746" w:rsidRDefault="00366746">
            <w:pPr>
              <w:pStyle w:val="TableParagraph"/>
              <w:spacing w:before="6"/>
              <w:ind w:left="0"/>
              <w:rPr>
                <w:rFonts w:ascii="Arial Black"/>
                <w:sz w:val="19"/>
              </w:rPr>
            </w:pPr>
          </w:p>
          <w:p w14:paraId="208AD9D8" w14:textId="77777777" w:rsidR="00366746" w:rsidRDefault="00000000">
            <w:pPr>
              <w:pStyle w:val="TableParagraph"/>
              <w:spacing w:line="242" w:lineRule="auto"/>
              <w:rPr>
                <w:i/>
                <w:sz w:val="24"/>
              </w:rPr>
            </w:pPr>
            <w:r>
              <w:rPr>
                <w:i/>
                <w:color w:val="66797B"/>
                <w:sz w:val="24"/>
              </w:rPr>
              <w:t>e.g., To reduce homelessness</w:t>
            </w:r>
            <w:r>
              <w:rPr>
                <w:i/>
                <w:color w:val="66797B"/>
                <w:spacing w:val="-17"/>
                <w:sz w:val="24"/>
              </w:rPr>
              <w:t xml:space="preserve"> </w:t>
            </w:r>
            <w:r>
              <w:rPr>
                <w:i/>
                <w:color w:val="66797B"/>
                <w:sz w:val="24"/>
              </w:rPr>
              <w:t>by</w:t>
            </w:r>
            <w:r>
              <w:rPr>
                <w:i/>
                <w:color w:val="66797B"/>
                <w:spacing w:val="-17"/>
                <w:sz w:val="24"/>
              </w:rPr>
              <w:t xml:space="preserve"> </w:t>
            </w:r>
            <w:r>
              <w:rPr>
                <w:i/>
                <w:color w:val="66797B"/>
                <w:sz w:val="24"/>
              </w:rPr>
              <w:t>10%</w:t>
            </w:r>
          </w:p>
        </w:tc>
        <w:tc>
          <w:tcPr>
            <w:tcW w:w="6117" w:type="dxa"/>
          </w:tcPr>
          <w:p w14:paraId="09D3E812" w14:textId="77777777" w:rsidR="00366746" w:rsidRDefault="00000000">
            <w:pPr>
              <w:pStyle w:val="TableParagraph"/>
              <w:spacing w:line="267" w:lineRule="exact"/>
              <w:ind w:left="105"/>
              <w:rPr>
                <w:sz w:val="24"/>
              </w:rPr>
            </w:pPr>
            <w:r>
              <w:rPr>
                <w:sz w:val="24"/>
              </w:rPr>
              <w:lastRenderedPageBreak/>
              <w:t>Provide</w:t>
            </w:r>
            <w:r>
              <w:rPr>
                <w:spacing w:val="-7"/>
                <w:sz w:val="24"/>
              </w:rPr>
              <w:t xml:space="preserve"> </w:t>
            </w:r>
            <w:r>
              <w:rPr>
                <w:sz w:val="24"/>
              </w:rPr>
              <w:t>a</w:t>
            </w:r>
            <w:r>
              <w:rPr>
                <w:spacing w:val="-1"/>
                <w:sz w:val="24"/>
              </w:rPr>
              <w:t xml:space="preserve"> </w:t>
            </w:r>
            <w:r>
              <w:rPr>
                <w:sz w:val="24"/>
              </w:rPr>
              <w:t>description</w:t>
            </w:r>
            <w:r>
              <w:rPr>
                <w:spacing w:val="-6"/>
                <w:sz w:val="24"/>
              </w:rPr>
              <w:t xml:space="preserve"> </w:t>
            </w:r>
            <w:r>
              <w:rPr>
                <w:sz w:val="24"/>
              </w:rPr>
              <w:t>(with</w:t>
            </w:r>
            <w:r>
              <w:rPr>
                <w:spacing w:val="-1"/>
                <w:sz w:val="24"/>
              </w:rPr>
              <w:t xml:space="preserve"> </w:t>
            </w:r>
            <w:r>
              <w:rPr>
                <w:sz w:val="24"/>
              </w:rPr>
              <w:t>all the</w:t>
            </w:r>
            <w:r>
              <w:rPr>
                <w:spacing w:val="-6"/>
                <w:sz w:val="24"/>
              </w:rPr>
              <w:t xml:space="preserve"> </w:t>
            </w:r>
            <w:r>
              <w:rPr>
                <w:sz w:val="24"/>
              </w:rPr>
              <w:t>information</w:t>
            </w:r>
            <w:r>
              <w:rPr>
                <w:spacing w:val="-6"/>
                <w:sz w:val="24"/>
              </w:rPr>
              <w:t xml:space="preserve"> </w:t>
            </w:r>
            <w:r>
              <w:rPr>
                <w:sz w:val="24"/>
              </w:rPr>
              <w:t>listed)</w:t>
            </w:r>
            <w:r>
              <w:rPr>
                <w:spacing w:val="-1"/>
                <w:sz w:val="24"/>
              </w:rPr>
              <w:t xml:space="preserve"> </w:t>
            </w:r>
            <w:r>
              <w:rPr>
                <w:spacing w:val="-5"/>
                <w:sz w:val="24"/>
              </w:rPr>
              <w:t>for</w:t>
            </w:r>
          </w:p>
          <w:p w14:paraId="217AC1A6" w14:textId="77777777" w:rsidR="00366746" w:rsidRDefault="00000000">
            <w:pPr>
              <w:pStyle w:val="TableParagraph"/>
              <w:spacing w:line="275" w:lineRule="exact"/>
              <w:ind w:left="105"/>
              <w:rPr>
                <w:sz w:val="24"/>
              </w:rPr>
            </w:pPr>
            <w:r>
              <w:rPr>
                <w:b/>
                <w:sz w:val="24"/>
              </w:rPr>
              <w:t>EACH</w:t>
            </w:r>
            <w:r>
              <w:rPr>
                <w:b/>
                <w:spacing w:val="-4"/>
                <w:sz w:val="24"/>
              </w:rPr>
              <w:t xml:space="preserve"> </w:t>
            </w:r>
            <w:r>
              <w:rPr>
                <w:spacing w:val="-2"/>
                <w:sz w:val="24"/>
              </w:rPr>
              <w:t>Program</w:t>
            </w:r>
          </w:p>
        </w:tc>
      </w:tr>
      <w:tr w:rsidR="00366746" w14:paraId="1E36DB09" w14:textId="77777777">
        <w:trPr>
          <w:trHeight w:val="9338"/>
        </w:trPr>
        <w:tc>
          <w:tcPr>
            <w:tcW w:w="3237" w:type="dxa"/>
            <w:vMerge/>
            <w:tcBorders>
              <w:top w:val="nil"/>
            </w:tcBorders>
          </w:tcPr>
          <w:p w14:paraId="76AC815D" w14:textId="77777777" w:rsidR="00366746" w:rsidRDefault="00366746">
            <w:pPr>
              <w:rPr>
                <w:sz w:val="2"/>
                <w:szCs w:val="2"/>
              </w:rPr>
            </w:pPr>
          </w:p>
        </w:tc>
        <w:tc>
          <w:tcPr>
            <w:tcW w:w="6117" w:type="dxa"/>
          </w:tcPr>
          <w:p w14:paraId="52EBD6E1" w14:textId="77777777" w:rsidR="00366746" w:rsidRDefault="00000000">
            <w:pPr>
              <w:pStyle w:val="TableParagraph"/>
              <w:ind w:left="105"/>
              <w:rPr>
                <w:b/>
                <w:i/>
                <w:sz w:val="24"/>
              </w:rPr>
            </w:pPr>
            <w:r>
              <w:rPr>
                <w:b/>
                <w:i/>
                <w:color w:val="585858"/>
                <w:sz w:val="24"/>
              </w:rPr>
              <w:t>Program</w:t>
            </w:r>
            <w:r>
              <w:rPr>
                <w:b/>
                <w:i/>
                <w:color w:val="585858"/>
                <w:spacing w:val="-9"/>
                <w:sz w:val="24"/>
              </w:rPr>
              <w:t xml:space="preserve"> </w:t>
            </w:r>
            <w:r>
              <w:rPr>
                <w:b/>
                <w:i/>
                <w:color w:val="585858"/>
                <w:spacing w:val="-4"/>
                <w:sz w:val="24"/>
              </w:rPr>
              <w:t>One:</w:t>
            </w:r>
          </w:p>
          <w:p w14:paraId="3C9F4696" w14:textId="77777777" w:rsidR="00366746" w:rsidRDefault="00000000">
            <w:pPr>
              <w:pStyle w:val="TableParagraph"/>
              <w:spacing w:before="146"/>
              <w:ind w:left="105" w:right="98"/>
              <w:jc w:val="both"/>
              <w:rPr>
                <w:i/>
              </w:rPr>
            </w:pPr>
            <w:r>
              <w:rPr>
                <w:b/>
                <w:i/>
                <w:color w:val="979FAC"/>
              </w:rPr>
              <w:t xml:space="preserve">Boys2Men Rites of </w:t>
            </w:r>
            <w:r>
              <w:rPr>
                <w:b/>
                <w:i/>
                <w:color w:val="BBC1C8"/>
              </w:rPr>
              <w:t>P</w:t>
            </w:r>
            <w:r>
              <w:rPr>
                <w:b/>
                <w:i/>
                <w:color w:val="979FAC"/>
              </w:rPr>
              <w:t xml:space="preserve">assage </w:t>
            </w:r>
            <w:r>
              <w:rPr>
                <w:i/>
                <w:color w:val="979FAC"/>
              </w:rPr>
              <w:t>is a male youth development program for young African American men ages, 12-24 from the</w:t>
            </w:r>
            <w:r>
              <w:rPr>
                <w:i/>
                <w:color w:val="979FAC"/>
                <w:spacing w:val="-6"/>
              </w:rPr>
              <w:t xml:space="preserve"> </w:t>
            </w:r>
            <w:r>
              <w:rPr>
                <w:i/>
                <w:color w:val="979FAC"/>
              </w:rPr>
              <w:t>Watts,</w:t>
            </w:r>
            <w:r>
              <w:rPr>
                <w:i/>
                <w:color w:val="979FAC"/>
                <w:spacing w:val="-2"/>
              </w:rPr>
              <w:t xml:space="preserve"> </w:t>
            </w:r>
            <w:r>
              <w:rPr>
                <w:i/>
                <w:color w:val="979FAC"/>
              </w:rPr>
              <w:t>Compton,</w:t>
            </w:r>
            <w:r>
              <w:rPr>
                <w:i/>
                <w:color w:val="979FAC"/>
                <w:spacing w:val="-7"/>
              </w:rPr>
              <w:t xml:space="preserve"> </w:t>
            </w:r>
            <w:r>
              <w:rPr>
                <w:i/>
                <w:color w:val="979FAC"/>
              </w:rPr>
              <w:t>West</w:t>
            </w:r>
            <w:r>
              <w:rPr>
                <w:i/>
                <w:color w:val="979FAC"/>
                <w:spacing w:val="-7"/>
              </w:rPr>
              <w:t xml:space="preserve"> </w:t>
            </w:r>
            <w:r>
              <w:rPr>
                <w:i/>
                <w:color w:val="979FAC"/>
              </w:rPr>
              <w:t>Athens</w:t>
            </w:r>
            <w:r>
              <w:rPr>
                <w:i/>
                <w:color w:val="979FAC"/>
                <w:spacing w:val="-3"/>
              </w:rPr>
              <w:t xml:space="preserve"> </w:t>
            </w:r>
            <w:r>
              <w:rPr>
                <w:i/>
                <w:color w:val="979FAC"/>
              </w:rPr>
              <w:t>communities</w:t>
            </w:r>
            <w:r>
              <w:rPr>
                <w:i/>
                <w:color w:val="979FAC"/>
                <w:spacing w:val="-8"/>
              </w:rPr>
              <w:t xml:space="preserve"> </w:t>
            </w:r>
            <w:r>
              <w:rPr>
                <w:i/>
                <w:color w:val="979FAC"/>
              </w:rPr>
              <w:t>of</w:t>
            </w:r>
            <w:r>
              <w:rPr>
                <w:i/>
                <w:color w:val="979FAC"/>
                <w:spacing w:val="-7"/>
              </w:rPr>
              <w:t xml:space="preserve"> </w:t>
            </w:r>
            <w:r>
              <w:rPr>
                <w:i/>
                <w:color w:val="979FAC"/>
              </w:rPr>
              <w:t>South</w:t>
            </w:r>
            <w:r>
              <w:rPr>
                <w:i/>
                <w:color w:val="979FAC"/>
                <w:spacing w:val="-6"/>
              </w:rPr>
              <w:t xml:space="preserve"> </w:t>
            </w:r>
            <w:r>
              <w:rPr>
                <w:i/>
                <w:color w:val="979FAC"/>
              </w:rPr>
              <w:t>Los Angeles. Youth are partnered with professional African American men, ages 25-65 who model positive characteristics, decision-making, healthy relationships, and career choices. Participants attend a two-hour workshop every Saturday for 12 weeks, covering topics from peer pressure to goal setting, college, and career exploration, to healthy relationships. The goal of the Boy2Men Rites of passage program is to reduce the school-to-prison pipeline by 25% from these underserved, overrepresented communities by 2025.</w:t>
            </w:r>
          </w:p>
          <w:p w14:paraId="4563C1F5" w14:textId="77777777" w:rsidR="00366746" w:rsidRDefault="00366746">
            <w:pPr>
              <w:pStyle w:val="TableParagraph"/>
              <w:ind w:left="0"/>
              <w:rPr>
                <w:rFonts w:ascii="Arial Black"/>
                <w:sz w:val="33"/>
              </w:rPr>
            </w:pPr>
          </w:p>
          <w:p w14:paraId="1F14A933" w14:textId="58AE2DF3" w:rsidR="00366746" w:rsidRDefault="00000000">
            <w:pPr>
              <w:pStyle w:val="TableParagraph"/>
              <w:ind w:left="47"/>
              <w:rPr>
                <w:sz w:val="18"/>
              </w:rPr>
            </w:pPr>
            <w:r>
              <w:rPr>
                <w:sz w:val="18"/>
              </w:rPr>
              <w:t>Program</w:t>
            </w:r>
            <w:r>
              <w:rPr>
                <w:spacing w:val="-1"/>
                <w:sz w:val="18"/>
              </w:rPr>
              <w:t xml:space="preserve"> </w:t>
            </w:r>
            <w:r>
              <w:rPr>
                <w:sz w:val="18"/>
              </w:rPr>
              <w:t>1:</w:t>
            </w:r>
            <w:r>
              <w:rPr>
                <w:spacing w:val="48"/>
                <w:sz w:val="18"/>
              </w:rPr>
              <w:t xml:space="preserve"> </w:t>
            </w:r>
            <w:r>
              <w:rPr>
                <w:sz w:val="18"/>
              </w:rPr>
              <w:t>Our</w:t>
            </w:r>
            <w:r>
              <w:rPr>
                <w:spacing w:val="-1"/>
                <w:sz w:val="18"/>
              </w:rPr>
              <w:t xml:space="preserve"> </w:t>
            </w:r>
            <w:r>
              <w:rPr>
                <w:sz w:val="18"/>
              </w:rPr>
              <w:t>Voices</w:t>
            </w:r>
            <w:r>
              <w:rPr>
                <w:spacing w:val="-1"/>
                <w:sz w:val="18"/>
              </w:rPr>
              <w:t xml:space="preserve"> </w:t>
            </w:r>
            <w:r>
              <w:rPr>
                <w:sz w:val="18"/>
              </w:rPr>
              <w:t>Five</w:t>
            </w:r>
            <w:r>
              <w:rPr>
                <w:spacing w:val="-1"/>
                <w:sz w:val="18"/>
              </w:rPr>
              <w:t xml:space="preserve"> </w:t>
            </w:r>
            <w:r>
              <w:rPr>
                <w:sz w:val="18"/>
              </w:rPr>
              <w:t>Minute</w:t>
            </w:r>
            <w:r>
              <w:rPr>
                <w:spacing w:val="-1"/>
                <w:sz w:val="18"/>
              </w:rPr>
              <w:t xml:space="preserve"> </w:t>
            </w:r>
            <w:r>
              <w:rPr>
                <w:sz w:val="18"/>
              </w:rPr>
              <w:t>Film</w:t>
            </w:r>
            <w:r>
              <w:rPr>
                <w:spacing w:val="-1"/>
                <w:sz w:val="18"/>
              </w:rPr>
              <w:t xml:space="preserve"> </w:t>
            </w:r>
            <w:r>
              <w:rPr>
                <w:spacing w:val="-2"/>
                <w:sz w:val="18"/>
              </w:rPr>
              <w:t>Festival</w:t>
            </w:r>
            <w:r w:rsidR="007C2308">
              <w:rPr>
                <w:spacing w:val="-2"/>
                <w:sz w:val="18"/>
              </w:rPr>
              <w:t>- Six Weeks Program Age 8 through 16 (Youth Age)</w:t>
            </w:r>
          </w:p>
          <w:p w14:paraId="76ABD128" w14:textId="77777777" w:rsidR="00366746" w:rsidRDefault="00000000">
            <w:pPr>
              <w:pStyle w:val="TableParagraph"/>
              <w:spacing w:before="3" w:line="242" w:lineRule="auto"/>
              <w:ind w:left="47" w:right="34"/>
              <w:rPr>
                <w:sz w:val="18"/>
              </w:rPr>
            </w:pPr>
            <w:r>
              <w:rPr>
                <w:sz w:val="18"/>
              </w:rPr>
              <w:t>Empower You Edutainment proudly offered a compelling initiative called "Our Voices," providing free virtual film-making classes to youth aged 8 through 18 in Riverside. Through this transformative project, young participants</w:t>
            </w:r>
            <w:r>
              <w:rPr>
                <w:spacing w:val="-4"/>
                <w:sz w:val="18"/>
              </w:rPr>
              <w:t xml:space="preserve"> </w:t>
            </w:r>
            <w:r>
              <w:rPr>
                <w:sz w:val="18"/>
              </w:rPr>
              <w:t>were</w:t>
            </w:r>
            <w:r>
              <w:rPr>
                <w:spacing w:val="-4"/>
                <w:sz w:val="18"/>
              </w:rPr>
              <w:t xml:space="preserve"> </w:t>
            </w:r>
            <w:r>
              <w:rPr>
                <w:sz w:val="18"/>
              </w:rPr>
              <w:t>invited</w:t>
            </w:r>
            <w:r>
              <w:rPr>
                <w:spacing w:val="-4"/>
                <w:sz w:val="18"/>
              </w:rPr>
              <w:t xml:space="preserve"> </w:t>
            </w:r>
            <w:r>
              <w:rPr>
                <w:sz w:val="18"/>
              </w:rPr>
              <w:t>to</w:t>
            </w:r>
            <w:r>
              <w:rPr>
                <w:spacing w:val="-4"/>
                <w:sz w:val="18"/>
              </w:rPr>
              <w:t xml:space="preserve"> </w:t>
            </w:r>
            <w:r>
              <w:rPr>
                <w:sz w:val="18"/>
              </w:rPr>
              <w:t>unleash</w:t>
            </w:r>
            <w:r>
              <w:rPr>
                <w:spacing w:val="-4"/>
                <w:sz w:val="18"/>
              </w:rPr>
              <w:t xml:space="preserve"> </w:t>
            </w:r>
            <w:r>
              <w:rPr>
                <w:sz w:val="18"/>
              </w:rPr>
              <w:t>their</w:t>
            </w:r>
            <w:r>
              <w:rPr>
                <w:spacing w:val="-4"/>
                <w:sz w:val="18"/>
              </w:rPr>
              <w:t xml:space="preserve"> </w:t>
            </w:r>
            <w:r>
              <w:rPr>
                <w:sz w:val="18"/>
              </w:rPr>
              <w:t>creativity</w:t>
            </w:r>
            <w:r>
              <w:rPr>
                <w:spacing w:val="-4"/>
                <w:sz w:val="18"/>
              </w:rPr>
              <w:t xml:space="preserve"> </w:t>
            </w:r>
            <w:r>
              <w:rPr>
                <w:sz w:val="18"/>
              </w:rPr>
              <w:t>and</w:t>
            </w:r>
            <w:r>
              <w:rPr>
                <w:spacing w:val="-4"/>
                <w:sz w:val="18"/>
              </w:rPr>
              <w:t xml:space="preserve"> </w:t>
            </w:r>
            <w:r>
              <w:rPr>
                <w:sz w:val="18"/>
              </w:rPr>
              <w:t>dive</w:t>
            </w:r>
            <w:r>
              <w:rPr>
                <w:spacing w:val="-4"/>
                <w:sz w:val="18"/>
              </w:rPr>
              <w:t xml:space="preserve"> </w:t>
            </w:r>
            <w:r>
              <w:rPr>
                <w:sz w:val="18"/>
              </w:rPr>
              <w:t>into</w:t>
            </w:r>
            <w:r>
              <w:rPr>
                <w:spacing w:val="-4"/>
                <w:sz w:val="18"/>
              </w:rPr>
              <w:t xml:space="preserve"> </w:t>
            </w:r>
            <w:r>
              <w:rPr>
                <w:sz w:val="18"/>
              </w:rPr>
              <w:t>the</w:t>
            </w:r>
            <w:r>
              <w:rPr>
                <w:spacing w:val="-4"/>
                <w:sz w:val="18"/>
              </w:rPr>
              <w:t xml:space="preserve"> </w:t>
            </w:r>
            <w:r>
              <w:rPr>
                <w:sz w:val="18"/>
              </w:rPr>
              <w:t>world</w:t>
            </w:r>
            <w:r>
              <w:rPr>
                <w:spacing w:val="-4"/>
                <w:sz w:val="18"/>
              </w:rPr>
              <w:t xml:space="preserve"> </w:t>
            </w:r>
            <w:r>
              <w:rPr>
                <w:sz w:val="18"/>
              </w:rPr>
              <w:t>of scriptwriting and film production, all accessible from the comfort of their cell phones or computers. The program took a powerful stance on addressing crucial societal issues, encouraging youth to fearlessly explore and tackle topics like racism, homelessness, environmental injustice, and mass incarceration during engaging workshops. By empowering these young minds to use their artistic voices to shed light on pressing matters, "Our Voices" aimed to not only develop technical skills but also cultivate empathy, resilience, and a sense of social responsibility.</w:t>
            </w:r>
          </w:p>
          <w:p w14:paraId="3883DE3F" w14:textId="77777777" w:rsidR="00366746" w:rsidRDefault="00366746">
            <w:pPr>
              <w:pStyle w:val="TableParagraph"/>
              <w:spacing w:before="9"/>
              <w:ind w:left="0"/>
              <w:rPr>
                <w:rFonts w:ascii="Arial Black"/>
                <w:sz w:val="15"/>
              </w:rPr>
            </w:pPr>
          </w:p>
          <w:p w14:paraId="35F1F453" w14:textId="77777777" w:rsidR="00366746" w:rsidRDefault="00000000">
            <w:pPr>
              <w:pStyle w:val="TableParagraph"/>
              <w:spacing w:before="1" w:line="242" w:lineRule="auto"/>
              <w:ind w:left="47"/>
              <w:rPr>
                <w:sz w:val="18"/>
              </w:rPr>
            </w:pPr>
            <w:r>
              <w:rPr>
                <w:sz w:val="18"/>
              </w:rPr>
              <w:t>A</w:t>
            </w:r>
            <w:r>
              <w:rPr>
                <w:spacing w:val="-3"/>
                <w:sz w:val="18"/>
              </w:rPr>
              <w:t xml:space="preserve"> </w:t>
            </w:r>
            <w:r>
              <w:rPr>
                <w:sz w:val="18"/>
              </w:rPr>
              <w:t>central</w:t>
            </w:r>
            <w:r>
              <w:rPr>
                <w:spacing w:val="-3"/>
                <w:sz w:val="18"/>
              </w:rPr>
              <w:t xml:space="preserve"> </w:t>
            </w:r>
            <w:r>
              <w:rPr>
                <w:sz w:val="18"/>
              </w:rPr>
              <w:t>strength</w:t>
            </w:r>
            <w:r>
              <w:rPr>
                <w:spacing w:val="-3"/>
                <w:sz w:val="18"/>
              </w:rPr>
              <w:t xml:space="preserve"> </w:t>
            </w:r>
            <w:r>
              <w:rPr>
                <w:sz w:val="18"/>
              </w:rPr>
              <w:t>of</w:t>
            </w:r>
            <w:r>
              <w:rPr>
                <w:spacing w:val="-3"/>
                <w:sz w:val="18"/>
              </w:rPr>
              <w:t xml:space="preserve"> </w:t>
            </w:r>
            <w:r>
              <w:rPr>
                <w:sz w:val="18"/>
              </w:rPr>
              <w:t>the</w:t>
            </w:r>
            <w:r>
              <w:rPr>
                <w:spacing w:val="-3"/>
                <w:sz w:val="18"/>
              </w:rPr>
              <w:t xml:space="preserve"> </w:t>
            </w:r>
            <w:r>
              <w:rPr>
                <w:sz w:val="18"/>
              </w:rPr>
              <w:t>program</w:t>
            </w:r>
            <w:r>
              <w:rPr>
                <w:spacing w:val="-3"/>
                <w:sz w:val="18"/>
              </w:rPr>
              <w:t xml:space="preserve"> </w:t>
            </w:r>
            <w:r>
              <w:rPr>
                <w:sz w:val="18"/>
              </w:rPr>
              <w:t>lay</w:t>
            </w:r>
            <w:r>
              <w:rPr>
                <w:spacing w:val="-3"/>
                <w:sz w:val="18"/>
              </w:rPr>
              <w:t xml:space="preserve"> </w:t>
            </w:r>
            <w:r>
              <w:rPr>
                <w:sz w:val="18"/>
              </w:rPr>
              <w:t>in</w:t>
            </w:r>
            <w:r>
              <w:rPr>
                <w:spacing w:val="-3"/>
                <w:sz w:val="18"/>
              </w:rPr>
              <w:t xml:space="preserve"> </w:t>
            </w:r>
            <w:r>
              <w:rPr>
                <w:sz w:val="18"/>
              </w:rPr>
              <w:t>its</w:t>
            </w:r>
            <w:r>
              <w:rPr>
                <w:spacing w:val="-3"/>
                <w:sz w:val="18"/>
              </w:rPr>
              <w:t xml:space="preserve"> </w:t>
            </w:r>
            <w:r>
              <w:rPr>
                <w:sz w:val="18"/>
              </w:rPr>
              <w:t>ability</w:t>
            </w:r>
            <w:r>
              <w:rPr>
                <w:spacing w:val="-3"/>
                <w:sz w:val="18"/>
              </w:rPr>
              <w:t xml:space="preserve"> </w:t>
            </w:r>
            <w:r>
              <w:rPr>
                <w:sz w:val="18"/>
              </w:rPr>
              <w:t>to</w:t>
            </w:r>
            <w:r>
              <w:rPr>
                <w:spacing w:val="-3"/>
                <w:sz w:val="18"/>
              </w:rPr>
              <w:t xml:space="preserve"> </w:t>
            </w:r>
            <w:r>
              <w:rPr>
                <w:sz w:val="18"/>
              </w:rPr>
              <w:t>connect</w:t>
            </w:r>
            <w:r>
              <w:rPr>
                <w:spacing w:val="-3"/>
                <w:sz w:val="18"/>
              </w:rPr>
              <w:t xml:space="preserve"> </w:t>
            </w:r>
            <w:r>
              <w:rPr>
                <w:sz w:val="18"/>
              </w:rPr>
              <w:t>participants</w:t>
            </w:r>
            <w:r>
              <w:rPr>
                <w:spacing w:val="-3"/>
                <w:sz w:val="18"/>
              </w:rPr>
              <w:t xml:space="preserve"> </w:t>
            </w:r>
            <w:r>
              <w:rPr>
                <w:sz w:val="18"/>
              </w:rPr>
              <w:t>with inspiring role models from the Black community. These experienced</w:t>
            </w:r>
            <w:r>
              <w:rPr>
                <w:spacing w:val="40"/>
                <w:sz w:val="18"/>
              </w:rPr>
              <w:t xml:space="preserve"> </w:t>
            </w:r>
            <w:r>
              <w:rPr>
                <w:sz w:val="18"/>
              </w:rPr>
              <w:t xml:space="preserve">mentors played a pivotal role in guiding and supporting youth in the art of scriptwriting, fostering their growth as aspiring Black scriptwriters. The goal was clear – to increase representation within the film-making industry by 10 </w:t>
            </w:r>
            <w:r>
              <w:rPr>
                <w:spacing w:val="-2"/>
                <w:sz w:val="18"/>
              </w:rPr>
              <w:t>percent</w:t>
            </w:r>
          </w:p>
        </w:tc>
      </w:tr>
    </w:tbl>
    <w:p w14:paraId="397DBBAA" w14:textId="77777777" w:rsidR="00366746" w:rsidRDefault="00366746">
      <w:pPr>
        <w:spacing w:line="242" w:lineRule="auto"/>
        <w:rPr>
          <w:sz w:val="18"/>
        </w:rPr>
        <w:sectPr w:rsidR="00366746">
          <w:type w:val="continuous"/>
          <w:pgSz w:w="12240" w:h="15840"/>
          <w:pgMar w:top="1420" w:right="1320" w:bottom="940" w:left="1340" w:header="0" w:footer="688"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37"/>
        <w:gridCol w:w="6117"/>
      </w:tblGrid>
      <w:tr w:rsidR="00366746" w14:paraId="5FD1CF7F" w14:textId="77777777">
        <w:trPr>
          <w:trHeight w:val="12718"/>
        </w:trPr>
        <w:tc>
          <w:tcPr>
            <w:tcW w:w="3237" w:type="dxa"/>
          </w:tcPr>
          <w:p w14:paraId="279548F8" w14:textId="77777777" w:rsidR="00366746" w:rsidRDefault="00000000">
            <w:pPr>
              <w:pStyle w:val="TableParagraph"/>
              <w:spacing w:line="242" w:lineRule="auto"/>
              <w:ind w:right="619"/>
              <w:rPr>
                <w:i/>
                <w:sz w:val="24"/>
              </w:rPr>
            </w:pPr>
            <w:r>
              <w:rPr>
                <w:sz w:val="24"/>
              </w:rPr>
              <w:lastRenderedPageBreak/>
              <w:t xml:space="preserve">Actionable objectives: </w:t>
            </w:r>
            <w:r>
              <w:rPr>
                <w:i/>
                <w:color w:val="66797B"/>
                <w:sz w:val="24"/>
              </w:rPr>
              <w:t>How will your org accomplish the goal? By hosting three interviewing</w:t>
            </w:r>
            <w:r>
              <w:rPr>
                <w:i/>
                <w:color w:val="66797B"/>
                <w:spacing w:val="-17"/>
                <w:sz w:val="24"/>
              </w:rPr>
              <w:t xml:space="preserve"> </w:t>
            </w:r>
            <w:r>
              <w:rPr>
                <w:i/>
                <w:color w:val="66797B"/>
                <w:sz w:val="24"/>
              </w:rPr>
              <w:t>techniques workshops per week</w:t>
            </w:r>
          </w:p>
          <w:p w14:paraId="251D0E43" w14:textId="77777777" w:rsidR="00366746" w:rsidRDefault="00366746">
            <w:pPr>
              <w:pStyle w:val="TableParagraph"/>
              <w:spacing w:before="4"/>
              <w:ind w:left="0"/>
              <w:rPr>
                <w:rFonts w:ascii="Arial Black"/>
                <w:sz w:val="18"/>
              </w:rPr>
            </w:pPr>
          </w:p>
          <w:p w14:paraId="66B8F4B5" w14:textId="77777777" w:rsidR="00366746" w:rsidRDefault="00000000">
            <w:pPr>
              <w:pStyle w:val="TableParagraph"/>
              <w:spacing w:line="242" w:lineRule="auto"/>
              <w:ind w:right="95"/>
              <w:rPr>
                <w:sz w:val="24"/>
              </w:rPr>
            </w:pPr>
            <w:r>
              <w:rPr>
                <w:sz w:val="24"/>
              </w:rPr>
              <w:t>What is the length, frequency</w:t>
            </w:r>
            <w:r>
              <w:rPr>
                <w:spacing w:val="-16"/>
                <w:sz w:val="24"/>
              </w:rPr>
              <w:t xml:space="preserve"> </w:t>
            </w:r>
            <w:r>
              <w:rPr>
                <w:sz w:val="24"/>
              </w:rPr>
              <w:t>and</w:t>
            </w:r>
            <w:r>
              <w:rPr>
                <w:spacing w:val="-11"/>
                <w:sz w:val="24"/>
              </w:rPr>
              <w:t xml:space="preserve"> </w:t>
            </w:r>
            <w:r>
              <w:rPr>
                <w:sz w:val="24"/>
              </w:rPr>
              <w:t>duration</w:t>
            </w:r>
            <w:r>
              <w:rPr>
                <w:spacing w:val="-11"/>
                <w:sz w:val="24"/>
              </w:rPr>
              <w:t xml:space="preserve"> </w:t>
            </w:r>
            <w:r>
              <w:rPr>
                <w:sz w:val="24"/>
              </w:rPr>
              <w:t>of each program?</w:t>
            </w:r>
          </w:p>
          <w:p w14:paraId="6090B1D2" w14:textId="77777777" w:rsidR="00366746" w:rsidRDefault="00366746">
            <w:pPr>
              <w:pStyle w:val="TableParagraph"/>
              <w:spacing w:before="5"/>
              <w:ind w:left="0"/>
              <w:rPr>
                <w:rFonts w:ascii="Arial Black"/>
                <w:sz w:val="19"/>
              </w:rPr>
            </w:pPr>
          </w:p>
          <w:p w14:paraId="2A02BEF9" w14:textId="77777777" w:rsidR="00366746" w:rsidRDefault="00000000">
            <w:pPr>
              <w:pStyle w:val="TableParagraph"/>
              <w:spacing w:line="242" w:lineRule="auto"/>
              <w:ind w:right="108"/>
              <w:jc w:val="both"/>
              <w:rPr>
                <w:i/>
                <w:sz w:val="24"/>
              </w:rPr>
            </w:pPr>
            <w:r>
              <w:rPr>
                <w:sz w:val="24"/>
              </w:rPr>
              <w:t>How</w:t>
            </w:r>
            <w:r>
              <w:rPr>
                <w:spacing w:val="-16"/>
                <w:sz w:val="24"/>
              </w:rPr>
              <w:t xml:space="preserve"> </w:t>
            </w:r>
            <w:r>
              <w:rPr>
                <w:sz w:val="24"/>
              </w:rPr>
              <w:t>long</w:t>
            </w:r>
            <w:r>
              <w:rPr>
                <w:spacing w:val="-12"/>
                <w:sz w:val="24"/>
              </w:rPr>
              <w:t xml:space="preserve"> </w:t>
            </w:r>
            <w:r>
              <w:rPr>
                <w:sz w:val="24"/>
              </w:rPr>
              <w:t>will</w:t>
            </w:r>
            <w:r>
              <w:rPr>
                <w:spacing w:val="-9"/>
                <w:sz w:val="24"/>
              </w:rPr>
              <w:t xml:space="preserve"> </w:t>
            </w:r>
            <w:r>
              <w:rPr>
                <w:sz w:val="24"/>
              </w:rPr>
              <w:t>your</w:t>
            </w:r>
            <w:r>
              <w:rPr>
                <w:spacing w:val="-11"/>
                <w:sz w:val="24"/>
              </w:rPr>
              <w:t xml:space="preserve"> </w:t>
            </w:r>
            <w:r>
              <w:rPr>
                <w:sz w:val="24"/>
              </w:rPr>
              <w:t xml:space="preserve">programs run? </w:t>
            </w:r>
            <w:r>
              <w:rPr>
                <w:i/>
                <w:color w:val="66797B"/>
                <w:sz w:val="24"/>
              </w:rPr>
              <w:t>e.g., 1 hour,</w:t>
            </w:r>
            <w:r>
              <w:rPr>
                <w:i/>
                <w:color w:val="66797B"/>
                <w:spacing w:val="-3"/>
                <w:sz w:val="24"/>
              </w:rPr>
              <w:t xml:space="preserve"> </w:t>
            </w:r>
            <w:r>
              <w:rPr>
                <w:i/>
                <w:color w:val="66797B"/>
                <w:sz w:val="24"/>
              </w:rPr>
              <w:t xml:space="preserve">2 hours, 4 </w:t>
            </w:r>
            <w:proofErr w:type="gramStart"/>
            <w:r>
              <w:rPr>
                <w:i/>
                <w:color w:val="66797B"/>
                <w:spacing w:val="-2"/>
                <w:sz w:val="24"/>
              </w:rPr>
              <w:t>hours</w:t>
            </w:r>
            <w:proofErr w:type="gramEnd"/>
          </w:p>
          <w:p w14:paraId="46652FB2" w14:textId="77777777" w:rsidR="00366746" w:rsidRDefault="00366746">
            <w:pPr>
              <w:pStyle w:val="TableParagraph"/>
              <w:spacing w:before="5"/>
              <w:ind w:left="0"/>
              <w:rPr>
                <w:rFonts w:ascii="Arial Black"/>
                <w:sz w:val="19"/>
              </w:rPr>
            </w:pPr>
          </w:p>
          <w:p w14:paraId="32E3A651" w14:textId="77777777" w:rsidR="00366746" w:rsidRDefault="00000000">
            <w:pPr>
              <w:pStyle w:val="TableParagraph"/>
              <w:spacing w:line="242" w:lineRule="auto"/>
              <w:ind w:right="419"/>
              <w:rPr>
                <w:sz w:val="24"/>
              </w:rPr>
            </w:pPr>
            <w:r>
              <w:rPr>
                <w:sz w:val="24"/>
              </w:rPr>
              <w:t>How often will your programs</w:t>
            </w:r>
            <w:r>
              <w:rPr>
                <w:spacing w:val="-17"/>
                <w:sz w:val="24"/>
              </w:rPr>
              <w:t xml:space="preserve"> </w:t>
            </w:r>
            <w:r>
              <w:rPr>
                <w:sz w:val="24"/>
              </w:rPr>
              <w:t>be</w:t>
            </w:r>
            <w:r>
              <w:rPr>
                <w:spacing w:val="-17"/>
                <w:sz w:val="24"/>
              </w:rPr>
              <w:t xml:space="preserve"> </w:t>
            </w:r>
            <w:r>
              <w:rPr>
                <w:sz w:val="24"/>
              </w:rPr>
              <w:t>offered?</w:t>
            </w:r>
          </w:p>
          <w:p w14:paraId="6270456B" w14:textId="77777777" w:rsidR="00366746" w:rsidRDefault="00000000">
            <w:pPr>
              <w:pStyle w:val="TableParagraph"/>
              <w:spacing w:line="242" w:lineRule="auto"/>
              <w:ind w:right="95"/>
              <w:rPr>
                <w:i/>
                <w:sz w:val="24"/>
              </w:rPr>
            </w:pPr>
            <w:proofErr w:type="gramStart"/>
            <w:r>
              <w:rPr>
                <w:i/>
                <w:color w:val="66797B"/>
                <w:sz w:val="24"/>
              </w:rPr>
              <w:t>e.g.</w:t>
            </w:r>
            <w:proofErr w:type="gramEnd"/>
            <w:r>
              <w:rPr>
                <w:i/>
                <w:color w:val="66797B"/>
                <w:spacing w:val="-6"/>
                <w:sz w:val="24"/>
              </w:rPr>
              <w:t xml:space="preserve"> </w:t>
            </w:r>
            <w:r>
              <w:rPr>
                <w:i/>
                <w:color w:val="66797B"/>
                <w:sz w:val="24"/>
              </w:rPr>
              <w:t>3</w:t>
            </w:r>
            <w:r>
              <w:rPr>
                <w:i/>
                <w:color w:val="66797B"/>
                <w:spacing w:val="-7"/>
                <w:sz w:val="24"/>
              </w:rPr>
              <w:t xml:space="preserve"> </w:t>
            </w:r>
            <w:r>
              <w:rPr>
                <w:i/>
                <w:color w:val="66797B"/>
                <w:sz w:val="24"/>
              </w:rPr>
              <w:t>times</w:t>
            </w:r>
            <w:r>
              <w:rPr>
                <w:i/>
                <w:color w:val="66797B"/>
                <w:spacing w:val="-6"/>
                <w:sz w:val="24"/>
              </w:rPr>
              <w:t xml:space="preserve"> </w:t>
            </w:r>
            <w:r>
              <w:rPr>
                <w:i/>
                <w:color w:val="66797B"/>
                <w:sz w:val="24"/>
              </w:rPr>
              <w:t>a</w:t>
            </w:r>
            <w:r>
              <w:rPr>
                <w:i/>
                <w:color w:val="66797B"/>
                <w:spacing w:val="-6"/>
                <w:sz w:val="24"/>
              </w:rPr>
              <w:t xml:space="preserve"> </w:t>
            </w:r>
            <w:r>
              <w:rPr>
                <w:i/>
                <w:color w:val="66797B"/>
                <w:sz w:val="24"/>
              </w:rPr>
              <w:t>week,</w:t>
            </w:r>
            <w:r>
              <w:rPr>
                <w:i/>
                <w:color w:val="66797B"/>
                <w:spacing w:val="-11"/>
                <w:sz w:val="24"/>
              </w:rPr>
              <w:t xml:space="preserve"> </w:t>
            </w:r>
            <w:r>
              <w:rPr>
                <w:i/>
                <w:color w:val="66797B"/>
                <w:sz w:val="24"/>
              </w:rPr>
              <w:t>4</w:t>
            </w:r>
            <w:r>
              <w:rPr>
                <w:i/>
                <w:color w:val="66797B"/>
                <w:spacing w:val="-6"/>
                <w:sz w:val="24"/>
              </w:rPr>
              <w:t xml:space="preserve"> </w:t>
            </w:r>
            <w:r>
              <w:rPr>
                <w:i/>
                <w:color w:val="66797B"/>
                <w:sz w:val="24"/>
              </w:rPr>
              <w:t>times a month, once a quarter, twice a year</w:t>
            </w:r>
          </w:p>
          <w:p w14:paraId="08240B77" w14:textId="77777777" w:rsidR="00366746" w:rsidRDefault="00366746">
            <w:pPr>
              <w:pStyle w:val="TableParagraph"/>
              <w:ind w:left="0"/>
              <w:rPr>
                <w:rFonts w:ascii="Arial Black"/>
                <w:sz w:val="19"/>
              </w:rPr>
            </w:pPr>
          </w:p>
          <w:p w14:paraId="69D895CA" w14:textId="77777777" w:rsidR="00366746" w:rsidRDefault="00000000">
            <w:pPr>
              <w:pStyle w:val="TableParagraph"/>
              <w:spacing w:line="275" w:lineRule="exact"/>
              <w:rPr>
                <w:sz w:val="24"/>
              </w:rPr>
            </w:pPr>
            <w:r>
              <w:rPr>
                <w:sz w:val="24"/>
              </w:rPr>
              <w:t>How</w:t>
            </w:r>
            <w:r>
              <w:rPr>
                <w:spacing w:val="-7"/>
                <w:sz w:val="24"/>
              </w:rPr>
              <w:t xml:space="preserve"> </w:t>
            </w:r>
            <w:r>
              <w:rPr>
                <w:sz w:val="24"/>
              </w:rPr>
              <w:t>long</w:t>
            </w:r>
            <w:r>
              <w:rPr>
                <w:spacing w:val="-7"/>
                <w:sz w:val="24"/>
              </w:rPr>
              <w:t xml:space="preserve"> </w:t>
            </w:r>
            <w:r>
              <w:rPr>
                <w:sz w:val="24"/>
              </w:rPr>
              <w:t>is</w:t>
            </w:r>
            <w:r>
              <w:rPr>
                <w:spacing w:val="-3"/>
                <w:sz w:val="24"/>
              </w:rPr>
              <w:t xml:space="preserve"> </w:t>
            </w:r>
            <w:r>
              <w:rPr>
                <w:sz w:val="24"/>
              </w:rPr>
              <w:t>the</w:t>
            </w:r>
            <w:r>
              <w:rPr>
                <w:spacing w:val="-7"/>
                <w:sz w:val="24"/>
              </w:rPr>
              <w:t xml:space="preserve"> </w:t>
            </w:r>
            <w:r>
              <w:rPr>
                <w:spacing w:val="-2"/>
                <w:sz w:val="24"/>
              </w:rPr>
              <w:t>program?</w:t>
            </w:r>
          </w:p>
          <w:p w14:paraId="34F7641D" w14:textId="77777777" w:rsidR="00366746" w:rsidRDefault="00000000">
            <w:pPr>
              <w:pStyle w:val="TableParagraph"/>
              <w:spacing w:line="275" w:lineRule="exact"/>
              <w:rPr>
                <w:i/>
                <w:sz w:val="24"/>
              </w:rPr>
            </w:pPr>
            <w:r>
              <w:rPr>
                <w:i/>
                <w:color w:val="66797B"/>
                <w:sz w:val="24"/>
              </w:rPr>
              <w:t>12</w:t>
            </w:r>
            <w:r>
              <w:rPr>
                <w:i/>
                <w:color w:val="66797B"/>
                <w:spacing w:val="-1"/>
                <w:sz w:val="24"/>
              </w:rPr>
              <w:t xml:space="preserve"> </w:t>
            </w:r>
            <w:r>
              <w:rPr>
                <w:i/>
                <w:color w:val="66797B"/>
                <w:sz w:val="24"/>
              </w:rPr>
              <w:t>weeks,</w:t>
            </w:r>
            <w:r>
              <w:rPr>
                <w:i/>
                <w:color w:val="66797B"/>
                <w:spacing w:val="-1"/>
                <w:sz w:val="24"/>
              </w:rPr>
              <w:t xml:space="preserve"> </w:t>
            </w:r>
            <w:r>
              <w:rPr>
                <w:i/>
                <w:color w:val="66797B"/>
                <w:sz w:val="24"/>
              </w:rPr>
              <w:t>6</w:t>
            </w:r>
            <w:r>
              <w:rPr>
                <w:i/>
                <w:color w:val="66797B"/>
                <w:spacing w:val="-4"/>
                <w:sz w:val="24"/>
              </w:rPr>
              <w:t xml:space="preserve"> </w:t>
            </w:r>
            <w:r>
              <w:rPr>
                <w:i/>
                <w:color w:val="66797B"/>
                <w:sz w:val="24"/>
              </w:rPr>
              <w:t>months,</w:t>
            </w:r>
            <w:r>
              <w:rPr>
                <w:i/>
                <w:color w:val="66797B"/>
                <w:spacing w:val="-1"/>
                <w:sz w:val="24"/>
              </w:rPr>
              <w:t xml:space="preserve"> </w:t>
            </w:r>
            <w:r>
              <w:rPr>
                <w:i/>
                <w:color w:val="66797B"/>
                <w:sz w:val="24"/>
              </w:rPr>
              <w:t xml:space="preserve">1 </w:t>
            </w:r>
            <w:r>
              <w:rPr>
                <w:i/>
                <w:color w:val="66797B"/>
                <w:spacing w:val="-4"/>
                <w:sz w:val="24"/>
              </w:rPr>
              <w:t>year</w:t>
            </w:r>
          </w:p>
          <w:p w14:paraId="11C87E6F" w14:textId="77777777" w:rsidR="00366746" w:rsidRDefault="00366746">
            <w:pPr>
              <w:pStyle w:val="TableParagraph"/>
              <w:spacing w:before="12"/>
              <w:ind w:left="0"/>
              <w:rPr>
                <w:rFonts w:ascii="Arial Black"/>
                <w:sz w:val="19"/>
              </w:rPr>
            </w:pPr>
          </w:p>
          <w:p w14:paraId="53A73041" w14:textId="77777777" w:rsidR="00366746" w:rsidRDefault="00000000">
            <w:pPr>
              <w:pStyle w:val="TableParagraph"/>
              <w:ind w:right="95"/>
              <w:rPr>
                <w:i/>
              </w:rPr>
            </w:pPr>
            <w:proofErr w:type="spellStart"/>
            <w:proofErr w:type="gramStart"/>
            <w:r>
              <w:rPr>
                <w:i/>
                <w:color w:val="66797B"/>
              </w:rPr>
              <w:t>e.g</w:t>
            </w:r>
            <w:proofErr w:type="spellEnd"/>
            <w:r>
              <w:rPr>
                <w:i/>
                <w:color w:val="66797B"/>
              </w:rPr>
              <w:t>,.</w:t>
            </w:r>
            <w:proofErr w:type="gramEnd"/>
            <w:r>
              <w:rPr>
                <w:i/>
                <w:color w:val="66797B"/>
              </w:rPr>
              <w:t xml:space="preserve"> </w:t>
            </w:r>
            <w:r>
              <w:rPr>
                <w:b/>
                <w:i/>
                <w:color w:val="66797B"/>
              </w:rPr>
              <w:t xml:space="preserve">Boys2Men Rites of Passage </w:t>
            </w:r>
            <w:r>
              <w:rPr>
                <w:i/>
                <w:color w:val="66797B"/>
              </w:rPr>
              <w:t>is a male youth development program for young African American men ages, 12-24 from the Watts, Compton, West Athens communities of South Los Angeles.</w:t>
            </w:r>
            <w:r>
              <w:rPr>
                <w:i/>
                <w:color w:val="66797B"/>
                <w:spacing w:val="-11"/>
              </w:rPr>
              <w:t xml:space="preserve"> </w:t>
            </w:r>
            <w:r>
              <w:rPr>
                <w:i/>
                <w:color w:val="66797B"/>
              </w:rPr>
              <w:t>Youth</w:t>
            </w:r>
            <w:r>
              <w:rPr>
                <w:i/>
                <w:color w:val="66797B"/>
                <w:spacing w:val="-14"/>
              </w:rPr>
              <w:t xml:space="preserve"> </w:t>
            </w:r>
            <w:r>
              <w:rPr>
                <w:i/>
                <w:color w:val="66797B"/>
              </w:rPr>
              <w:t>are</w:t>
            </w:r>
            <w:r>
              <w:rPr>
                <w:i/>
                <w:color w:val="66797B"/>
                <w:spacing w:val="-14"/>
              </w:rPr>
              <w:t xml:space="preserve"> </w:t>
            </w:r>
            <w:r>
              <w:rPr>
                <w:i/>
                <w:color w:val="66797B"/>
              </w:rPr>
              <w:t>partnered with professional African American men, ages 25-65 who model positive characteristics, decision- making, healthy</w:t>
            </w:r>
            <w:r>
              <w:rPr>
                <w:i/>
                <w:color w:val="66797B"/>
                <w:spacing w:val="-1"/>
              </w:rPr>
              <w:t xml:space="preserve"> </w:t>
            </w:r>
            <w:r>
              <w:rPr>
                <w:i/>
                <w:color w:val="66797B"/>
              </w:rPr>
              <w:t>relationships and career choices.</w:t>
            </w:r>
          </w:p>
          <w:p w14:paraId="4FF315D6" w14:textId="77777777" w:rsidR="00366746" w:rsidRDefault="00000000">
            <w:pPr>
              <w:pStyle w:val="TableParagraph"/>
              <w:spacing w:before="2"/>
              <w:ind w:right="177"/>
              <w:rPr>
                <w:i/>
              </w:rPr>
            </w:pPr>
            <w:r>
              <w:rPr>
                <w:i/>
                <w:color w:val="66797B"/>
              </w:rPr>
              <w:t>Participants</w:t>
            </w:r>
            <w:r>
              <w:rPr>
                <w:i/>
                <w:color w:val="66797B"/>
                <w:spacing w:val="-9"/>
              </w:rPr>
              <w:t xml:space="preserve"> </w:t>
            </w:r>
            <w:r>
              <w:rPr>
                <w:i/>
                <w:color w:val="66797B"/>
              </w:rPr>
              <w:t>attend</w:t>
            </w:r>
            <w:r>
              <w:rPr>
                <w:i/>
                <w:color w:val="66797B"/>
                <w:spacing w:val="-11"/>
              </w:rPr>
              <w:t xml:space="preserve"> </w:t>
            </w:r>
            <w:r>
              <w:rPr>
                <w:i/>
                <w:color w:val="66797B"/>
              </w:rPr>
              <w:t>a</w:t>
            </w:r>
            <w:r>
              <w:rPr>
                <w:i/>
                <w:color w:val="66797B"/>
                <w:spacing w:val="-11"/>
              </w:rPr>
              <w:t xml:space="preserve"> </w:t>
            </w:r>
            <w:r>
              <w:rPr>
                <w:i/>
                <w:color w:val="66797B"/>
              </w:rPr>
              <w:t>two-hour workshop every Saturday for 12 weeks, covering topics from peer pressure to goal setting, college, and career exploration, to healthy relationships. The goal of the Boy2Men Rites of passage program is to reduce the</w:t>
            </w:r>
          </w:p>
          <w:p w14:paraId="3B99A5FC" w14:textId="77777777" w:rsidR="00366746" w:rsidRDefault="00000000">
            <w:pPr>
              <w:pStyle w:val="TableParagraph"/>
              <w:spacing w:line="238" w:lineRule="exact"/>
              <w:rPr>
                <w:i/>
              </w:rPr>
            </w:pPr>
            <w:r>
              <w:rPr>
                <w:i/>
                <w:color w:val="66797B"/>
              </w:rPr>
              <w:t>school-to-prison</w:t>
            </w:r>
            <w:r>
              <w:rPr>
                <w:i/>
                <w:color w:val="66797B"/>
                <w:spacing w:val="-9"/>
              </w:rPr>
              <w:t xml:space="preserve"> </w:t>
            </w:r>
            <w:r>
              <w:rPr>
                <w:i/>
                <w:color w:val="66797B"/>
              </w:rPr>
              <w:t>pipeline</w:t>
            </w:r>
            <w:r>
              <w:rPr>
                <w:i/>
                <w:color w:val="66797B"/>
                <w:spacing w:val="-9"/>
              </w:rPr>
              <w:t xml:space="preserve"> </w:t>
            </w:r>
            <w:r>
              <w:rPr>
                <w:i/>
                <w:color w:val="66797B"/>
                <w:spacing w:val="-5"/>
              </w:rPr>
              <w:t>by</w:t>
            </w:r>
          </w:p>
        </w:tc>
        <w:tc>
          <w:tcPr>
            <w:tcW w:w="6117" w:type="dxa"/>
          </w:tcPr>
          <w:p w14:paraId="584B4A51" w14:textId="2DA7C0CB" w:rsidR="007C2308" w:rsidRDefault="00000000">
            <w:pPr>
              <w:pStyle w:val="TableParagraph"/>
              <w:spacing w:before="126" w:line="242" w:lineRule="auto"/>
              <w:ind w:left="212" w:right="150"/>
              <w:rPr>
                <w:sz w:val="18"/>
              </w:rPr>
            </w:pPr>
            <w:r>
              <w:rPr>
                <w:sz w:val="18"/>
              </w:rPr>
              <w:t xml:space="preserve">Program 2: Elephant in the Room: Killing the Wounds of </w:t>
            </w:r>
            <w:proofErr w:type="gramStart"/>
            <w:r>
              <w:rPr>
                <w:sz w:val="18"/>
              </w:rPr>
              <w:t>Racism</w:t>
            </w:r>
            <w:r w:rsidR="007C2308">
              <w:rPr>
                <w:sz w:val="18"/>
              </w:rPr>
              <w:t>( Youth</w:t>
            </w:r>
            <w:proofErr w:type="gramEnd"/>
            <w:r w:rsidR="007C2308">
              <w:rPr>
                <w:sz w:val="18"/>
              </w:rPr>
              <w:t xml:space="preserve"> and their Families)</w:t>
            </w:r>
            <w:r>
              <w:rPr>
                <w:sz w:val="18"/>
              </w:rPr>
              <w:t xml:space="preserve"> </w:t>
            </w:r>
            <w:r w:rsidR="007C2308">
              <w:rPr>
                <w:sz w:val="18"/>
              </w:rPr>
              <w:t>Year-Round Program</w:t>
            </w:r>
          </w:p>
          <w:p w14:paraId="108175F6" w14:textId="6E589B50" w:rsidR="00366746" w:rsidRDefault="00000000">
            <w:pPr>
              <w:pStyle w:val="TableParagraph"/>
              <w:spacing w:before="126" w:line="242" w:lineRule="auto"/>
              <w:ind w:left="212" w:right="150"/>
              <w:rPr>
                <w:sz w:val="18"/>
              </w:rPr>
            </w:pPr>
            <w:r>
              <w:rPr>
                <w:sz w:val="18"/>
              </w:rPr>
              <w:t>Empower You Edutainment is actively engaged in a project known as "The Elephant in the Room: Killing the Wounds of Racism."</w:t>
            </w:r>
            <w:r>
              <w:rPr>
                <w:spacing w:val="-5"/>
                <w:sz w:val="18"/>
              </w:rPr>
              <w:t xml:space="preserve"> </w:t>
            </w:r>
            <w:r>
              <w:rPr>
                <w:sz w:val="18"/>
              </w:rPr>
              <w:t>This</w:t>
            </w:r>
            <w:r>
              <w:rPr>
                <w:spacing w:val="-5"/>
                <w:sz w:val="18"/>
              </w:rPr>
              <w:t xml:space="preserve"> </w:t>
            </w:r>
            <w:r>
              <w:rPr>
                <w:sz w:val="18"/>
              </w:rPr>
              <w:t>dynamic</w:t>
            </w:r>
            <w:r>
              <w:rPr>
                <w:spacing w:val="-5"/>
                <w:sz w:val="18"/>
              </w:rPr>
              <w:t xml:space="preserve"> </w:t>
            </w:r>
            <w:r>
              <w:rPr>
                <w:sz w:val="18"/>
              </w:rPr>
              <w:t>program</w:t>
            </w:r>
            <w:r>
              <w:rPr>
                <w:spacing w:val="-5"/>
                <w:sz w:val="18"/>
              </w:rPr>
              <w:t xml:space="preserve"> </w:t>
            </w:r>
            <w:r>
              <w:rPr>
                <w:sz w:val="18"/>
              </w:rPr>
              <w:t>features</w:t>
            </w:r>
            <w:r>
              <w:rPr>
                <w:spacing w:val="-5"/>
                <w:sz w:val="18"/>
              </w:rPr>
              <w:t xml:space="preserve"> </w:t>
            </w:r>
            <w:r>
              <w:rPr>
                <w:sz w:val="18"/>
              </w:rPr>
              <w:t>a</w:t>
            </w:r>
            <w:r>
              <w:rPr>
                <w:spacing w:val="-5"/>
                <w:sz w:val="18"/>
              </w:rPr>
              <w:t xml:space="preserve"> </w:t>
            </w:r>
            <w:r>
              <w:rPr>
                <w:sz w:val="18"/>
              </w:rPr>
              <w:t>series</w:t>
            </w:r>
            <w:r>
              <w:rPr>
                <w:spacing w:val="-5"/>
                <w:sz w:val="18"/>
              </w:rPr>
              <w:t xml:space="preserve"> </w:t>
            </w:r>
            <w:r>
              <w:rPr>
                <w:sz w:val="18"/>
              </w:rPr>
              <w:t>of</w:t>
            </w:r>
            <w:r>
              <w:rPr>
                <w:spacing w:val="-5"/>
                <w:sz w:val="18"/>
              </w:rPr>
              <w:t xml:space="preserve"> </w:t>
            </w:r>
            <w:r>
              <w:rPr>
                <w:sz w:val="18"/>
              </w:rPr>
              <w:t>empowering</w:t>
            </w:r>
            <w:r>
              <w:rPr>
                <w:spacing w:val="-5"/>
                <w:sz w:val="18"/>
              </w:rPr>
              <w:t xml:space="preserve"> </w:t>
            </w:r>
            <w:r>
              <w:rPr>
                <w:sz w:val="18"/>
              </w:rPr>
              <w:t>"</w:t>
            </w:r>
            <w:proofErr w:type="spellStart"/>
            <w:r>
              <w:rPr>
                <w:sz w:val="18"/>
              </w:rPr>
              <w:t>sistas</w:t>
            </w:r>
            <w:proofErr w:type="spellEnd"/>
            <w:r>
              <w:rPr>
                <w:sz w:val="18"/>
              </w:rPr>
              <w:t xml:space="preserve"> and brothers" talks, which delve into the profound effects of health disparities experienced by African Americans. Additionally, these discussions shed light on the significant influence of racism on the mental health of the African American community. As an ongoing initiative, monthly meetings are held to foster continuous dialogue and </w:t>
            </w:r>
            <w:r>
              <w:rPr>
                <w:spacing w:val="-2"/>
                <w:sz w:val="18"/>
              </w:rPr>
              <w:t>learning.</w:t>
            </w:r>
          </w:p>
          <w:p w14:paraId="519727CC" w14:textId="77777777" w:rsidR="00366746" w:rsidRDefault="00366746">
            <w:pPr>
              <w:pStyle w:val="TableParagraph"/>
              <w:spacing w:before="8"/>
              <w:ind w:left="0"/>
              <w:rPr>
                <w:rFonts w:ascii="Arial Black"/>
                <w:sz w:val="15"/>
              </w:rPr>
            </w:pPr>
          </w:p>
          <w:p w14:paraId="2EDE9740" w14:textId="77777777" w:rsidR="00366746" w:rsidRDefault="00000000">
            <w:pPr>
              <w:pStyle w:val="TableParagraph"/>
              <w:spacing w:line="242" w:lineRule="auto"/>
              <w:ind w:left="212" w:right="150"/>
              <w:rPr>
                <w:sz w:val="18"/>
              </w:rPr>
            </w:pPr>
            <w:r>
              <w:rPr>
                <w:sz w:val="18"/>
              </w:rPr>
              <w:t>The overarching objective of this program is to empower and educate the</w:t>
            </w:r>
            <w:r>
              <w:rPr>
                <w:spacing w:val="-5"/>
                <w:sz w:val="18"/>
              </w:rPr>
              <w:t xml:space="preserve"> </w:t>
            </w:r>
            <w:r>
              <w:rPr>
                <w:sz w:val="18"/>
              </w:rPr>
              <w:t>African</w:t>
            </w:r>
            <w:r>
              <w:rPr>
                <w:spacing w:val="-5"/>
                <w:sz w:val="18"/>
              </w:rPr>
              <w:t xml:space="preserve"> </w:t>
            </w:r>
            <w:r>
              <w:rPr>
                <w:sz w:val="18"/>
              </w:rPr>
              <w:t>American</w:t>
            </w:r>
            <w:r>
              <w:rPr>
                <w:spacing w:val="-5"/>
                <w:sz w:val="18"/>
              </w:rPr>
              <w:t xml:space="preserve"> </w:t>
            </w:r>
            <w:r>
              <w:rPr>
                <w:sz w:val="18"/>
              </w:rPr>
              <w:t>community,</w:t>
            </w:r>
            <w:r>
              <w:rPr>
                <w:spacing w:val="-5"/>
                <w:sz w:val="18"/>
              </w:rPr>
              <w:t xml:space="preserve"> </w:t>
            </w:r>
            <w:r>
              <w:rPr>
                <w:sz w:val="18"/>
              </w:rPr>
              <w:t>aiming</w:t>
            </w:r>
            <w:r>
              <w:rPr>
                <w:spacing w:val="-5"/>
                <w:sz w:val="18"/>
              </w:rPr>
              <w:t xml:space="preserve"> </w:t>
            </w:r>
            <w:r>
              <w:rPr>
                <w:sz w:val="18"/>
              </w:rPr>
              <w:t>to</w:t>
            </w:r>
            <w:r>
              <w:rPr>
                <w:spacing w:val="-5"/>
                <w:sz w:val="18"/>
              </w:rPr>
              <w:t xml:space="preserve"> </w:t>
            </w:r>
            <w:r>
              <w:rPr>
                <w:sz w:val="18"/>
              </w:rPr>
              <w:t>increase</w:t>
            </w:r>
            <w:r>
              <w:rPr>
                <w:spacing w:val="-5"/>
                <w:sz w:val="18"/>
              </w:rPr>
              <w:t xml:space="preserve"> </w:t>
            </w:r>
            <w:r>
              <w:rPr>
                <w:sz w:val="18"/>
              </w:rPr>
              <w:t>their</w:t>
            </w:r>
            <w:r>
              <w:rPr>
                <w:spacing w:val="-5"/>
                <w:sz w:val="18"/>
              </w:rPr>
              <w:t xml:space="preserve"> </w:t>
            </w:r>
            <w:r>
              <w:rPr>
                <w:sz w:val="18"/>
              </w:rPr>
              <w:t>awareness</w:t>
            </w:r>
            <w:r>
              <w:rPr>
                <w:spacing w:val="-5"/>
                <w:sz w:val="18"/>
              </w:rPr>
              <w:t xml:space="preserve"> </w:t>
            </w:r>
            <w:r>
              <w:rPr>
                <w:sz w:val="18"/>
              </w:rPr>
              <w:t>of the impact of health disparities by 20 percent. By confronting the elephant in the room and addressing these critical issues head-on, Empower You Edutainment seeks to promote knowledge, healing, and resilience within the community, striving for positive change and improved well-being for all.</w:t>
            </w:r>
          </w:p>
          <w:p w14:paraId="2C5D396F" w14:textId="77777777" w:rsidR="00366746" w:rsidRDefault="00366746">
            <w:pPr>
              <w:pStyle w:val="TableParagraph"/>
              <w:ind w:left="0"/>
              <w:rPr>
                <w:rFonts w:ascii="Arial Black"/>
                <w:sz w:val="20"/>
              </w:rPr>
            </w:pPr>
          </w:p>
          <w:p w14:paraId="0F71203C" w14:textId="77777777" w:rsidR="00366746" w:rsidRDefault="00366746">
            <w:pPr>
              <w:pStyle w:val="TableParagraph"/>
              <w:ind w:left="0"/>
              <w:rPr>
                <w:rFonts w:ascii="Arial Black"/>
                <w:sz w:val="19"/>
              </w:rPr>
            </w:pPr>
          </w:p>
          <w:p w14:paraId="01EE4729" w14:textId="30EC477B" w:rsidR="00366746" w:rsidRDefault="00000000">
            <w:pPr>
              <w:pStyle w:val="TableParagraph"/>
              <w:ind w:left="276"/>
              <w:rPr>
                <w:sz w:val="18"/>
              </w:rPr>
            </w:pPr>
            <w:r>
              <w:rPr>
                <w:sz w:val="18"/>
              </w:rPr>
              <w:t>Program</w:t>
            </w:r>
            <w:r>
              <w:rPr>
                <w:spacing w:val="-2"/>
                <w:sz w:val="18"/>
              </w:rPr>
              <w:t xml:space="preserve"> </w:t>
            </w:r>
            <w:r w:rsidR="005B2619">
              <w:rPr>
                <w:sz w:val="18"/>
              </w:rPr>
              <w:t>3: Rites</w:t>
            </w:r>
            <w:r>
              <w:rPr>
                <w:spacing w:val="-1"/>
                <w:sz w:val="18"/>
              </w:rPr>
              <w:t xml:space="preserve"> </w:t>
            </w:r>
            <w:r>
              <w:rPr>
                <w:sz w:val="18"/>
              </w:rPr>
              <w:t>of</w:t>
            </w:r>
            <w:r>
              <w:rPr>
                <w:spacing w:val="-2"/>
                <w:sz w:val="18"/>
              </w:rPr>
              <w:t xml:space="preserve"> </w:t>
            </w:r>
            <w:r>
              <w:rPr>
                <w:sz w:val="18"/>
              </w:rPr>
              <w:t>Passage</w:t>
            </w:r>
            <w:r>
              <w:rPr>
                <w:spacing w:val="-1"/>
                <w:sz w:val="18"/>
              </w:rPr>
              <w:t xml:space="preserve"> </w:t>
            </w:r>
            <w:r>
              <w:rPr>
                <w:spacing w:val="-2"/>
                <w:sz w:val="18"/>
              </w:rPr>
              <w:t>Program</w:t>
            </w:r>
            <w:r w:rsidR="007C2308">
              <w:rPr>
                <w:spacing w:val="-2"/>
                <w:sz w:val="18"/>
              </w:rPr>
              <w:t xml:space="preserve"> (Youth Program) Year Round Program</w:t>
            </w:r>
            <w:r w:rsidR="00A260A4">
              <w:rPr>
                <w:spacing w:val="-2"/>
                <w:sz w:val="18"/>
              </w:rPr>
              <w:t xml:space="preserve"> for boys and girls</w:t>
            </w:r>
          </w:p>
          <w:p w14:paraId="2D2CAD90" w14:textId="77777777" w:rsidR="00366746" w:rsidRDefault="00000000">
            <w:pPr>
              <w:pStyle w:val="TableParagraph"/>
              <w:spacing w:before="3" w:line="242" w:lineRule="auto"/>
              <w:ind w:left="276" w:right="168"/>
              <w:rPr>
                <w:sz w:val="18"/>
              </w:rPr>
            </w:pPr>
            <w:r>
              <w:rPr>
                <w:sz w:val="18"/>
              </w:rPr>
              <w:t>Empower You Edutainment has launched an inspiring Rites of</w:t>
            </w:r>
            <w:r>
              <w:rPr>
                <w:spacing w:val="40"/>
                <w:sz w:val="18"/>
              </w:rPr>
              <w:t xml:space="preserve"> </w:t>
            </w:r>
            <w:r>
              <w:rPr>
                <w:sz w:val="18"/>
              </w:rPr>
              <w:t>Passage Program, catering to students from elementary through high school, with a dedicated focus on achieving excellence through the arts. Rooted in culture and guided by the principles of Kwanzaa, this transformative</w:t>
            </w:r>
            <w:r>
              <w:rPr>
                <w:spacing w:val="-5"/>
                <w:sz w:val="18"/>
              </w:rPr>
              <w:t xml:space="preserve"> </w:t>
            </w:r>
            <w:r>
              <w:rPr>
                <w:sz w:val="18"/>
              </w:rPr>
              <w:t>program</w:t>
            </w:r>
            <w:r>
              <w:rPr>
                <w:spacing w:val="-5"/>
                <w:sz w:val="18"/>
              </w:rPr>
              <w:t xml:space="preserve"> </w:t>
            </w:r>
            <w:r>
              <w:rPr>
                <w:sz w:val="18"/>
              </w:rPr>
              <w:t>facilitates</w:t>
            </w:r>
            <w:r>
              <w:rPr>
                <w:spacing w:val="-5"/>
                <w:sz w:val="18"/>
              </w:rPr>
              <w:t xml:space="preserve"> </w:t>
            </w:r>
            <w:r>
              <w:rPr>
                <w:sz w:val="18"/>
              </w:rPr>
              <w:t>a</w:t>
            </w:r>
            <w:r>
              <w:rPr>
                <w:spacing w:val="-5"/>
                <w:sz w:val="18"/>
              </w:rPr>
              <w:t xml:space="preserve"> </w:t>
            </w:r>
            <w:r>
              <w:rPr>
                <w:sz w:val="18"/>
              </w:rPr>
              <w:t>smooth</w:t>
            </w:r>
            <w:r>
              <w:rPr>
                <w:spacing w:val="-5"/>
                <w:sz w:val="18"/>
              </w:rPr>
              <w:t xml:space="preserve"> </w:t>
            </w:r>
            <w:r>
              <w:rPr>
                <w:sz w:val="18"/>
              </w:rPr>
              <w:t>transition</w:t>
            </w:r>
            <w:r>
              <w:rPr>
                <w:spacing w:val="-5"/>
                <w:sz w:val="18"/>
              </w:rPr>
              <w:t xml:space="preserve"> </w:t>
            </w:r>
            <w:r>
              <w:rPr>
                <w:sz w:val="18"/>
              </w:rPr>
              <w:t>from</w:t>
            </w:r>
            <w:r>
              <w:rPr>
                <w:spacing w:val="-5"/>
                <w:sz w:val="18"/>
              </w:rPr>
              <w:t xml:space="preserve"> </w:t>
            </w:r>
            <w:r>
              <w:rPr>
                <w:sz w:val="18"/>
              </w:rPr>
              <w:t>childhood</w:t>
            </w:r>
            <w:r>
              <w:rPr>
                <w:spacing w:val="-5"/>
                <w:sz w:val="18"/>
              </w:rPr>
              <w:t xml:space="preserve"> </w:t>
            </w:r>
            <w:r>
              <w:rPr>
                <w:sz w:val="18"/>
              </w:rPr>
              <w:t xml:space="preserve">to adulthood by embracing storytelling, spoken word, acting, singing, and dancing. By offering a safe and nurturing environment, our initiative aims to provide adolescents with valuable resources to reconnect with their cultural heritage, uncover their potential, and discover their </w:t>
            </w:r>
            <w:r>
              <w:rPr>
                <w:spacing w:val="-2"/>
                <w:sz w:val="18"/>
              </w:rPr>
              <w:t>greatness.</w:t>
            </w:r>
          </w:p>
          <w:p w14:paraId="260B3399" w14:textId="77777777" w:rsidR="00366746" w:rsidRDefault="00366746">
            <w:pPr>
              <w:pStyle w:val="TableParagraph"/>
              <w:spacing w:before="8"/>
              <w:ind w:left="0"/>
              <w:rPr>
                <w:rFonts w:ascii="Arial Black"/>
                <w:sz w:val="15"/>
              </w:rPr>
            </w:pPr>
          </w:p>
          <w:p w14:paraId="16C74D9A" w14:textId="77777777" w:rsidR="00366746" w:rsidRDefault="00000000">
            <w:pPr>
              <w:pStyle w:val="TableParagraph"/>
              <w:spacing w:line="242" w:lineRule="auto"/>
              <w:ind w:left="276" w:right="233"/>
              <w:rPr>
                <w:sz w:val="18"/>
              </w:rPr>
            </w:pPr>
            <w:r>
              <w:rPr>
                <w:sz w:val="18"/>
              </w:rPr>
              <w:t>At its core, this annual program serves as an intervention to instill a sense</w:t>
            </w:r>
            <w:r>
              <w:rPr>
                <w:spacing w:val="-3"/>
                <w:sz w:val="18"/>
              </w:rPr>
              <w:t xml:space="preserve"> </w:t>
            </w:r>
            <w:r>
              <w:rPr>
                <w:sz w:val="18"/>
              </w:rPr>
              <w:t>of</w:t>
            </w:r>
            <w:r>
              <w:rPr>
                <w:spacing w:val="-3"/>
                <w:sz w:val="18"/>
              </w:rPr>
              <w:t xml:space="preserve"> </w:t>
            </w:r>
            <w:r>
              <w:rPr>
                <w:sz w:val="18"/>
              </w:rPr>
              <w:t>value</w:t>
            </w:r>
            <w:r>
              <w:rPr>
                <w:spacing w:val="-3"/>
                <w:sz w:val="18"/>
              </w:rPr>
              <w:t xml:space="preserve"> </w:t>
            </w:r>
            <w:r>
              <w:rPr>
                <w:sz w:val="18"/>
              </w:rPr>
              <w:t>and</w:t>
            </w:r>
            <w:r>
              <w:rPr>
                <w:spacing w:val="-3"/>
                <w:sz w:val="18"/>
              </w:rPr>
              <w:t xml:space="preserve"> </w:t>
            </w:r>
            <w:r>
              <w:rPr>
                <w:sz w:val="18"/>
              </w:rPr>
              <w:t>love</w:t>
            </w:r>
            <w:r>
              <w:rPr>
                <w:spacing w:val="-3"/>
                <w:sz w:val="18"/>
              </w:rPr>
              <w:t xml:space="preserve"> </w:t>
            </w:r>
            <w:r>
              <w:rPr>
                <w:sz w:val="18"/>
              </w:rPr>
              <w:t>in</w:t>
            </w:r>
            <w:r>
              <w:rPr>
                <w:spacing w:val="-3"/>
                <w:sz w:val="18"/>
              </w:rPr>
              <w:t xml:space="preserve"> </w:t>
            </w:r>
            <w:r>
              <w:rPr>
                <w:sz w:val="18"/>
              </w:rPr>
              <w:t>our</w:t>
            </w:r>
            <w:r>
              <w:rPr>
                <w:spacing w:val="-3"/>
                <w:sz w:val="18"/>
              </w:rPr>
              <w:t xml:space="preserve"> </w:t>
            </w:r>
            <w:r>
              <w:rPr>
                <w:sz w:val="18"/>
              </w:rPr>
              <w:t>youth.</w:t>
            </w:r>
            <w:r>
              <w:rPr>
                <w:spacing w:val="-3"/>
                <w:sz w:val="18"/>
              </w:rPr>
              <w:t xml:space="preserve"> </w:t>
            </w:r>
            <w:r>
              <w:rPr>
                <w:sz w:val="18"/>
              </w:rPr>
              <w:t>By</w:t>
            </w:r>
            <w:r>
              <w:rPr>
                <w:spacing w:val="-3"/>
                <w:sz w:val="18"/>
              </w:rPr>
              <w:t xml:space="preserve"> </w:t>
            </w:r>
            <w:r>
              <w:rPr>
                <w:sz w:val="18"/>
              </w:rPr>
              <w:t>involving</w:t>
            </w:r>
            <w:r>
              <w:rPr>
                <w:spacing w:val="-3"/>
                <w:sz w:val="18"/>
              </w:rPr>
              <w:t xml:space="preserve"> </w:t>
            </w:r>
            <w:r>
              <w:rPr>
                <w:sz w:val="18"/>
              </w:rPr>
              <w:t>them</w:t>
            </w:r>
            <w:r>
              <w:rPr>
                <w:spacing w:val="-3"/>
                <w:sz w:val="18"/>
              </w:rPr>
              <w:t xml:space="preserve"> </w:t>
            </w:r>
            <w:r>
              <w:rPr>
                <w:sz w:val="18"/>
              </w:rPr>
              <w:t>in</w:t>
            </w:r>
            <w:r>
              <w:rPr>
                <w:spacing w:val="-3"/>
                <w:sz w:val="18"/>
              </w:rPr>
              <w:t xml:space="preserve"> </w:t>
            </w:r>
            <w:r>
              <w:rPr>
                <w:sz w:val="18"/>
              </w:rPr>
              <w:t>the</w:t>
            </w:r>
            <w:r>
              <w:rPr>
                <w:spacing w:val="-3"/>
                <w:sz w:val="18"/>
              </w:rPr>
              <w:t xml:space="preserve"> </w:t>
            </w:r>
            <w:r>
              <w:rPr>
                <w:sz w:val="18"/>
              </w:rPr>
              <w:t>arts,</w:t>
            </w:r>
            <w:r>
              <w:rPr>
                <w:spacing w:val="-3"/>
                <w:sz w:val="18"/>
              </w:rPr>
              <w:t xml:space="preserve"> </w:t>
            </w:r>
            <w:r>
              <w:rPr>
                <w:sz w:val="18"/>
              </w:rPr>
              <w:t>we aim</w:t>
            </w:r>
            <w:r>
              <w:rPr>
                <w:spacing w:val="-1"/>
                <w:sz w:val="18"/>
              </w:rPr>
              <w:t xml:space="preserve"> </w:t>
            </w:r>
            <w:r>
              <w:rPr>
                <w:sz w:val="18"/>
              </w:rPr>
              <w:t>to</w:t>
            </w:r>
            <w:r>
              <w:rPr>
                <w:spacing w:val="-1"/>
                <w:sz w:val="18"/>
              </w:rPr>
              <w:t xml:space="preserve"> </w:t>
            </w:r>
            <w:r>
              <w:rPr>
                <w:sz w:val="18"/>
              </w:rPr>
              <w:t>bolster</w:t>
            </w:r>
            <w:r>
              <w:rPr>
                <w:spacing w:val="-1"/>
                <w:sz w:val="18"/>
              </w:rPr>
              <w:t xml:space="preserve"> </w:t>
            </w:r>
            <w:r>
              <w:rPr>
                <w:sz w:val="18"/>
              </w:rPr>
              <w:t>their</w:t>
            </w:r>
            <w:r>
              <w:rPr>
                <w:spacing w:val="-1"/>
                <w:sz w:val="18"/>
              </w:rPr>
              <w:t xml:space="preserve"> </w:t>
            </w:r>
            <w:r>
              <w:rPr>
                <w:sz w:val="18"/>
              </w:rPr>
              <w:t>confidence</w:t>
            </w:r>
            <w:r>
              <w:rPr>
                <w:spacing w:val="-1"/>
                <w:sz w:val="18"/>
              </w:rPr>
              <w:t xml:space="preserve"> </w:t>
            </w:r>
            <w:r>
              <w:rPr>
                <w:sz w:val="18"/>
              </w:rPr>
              <w:t>and</w:t>
            </w:r>
            <w:r>
              <w:rPr>
                <w:spacing w:val="-1"/>
                <w:sz w:val="18"/>
              </w:rPr>
              <w:t xml:space="preserve"> </w:t>
            </w:r>
            <w:r>
              <w:rPr>
                <w:sz w:val="18"/>
              </w:rPr>
              <w:t>self-esteem</w:t>
            </w:r>
            <w:r>
              <w:rPr>
                <w:spacing w:val="-1"/>
                <w:sz w:val="18"/>
              </w:rPr>
              <w:t xml:space="preserve"> </w:t>
            </w:r>
            <w:r>
              <w:rPr>
                <w:sz w:val="18"/>
              </w:rPr>
              <w:t>while</w:t>
            </w:r>
            <w:r>
              <w:rPr>
                <w:spacing w:val="-1"/>
                <w:sz w:val="18"/>
              </w:rPr>
              <w:t xml:space="preserve"> </w:t>
            </w:r>
            <w:r>
              <w:rPr>
                <w:sz w:val="18"/>
              </w:rPr>
              <w:t>fostering</w:t>
            </w:r>
            <w:r>
              <w:rPr>
                <w:spacing w:val="-1"/>
                <w:sz w:val="18"/>
              </w:rPr>
              <w:t xml:space="preserve"> </w:t>
            </w:r>
            <w:r>
              <w:rPr>
                <w:sz w:val="18"/>
              </w:rPr>
              <w:t>a</w:t>
            </w:r>
            <w:r>
              <w:rPr>
                <w:spacing w:val="-1"/>
                <w:sz w:val="18"/>
              </w:rPr>
              <w:t xml:space="preserve"> </w:t>
            </w:r>
            <w:r>
              <w:rPr>
                <w:sz w:val="18"/>
              </w:rPr>
              <w:t>deep appreciation for their cultural identity. The ultimate aspiration of this initiative</w:t>
            </w:r>
            <w:r>
              <w:rPr>
                <w:spacing w:val="-4"/>
                <w:sz w:val="18"/>
              </w:rPr>
              <w:t xml:space="preserve"> </w:t>
            </w:r>
            <w:r>
              <w:rPr>
                <w:sz w:val="18"/>
              </w:rPr>
              <w:t>is</w:t>
            </w:r>
            <w:r>
              <w:rPr>
                <w:spacing w:val="-4"/>
                <w:sz w:val="18"/>
              </w:rPr>
              <w:t xml:space="preserve"> </w:t>
            </w:r>
            <w:r>
              <w:rPr>
                <w:sz w:val="18"/>
              </w:rPr>
              <w:t>to</w:t>
            </w:r>
            <w:r>
              <w:rPr>
                <w:spacing w:val="-4"/>
                <w:sz w:val="18"/>
              </w:rPr>
              <w:t xml:space="preserve"> </w:t>
            </w:r>
            <w:r>
              <w:rPr>
                <w:sz w:val="18"/>
              </w:rPr>
              <w:t>increase</w:t>
            </w:r>
            <w:r>
              <w:rPr>
                <w:spacing w:val="-4"/>
                <w:sz w:val="18"/>
              </w:rPr>
              <w:t xml:space="preserve"> </w:t>
            </w:r>
            <w:r>
              <w:rPr>
                <w:sz w:val="18"/>
              </w:rPr>
              <w:t>the</w:t>
            </w:r>
            <w:r>
              <w:rPr>
                <w:spacing w:val="-4"/>
                <w:sz w:val="18"/>
              </w:rPr>
              <w:t xml:space="preserve"> </w:t>
            </w:r>
            <w:r>
              <w:rPr>
                <w:sz w:val="18"/>
              </w:rPr>
              <w:t>representation</w:t>
            </w:r>
            <w:r>
              <w:rPr>
                <w:spacing w:val="-4"/>
                <w:sz w:val="18"/>
              </w:rPr>
              <w:t xml:space="preserve"> </w:t>
            </w:r>
            <w:r>
              <w:rPr>
                <w:sz w:val="18"/>
              </w:rPr>
              <w:t>of</w:t>
            </w:r>
            <w:r>
              <w:rPr>
                <w:spacing w:val="-4"/>
                <w:sz w:val="18"/>
              </w:rPr>
              <w:t xml:space="preserve"> </w:t>
            </w:r>
            <w:r>
              <w:rPr>
                <w:sz w:val="18"/>
              </w:rPr>
              <w:t>African</w:t>
            </w:r>
            <w:r>
              <w:rPr>
                <w:spacing w:val="-4"/>
                <w:sz w:val="18"/>
              </w:rPr>
              <w:t xml:space="preserve"> </w:t>
            </w:r>
            <w:r>
              <w:rPr>
                <w:sz w:val="18"/>
              </w:rPr>
              <w:t>American</w:t>
            </w:r>
            <w:r>
              <w:rPr>
                <w:spacing w:val="-4"/>
                <w:sz w:val="18"/>
              </w:rPr>
              <w:t xml:space="preserve"> </w:t>
            </w:r>
            <w:r>
              <w:rPr>
                <w:sz w:val="18"/>
              </w:rPr>
              <w:t>youth</w:t>
            </w:r>
            <w:r>
              <w:rPr>
                <w:spacing w:val="-4"/>
                <w:sz w:val="18"/>
              </w:rPr>
              <w:t xml:space="preserve"> </w:t>
            </w:r>
            <w:r>
              <w:rPr>
                <w:sz w:val="18"/>
              </w:rPr>
              <w:t>in the arts by a significant 15 percent, empowering them to become exceptional artists and influential individuals in their communities.</w:t>
            </w:r>
          </w:p>
          <w:p w14:paraId="76F8B853" w14:textId="6AADE9B8" w:rsidR="00366746" w:rsidRDefault="00000000">
            <w:pPr>
              <w:pStyle w:val="TableParagraph"/>
              <w:spacing w:before="4" w:line="210" w:lineRule="atLeast"/>
              <w:ind w:left="276"/>
              <w:rPr>
                <w:sz w:val="18"/>
              </w:rPr>
            </w:pPr>
            <w:r>
              <w:rPr>
                <w:sz w:val="18"/>
              </w:rPr>
              <w:t>Through</w:t>
            </w:r>
            <w:r>
              <w:rPr>
                <w:spacing w:val="-4"/>
                <w:sz w:val="18"/>
              </w:rPr>
              <w:t xml:space="preserve"> </w:t>
            </w:r>
            <w:r>
              <w:rPr>
                <w:sz w:val="18"/>
              </w:rPr>
              <w:t>the</w:t>
            </w:r>
            <w:r>
              <w:rPr>
                <w:spacing w:val="-4"/>
                <w:sz w:val="18"/>
              </w:rPr>
              <w:t xml:space="preserve"> </w:t>
            </w:r>
            <w:r>
              <w:rPr>
                <w:sz w:val="18"/>
              </w:rPr>
              <w:t>power</w:t>
            </w:r>
            <w:r>
              <w:rPr>
                <w:spacing w:val="-4"/>
                <w:sz w:val="18"/>
              </w:rPr>
              <w:t xml:space="preserve"> </w:t>
            </w:r>
            <w:r>
              <w:rPr>
                <w:sz w:val="18"/>
              </w:rPr>
              <w:t>of</w:t>
            </w:r>
            <w:r>
              <w:rPr>
                <w:spacing w:val="-4"/>
                <w:sz w:val="18"/>
              </w:rPr>
              <w:t xml:space="preserve"> </w:t>
            </w:r>
            <w:r>
              <w:rPr>
                <w:sz w:val="18"/>
              </w:rPr>
              <w:t>creativity</w:t>
            </w:r>
            <w:r>
              <w:rPr>
                <w:spacing w:val="-4"/>
                <w:sz w:val="18"/>
              </w:rPr>
              <w:t xml:space="preserve"> </w:t>
            </w:r>
            <w:r>
              <w:rPr>
                <w:sz w:val="18"/>
              </w:rPr>
              <w:t>and</w:t>
            </w:r>
            <w:r>
              <w:rPr>
                <w:spacing w:val="-4"/>
                <w:sz w:val="18"/>
              </w:rPr>
              <w:t xml:space="preserve"> </w:t>
            </w:r>
            <w:r>
              <w:rPr>
                <w:sz w:val="18"/>
              </w:rPr>
              <w:t>cultural</w:t>
            </w:r>
            <w:r>
              <w:rPr>
                <w:spacing w:val="-4"/>
                <w:sz w:val="18"/>
              </w:rPr>
              <w:t xml:space="preserve"> </w:t>
            </w:r>
            <w:r>
              <w:rPr>
                <w:sz w:val="18"/>
              </w:rPr>
              <w:t>connection,</w:t>
            </w:r>
            <w:r>
              <w:rPr>
                <w:spacing w:val="-4"/>
                <w:sz w:val="18"/>
              </w:rPr>
              <w:t xml:space="preserve"> </w:t>
            </w:r>
            <w:r>
              <w:rPr>
                <w:sz w:val="18"/>
              </w:rPr>
              <w:t>the</w:t>
            </w:r>
            <w:r>
              <w:rPr>
                <w:spacing w:val="-4"/>
                <w:sz w:val="18"/>
              </w:rPr>
              <w:t xml:space="preserve"> </w:t>
            </w:r>
            <w:r>
              <w:rPr>
                <w:sz w:val="18"/>
              </w:rPr>
              <w:t>Rites</w:t>
            </w:r>
            <w:r>
              <w:rPr>
                <w:spacing w:val="-4"/>
                <w:sz w:val="18"/>
              </w:rPr>
              <w:t xml:space="preserve"> </w:t>
            </w:r>
            <w:r>
              <w:rPr>
                <w:sz w:val="18"/>
              </w:rPr>
              <w:t>of Passage Program sets the stage for a brighter future, filled with</w:t>
            </w:r>
            <w:r w:rsidR="005B2619">
              <w:rPr>
                <w:sz w:val="18"/>
              </w:rPr>
              <w:t xml:space="preserve"> possibilities.</w:t>
            </w:r>
          </w:p>
          <w:p w14:paraId="0C12B1A2" w14:textId="026F6F4D" w:rsidR="00366746" w:rsidRDefault="00366746" w:rsidP="005B2619">
            <w:pPr>
              <w:pStyle w:val="TableParagraph"/>
              <w:spacing w:line="181" w:lineRule="exact"/>
              <w:ind w:left="161"/>
              <w:rPr>
                <w:sz w:val="18"/>
              </w:rPr>
            </w:pPr>
          </w:p>
          <w:p w14:paraId="4435478D" w14:textId="77777777" w:rsidR="00366746" w:rsidRDefault="00000000">
            <w:pPr>
              <w:pStyle w:val="TableParagraph"/>
              <w:spacing w:before="9"/>
              <w:ind w:left="161"/>
              <w:rPr>
                <w:sz w:val="18"/>
              </w:rPr>
            </w:pPr>
            <w:r>
              <w:rPr>
                <w:spacing w:val="-2"/>
                <w:sz w:val="18"/>
              </w:rPr>
              <w:t>Healing</w:t>
            </w:r>
          </w:p>
          <w:p w14:paraId="4B06D2CD" w14:textId="05C44DF6" w:rsidR="00366746" w:rsidRDefault="00000000">
            <w:pPr>
              <w:pStyle w:val="TableParagraph"/>
              <w:spacing w:line="210" w:lineRule="exact"/>
              <w:ind w:left="161" w:right="150"/>
              <w:rPr>
                <w:sz w:val="18"/>
              </w:rPr>
            </w:pPr>
            <w:r>
              <w:rPr>
                <w:sz w:val="18"/>
              </w:rPr>
              <w:t>Amidst the challenges of racism and the isolation brought about by unprecedented times, pandemics, and shutdowns, art emerges as a powerful outlet for our youth. Through illustration and painting, our program aims to blend culture, mental health, and healing in weekly sessions throughout the month of August. Participants will have the opportunity</w:t>
            </w:r>
            <w:r>
              <w:rPr>
                <w:spacing w:val="-3"/>
                <w:sz w:val="18"/>
              </w:rPr>
              <w:t xml:space="preserve"> </w:t>
            </w:r>
            <w:r>
              <w:rPr>
                <w:sz w:val="18"/>
              </w:rPr>
              <w:t>to</w:t>
            </w:r>
            <w:r>
              <w:rPr>
                <w:spacing w:val="-3"/>
                <w:sz w:val="18"/>
              </w:rPr>
              <w:t xml:space="preserve"> </w:t>
            </w:r>
            <w:r>
              <w:rPr>
                <w:sz w:val="18"/>
              </w:rPr>
              <w:t>express</w:t>
            </w:r>
            <w:r>
              <w:rPr>
                <w:spacing w:val="-3"/>
                <w:sz w:val="18"/>
              </w:rPr>
              <w:t xml:space="preserve"> </w:t>
            </w:r>
            <w:r>
              <w:rPr>
                <w:sz w:val="18"/>
              </w:rPr>
              <w:t>themselves</w:t>
            </w:r>
            <w:r>
              <w:rPr>
                <w:spacing w:val="-3"/>
                <w:sz w:val="18"/>
              </w:rPr>
              <w:t xml:space="preserve"> </w:t>
            </w:r>
            <w:r>
              <w:rPr>
                <w:sz w:val="18"/>
              </w:rPr>
              <w:t>creatively</w:t>
            </w:r>
            <w:r>
              <w:rPr>
                <w:spacing w:val="-3"/>
                <w:sz w:val="18"/>
              </w:rPr>
              <w:t xml:space="preserve"> </w:t>
            </w:r>
            <w:r>
              <w:rPr>
                <w:sz w:val="18"/>
              </w:rPr>
              <w:t>and</w:t>
            </w:r>
            <w:r>
              <w:rPr>
                <w:spacing w:val="-3"/>
                <w:sz w:val="18"/>
              </w:rPr>
              <w:t xml:space="preserve"> </w:t>
            </w:r>
            <w:r>
              <w:rPr>
                <w:sz w:val="18"/>
              </w:rPr>
              <w:t>embark</w:t>
            </w:r>
            <w:r>
              <w:rPr>
                <w:spacing w:val="-3"/>
                <w:sz w:val="18"/>
              </w:rPr>
              <w:t xml:space="preserve"> </w:t>
            </w:r>
            <w:r>
              <w:rPr>
                <w:sz w:val="18"/>
              </w:rPr>
              <w:t>on</w:t>
            </w:r>
            <w:r>
              <w:rPr>
                <w:spacing w:val="-3"/>
                <w:sz w:val="18"/>
              </w:rPr>
              <w:t xml:space="preserve"> </w:t>
            </w:r>
            <w:r>
              <w:rPr>
                <w:sz w:val="18"/>
              </w:rPr>
              <w:t>a</w:t>
            </w:r>
            <w:r>
              <w:rPr>
                <w:spacing w:val="-3"/>
                <w:sz w:val="18"/>
              </w:rPr>
              <w:t xml:space="preserve"> </w:t>
            </w:r>
            <w:r>
              <w:rPr>
                <w:sz w:val="18"/>
              </w:rPr>
              <w:t>journey</w:t>
            </w:r>
            <w:r>
              <w:rPr>
                <w:spacing w:val="-3"/>
                <w:sz w:val="18"/>
              </w:rPr>
              <w:t xml:space="preserve"> </w:t>
            </w:r>
            <w:r>
              <w:rPr>
                <w:sz w:val="18"/>
              </w:rPr>
              <w:t>of self-</w:t>
            </w:r>
            <w:r w:rsidR="005B2619">
              <w:rPr>
                <w:sz w:val="18"/>
              </w:rPr>
              <w:t>discovery. This</w:t>
            </w:r>
            <w:r>
              <w:rPr>
                <w:sz w:val="18"/>
              </w:rPr>
              <w:t xml:space="preserve"> inclusive class welcomes all ages and skill levels, encouraging everyone to join. As the program progresses, we aim to foster a supportive environment where individuals can channel their emotions and experiences into art. The culmination of this artistic exploration will be a final group art exhibition and show, celebrating the unique</w:t>
            </w:r>
            <w:r>
              <w:rPr>
                <w:spacing w:val="-5"/>
                <w:sz w:val="18"/>
              </w:rPr>
              <w:t xml:space="preserve"> </w:t>
            </w:r>
            <w:r>
              <w:rPr>
                <w:sz w:val="18"/>
              </w:rPr>
              <w:t>voices</w:t>
            </w:r>
            <w:r>
              <w:rPr>
                <w:spacing w:val="-5"/>
                <w:sz w:val="18"/>
              </w:rPr>
              <w:t xml:space="preserve"> </w:t>
            </w:r>
            <w:r>
              <w:rPr>
                <w:sz w:val="18"/>
              </w:rPr>
              <w:t>and</w:t>
            </w:r>
            <w:r>
              <w:rPr>
                <w:spacing w:val="-5"/>
                <w:sz w:val="18"/>
              </w:rPr>
              <w:t xml:space="preserve"> </w:t>
            </w:r>
            <w:r>
              <w:rPr>
                <w:sz w:val="18"/>
              </w:rPr>
              <w:t>expressions</w:t>
            </w:r>
            <w:r>
              <w:rPr>
                <w:spacing w:val="-5"/>
                <w:sz w:val="18"/>
              </w:rPr>
              <w:t xml:space="preserve"> </w:t>
            </w:r>
            <w:r>
              <w:rPr>
                <w:sz w:val="18"/>
              </w:rPr>
              <w:t>of</w:t>
            </w:r>
            <w:r>
              <w:rPr>
                <w:spacing w:val="-5"/>
                <w:sz w:val="18"/>
              </w:rPr>
              <w:t xml:space="preserve"> </w:t>
            </w:r>
            <w:r>
              <w:rPr>
                <w:sz w:val="18"/>
              </w:rPr>
              <w:t>our</w:t>
            </w:r>
            <w:r>
              <w:rPr>
                <w:spacing w:val="-5"/>
                <w:sz w:val="18"/>
              </w:rPr>
              <w:t xml:space="preserve"> </w:t>
            </w:r>
            <w:r w:rsidR="005B2619">
              <w:rPr>
                <w:sz w:val="18"/>
              </w:rPr>
              <w:t>participants. Our</w:t>
            </w:r>
            <w:r>
              <w:rPr>
                <w:spacing w:val="-5"/>
                <w:sz w:val="18"/>
              </w:rPr>
              <w:t xml:space="preserve"> </w:t>
            </w:r>
            <w:r>
              <w:rPr>
                <w:sz w:val="18"/>
              </w:rPr>
              <w:t>ultimate</w:t>
            </w:r>
            <w:r>
              <w:rPr>
                <w:spacing w:val="-5"/>
                <w:sz w:val="18"/>
              </w:rPr>
              <w:t xml:space="preserve"> </w:t>
            </w:r>
            <w:r>
              <w:rPr>
                <w:sz w:val="18"/>
              </w:rPr>
              <w:t>hope</w:t>
            </w:r>
            <w:r>
              <w:rPr>
                <w:spacing w:val="-5"/>
                <w:sz w:val="18"/>
              </w:rPr>
              <w:t xml:space="preserve"> </w:t>
            </w:r>
            <w:r>
              <w:rPr>
                <w:sz w:val="18"/>
              </w:rPr>
              <w:t xml:space="preserve">with this initiative is to witness a 20 percent increase in the number of </w:t>
            </w:r>
            <w:proofErr w:type="gramStart"/>
            <w:r>
              <w:rPr>
                <w:sz w:val="18"/>
              </w:rPr>
              <w:t>youth</w:t>
            </w:r>
            <w:proofErr w:type="gramEnd"/>
            <w:r>
              <w:rPr>
                <w:sz w:val="18"/>
              </w:rPr>
              <w:t xml:space="preserve"> using art as a healthy outlet. By providing a safe and expressive space, we aspire to empower young individuals to cope with life's challenges creatively and find solace in the healing power of art. Through this</w:t>
            </w:r>
          </w:p>
        </w:tc>
      </w:tr>
    </w:tbl>
    <w:p w14:paraId="0F1230DA" w14:textId="7D0B8AB3" w:rsidR="00366746" w:rsidRDefault="00000000">
      <w:pPr>
        <w:pStyle w:val="BodyText"/>
        <w:spacing w:before="87" w:line="242" w:lineRule="auto"/>
        <w:ind w:left="3503" w:right="114"/>
      </w:pPr>
      <w:r>
        <w:lastRenderedPageBreak/>
        <w:t>journey of self-discovery and artistic growth, we believe that our participants</w:t>
      </w:r>
      <w:r>
        <w:rPr>
          <w:spacing w:val="-5"/>
        </w:rPr>
        <w:t xml:space="preserve"> </w:t>
      </w:r>
      <w:r>
        <w:t>will</w:t>
      </w:r>
      <w:r>
        <w:rPr>
          <w:spacing w:val="-5"/>
        </w:rPr>
        <w:t xml:space="preserve"> </w:t>
      </w:r>
      <w:r>
        <w:t>emerge</w:t>
      </w:r>
      <w:r>
        <w:rPr>
          <w:spacing w:val="-5"/>
        </w:rPr>
        <w:t xml:space="preserve"> </w:t>
      </w:r>
      <w:r>
        <w:t>stronger,</w:t>
      </w:r>
      <w:r>
        <w:rPr>
          <w:spacing w:val="-5"/>
        </w:rPr>
        <w:t xml:space="preserve"> </w:t>
      </w:r>
      <w:r>
        <w:t>more</w:t>
      </w:r>
      <w:r>
        <w:rPr>
          <w:spacing w:val="-5"/>
        </w:rPr>
        <w:t xml:space="preserve"> </w:t>
      </w:r>
      <w:r>
        <w:t>resilient,</w:t>
      </w:r>
      <w:r>
        <w:rPr>
          <w:spacing w:val="-5"/>
        </w:rPr>
        <w:t xml:space="preserve"> </w:t>
      </w:r>
      <w:r>
        <w:t>and</w:t>
      </w:r>
      <w:r>
        <w:rPr>
          <w:spacing w:val="-5"/>
        </w:rPr>
        <w:t xml:space="preserve"> </w:t>
      </w:r>
      <w:r>
        <w:t>inspired</w:t>
      </w:r>
      <w:r>
        <w:rPr>
          <w:spacing w:val="-5"/>
        </w:rPr>
        <w:t xml:space="preserve"> </w:t>
      </w:r>
      <w:r>
        <w:t>to</w:t>
      </w:r>
      <w:r>
        <w:rPr>
          <w:spacing w:val="-5"/>
        </w:rPr>
        <w:t xml:space="preserve"> </w:t>
      </w:r>
      <w:r>
        <w:t>continue</w:t>
      </w:r>
      <w:r w:rsidR="005B2619">
        <w:t xml:space="preserve"> </w:t>
      </w:r>
      <w:r>
        <w:t>using art as a means of expression and healing.</w:t>
      </w:r>
    </w:p>
    <w:p w14:paraId="0AD0AA2F" w14:textId="77777777" w:rsidR="00366746" w:rsidRDefault="00366746">
      <w:pPr>
        <w:spacing w:line="242" w:lineRule="auto"/>
      </w:pPr>
    </w:p>
    <w:p w14:paraId="6B079112" w14:textId="77777777" w:rsidR="005B2619" w:rsidRDefault="005B2619">
      <w:pPr>
        <w:spacing w:line="242" w:lineRule="auto"/>
      </w:pPr>
    </w:p>
    <w:p w14:paraId="071C25FA" w14:textId="77777777" w:rsidR="007C2308" w:rsidRDefault="005B2619">
      <w:pPr>
        <w:spacing w:line="242" w:lineRule="auto"/>
      </w:pPr>
      <w:r>
        <w:tab/>
      </w:r>
      <w:r>
        <w:tab/>
      </w:r>
      <w:r>
        <w:tab/>
      </w:r>
      <w:r>
        <w:tab/>
      </w:r>
      <w:r>
        <w:tab/>
        <w:t>Program 4:</w:t>
      </w:r>
      <w:r w:rsidR="00D90967">
        <w:t xml:space="preserve">  </w:t>
      </w:r>
      <w:r w:rsidR="008E437D">
        <w:t>Lift Every Voice</w:t>
      </w:r>
    </w:p>
    <w:p w14:paraId="47E8DC62" w14:textId="0E5283FE" w:rsidR="005B2619" w:rsidRDefault="00D90967" w:rsidP="007C2308">
      <w:pPr>
        <w:spacing w:line="242" w:lineRule="auto"/>
        <w:ind w:left="2880"/>
        <w:sectPr w:rsidR="005B2619">
          <w:type w:val="continuous"/>
          <w:pgSz w:w="12240" w:h="15840"/>
          <w:pgMar w:top="1420" w:right="1320" w:bottom="880" w:left="1340" w:header="0" w:footer="688" w:gutter="0"/>
          <w:cols w:space="720"/>
        </w:sectPr>
      </w:pPr>
      <w:r>
        <w:t xml:space="preserve"> </w:t>
      </w:r>
      <w:r w:rsidR="007C2308" w:rsidRPr="007C2308">
        <w:t>Empower You Edutainment's "Lift Every Voice" is a 12-week program designed to empower girls by giving them a platform to develop their voices through cultural awareness activities, utilizing the power of performing arts such as spoken word and storytelling. This program caters to elementary, middle, and high school students, aiming to instill a deep sense of pride and understanding of Black history and heritage. Through the music and storytelling, "Lift Every Voice" pays homage to the rich African American history, focusing on stories that have often been overlooked or untold. Participants, parents, and the community will gain invaluable knowledge about the contributions and struggles of African Americans who have been trailblazers and change-makers in our nation's history, when participants share what they have learn. The program serves as a conduit for sharing powerful stories intertwined with uplifting songs that have given African Americans the resilience to persevere through challenges, fostering faith, hope, and triumph. By delving into the unyielding efforts of remarkable individuals who have left an indelible mark on our society, "Lift Every Voice" empowers the participants to recognize their own potential as agents of change and advocates for justice. With a focus on cultural awareness and utilizing the arts as a medium for expression, "Lift Every Voice" becomes a space of empowerment, fostering self-discovery, pride, and a strong sense of identity. It celebrates the resilience and accomplishments of African Americans while inspiring the next generation to embrace their heritage and make their voices heard in the pursuit of a more just and equitable society.</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37"/>
        <w:gridCol w:w="6117"/>
      </w:tblGrid>
      <w:tr w:rsidR="00366746" w14:paraId="090631A6" w14:textId="77777777">
        <w:trPr>
          <w:trHeight w:val="757"/>
        </w:trPr>
        <w:tc>
          <w:tcPr>
            <w:tcW w:w="3237" w:type="dxa"/>
          </w:tcPr>
          <w:p w14:paraId="4B5B767D" w14:textId="77777777" w:rsidR="00366746" w:rsidRDefault="00000000">
            <w:pPr>
              <w:pStyle w:val="TableParagraph"/>
              <w:spacing w:line="237" w:lineRule="auto"/>
              <w:rPr>
                <w:i/>
              </w:rPr>
            </w:pPr>
            <w:r>
              <w:rPr>
                <w:i/>
                <w:color w:val="66797B"/>
              </w:rPr>
              <w:lastRenderedPageBreak/>
              <w:t>25%</w:t>
            </w:r>
            <w:r>
              <w:rPr>
                <w:i/>
                <w:color w:val="66797B"/>
                <w:spacing w:val="-9"/>
              </w:rPr>
              <w:t xml:space="preserve"> </w:t>
            </w:r>
            <w:r>
              <w:rPr>
                <w:i/>
                <w:color w:val="66797B"/>
              </w:rPr>
              <w:t>from</w:t>
            </w:r>
            <w:r>
              <w:rPr>
                <w:i/>
                <w:color w:val="66797B"/>
                <w:spacing w:val="-7"/>
              </w:rPr>
              <w:t xml:space="preserve"> </w:t>
            </w:r>
            <w:r>
              <w:rPr>
                <w:i/>
                <w:color w:val="66797B"/>
              </w:rPr>
              <w:t>these</w:t>
            </w:r>
            <w:r>
              <w:rPr>
                <w:i/>
                <w:color w:val="66797B"/>
                <w:spacing w:val="-8"/>
              </w:rPr>
              <w:t xml:space="preserve"> </w:t>
            </w:r>
            <w:r>
              <w:rPr>
                <w:i/>
                <w:color w:val="66797B"/>
              </w:rPr>
              <w:t>underserved, overrepresented</w:t>
            </w:r>
            <w:r>
              <w:rPr>
                <w:i/>
                <w:color w:val="66797B"/>
                <w:spacing w:val="-12"/>
              </w:rPr>
              <w:t xml:space="preserve"> </w:t>
            </w:r>
            <w:r>
              <w:rPr>
                <w:i/>
                <w:color w:val="66797B"/>
                <w:spacing w:val="-2"/>
              </w:rPr>
              <w:t>communities</w:t>
            </w:r>
          </w:p>
          <w:p w14:paraId="0EDD7FEA" w14:textId="77777777" w:rsidR="00366746" w:rsidRDefault="00000000">
            <w:pPr>
              <w:pStyle w:val="TableParagraph"/>
              <w:spacing w:line="239" w:lineRule="exact"/>
              <w:rPr>
                <w:i/>
              </w:rPr>
            </w:pPr>
            <w:r>
              <w:rPr>
                <w:i/>
                <w:color w:val="66797B"/>
              </w:rPr>
              <w:t xml:space="preserve">by </w:t>
            </w:r>
            <w:r>
              <w:rPr>
                <w:i/>
                <w:color w:val="66797B"/>
                <w:spacing w:val="-2"/>
              </w:rPr>
              <w:t>2025.</w:t>
            </w:r>
          </w:p>
        </w:tc>
        <w:tc>
          <w:tcPr>
            <w:tcW w:w="6117" w:type="dxa"/>
          </w:tcPr>
          <w:p w14:paraId="6280FA10" w14:textId="77777777" w:rsidR="00366746" w:rsidRDefault="00366746">
            <w:pPr>
              <w:pStyle w:val="TableParagraph"/>
              <w:ind w:left="0"/>
              <w:rPr>
                <w:rFonts w:ascii="Times New Roman"/>
                <w:sz w:val="20"/>
              </w:rPr>
            </w:pPr>
          </w:p>
        </w:tc>
      </w:tr>
      <w:tr w:rsidR="00366746" w14:paraId="630CE7E1" w14:textId="77777777">
        <w:trPr>
          <w:trHeight w:val="12171"/>
        </w:trPr>
        <w:tc>
          <w:tcPr>
            <w:tcW w:w="3237" w:type="dxa"/>
          </w:tcPr>
          <w:p w14:paraId="4DAB6E1E" w14:textId="77777777" w:rsidR="00366746" w:rsidRDefault="00000000">
            <w:pPr>
              <w:pStyle w:val="TableParagraph"/>
              <w:spacing w:line="242" w:lineRule="auto"/>
              <w:ind w:right="487"/>
              <w:jc w:val="both"/>
              <w:rPr>
                <w:sz w:val="24"/>
              </w:rPr>
            </w:pPr>
            <w:r>
              <w:rPr>
                <w:b/>
                <w:sz w:val="24"/>
              </w:rPr>
              <w:t xml:space="preserve">Organizational History </w:t>
            </w:r>
            <w:r>
              <w:rPr>
                <w:sz w:val="24"/>
              </w:rPr>
              <w:t>(About</w:t>
            </w:r>
            <w:r>
              <w:rPr>
                <w:spacing w:val="-6"/>
                <w:sz w:val="24"/>
              </w:rPr>
              <w:t xml:space="preserve"> </w:t>
            </w:r>
            <w:r>
              <w:rPr>
                <w:sz w:val="24"/>
              </w:rPr>
              <w:t>Us,</w:t>
            </w:r>
            <w:r>
              <w:rPr>
                <w:spacing w:val="-15"/>
                <w:sz w:val="24"/>
              </w:rPr>
              <w:t xml:space="preserve"> </w:t>
            </w:r>
            <w:r>
              <w:rPr>
                <w:sz w:val="24"/>
              </w:rPr>
              <w:t>Who</w:t>
            </w:r>
            <w:r>
              <w:rPr>
                <w:spacing w:val="-14"/>
                <w:sz w:val="24"/>
              </w:rPr>
              <w:t xml:space="preserve"> </w:t>
            </w:r>
            <w:r>
              <w:rPr>
                <w:sz w:val="24"/>
              </w:rPr>
              <w:t>We</w:t>
            </w:r>
            <w:r>
              <w:rPr>
                <w:spacing w:val="-6"/>
                <w:sz w:val="24"/>
              </w:rPr>
              <w:t xml:space="preserve"> </w:t>
            </w:r>
            <w:r>
              <w:rPr>
                <w:sz w:val="24"/>
              </w:rPr>
              <w:t>Are, Agency History)</w:t>
            </w:r>
          </w:p>
          <w:p w14:paraId="44AC534F" w14:textId="77777777" w:rsidR="00366746" w:rsidRDefault="00366746">
            <w:pPr>
              <w:pStyle w:val="TableParagraph"/>
              <w:spacing w:before="9"/>
              <w:ind w:left="0"/>
              <w:rPr>
                <w:sz w:val="23"/>
              </w:rPr>
            </w:pPr>
          </w:p>
          <w:p w14:paraId="2204D272" w14:textId="77777777" w:rsidR="00366746" w:rsidRDefault="00000000">
            <w:pPr>
              <w:pStyle w:val="TableParagraph"/>
              <w:ind w:right="419"/>
              <w:rPr>
                <w:sz w:val="24"/>
              </w:rPr>
            </w:pPr>
            <w:r>
              <w:rPr>
                <w:sz w:val="24"/>
              </w:rPr>
              <w:t>Year of inception. Year incorporated</w:t>
            </w:r>
            <w:r>
              <w:rPr>
                <w:spacing w:val="-17"/>
                <w:sz w:val="24"/>
              </w:rPr>
              <w:t xml:space="preserve"> </w:t>
            </w:r>
            <w:r>
              <w:rPr>
                <w:sz w:val="24"/>
              </w:rPr>
              <w:t>(if</w:t>
            </w:r>
            <w:r>
              <w:rPr>
                <w:spacing w:val="-17"/>
                <w:sz w:val="24"/>
              </w:rPr>
              <w:t xml:space="preserve"> </w:t>
            </w:r>
            <w:r>
              <w:rPr>
                <w:sz w:val="24"/>
              </w:rPr>
              <w:t>different than inception date):</w:t>
            </w:r>
          </w:p>
          <w:p w14:paraId="2E0A239A" w14:textId="77777777" w:rsidR="00366746" w:rsidRDefault="00366746">
            <w:pPr>
              <w:pStyle w:val="TableParagraph"/>
              <w:ind w:left="0"/>
              <w:rPr>
                <w:sz w:val="24"/>
              </w:rPr>
            </w:pPr>
          </w:p>
          <w:p w14:paraId="560489A9" w14:textId="77777777" w:rsidR="00366746" w:rsidRDefault="00000000">
            <w:pPr>
              <w:pStyle w:val="TableParagraph"/>
              <w:spacing w:line="242" w:lineRule="auto"/>
              <w:rPr>
                <w:sz w:val="24"/>
              </w:rPr>
            </w:pPr>
            <w:r>
              <w:rPr>
                <w:sz w:val="24"/>
              </w:rPr>
              <w:t>Why</w:t>
            </w:r>
            <w:r>
              <w:rPr>
                <w:spacing w:val="-17"/>
                <w:sz w:val="24"/>
              </w:rPr>
              <w:t xml:space="preserve"> </w:t>
            </w:r>
            <w:r>
              <w:rPr>
                <w:sz w:val="24"/>
              </w:rPr>
              <w:t>organization</w:t>
            </w:r>
            <w:r>
              <w:rPr>
                <w:spacing w:val="-17"/>
                <w:sz w:val="24"/>
              </w:rPr>
              <w:t xml:space="preserve"> </w:t>
            </w:r>
            <w:r>
              <w:rPr>
                <w:sz w:val="24"/>
              </w:rPr>
              <w:t xml:space="preserve">was </w:t>
            </w:r>
            <w:proofErr w:type="gramStart"/>
            <w:r>
              <w:rPr>
                <w:spacing w:val="-2"/>
                <w:sz w:val="24"/>
              </w:rPr>
              <w:t>founded</w:t>
            </w:r>
            <w:proofErr w:type="gramEnd"/>
          </w:p>
          <w:p w14:paraId="0721F383" w14:textId="77777777" w:rsidR="00366746" w:rsidRDefault="00366746">
            <w:pPr>
              <w:pStyle w:val="TableParagraph"/>
              <w:spacing w:before="8"/>
              <w:ind w:left="0"/>
              <w:rPr>
                <w:sz w:val="23"/>
              </w:rPr>
            </w:pPr>
          </w:p>
          <w:p w14:paraId="3C879745" w14:textId="77777777" w:rsidR="00366746" w:rsidRDefault="00000000">
            <w:pPr>
              <w:pStyle w:val="TableParagraph"/>
              <w:spacing w:before="1" w:line="242" w:lineRule="auto"/>
              <w:rPr>
                <w:sz w:val="24"/>
              </w:rPr>
            </w:pPr>
            <w:r>
              <w:rPr>
                <w:sz w:val="24"/>
              </w:rPr>
              <w:t>What has been the organization’s</w:t>
            </w:r>
            <w:r>
              <w:rPr>
                <w:spacing w:val="-17"/>
                <w:sz w:val="24"/>
              </w:rPr>
              <w:t xml:space="preserve"> </w:t>
            </w:r>
            <w:r>
              <w:rPr>
                <w:sz w:val="24"/>
              </w:rPr>
              <w:t xml:space="preserve">biggest </w:t>
            </w:r>
            <w:r>
              <w:rPr>
                <w:spacing w:val="-2"/>
                <w:sz w:val="24"/>
              </w:rPr>
              <w:t>challenge?</w:t>
            </w:r>
          </w:p>
          <w:p w14:paraId="38C31220" w14:textId="77777777" w:rsidR="00366746" w:rsidRDefault="00366746">
            <w:pPr>
              <w:pStyle w:val="TableParagraph"/>
              <w:spacing w:before="8"/>
              <w:ind w:left="0"/>
              <w:rPr>
                <w:sz w:val="23"/>
              </w:rPr>
            </w:pPr>
          </w:p>
          <w:p w14:paraId="2E9B2A38" w14:textId="77777777" w:rsidR="00366746" w:rsidRDefault="00000000">
            <w:pPr>
              <w:pStyle w:val="TableParagraph"/>
              <w:spacing w:line="247" w:lineRule="auto"/>
              <w:rPr>
                <w:sz w:val="24"/>
              </w:rPr>
            </w:pPr>
            <w:r>
              <w:rPr>
                <w:sz w:val="24"/>
              </w:rPr>
              <w:t>How</w:t>
            </w:r>
            <w:r>
              <w:rPr>
                <w:spacing w:val="-4"/>
                <w:sz w:val="24"/>
              </w:rPr>
              <w:t xml:space="preserve"> </w:t>
            </w:r>
            <w:r>
              <w:rPr>
                <w:sz w:val="24"/>
              </w:rPr>
              <w:t>has the organization overcome</w:t>
            </w:r>
            <w:r>
              <w:rPr>
                <w:spacing w:val="-13"/>
                <w:sz w:val="24"/>
              </w:rPr>
              <w:t xml:space="preserve"> </w:t>
            </w:r>
            <w:r>
              <w:rPr>
                <w:sz w:val="24"/>
              </w:rPr>
              <w:t>that</w:t>
            </w:r>
            <w:r>
              <w:rPr>
                <w:spacing w:val="-12"/>
                <w:sz w:val="24"/>
              </w:rPr>
              <w:t xml:space="preserve"> </w:t>
            </w:r>
            <w:r>
              <w:rPr>
                <w:spacing w:val="-2"/>
                <w:sz w:val="24"/>
              </w:rPr>
              <w:t>challenge?</w:t>
            </w:r>
          </w:p>
          <w:p w14:paraId="11AF82F5" w14:textId="77777777" w:rsidR="00366746" w:rsidRDefault="00366746">
            <w:pPr>
              <w:pStyle w:val="TableParagraph"/>
              <w:spacing w:before="9"/>
              <w:ind w:left="0"/>
            </w:pPr>
          </w:p>
          <w:p w14:paraId="153FB7F7" w14:textId="77777777" w:rsidR="00366746" w:rsidRDefault="00000000">
            <w:pPr>
              <w:pStyle w:val="TableParagraph"/>
              <w:spacing w:line="242" w:lineRule="auto"/>
              <w:rPr>
                <w:sz w:val="24"/>
              </w:rPr>
            </w:pPr>
            <w:r>
              <w:rPr>
                <w:sz w:val="24"/>
              </w:rPr>
              <w:t>What</w:t>
            </w:r>
            <w:r>
              <w:rPr>
                <w:spacing w:val="-14"/>
                <w:sz w:val="24"/>
              </w:rPr>
              <w:t xml:space="preserve"> </w:t>
            </w:r>
            <w:r>
              <w:rPr>
                <w:sz w:val="24"/>
              </w:rPr>
              <w:t>is</w:t>
            </w:r>
            <w:r>
              <w:rPr>
                <w:spacing w:val="-15"/>
                <w:sz w:val="24"/>
              </w:rPr>
              <w:t xml:space="preserve"> </w:t>
            </w:r>
            <w:r>
              <w:rPr>
                <w:sz w:val="24"/>
              </w:rPr>
              <w:t>the</w:t>
            </w:r>
            <w:r>
              <w:rPr>
                <w:spacing w:val="-10"/>
                <w:sz w:val="24"/>
              </w:rPr>
              <w:t xml:space="preserve"> </w:t>
            </w:r>
            <w:r>
              <w:rPr>
                <w:sz w:val="24"/>
              </w:rPr>
              <w:t xml:space="preserve">organization’s greatest accomplishment since its </w:t>
            </w:r>
            <w:proofErr w:type="gramStart"/>
            <w:r>
              <w:rPr>
                <w:sz w:val="24"/>
              </w:rPr>
              <w:t>incorporating</w:t>
            </w:r>
            <w:proofErr w:type="gramEnd"/>
            <w:r>
              <w:rPr>
                <w:sz w:val="24"/>
              </w:rPr>
              <w:t>?</w:t>
            </w:r>
          </w:p>
          <w:p w14:paraId="488132BB" w14:textId="77777777" w:rsidR="00366746" w:rsidRDefault="00366746">
            <w:pPr>
              <w:pStyle w:val="TableParagraph"/>
              <w:spacing w:before="8"/>
              <w:ind w:left="0"/>
              <w:rPr>
                <w:sz w:val="23"/>
              </w:rPr>
            </w:pPr>
          </w:p>
          <w:p w14:paraId="1F840C06" w14:textId="77777777" w:rsidR="00366746" w:rsidRDefault="00000000">
            <w:pPr>
              <w:pStyle w:val="TableParagraph"/>
              <w:ind w:right="137"/>
              <w:rPr>
                <w:i/>
              </w:rPr>
            </w:pPr>
            <w:r>
              <w:rPr>
                <w:i/>
                <w:color w:val="66797B"/>
              </w:rPr>
              <w:t>Boys2Men was started in the basement of a school counselor’s home in Newark, New Jersey in1999 after witnessing 75% of his male African American freshmen class</w:t>
            </w:r>
            <w:r>
              <w:rPr>
                <w:i/>
                <w:color w:val="66797B"/>
                <w:spacing w:val="-3"/>
              </w:rPr>
              <w:t xml:space="preserve"> </w:t>
            </w:r>
            <w:r>
              <w:rPr>
                <w:i/>
                <w:color w:val="66797B"/>
              </w:rPr>
              <w:t>fall</w:t>
            </w:r>
            <w:r>
              <w:rPr>
                <w:i/>
                <w:color w:val="66797B"/>
                <w:spacing w:val="-4"/>
              </w:rPr>
              <w:t xml:space="preserve"> </w:t>
            </w:r>
            <w:r>
              <w:rPr>
                <w:i/>
                <w:color w:val="66797B"/>
              </w:rPr>
              <w:t>prey</w:t>
            </w:r>
            <w:r>
              <w:rPr>
                <w:i/>
                <w:color w:val="66797B"/>
                <w:spacing w:val="-6"/>
              </w:rPr>
              <w:t xml:space="preserve"> </w:t>
            </w:r>
            <w:r>
              <w:rPr>
                <w:i/>
                <w:color w:val="66797B"/>
              </w:rPr>
              <w:t>to</w:t>
            </w:r>
            <w:r>
              <w:rPr>
                <w:i/>
                <w:color w:val="66797B"/>
                <w:spacing w:val="-6"/>
              </w:rPr>
              <w:t xml:space="preserve"> </w:t>
            </w:r>
            <w:r>
              <w:rPr>
                <w:i/>
                <w:color w:val="66797B"/>
              </w:rPr>
              <w:t>gangs,</w:t>
            </w:r>
            <w:r>
              <w:rPr>
                <w:i/>
                <w:color w:val="66797B"/>
                <w:spacing w:val="-7"/>
              </w:rPr>
              <w:t xml:space="preserve"> </w:t>
            </w:r>
            <w:r>
              <w:rPr>
                <w:i/>
                <w:color w:val="66797B"/>
              </w:rPr>
              <w:t>drugs, teen pregnancy and prison. In 2003, the organization</w:t>
            </w:r>
            <w:r>
              <w:rPr>
                <w:i/>
                <w:color w:val="66797B"/>
                <w:spacing w:val="40"/>
              </w:rPr>
              <w:t xml:space="preserve"> </w:t>
            </w:r>
            <w:r>
              <w:rPr>
                <w:i/>
                <w:color w:val="66797B"/>
              </w:rPr>
              <w:t>become a 501(c)(3) nonprofit and began administering programs in local elementary and</w:t>
            </w:r>
            <w:r>
              <w:rPr>
                <w:i/>
                <w:color w:val="66797B"/>
                <w:spacing w:val="-5"/>
              </w:rPr>
              <w:t xml:space="preserve"> </w:t>
            </w:r>
            <w:r>
              <w:rPr>
                <w:i/>
                <w:color w:val="66797B"/>
              </w:rPr>
              <w:t>high</w:t>
            </w:r>
            <w:r>
              <w:rPr>
                <w:i/>
                <w:color w:val="66797B"/>
                <w:spacing w:val="-9"/>
              </w:rPr>
              <w:t xml:space="preserve"> </w:t>
            </w:r>
            <w:r>
              <w:rPr>
                <w:i/>
                <w:color w:val="66797B"/>
              </w:rPr>
              <w:t>schools</w:t>
            </w:r>
            <w:r>
              <w:rPr>
                <w:i/>
                <w:color w:val="66797B"/>
                <w:spacing w:val="-11"/>
              </w:rPr>
              <w:t xml:space="preserve"> </w:t>
            </w:r>
            <w:r>
              <w:rPr>
                <w:i/>
                <w:color w:val="66797B"/>
              </w:rPr>
              <w:t>to</w:t>
            </w:r>
            <w:r>
              <w:rPr>
                <w:i/>
                <w:color w:val="66797B"/>
                <w:spacing w:val="-9"/>
              </w:rPr>
              <w:t xml:space="preserve"> </w:t>
            </w:r>
            <w:r>
              <w:rPr>
                <w:i/>
                <w:color w:val="66797B"/>
              </w:rPr>
              <w:t>disrupt</w:t>
            </w:r>
            <w:r>
              <w:rPr>
                <w:i/>
                <w:color w:val="66797B"/>
                <w:spacing w:val="-5"/>
              </w:rPr>
              <w:t xml:space="preserve"> </w:t>
            </w:r>
            <w:r>
              <w:rPr>
                <w:i/>
                <w:color w:val="66797B"/>
              </w:rPr>
              <w:t>the school to prison pipeline ravaging through predominantly under sourced, underserved Black and Brown communities. In 1992, after</w:t>
            </w:r>
            <w:r>
              <w:rPr>
                <w:i/>
                <w:color w:val="66797B"/>
                <w:spacing w:val="40"/>
              </w:rPr>
              <w:t xml:space="preserve"> </w:t>
            </w:r>
            <w:r>
              <w:rPr>
                <w:i/>
                <w:color w:val="66797B"/>
              </w:rPr>
              <w:t>the L.A. civil unrest, the West Coast Chapter of B2M was incorporated to address the devastating number Black males in Watts, Compton and</w:t>
            </w:r>
          </w:p>
          <w:p w14:paraId="27CDFEB9" w14:textId="77777777" w:rsidR="00366746" w:rsidRDefault="00000000">
            <w:pPr>
              <w:pStyle w:val="TableParagraph"/>
              <w:spacing w:before="1" w:line="239" w:lineRule="exact"/>
              <w:rPr>
                <w:i/>
              </w:rPr>
            </w:pPr>
            <w:r>
              <w:rPr>
                <w:i/>
                <w:color w:val="66797B"/>
              </w:rPr>
              <w:t>the</w:t>
            </w:r>
            <w:r>
              <w:rPr>
                <w:i/>
                <w:color w:val="66797B"/>
                <w:spacing w:val="-4"/>
              </w:rPr>
              <w:t xml:space="preserve"> </w:t>
            </w:r>
            <w:r>
              <w:rPr>
                <w:i/>
                <w:color w:val="66797B"/>
              </w:rPr>
              <w:t>West</w:t>
            </w:r>
            <w:r>
              <w:rPr>
                <w:i/>
                <w:color w:val="66797B"/>
                <w:spacing w:val="-4"/>
              </w:rPr>
              <w:t xml:space="preserve"> </w:t>
            </w:r>
            <w:r>
              <w:rPr>
                <w:i/>
                <w:color w:val="66797B"/>
              </w:rPr>
              <w:t xml:space="preserve">Athens </w:t>
            </w:r>
            <w:r>
              <w:rPr>
                <w:i/>
                <w:color w:val="66797B"/>
                <w:spacing w:val="-2"/>
              </w:rPr>
              <w:t>communities</w:t>
            </w:r>
          </w:p>
        </w:tc>
        <w:tc>
          <w:tcPr>
            <w:tcW w:w="6117" w:type="dxa"/>
          </w:tcPr>
          <w:p w14:paraId="24B1D00F" w14:textId="77777777" w:rsidR="00366746" w:rsidRDefault="00366746">
            <w:pPr>
              <w:pStyle w:val="TableParagraph"/>
              <w:ind w:left="0"/>
              <w:rPr>
                <w:sz w:val="26"/>
              </w:rPr>
            </w:pPr>
          </w:p>
          <w:p w14:paraId="5487828D" w14:textId="77777777" w:rsidR="00366746" w:rsidRDefault="00366746">
            <w:pPr>
              <w:pStyle w:val="TableParagraph"/>
              <w:ind w:left="0"/>
              <w:rPr>
                <w:sz w:val="26"/>
              </w:rPr>
            </w:pPr>
          </w:p>
          <w:p w14:paraId="6DA8306A" w14:textId="77777777" w:rsidR="00366746" w:rsidRDefault="00366746">
            <w:pPr>
              <w:pStyle w:val="TableParagraph"/>
              <w:ind w:left="0"/>
              <w:rPr>
                <w:sz w:val="26"/>
              </w:rPr>
            </w:pPr>
          </w:p>
          <w:p w14:paraId="68564080" w14:textId="77777777" w:rsidR="00366746" w:rsidRDefault="00000000">
            <w:pPr>
              <w:pStyle w:val="TableParagraph"/>
              <w:spacing w:before="172"/>
              <w:ind w:left="269"/>
              <w:rPr>
                <w:sz w:val="24"/>
              </w:rPr>
            </w:pPr>
            <w:r>
              <w:rPr>
                <w:spacing w:val="-4"/>
                <w:sz w:val="24"/>
              </w:rPr>
              <w:t>2016</w:t>
            </w:r>
          </w:p>
          <w:p w14:paraId="4FF56137" w14:textId="77777777" w:rsidR="00366746" w:rsidRDefault="00000000">
            <w:pPr>
              <w:pStyle w:val="TableParagraph"/>
              <w:spacing w:before="157" w:line="242" w:lineRule="auto"/>
              <w:ind w:left="54" w:right="-36"/>
              <w:rPr>
                <w:sz w:val="18"/>
              </w:rPr>
            </w:pPr>
            <w:r>
              <w:rPr>
                <w:sz w:val="18"/>
              </w:rPr>
              <w:t>To cater to the needs of children and adults facing economic instability by providing them with the necessary tools and opportunities to learn essential skills for becoming successful and productive citizens. We believe in empowering individuals through education and exposure to various resources,</w:t>
            </w:r>
            <w:r>
              <w:rPr>
                <w:spacing w:val="-5"/>
                <w:sz w:val="18"/>
              </w:rPr>
              <w:t xml:space="preserve"> </w:t>
            </w:r>
            <w:r>
              <w:rPr>
                <w:sz w:val="18"/>
              </w:rPr>
              <w:t>paving</w:t>
            </w:r>
            <w:r>
              <w:rPr>
                <w:spacing w:val="-5"/>
                <w:sz w:val="18"/>
              </w:rPr>
              <w:t xml:space="preserve"> </w:t>
            </w:r>
            <w:r>
              <w:rPr>
                <w:sz w:val="18"/>
              </w:rPr>
              <w:t>the</w:t>
            </w:r>
            <w:r>
              <w:rPr>
                <w:spacing w:val="-5"/>
                <w:sz w:val="18"/>
              </w:rPr>
              <w:t xml:space="preserve"> </w:t>
            </w:r>
            <w:r>
              <w:rPr>
                <w:sz w:val="18"/>
              </w:rPr>
              <w:t>way</w:t>
            </w:r>
            <w:r>
              <w:rPr>
                <w:spacing w:val="-5"/>
                <w:sz w:val="18"/>
              </w:rPr>
              <w:t xml:space="preserve"> </w:t>
            </w:r>
            <w:r>
              <w:rPr>
                <w:sz w:val="18"/>
              </w:rPr>
              <w:t>for</w:t>
            </w:r>
            <w:r>
              <w:rPr>
                <w:spacing w:val="-5"/>
                <w:sz w:val="18"/>
              </w:rPr>
              <w:t xml:space="preserve"> </w:t>
            </w:r>
            <w:r>
              <w:rPr>
                <w:sz w:val="18"/>
              </w:rPr>
              <w:t>personal</w:t>
            </w:r>
            <w:r>
              <w:rPr>
                <w:spacing w:val="-5"/>
                <w:sz w:val="18"/>
              </w:rPr>
              <w:t xml:space="preserve"> </w:t>
            </w:r>
            <w:r>
              <w:rPr>
                <w:sz w:val="18"/>
              </w:rPr>
              <w:t>growth</w:t>
            </w:r>
            <w:r>
              <w:rPr>
                <w:spacing w:val="-5"/>
                <w:sz w:val="18"/>
              </w:rPr>
              <w:t xml:space="preserve"> </w:t>
            </w:r>
            <w:r>
              <w:rPr>
                <w:sz w:val="18"/>
              </w:rPr>
              <w:t>and</w:t>
            </w:r>
            <w:r>
              <w:rPr>
                <w:spacing w:val="-5"/>
                <w:sz w:val="18"/>
              </w:rPr>
              <w:t xml:space="preserve"> </w:t>
            </w:r>
            <w:r>
              <w:rPr>
                <w:sz w:val="18"/>
              </w:rPr>
              <w:t>economic</w:t>
            </w:r>
            <w:r>
              <w:rPr>
                <w:spacing w:val="-5"/>
                <w:sz w:val="18"/>
              </w:rPr>
              <w:t xml:space="preserve"> </w:t>
            </w:r>
            <w:r>
              <w:rPr>
                <w:sz w:val="18"/>
              </w:rPr>
              <w:t>empowerment. By equipping them with the right knowledge and abilities, we aspire to foster a brighter future, where everyone has the chance to thrive and contribute positively to society.</w:t>
            </w:r>
          </w:p>
          <w:p w14:paraId="139F5858" w14:textId="77777777" w:rsidR="00366746" w:rsidRDefault="00000000">
            <w:pPr>
              <w:pStyle w:val="TableParagraph"/>
              <w:spacing w:before="71" w:line="242" w:lineRule="auto"/>
              <w:ind w:left="83" w:right="280"/>
              <w:rPr>
                <w:sz w:val="18"/>
              </w:rPr>
            </w:pPr>
            <w:r>
              <w:rPr>
                <w:sz w:val="18"/>
              </w:rPr>
              <w:t>Empower You Edutainment faces one of its most significant challenges in securing sustainable funding and resources. As a small non-profit organization, the absence of full-time staff presents a significant obstacle. Relying mainly on small grants demands considerable time and effort for their maintenance. Consequently, the lack of substantial funds prevents hiring a full-time executive director or program coordinator, leading to added strain on inexperienced board members and</w:t>
            </w:r>
            <w:r>
              <w:rPr>
                <w:spacing w:val="-5"/>
                <w:sz w:val="18"/>
              </w:rPr>
              <w:t xml:space="preserve"> </w:t>
            </w:r>
            <w:r>
              <w:rPr>
                <w:sz w:val="18"/>
              </w:rPr>
              <w:t>volunteers,</w:t>
            </w:r>
            <w:r>
              <w:rPr>
                <w:spacing w:val="-5"/>
                <w:sz w:val="18"/>
              </w:rPr>
              <w:t xml:space="preserve"> </w:t>
            </w:r>
            <w:r>
              <w:rPr>
                <w:sz w:val="18"/>
              </w:rPr>
              <w:t>whose</w:t>
            </w:r>
            <w:r>
              <w:rPr>
                <w:spacing w:val="-5"/>
                <w:sz w:val="18"/>
              </w:rPr>
              <w:t xml:space="preserve"> </w:t>
            </w:r>
            <w:r>
              <w:rPr>
                <w:sz w:val="18"/>
              </w:rPr>
              <w:t>consistency</w:t>
            </w:r>
            <w:r>
              <w:rPr>
                <w:spacing w:val="-5"/>
                <w:sz w:val="18"/>
              </w:rPr>
              <w:t xml:space="preserve"> </w:t>
            </w:r>
            <w:r>
              <w:rPr>
                <w:sz w:val="18"/>
              </w:rPr>
              <w:t>may</w:t>
            </w:r>
            <w:r>
              <w:rPr>
                <w:spacing w:val="-5"/>
                <w:sz w:val="18"/>
              </w:rPr>
              <w:t xml:space="preserve"> </w:t>
            </w:r>
            <w:proofErr w:type="spellStart"/>
            <w:proofErr w:type="gramStart"/>
            <w:r>
              <w:rPr>
                <w:sz w:val="18"/>
              </w:rPr>
              <w:t>vary.The</w:t>
            </w:r>
            <w:proofErr w:type="spellEnd"/>
            <w:proofErr w:type="gramEnd"/>
            <w:r>
              <w:rPr>
                <w:spacing w:val="-5"/>
                <w:sz w:val="18"/>
              </w:rPr>
              <w:t xml:space="preserve"> </w:t>
            </w:r>
            <w:r>
              <w:rPr>
                <w:sz w:val="18"/>
              </w:rPr>
              <w:t>organization</w:t>
            </w:r>
            <w:r>
              <w:rPr>
                <w:spacing w:val="-5"/>
                <w:sz w:val="18"/>
              </w:rPr>
              <w:t xml:space="preserve"> </w:t>
            </w:r>
            <w:r>
              <w:rPr>
                <w:sz w:val="18"/>
              </w:rPr>
              <w:t>is</w:t>
            </w:r>
            <w:r>
              <w:rPr>
                <w:spacing w:val="-5"/>
                <w:sz w:val="18"/>
              </w:rPr>
              <w:t xml:space="preserve"> </w:t>
            </w:r>
            <w:r>
              <w:rPr>
                <w:sz w:val="18"/>
              </w:rPr>
              <w:t>spread thin,</w:t>
            </w:r>
            <w:r>
              <w:rPr>
                <w:spacing w:val="-1"/>
                <w:sz w:val="18"/>
              </w:rPr>
              <w:t xml:space="preserve"> </w:t>
            </w:r>
            <w:r>
              <w:rPr>
                <w:sz w:val="18"/>
              </w:rPr>
              <w:t>making</w:t>
            </w:r>
            <w:r>
              <w:rPr>
                <w:spacing w:val="-1"/>
                <w:sz w:val="18"/>
              </w:rPr>
              <w:t xml:space="preserve"> </w:t>
            </w:r>
            <w:r>
              <w:rPr>
                <w:sz w:val="18"/>
              </w:rPr>
              <w:t>it</w:t>
            </w:r>
            <w:r>
              <w:rPr>
                <w:spacing w:val="-1"/>
                <w:sz w:val="18"/>
              </w:rPr>
              <w:t xml:space="preserve"> </w:t>
            </w:r>
            <w:r>
              <w:rPr>
                <w:sz w:val="18"/>
              </w:rPr>
              <w:t>challenging</w:t>
            </w:r>
            <w:r>
              <w:rPr>
                <w:spacing w:val="-1"/>
                <w:sz w:val="18"/>
              </w:rPr>
              <w:t xml:space="preserve"> </w:t>
            </w:r>
            <w:r>
              <w:rPr>
                <w:sz w:val="18"/>
              </w:rPr>
              <w:t>to</w:t>
            </w:r>
            <w:r>
              <w:rPr>
                <w:spacing w:val="-1"/>
                <w:sz w:val="18"/>
              </w:rPr>
              <w:t xml:space="preserve"> </w:t>
            </w:r>
            <w:r>
              <w:rPr>
                <w:sz w:val="18"/>
              </w:rPr>
              <w:t>adequately</w:t>
            </w:r>
            <w:r>
              <w:rPr>
                <w:spacing w:val="-1"/>
                <w:sz w:val="18"/>
              </w:rPr>
              <w:t xml:space="preserve"> </w:t>
            </w:r>
            <w:r>
              <w:rPr>
                <w:sz w:val="18"/>
              </w:rPr>
              <w:t>follow</w:t>
            </w:r>
            <w:r>
              <w:rPr>
                <w:spacing w:val="-1"/>
                <w:sz w:val="18"/>
              </w:rPr>
              <w:t xml:space="preserve"> </w:t>
            </w:r>
            <w:r>
              <w:rPr>
                <w:sz w:val="18"/>
              </w:rPr>
              <w:t>up</w:t>
            </w:r>
            <w:r>
              <w:rPr>
                <w:spacing w:val="-1"/>
                <w:sz w:val="18"/>
              </w:rPr>
              <w:t xml:space="preserve"> </w:t>
            </w:r>
            <w:r>
              <w:rPr>
                <w:sz w:val="18"/>
              </w:rPr>
              <w:t>with</w:t>
            </w:r>
            <w:r>
              <w:rPr>
                <w:spacing w:val="-1"/>
                <w:sz w:val="18"/>
              </w:rPr>
              <w:t xml:space="preserve"> </w:t>
            </w:r>
            <w:r>
              <w:rPr>
                <w:sz w:val="18"/>
              </w:rPr>
              <w:t>potential</w:t>
            </w:r>
            <w:r>
              <w:rPr>
                <w:spacing w:val="-1"/>
                <w:sz w:val="18"/>
              </w:rPr>
              <w:t xml:space="preserve"> </w:t>
            </w:r>
            <w:r>
              <w:rPr>
                <w:sz w:val="18"/>
              </w:rPr>
              <w:t>funders or individuals who could propel Empower You Edutainment to new heights. These circumstances require careful resource management</w:t>
            </w:r>
            <w:r>
              <w:rPr>
                <w:spacing w:val="40"/>
                <w:sz w:val="18"/>
              </w:rPr>
              <w:t xml:space="preserve"> </w:t>
            </w:r>
            <w:r>
              <w:rPr>
                <w:sz w:val="18"/>
              </w:rPr>
              <w:t xml:space="preserve">and strategic planning to overcome these hurdles and advance our </w:t>
            </w:r>
            <w:r>
              <w:rPr>
                <w:spacing w:val="-2"/>
                <w:sz w:val="18"/>
              </w:rPr>
              <w:t>mission.</w:t>
            </w:r>
          </w:p>
        </w:tc>
      </w:tr>
    </w:tbl>
    <w:p w14:paraId="0128A09F" w14:textId="77777777" w:rsidR="00366746" w:rsidRDefault="00366746">
      <w:pPr>
        <w:spacing w:line="242" w:lineRule="auto"/>
        <w:rPr>
          <w:sz w:val="18"/>
        </w:rPr>
        <w:sectPr w:rsidR="00366746">
          <w:pgSz w:w="12240" w:h="15840"/>
          <w:pgMar w:top="1420" w:right="1320" w:bottom="940" w:left="1340" w:header="0" w:footer="688"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37"/>
        <w:gridCol w:w="6117"/>
      </w:tblGrid>
      <w:tr w:rsidR="00366746" w14:paraId="0EEF742A" w14:textId="77777777">
        <w:trPr>
          <w:trHeight w:val="3288"/>
        </w:trPr>
        <w:tc>
          <w:tcPr>
            <w:tcW w:w="3237" w:type="dxa"/>
          </w:tcPr>
          <w:p w14:paraId="0EA6AD3C" w14:textId="77777777" w:rsidR="00366746" w:rsidRDefault="00000000">
            <w:pPr>
              <w:pStyle w:val="TableParagraph"/>
              <w:ind w:right="177"/>
              <w:rPr>
                <w:i/>
              </w:rPr>
            </w:pPr>
            <w:r>
              <w:rPr>
                <w:i/>
                <w:color w:val="66797B"/>
              </w:rPr>
              <w:lastRenderedPageBreak/>
              <w:t>of South L.A. entering prison or being killed. To date, the organization has partnered with 5 LAUSD school districts to graduate 100% of its participants (2,200 African American males), provided over $5 million in college scholarships,</w:t>
            </w:r>
            <w:r>
              <w:rPr>
                <w:i/>
                <w:color w:val="66797B"/>
                <w:spacing w:val="-5"/>
              </w:rPr>
              <w:t xml:space="preserve"> </w:t>
            </w:r>
            <w:r>
              <w:rPr>
                <w:i/>
                <w:color w:val="66797B"/>
              </w:rPr>
              <w:t>and</w:t>
            </w:r>
            <w:r>
              <w:rPr>
                <w:i/>
                <w:color w:val="66797B"/>
                <w:spacing w:val="-8"/>
              </w:rPr>
              <w:t xml:space="preserve"> </w:t>
            </w:r>
            <w:r>
              <w:rPr>
                <w:i/>
                <w:color w:val="66797B"/>
              </w:rPr>
              <w:t>placed</w:t>
            </w:r>
            <w:r>
              <w:rPr>
                <w:i/>
                <w:color w:val="66797B"/>
                <w:spacing w:val="-5"/>
              </w:rPr>
              <w:t xml:space="preserve"> </w:t>
            </w:r>
            <w:r>
              <w:rPr>
                <w:i/>
                <w:color w:val="66797B"/>
              </w:rPr>
              <w:t>over 1,750</w:t>
            </w:r>
            <w:r>
              <w:rPr>
                <w:i/>
                <w:color w:val="66797B"/>
                <w:spacing w:val="-11"/>
              </w:rPr>
              <w:t xml:space="preserve"> </w:t>
            </w:r>
            <w:r>
              <w:rPr>
                <w:i/>
                <w:color w:val="66797B"/>
              </w:rPr>
              <w:t>youth</w:t>
            </w:r>
            <w:r>
              <w:rPr>
                <w:i/>
                <w:color w:val="66797B"/>
                <w:spacing w:val="-11"/>
              </w:rPr>
              <w:t xml:space="preserve"> </w:t>
            </w:r>
            <w:r>
              <w:rPr>
                <w:i/>
                <w:color w:val="66797B"/>
              </w:rPr>
              <w:t>in</w:t>
            </w:r>
            <w:r>
              <w:rPr>
                <w:i/>
                <w:color w:val="66797B"/>
                <w:spacing w:val="-8"/>
              </w:rPr>
              <w:t xml:space="preserve"> </w:t>
            </w:r>
            <w:r>
              <w:rPr>
                <w:i/>
                <w:color w:val="66797B"/>
              </w:rPr>
              <w:t>internships</w:t>
            </w:r>
            <w:r>
              <w:rPr>
                <w:i/>
                <w:color w:val="66797B"/>
                <w:spacing w:val="-13"/>
              </w:rPr>
              <w:t xml:space="preserve"> </w:t>
            </w:r>
            <w:r>
              <w:rPr>
                <w:i/>
                <w:color w:val="66797B"/>
              </w:rPr>
              <w:t>and assisted 1,571 with landing entry level professional and</w:t>
            </w:r>
          </w:p>
          <w:p w14:paraId="2B50967D" w14:textId="77777777" w:rsidR="00366746" w:rsidRDefault="00000000">
            <w:pPr>
              <w:pStyle w:val="TableParagraph"/>
              <w:spacing w:line="238" w:lineRule="exact"/>
              <w:rPr>
                <w:i/>
              </w:rPr>
            </w:pPr>
            <w:r>
              <w:rPr>
                <w:i/>
                <w:color w:val="66797B"/>
              </w:rPr>
              <w:t>paraprofessional</w:t>
            </w:r>
            <w:r>
              <w:rPr>
                <w:i/>
                <w:color w:val="66797B"/>
                <w:spacing w:val="-11"/>
              </w:rPr>
              <w:t xml:space="preserve"> </w:t>
            </w:r>
            <w:r>
              <w:rPr>
                <w:i/>
                <w:color w:val="66797B"/>
                <w:spacing w:val="-4"/>
              </w:rPr>
              <w:t>jobs.</w:t>
            </w:r>
          </w:p>
        </w:tc>
        <w:tc>
          <w:tcPr>
            <w:tcW w:w="6117" w:type="dxa"/>
          </w:tcPr>
          <w:p w14:paraId="4DAA0786" w14:textId="77777777" w:rsidR="00366746" w:rsidRDefault="00366746">
            <w:pPr>
              <w:pStyle w:val="TableParagraph"/>
              <w:ind w:left="0"/>
              <w:rPr>
                <w:rFonts w:ascii="Times New Roman"/>
              </w:rPr>
            </w:pPr>
          </w:p>
        </w:tc>
      </w:tr>
    </w:tbl>
    <w:p w14:paraId="13482E33" w14:textId="77777777" w:rsidR="00CD3AF4" w:rsidRDefault="00CD3AF4"/>
    <w:sectPr w:rsidR="00CD3AF4">
      <w:type w:val="continuous"/>
      <w:pgSz w:w="12240" w:h="15840"/>
      <w:pgMar w:top="1420" w:right="1320" w:bottom="940" w:left="1340" w:header="0" w:footer="6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1824A" w14:textId="77777777" w:rsidR="00CD3AF4" w:rsidRDefault="00CD3AF4">
      <w:r>
        <w:separator/>
      </w:r>
    </w:p>
  </w:endnote>
  <w:endnote w:type="continuationSeparator" w:id="0">
    <w:p w14:paraId="6F7356A6" w14:textId="77777777" w:rsidR="00CD3AF4" w:rsidRDefault="00CD3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81F36" w14:textId="77777777" w:rsidR="00366746" w:rsidRDefault="00000000">
    <w:pPr>
      <w:pStyle w:val="BodyText"/>
      <w:spacing w:line="14" w:lineRule="auto"/>
      <w:rPr>
        <w:sz w:val="17"/>
      </w:rPr>
    </w:pPr>
    <w:r>
      <w:rPr>
        <w:noProof/>
      </w:rPr>
      <mc:AlternateContent>
        <mc:Choice Requires="wps">
          <w:drawing>
            <wp:anchor distT="0" distB="0" distL="0" distR="0" simplePos="0" relativeHeight="487469568" behindDoc="1" locked="0" layoutInCell="1" allowOverlap="1" wp14:anchorId="694DE268" wp14:editId="6BF38D84">
              <wp:simplePos x="0" y="0"/>
              <wp:positionH relativeFrom="page">
                <wp:posOffset>3810000</wp:posOffset>
              </wp:positionH>
              <wp:positionV relativeFrom="page">
                <wp:posOffset>9437319</wp:posOffset>
              </wp:positionV>
              <wp:extent cx="166370" cy="1778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14:paraId="7988E3B5" w14:textId="77777777" w:rsidR="00366746" w:rsidRDefault="00000000">
                          <w:pPr>
                            <w:spacing w:line="264" w:lineRule="exact"/>
                            <w:ind w:left="60"/>
                            <w:rPr>
                              <w:rFonts w:ascii="Calibri"/>
                              <w:sz w:val="24"/>
                            </w:rPr>
                          </w:pPr>
                          <w:r>
                            <w:rPr>
                              <w:rFonts w:ascii="Calibri"/>
                              <w:sz w:val="24"/>
                            </w:rPr>
                            <w:fldChar w:fldCharType="begin"/>
                          </w:r>
                          <w:r>
                            <w:rPr>
                              <w:rFonts w:ascii="Calibri"/>
                              <w:sz w:val="24"/>
                            </w:rPr>
                            <w:instrText xml:space="preserve"> PAGE </w:instrText>
                          </w:r>
                          <w:r>
                            <w:rPr>
                              <w:rFonts w:ascii="Calibri"/>
                              <w:sz w:val="24"/>
                            </w:rPr>
                            <w:fldChar w:fldCharType="separate"/>
                          </w:r>
                          <w:r>
                            <w:rPr>
                              <w:rFonts w:ascii="Calibri"/>
                              <w:sz w:val="24"/>
                            </w:rPr>
                            <w:t>3</w:t>
                          </w:r>
                          <w:r>
                            <w:rPr>
                              <w:rFonts w:ascii="Calibri"/>
                              <w:sz w:val="24"/>
                            </w:rPr>
                            <w:fldChar w:fldCharType="end"/>
                          </w:r>
                        </w:p>
                      </w:txbxContent>
                    </wps:txbx>
                    <wps:bodyPr wrap="square" lIns="0" tIns="0" rIns="0" bIns="0" rtlCol="0">
                      <a:noAutofit/>
                    </wps:bodyPr>
                  </wps:wsp>
                </a:graphicData>
              </a:graphic>
            </wp:anchor>
          </w:drawing>
        </mc:Choice>
        <mc:Fallback>
          <w:pict>
            <v:shapetype w14:anchorId="694DE268" id="_x0000_t202" coordsize="21600,21600" o:spt="202" path="m,l,21600r21600,l21600,xe">
              <v:stroke joinstyle="miter"/>
              <v:path gradientshapeok="t" o:connecttype="rect"/>
            </v:shapetype>
            <v:shape id="Textbox 1" o:spid="_x0000_s1026" type="#_x0000_t202" style="position:absolute;margin-left:300pt;margin-top:743.1pt;width:13.1pt;height:14pt;z-index:-15846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" filled="f" stroked="f">
              <v:textbox inset="0,0,0,0">
                <w:txbxContent>
                  <w:p w14:paraId="7988E3B5" w14:textId="77777777" w:rsidR="00366746" w:rsidRDefault="00000000">
                    <w:pPr>
                      <w:spacing w:line="264" w:lineRule="exact"/>
                      <w:ind w:left="60"/>
                      <w:rPr>
                        <w:rFonts w:ascii="Calibri"/>
                        <w:sz w:val="24"/>
                      </w:rPr>
                    </w:pPr>
                    <w:r>
                      <w:rPr>
                        <w:rFonts w:ascii="Calibri"/>
                        <w:sz w:val="24"/>
                      </w:rPr>
                      <w:fldChar w:fldCharType="begin"/>
                    </w:r>
                    <w:r>
                      <w:rPr>
                        <w:rFonts w:ascii="Calibri"/>
                        <w:sz w:val="24"/>
                      </w:rPr>
                      <w:instrText xml:space="preserve"> PAGE </w:instrText>
                    </w:r>
                    <w:r>
                      <w:rPr>
                        <w:rFonts w:ascii="Calibri"/>
                        <w:sz w:val="24"/>
                      </w:rPr>
                      <w:fldChar w:fldCharType="separate"/>
                    </w:r>
                    <w:r>
                      <w:rPr>
                        <w:rFonts w:ascii="Calibri"/>
                        <w:sz w:val="24"/>
                      </w:rPr>
                      <w:t>3</w:t>
                    </w:r>
                    <w:r>
                      <w:rPr>
                        <w:rFonts w:ascii="Calibri"/>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8C204" w14:textId="77777777" w:rsidR="00CD3AF4" w:rsidRDefault="00CD3AF4">
      <w:r>
        <w:separator/>
      </w:r>
    </w:p>
  </w:footnote>
  <w:footnote w:type="continuationSeparator" w:id="0">
    <w:p w14:paraId="2E5CE182" w14:textId="77777777" w:rsidR="00CD3AF4" w:rsidRDefault="00CD3A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66746"/>
    <w:rsid w:val="0030783E"/>
    <w:rsid w:val="0031352E"/>
    <w:rsid w:val="00327F18"/>
    <w:rsid w:val="00366746"/>
    <w:rsid w:val="0041298F"/>
    <w:rsid w:val="005B2619"/>
    <w:rsid w:val="005E50B0"/>
    <w:rsid w:val="00623B12"/>
    <w:rsid w:val="006C09D7"/>
    <w:rsid w:val="006C28BE"/>
    <w:rsid w:val="007C2308"/>
    <w:rsid w:val="008A66F1"/>
    <w:rsid w:val="008E437D"/>
    <w:rsid w:val="009F5011"/>
    <w:rsid w:val="00A260A4"/>
    <w:rsid w:val="00B34630"/>
    <w:rsid w:val="00CD3AF4"/>
    <w:rsid w:val="00CF747E"/>
    <w:rsid w:val="00CF7F57"/>
    <w:rsid w:val="00D46C10"/>
    <w:rsid w:val="00D52011"/>
    <w:rsid w:val="00D90967"/>
    <w:rsid w:val="00E839EF"/>
    <w:rsid w:val="00ED42E1"/>
    <w:rsid w:val="00ED7EDF"/>
    <w:rsid w:val="00F2687F"/>
    <w:rsid w:val="00FF7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9C2A3"/>
  <w15:docId w15:val="{0E04C1C1-4CC5-48F6-81FC-8C8C87FA6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79"/>
      <w:ind w:left="3258" w:right="3281"/>
      <w:jc w:val="center"/>
    </w:pPr>
    <w:rPr>
      <w:rFonts w:ascii="Arial Black" w:eastAsia="Arial Black" w:hAnsi="Arial Black" w:cs="Arial Black"/>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mpower@empoweryouedutainment.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2265</TotalTime>
  <Pages>7</Pages>
  <Words>2303</Words>
  <Characters>13497</Characters>
  <Application>Microsoft Office Word</Application>
  <DocSecurity>0</DocSecurity>
  <Lines>179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amberwynn24@gmail.com</dc:creator>
  <cp:lastModifiedBy>Sharron Lewis</cp:lastModifiedBy>
  <cp:revision>3</cp:revision>
  <dcterms:created xsi:type="dcterms:W3CDTF">2023-07-22T04:14:00Z</dcterms:created>
  <dcterms:modified xsi:type="dcterms:W3CDTF">2023-07-24T00:28:00Z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2023-07-21T00:00:00Z</vt:filetime>
  </property>
  <property fmtid="{D5CDD505-2E9C-101B-9397-08002B2CF9AE}" pid="3" name="Creator">
    <vt:lpwstr>Microsoft® Word 2016</vt:lpwstr>
  </property>
  <property fmtid="{D5CDD505-2E9C-101B-9397-08002B2CF9AE}" pid="4" name="LastSaved">
    <vt:filetime>2023-07-22T00:00:00Z</vt:filetime>
  </property>
  <property fmtid="{D5CDD505-2E9C-101B-9397-08002B2CF9AE}" pid="5" name="Producer">
    <vt:lpwstr>3-Heights™ PDF Toolbox API 6.12.0.6 (http://www.pdf-tools.com)</vt:lpwstr>
  </property>
</Properties>
</file>