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Study: Mobile-First Social Commerce Software Platform for Bangladesh SMEs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commerce ecosystem in Bangladesh is currently undergoing a period of profound structural transformation, driven by high mobile internet penetration, an explosion in social media usage, and the rapid digitization of payment infrastructures. While traditional, website-centric e-commerce platforms continue to grow, the primary vector for retail digital transformation remains informal social commerce, predominantly conducted via Facebook pages (F-commerce), Messenger, WhatsApp, and Instagram. Despite the presence of approximately 7.82 million Micro, Small, and Medium Enterprises (MSMEs) nationwide, with the e-commerce sector projected to exceed a valuation of $6 billion by 2025, the operational infrastructure supporting these businesses remains alarmingly primitive.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dominant operational paradigm for Bangladeshi F-commerce sellers is characterized by extreme fragmentation and manual labor. Sales inquiries arrive asynchronously across multiple social channels. Orders are captured via rudimentary chat screenshots rather than structured databases. Payments are verified through manual cross-referencing of mobile financial service (MFS) SMS notifications, and fulfillment relies on disconnected, third-party courier portals. This systemic inefficiency produces two catastrophic business failures: massive sales leakage due to lost conversations and order chaos, and a profound deficit in business credibility and consumer trust. Buyers are inherently skeptical of informal sellers, while sellers lack the structured records necessary to prove legitimacy, manage disputes, or secure financing.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exhaustive feasibility study evaluates the commercial and technical viability of deploying a proprietary, mobile-first, consolidated sales, order, follow-up, and trust system engineered specifically for the Bangladeshi SME ecosystem. Distinct from generic, white-labeled marketing chatbot solutions (such as BotSailor, WATI, or Manychat) which prioritize broadcast marketing and complex automation trees, the proposed architecture focuses strictly on operational control, state management, and unified communications. By synthesizing a composite technology stack using public and open-source infrastructure—specifically n8n, Chatwoot, Typebot, Supabase, Next.js, and the official Meta Cloud API—the platform aims to deliver an enterprise-grade, "Silicon Valley-caliber" user experience while maintaining unit economics suitable for a highly price-sensitive emerging market.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central verdict of this comprehensive research is that the proposed business model is highly feasible and presents a lucrative commercial opportunity. However, success is entirely contingent upon executing a highly focused go-to-market strategy that bypasses the saturated, low-margin general clothing sector in favor of higher-margin, consultative-selling niches. Furthermore, the product must be positioned not as an "AI Chatbot," but as a mobile command center that directly recovers lost revenue and automates logistical friction.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Bangladesh Market Overview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evaluation of the macroeconomic indicators surrounding the digital SME sector in Bangladesh reveals a market possessing immense scale but suffering from severe infrastructural and operational friction.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Enterprise Scale and E-commerce Projections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historical economic census data and subsequent updates from the SME Foundation, Bangladesh hosts an estimated 7.81 to 7.82 million MSMEs. Of these enterprises, a significant majority operate within the retail, trade, and services sectors, which hold a combined 96.09% share of the SME economy. The transition of these traditional retail entities toward digital commerce has been explosive. Current intelligence indicates the broader e-commerce market in Bangladesh is projected to generate $6.03 billion in revenue by 2025, with aggressive compound annual growth rate (CAGR) projections pushing the total market volume toward $13 billion to $15.4 billion by 2027 and 2029, respectively.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this broader e-commerce umbrella, F-commerce operates as a massive, parallel informal economy. Data points indicate the existence of 300,000 to over 500,000 active F-commerce pages operating across the country. During economic shocks such as the COVID-19 pandemic, online sales growth accelerated by 70% to 80%, permanently altering consumer purchasing habits and cementing social media as the primary digital storefront for the Bangladeshi middle class.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Social Media Dominance and Mobile-First Behavior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infrastructural backbone of this commerce is social media, not traditional web domains. The Bangladeshi consumer is intrinsically mobile-first and platform-captive. Projected statistics for 2026 indicate a staggering concentration of users on Meta-owned platforms. Facebook is projected to maintain a user base of 74.03 million individuals, representing over 40% of the nation's total population. Messenger follows closely with 70.29 million users, serving as the primary conduit for informal digital communication. WhatsApp usage has also seen rapid acceleration, with estimates showing over 20 million active users, reflecting deep penetration for both personal and increasingly business-to-consumer communication. Instagram, while smaller with an estimated 10.69 to 11.1 million users, captures the highly coveted, higher-income, urban demographic critical for premium lifestyle and cosmetics brands.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MSMEs are forced to conduct business where consumer attention resides. The operational workflow is inherently conversational, shifting the point of sale from a traditional checkout cart to an asynchronous chat thread.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Logistics, Payments, and Trust Infrastructure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commerce in Bangladesh is governed by a persistent, systemic lack of trust, which mandates the absolute dominance of Cash on Delivery (COD) fulfillment. Consumers are highly skeptical of advance payments due to historical instances of e-commerce fraud and non-delivery. COD, however, creates immense working capital strain and high return rates for merchants, directly impacting their profitability. The logistics backbone supporting this consists of specialized technology-driven couriers such as Pathao, Steadfast, and RedX, which handle national fulfillment and COD cash collection.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Payments, when not COD, are largely driven by mobile financial services (MFS), with bKash maintaining a monopolistic dominance. For SMEs, bKash has introduced the Personal Retail Account (PRA) to bridge the gap between personal wallets and corporate merchant accounts. The PRA facilitates transactions with limits up to BDT 30,000 per transaction and BDT 500,000 monthly, charging a minimal 0.20% fee, making it highly attractive to informal sellers. However, the reconciliation of these payments with social media orders remains entirely manual. Merchants rely on customers sending screenshots of SMS payment confirmations, leading to significant accounting errors, vulnerability to forged screenshots, and severe operational bottlenecks.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Customer Segment Analysis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monolithic approach to acquiring the estimated 500,000 F-commerce pages will inevitably result in high churn and poor product-market fit. Different retail segments exhibit vastly different pain intensities, digital maturities, and unit economics. An analytical breakdown of the requested target segments clarifies the optimal go-to-market trajectory.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 Intensity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Ability to Pay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WA/FB Dependency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Urgency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Likelihood to Adopt SaaS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for DFY Support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First Wedge 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Cosmetics / Skincare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High</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Gadgets / Accessories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Clothing (General)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to Medium</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 Cloud Kitchen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Initially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 Decor</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Tertiary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Education / Training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Small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Tertiary</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Segment Deep-Dive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Cosmetics and Skincare Sellers (The Optimal Wedge):</w:t>
      </w:r>
      <w:r w:rsidDel="00000000" w:rsidR="00000000" w:rsidRPr="00000000">
        <w:rPr>
          <w:rtl w:val="0"/>
        </w:rPr>
        <w:t xml:space="preserve"> Skincare purchasing decisions in Bangladesh are highly consultative. Buyers ask extensive, personalized questions regarding skin types, product authenticity, side effects, and ingredient lists via Messenger or WhatsApp. This results in elongated, multi-day conversation threads. When a seller loses track of a thread due to inbox volume, the sale is definitively lost. Furthermore, cosmetics have a high average order value (AOV) and exceptional customer lifetime value (LTV) due to recurring purchases. A unified inbox that retains customer history, previous purchases, and specific skin profiles is immensely valuable. Their ability to pay a monthly subscription is high, making them the primary target.</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Gadgets and Accessories Sellers:</w:t>
      </w:r>
      <w:r w:rsidDel="00000000" w:rsidR="00000000" w:rsidRPr="00000000">
        <w:rPr>
          <w:rtl w:val="0"/>
        </w:rPr>
        <w:t xml:space="preserve"> The consumer electronics sector features high AOVs. In this segment, consumer trust is the primary barrier; buyers fear counterfeit products, refurbished scams, and warranty abandonment. An F-commerce seller equipped with a structured order management system, automated WhatsApp tracking follow-ups, and a polished digital invoice generates immediate credibility, differentiating them from informal scammers. They require tools to track serial numbers and warranty claims against specific customer profiles, making a lightweight CRM highly appealing.</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Clothing and Apparel Sellers:</w:t>
      </w:r>
      <w:r w:rsidDel="00000000" w:rsidR="00000000" w:rsidRPr="00000000">
        <w:rPr>
          <w:rtl w:val="0"/>
        </w:rPr>
        <w:t xml:space="preserve"> While this segment represents the highest raw volume of F-commerce pages, it suffers from severe structural flaws. Margins are often razor-thin due to hyper-competition, and COD return rates are extraordinarily high due to sizing issues and buyer's remorse upon physical inspection. Their ability to sustain a monthly SaaS subscription is statistically lower, and their workflows are highly chaotic. They require extensive "Done-For-You" (DFY) onboarding to adopt any software. This segment should be targeted only after establishing a foothold in higher-margin categories.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Food and Cloud Kitchen Sellers:</w:t>
      </w:r>
      <w:r w:rsidDel="00000000" w:rsidR="00000000" w:rsidRPr="00000000">
        <w:rPr>
          <w:rtl w:val="0"/>
        </w:rPr>
        <w:t xml:space="preserve"> Food delivery requires extreme immediacy. A missed message for 10 minutes means a lost lunch order. While their pain is extreme, their margins are largely captured by delivery aggregators (Foodpanda), or their logistics are entirely hyper-local. A generalized order CRM is poorly suited for the rapid, highly perishable nature of hot food fulfillment. This segment should be actively avoided during the MVP phase.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 and Training Pages:</w:t>
      </w:r>
      <w:r w:rsidDel="00000000" w:rsidR="00000000" w:rsidRPr="00000000">
        <w:rPr>
          <w:rtl w:val="0"/>
        </w:rPr>
        <w:t xml:space="preserve"> Sellers of digital courses, webinars, and consulting services have high margins but low physical logistical needs. They primarily need automated lead capture and payment verification. While they represent a viable secondary market, they lack the complex logistical pain points (courier tracking, COD returns) that the proposed software aims to uniquely solve.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Decor and Small Services:</w:t>
      </w:r>
      <w:r w:rsidDel="00000000" w:rsidR="00000000" w:rsidRPr="00000000">
        <w:rPr>
          <w:rtl w:val="0"/>
        </w:rPr>
        <w:t xml:space="preserve"> These segments generally experience lower daily transaction volumes. A furniture seller may only process a few high-value orders per week, making the chaos of a flooded inbox less relevant. Their urgency to adopt a unified inbox is low, pushing them to the tertiary tier of market targeting.</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Competitor Analysis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tools available to Bangladeshi SMEs is bifurcated into global, expensive enterprise platforms and local, feature-narrow point solutions. There is a distinct vacuum for a mid-market, operations-focused mobile platform.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Competitor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Features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(Est.)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Weaknesses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Bangladesh SME 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BotSailor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Omnichannel chatbots, Meta API, Telegram.</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$6.99/mo to $89/mo.</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cheap, visual flow builder.</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support reviews , purely marketing focused, lacks deep local courier APIs.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adoption due to price, but low retention due to operational shallowness.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WATI</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WhatsApp API CRM, team inbox, broadcasts.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(USD based).</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partner, stable.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Expensive, applies ~20% markup on Meta templates , desktop-heavy.</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Too expensive and technical for informal F-commerce.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Respond.io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omnichannel inbox, automation.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(Enterprise).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API markup , robust automation.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Overwhelming UI for non-technical users, no local integrations.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Poor. Built for global enterprise, not BD SMEs.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Manychat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FB/Insta automation, marketing funnels.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(USD based).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visual builder, Meta approved.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Solely focused on marketing, no local logistics or payment tracking.</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Used by agencies, but fails as an operational CRM.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Chatwoot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omnichannel inbox.</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(Self-hosted or SaaS).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Extensible API, multi-tenant capable.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multi-tenant UI lacks domain isolation , requires tech setup.</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as a headless backend for the proposed system, poor as a direct-to-SME SaaS.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GoHighLevel</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Agency-focused CRM, funnels, SMS.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$97/mo+.</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feature set.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US-centric SMS/payments, overly complex desktop UI.</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Overkill for an SME selling cosmetics via Messenger.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ShopUp/REDX</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Logistics dashboard, parcel tracking.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(Logistics usage).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national delivery network.</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courier portal, not a conversational sales inbox.</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utility, but only solves the post-sale logistical phase, not the pre-sale 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Shopify/Daraz</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web e-commerce, marketplace.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$39/mo (Shopify).</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standards.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friction for mobile-first BD buyers who prefer chat over cart checkout.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for the specific informal F-commerce merchant demographic.</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Competitive Differentiation Strategy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proposed product must explicitly avoid positioning itself against BotSailor or Manychat. The market views "chatbots" as rudimentary auto-responders that frustrate consumers and fail to close consultative sales. The differentiation lies in positioning the platform as a </w:t>
      </w:r>
      <w:r w:rsidDel="00000000" w:rsidR="00000000" w:rsidRPr="00000000">
        <w:rPr>
          <w:b w:val="1"/>
          <w:bCs w:val="1"/>
          <w:rtl w:val="0"/>
        </w:rPr>
        <w:t xml:space="preserve">"Mobile Operations Command Center."</w:t>
      </w:r>
      <w:r w:rsidDel="00000000" w:rsidR="00000000" w:rsidRPr="00000000">
        <w:rPr>
          <w:rtl w:val="0"/>
        </w:rPr>
        <w:t xml:space="preserve"> It must combine the conversational visibility of a Respond.io with the localized logistical integration of a ShopUp, delivered entirely through a simplified mobile web application tailored for an SME owner managing a business from a smartphone. By strictly avoiding IP theft and instead chaining together superior open-source tools (n8n, Chatwoot, Supabase), the product can offer enterprise-grade reliability at local market prices.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User Psychology in Bangladesh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software for the Bangladeshi SME owner requires navigating a unique set of psychological, behavioral, and cultural paradigms. A western SaaS playbook will fail if applied without localized anthropological context.</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Skepticism Toward Software and Subscriptions:</w:t>
      </w:r>
      <w:r w:rsidDel="00000000" w:rsidR="00000000" w:rsidRPr="00000000">
        <w:rPr>
          <w:rtl w:val="0"/>
        </w:rPr>
        <w:t xml:space="preserve"> Bangladeshi small business owners typically view software as a capital expenditure (CapEx) rather than an operational expenditure (OpEx). There is high cultural resistance to recurring monthly subscriptions unless the software visibly and immediately generates new revenue or recovers lost revenue. The value proposition must be framed purely in terms of financial return, not abstract "efficiency."</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"Human Touch" Imperative:</w:t>
      </w:r>
      <w:r w:rsidDel="00000000" w:rsidR="00000000" w:rsidRPr="00000000">
        <w:rPr>
          <w:rtl w:val="0"/>
        </w:rPr>
        <w:t xml:space="preserve"> Commerce in Bangladesh is deeply rooted in haggling, personalized consultation, and relationship-building. Fully automated AI chatbots often fail because buyers demand human assurance before committing to a COD delivery. The system must therefore function as an "Inbox Proxy"—an assistive tool that organizes conversations, drafts replies, and structures data for human intervention, rather than attempting to fully replace the human sales agent.</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Mobile-First Workflow Constraints:</w:t>
      </w:r>
      <w:r w:rsidDel="00000000" w:rsidR="00000000" w:rsidRPr="00000000">
        <w:rPr>
          <w:rtl w:val="0"/>
        </w:rPr>
        <w:t xml:space="preserve"> F-commerce owners rarely operate from desktop computers. They run their businesses from smartphones while traveling to sourcing hubs (e.g., Islampur, Bongobazar), managing physical inventory, or supervising staff. A dense, multi-column SaaS dashboard will experience instant abandonment. The User Interface (UI) must mimic the vertical, card-based simplicity of Facebook, TikTok, or the bKash app.</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Psychology of the "Screenshot":</w:t>
      </w:r>
      <w:r w:rsidDel="00000000" w:rsidR="00000000" w:rsidRPr="00000000">
        <w:rPr>
          <w:rtl w:val="0"/>
        </w:rPr>
        <w:t xml:space="preserve"> The screenshot is the current cornerstone of digital trust in Bangladesh. Buyers send screenshots of bKash payment SMSs, sellers send screenshots of courier booking slips, and disputes are settled via screenshot evidence. The proposed software must formalize this behavior by automatically generating clean, verifiable digital receipts and order tracking links that fulfill the psychological need for visible proof, replacing the chaotic screenshot culture with structured trust signals.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 of Bangla Nuance:</w:t>
      </w:r>
      <w:r w:rsidDel="00000000" w:rsidR="00000000" w:rsidRPr="00000000">
        <w:rPr>
          <w:rtl w:val="0"/>
        </w:rPr>
        <w:t xml:space="preserve"> A significant portion of business communication occurs in "Banglish" (Bangla written in English script) or native Bangla script. Automated follow-ups, review requests, and order confirmations must support dynamic localization. Stiff, overly formal English templates will alienate the local consumer base. Trust signals must resonate locally: showcasing a verified bKash merchant status or a successful Steadfast delivery history carries more weight than a generic "Secure Checkout" badge.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Product Feasibility and Technical Architecture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constraint to avoid reselling white-label software while aggressively leveraging open-source and public cloud tools is technically viable, provided the architecture is strictly modular and deeply integrated via APIs.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Proposed MVP Stack and Architecture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will utilize a headless architecture, decoupling the data and messaging engines from the user-facing mobile interface.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(The Mobile Wrapper):</w:t>
      </w:r>
      <w:r w:rsidDel="00000000" w:rsidR="00000000" w:rsidRPr="00000000">
        <w:rPr>
          <w:rtl w:val="0"/>
        </w:rPr>
        <w:t xml:space="preserve"> Built with Next.js and deployed via Vercel or Cloudflare Pages. This serves as the sole presentation layer for the SME. It must be engineered as a Progressive Web App (PWA), allowing users to "Install to Home Screen" on Android and iOS. This simulates a native app experience, utilizing push notifications, without the bureaucratic friction of Apple/Google App Store deployment.</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and Authentication:</w:t>
      </w:r>
      <w:r w:rsidDel="00000000" w:rsidR="00000000" w:rsidRPr="00000000">
        <w:rPr>
          <w:rtl w:val="0"/>
        </w:rPr>
        <w:t xml:space="preserve"> Supabase (built on PostgreSQL). Supabase provides real-time database capabilities, essential for a live-updating inbox and Kanban order board. Crucially, it offers robust Row-Level Security (RLS) to enforce strict tenant isolation, ensuring Business A cannot access Business B's data.</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Headless Inbox Engine:</w:t>
      </w:r>
      <w:r w:rsidDel="00000000" w:rsidR="00000000" w:rsidRPr="00000000">
        <w:rPr>
          <w:rtl w:val="0"/>
        </w:rPr>
        <w:t xml:space="preserve"> Chatwoot (Self-hosted on an Oracle Free Tier VPS or low-cost Hetzner instance). Chatwoot supports API-level multi-tenancy. However, because Chatwoot's native multi-tenant frontend lacks absolute domain isolation and customized branding , it will be used entirely </w:t>
      </w:r>
      <w:r w:rsidDel="00000000" w:rsidR="00000000" w:rsidRPr="00000000">
        <w:rPr>
          <w:i w:val="1"/>
          <w:iCs w:val="1"/>
          <w:rtl w:val="0"/>
        </w:rPr>
        <w:t xml:space="preserve">headlessly</w:t>
      </w:r>
      <w:r w:rsidDel="00000000" w:rsidR="00000000" w:rsidRPr="00000000">
        <w:rPr>
          <w:rtl w:val="0"/>
        </w:rPr>
        <w:t xml:space="preserve">. The Next.js frontend will interact exclusively with the Chatwoot API, completely hiding the underlying Chatwoot infrastructure from the user, preserving the premium Silicon Valley brand identity.</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 Middleware:</w:t>
      </w:r>
      <w:r w:rsidDel="00000000" w:rsidR="00000000" w:rsidRPr="00000000">
        <w:rPr>
          <w:rtl w:val="0"/>
        </w:rPr>
        <w:t xml:space="preserve"> n8n (Self-hosted). n8n acts as the central orchestration engine. It will catch incoming Webhooks from Meta (Facebook/WhatsApp), route messages to the Chatwoot API, trigger automated Typebot intake forms, and communicate with external local APIs (e.g., querying Steadfast for delivery status).</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Conversational Data Intake:</w:t>
      </w:r>
      <w:r w:rsidDel="00000000" w:rsidR="00000000" w:rsidRPr="00000000">
        <w:rPr>
          <w:rtl w:val="0"/>
        </w:rPr>
        <w:t xml:space="preserve"> Typebot. Used for guided, interactive forms within the chat. When a user clicks an "Order Now" CTA on a Facebook ad, n8n triggers a seamless Typebot flow inside Messenger to collect the buyer's Name, Phone, and Delivery Address cleanly, bypassing the need for manual human transcription and reducing error rates.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Messaging Infrastructure:</w:t>
      </w:r>
    </w:p>
    <w:p w:rsidR="00000000" w:rsidDel="00000000" w:rsidP="00000000" w:rsidRDefault="00000000" w:rsidRPr="00000000" w14:paraId="000000A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Demo/Testing Phase:</w:t>
      </w:r>
      <w:r w:rsidDel="00000000" w:rsidR="00000000" w:rsidRPr="00000000">
        <w:rPr>
          <w:rtl w:val="0"/>
        </w:rPr>
        <w:t xml:space="preserve"> Evolution API can be utilized to hook into standard WhatsApp numbers via QR code injection. This provides an ultra-low friction environment for beta testing with early adopters without requiring them to undergo Meta business verification.</w:t>
      </w:r>
    </w:p>
    <w:p w:rsidR="00000000" w:rsidDel="00000000" w:rsidP="00000000" w:rsidRDefault="00000000" w:rsidRPr="00000000" w14:paraId="000000A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Production Phase:</w:t>
      </w:r>
      <w:r w:rsidDel="00000000" w:rsidR="00000000" w:rsidRPr="00000000">
        <w:rPr>
          <w:rtl w:val="0"/>
        </w:rPr>
        <w:t xml:space="preserve"> The official WhatsApp Cloud API and Messenger API. This is legally and operationally mandatory for production to prevent mass number banning, ensure stable delivery, and adhere to Meta's strict anti-spam compliance frameworks.</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Redundancy:</w:t>
      </w:r>
      <w:r w:rsidDel="00000000" w:rsidR="00000000" w:rsidRPr="00000000">
        <w:rPr>
          <w:rtl w:val="0"/>
        </w:rPr>
        <w:t xml:space="preserve"> Scheduled webhooks dumping daily transactional data into isolated Google Sheets for each client, providing them with a tangible, portable backup of their business data, further building trust in the platform.</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Technical and Operational Risks</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 Policy and API Cost Dynamics:</w:t>
      </w:r>
      <w:r w:rsidDel="00000000" w:rsidR="00000000" w:rsidRPr="00000000">
        <w:rPr>
          <w:rtl w:val="0"/>
        </w:rPr>
        <w:t xml:space="preserve"> Meta completely overhauled the WhatsApp Business API pricing in 2026, shifting to a per-message billing model. While the first 1,000 service (user-initiated) conversations are free , outbound utility messages (e.g., shipping updates) incur costs (approx. $0.0124 or BDT 1.4 per message). If an SME attempts to use the platform for unauthorized broadcast marketing, Meta will swiftly ban the associated WhatsApp number. The software must actively enforce "Utility" and "Service" message paradigms programmatically.</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Privacy and Tenant Leaks:</w:t>
      </w:r>
      <w:r w:rsidDel="00000000" w:rsidR="00000000" w:rsidRPr="00000000">
        <w:rPr>
          <w:rtl w:val="0"/>
        </w:rPr>
        <w:t xml:space="preserve"> Because the architecture relies on a shared Supabase instance and a headless Chatwoot deployment, a failure in Row-Level Security configuration could result in catastrophic data leaks between tenants. A single incident of cross-tenant data exposure would irreparably destroy the brand's credibility in the market.</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Architectural Latency:</w:t>
      </w:r>
      <w:r w:rsidDel="00000000" w:rsidR="00000000" w:rsidRPr="00000000">
        <w:rPr>
          <w:rtl w:val="0"/>
        </w:rPr>
        <w:t xml:space="preserve"> Chaining Meta webhooks through n8n, into Chatwoot, stored in Supabase, and rendered in Next.js introduces multiple network hops. For conversational applications, latency exceeding 1-2 seconds feels broken to the end-user. Infrastructure geographic proximity is critical; hosting servers in AWS Mumbai or equivalent regional data centers is required to minimize ping times.</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MVP Feature Recommendation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MVP must strictly adhere to solving the two validated pain points: Sales Leakage and Trust Deficit. Feature bloat must be ruthlessly avoided to ensure non-technical user adoption.</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"Must-Have" Features for MVP (Months 1-3)</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Unified Mobile Inbox (Inbox Proxy):</w:t>
      </w:r>
      <w:r w:rsidDel="00000000" w:rsidR="00000000" w:rsidRPr="00000000">
        <w:rPr>
          <w:rtl w:val="0"/>
        </w:rPr>
        <w:t xml:space="preserve"> A single, highly responsive vertical interface aggregating Messenger, WhatsApp, and Instagram DMs. Messages must load instantly, mimicking the native WhatsApp experience.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One-Click Order Capture:</w:t>
      </w:r>
      <w:r w:rsidDel="00000000" w:rsidR="00000000" w:rsidRPr="00000000">
        <w:rPr>
          <w:rtl w:val="0"/>
        </w:rPr>
        <w:t xml:space="preserve"> While engaged in a chat, the seller must be able to click a floating action button to convert the conversation into an "Order Card." The system should attempt to auto-parse the customer's phone number and address from the chat context into structured database fields.</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Order Board (Kanban):</w:t>
      </w:r>
      <w:r w:rsidDel="00000000" w:rsidR="00000000" w:rsidRPr="00000000">
        <w:rPr>
          <w:rtl w:val="0"/>
        </w:rPr>
        <w:t xml:space="preserve"> A simplified, swipeable pipeline interface tracking the lifecycle of an order: </w:t>
      </w:r>
      <w:r w:rsidDel="00000000" w:rsidR="00000000" w:rsidRPr="00000000">
        <w:rPr>
          <w:i w:val="1"/>
          <w:iCs w:val="1"/>
          <w:rtl w:val="0"/>
        </w:rPr>
        <w:t xml:space="preserve">Pending -&gt; Payment Verified -&gt; Shipped -&gt; Delivered / Returned</w:t>
      </w:r>
      <w:r w:rsidDel="00000000" w:rsidR="00000000" w:rsidRPr="00000000">
        <w:rPr>
          <w:rtl w:val="0"/>
        </w:rPr>
        <w:t xml:space="preserve">.</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Courier Integration (The Differentiator):</w:t>
      </w:r>
      <w:r w:rsidDel="00000000" w:rsidR="00000000" w:rsidRPr="00000000">
        <w:rPr>
          <w:rtl w:val="0"/>
        </w:rPr>
        <w:t xml:space="preserve"> Deep API integration with local logistics providers, initially focusing on Steadfast and Pathao. The system must allow the seller to push order data directly to the courier from the chat interface, generating a consignment ID instantly, eliminating dual-data entry on separate courier portals.</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Courier Fraud Detection:</w:t>
      </w:r>
      <w:r w:rsidDel="00000000" w:rsidR="00000000" w:rsidRPr="00000000">
        <w:rPr>
          <w:rtl w:val="0"/>
        </w:rPr>
        <w:t xml:space="preserve"> Utilizing the courier API to pull historical delivery data based on the buyer's phone number. The system displays a "Success Rate" (e.g., "This number has a 40% delivery success rate on Steadfast" ), allowing the seller to demand advance delivery charges from high-risk buyers, directly mitigating COD losses.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Trust Profile / Web Invoice:</w:t>
      </w:r>
      <w:r w:rsidDel="00000000" w:rsidR="00000000" w:rsidRPr="00000000">
        <w:rPr>
          <w:rtl w:val="0"/>
        </w:rPr>
        <w:t xml:space="preserve"> Upon order creation, the system auto-generates a clean, dynamically branded PDF or unique web link invoice sent via WhatsApp/Messenger. This projects immediate professional credibility and replaces the chaotic screenshot workflow.</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Dashboard (Internal):</w:t>
      </w:r>
      <w:r w:rsidDel="00000000" w:rsidR="00000000" w:rsidRPr="00000000">
        <w:rPr>
          <w:rtl w:val="0"/>
        </w:rPr>
        <w:t xml:space="preserve"> A unified view for the SaaS operators to monitor tenant health, Meta API usage metrics, and billing thresholds.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"Later" Features (Post-Traction, Months 4+)</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AI Auto-Replies:</w:t>
      </w:r>
      <w:r w:rsidDel="00000000" w:rsidR="00000000" w:rsidRPr="00000000">
        <w:rPr>
          <w:rtl w:val="0"/>
        </w:rPr>
        <w:t xml:space="preserve"> Complex natural language processing for dynamic conversational AI. (Too risky and unreliable for MVP; simple keyword-based Typebot triggers are sufficient initially).</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Multi-Warehouse Inventory Management:</w:t>
      </w:r>
      <w:r w:rsidDel="00000000" w:rsidR="00000000" w:rsidRPr="00000000">
        <w:rPr>
          <w:rtl w:val="0"/>
        </w:rPr>
        <w:t xml:space="preserve"> Deducting stock levels dynamically across multiple product variants. (Overly complex for the informal nature of early-stage F-commerce).</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Payment Gateway Integration:</w:t>
      </w:r>
      <w:r w:rsidDel="00000000" w:rsidR="00000000" w:rsidRPr="00000000">
        <w:rPr>
          <w:rtl w:val="0"/>
        </w:rPr>
        <w:t xml:space="preserve"> Full integration with SSLCommerz or similar aggregators. For the MVP, manual verification of bKash PRA transactions by the seller is acceptable to maintain low technical overhead and avoid immediate regulatory compliance burdens regarding fund routing.</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Pricing and Unit Economics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successfully penetrate the Bangladesh SME market, pricing must be localized in Bangladeshi Taka (BDT) and anchored psychologically against existing operational costs—specifically, the cost of hiring a human chat moderator, which ranges from BDT 8,000 to 12,000 per month.</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Proposed SaaS Pricing Tiers</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Starter Tier (BDT 1,499 / month):</w:t>
      </w:r>
      <w:r w:rsidDel="00000000" w:rsidR="00000000" w:rsidRPr="00000000">
        <w:rPr>
          <w:rtl w:val="0"/>
        </w:rPr>
        <w:t xml:space="preserve"> Includes the Unified Inbox, Order Board, manual order creation, and up to 1,000 managed conversations. Designed as an accessible entry point to lower adoption friction.</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Growth Tier (BDT 2,999 / month):</w:t>
      </w:r>
      <w:r w:rsidDel="00000000" w:rsidR="00000000" w:rsidRPr="00000000">
        <w:rPr>
          <w:rtl w:val="0"/>
        </w:rPr>
        <w:t xml:space="preserve"> Includes direct Courier API integrations (Steadfast/Pathao), automated WhatsApp shipping follow-ups, and the critical customer return-rate fraud check feature. This tier targets the established Cosmetics and Gadget segments.</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Done-For-You (DFY) Premium Setup (BDT 9,999 One-Time):</w:t>
      </w:r>
      <w:r w:rsidDel="00000000" w:rsidR="00000000" w:rsidRPr="00000000">
        <w:rPr>
          <w:rtl w:val="0"/>
        </w:rPr>
        <w:t xml:space="preserve"> Acknowledging that non-technical SMEs will fail at self-serve SaaS onboarding, this mandatory or highly encouraged fee covers complete account setup, navigating the Meta API business verification process on their behalf, and importing their initial product catalog.</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Cost Structure and Margin Analysis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aggressively leveraging open-source technologies, cloud infrastructure costs remain remarkably low, allowing for aggressive local pricing.</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 Server Infrastructure:</w:t>
      </w:r>
      <w:r w:rsidDel="00000000" w:rsidR="00000000" w:rsidRPr="00000000">
        <w:rPr>
          <w:rtl w:val="0"/>
        </w:rPr>
        <w:t xml:space="preserve"> Oracle Free Tier alongside scalable Hetzner or DigitalOcean instances. Estimated at $50 - $100 (BDT 6,000 - 12,000) per month for database and n8n/Chatwoot orchestration capable of handling dozens of concurrent tenants.</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 Meta API Costs:</w:t>
      </w:r>
      <w:r w:rsidDel="00000000" w:rsidR="00000000" w:rsidRPr="00000000">
        <w:rPr>
          <w:rtl w:val="0"/>
        </w:rPr>
        <w:t xml:space="preserve"> These must be passed directly to the user via a digital wallet system within the app. Meta provides 1,000 free service conversations per month. Beyond that, utility messages cost approximately BDT 1.4, and marketing messages cost BDT 9.5. The software should act as a transparent pass-through, adding zero or minimal markup to differentiate from predatory competitors like WATI , thereby building immense trust.</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Break-Even Scenarios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baseline infrastructural and operational software costs (servers, basic CRM, domain, CDN) total approximately BDT 20,000 per month.</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Milestone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Revenue (Assuming BDT 2,000 ARPU)</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Scaled Server/Variable Cost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Gross Margin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Clients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BDT 20,000</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BDT 22,000</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 testing, operating at a slight loss. Validating product-market 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 Clients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BDT 100,000</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BDT 30,000</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Profitable on unit economics. Covers basic local support staff salaries.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 Clients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BDT 200,000</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BDT 40,000</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Sustainable micro-SaaS. Generating healthy free cash flow for marketing scale.</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Risks with Low-Paying SMEs:</w:t>
      </w:r>
      <w:r w:rsidDel="00000000" w:rsidR="00000000" w:rsidRPr="00000000">
        <w:rPr>
          <w:rtl w:val="0"/>
        </w:rPr>
        <w:t xml:space="preserve"> The primary threat to unit economics is the support burden. A micro-merchant paying BDT 1,499 will often demand enterprise-level, 24/7 phone support. Positioning the platform strictly as a "Premium Silicon Valley Brand" allows the business to establish strict support boundaries (e.g., ticket-based support only for the Starter tier) and eventually sunset the lower tier to focus exclusively on higher-LTV clients.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Go-to-Market (GTM) Strategy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western SaaS marketing playbooks (e.g., highly optimized Google Search Ads for "social commerce CRM") will yield abysmal results in Bangladesh due to low search volume and a general lack of awareness regarding software categories. The GTM strategy must be highly localized, visually demonstrative, and outbound-heavy, relying on relationship building and trust.</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The "Free Inbox Audit" Outbound Wedge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outbound sales will target high-volume F-commerce pages in the Gadget and Cosmetics sectors. The pitch is not a software subscription; the pitch is an operational audit.</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Action:</w:t>
      </w:r>
      <w:r w:rsidDel="00000000" w:rsidR="00000000" w:rsidRPr="00000000">
        <w:rPr>
          <w:rtl w:val="0"/>
        </w:rPr>
        <w:t xml:space="preserve"> The sales team requests temporary "Editor" access to the prospect's Facebook page.</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Deliverable:</w:t>
      </w:r>
      <w:r w:rsidDel="00000000" w:rsidR="00000000" w:rsidRPr="00000000">
        <w:rPr>
          <w:rtl w:val="0"/>
        </w:rPr>
        <w:t xml:space="preserve"> A highly customized, data-driven report stating: "In the last 7 days, your page missed 45 messages or replied after 12 hours. Based on your stated AOV of BDT 1,500, you definitively lost BDT 67,500 in potential revenue. Our system recovers this automatically." This transforms an abstract SaaS cost into a quantifiable revenue recovery exercise, making the BDT 2,999 fee seem negligible.</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Founder-Led Content Strategy (TikTok / Reels / Facebook Groups)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low-trust environment, credibility is established via face-to-face authenticity. The founder must act as the primary evangelist, producing short-form, high-production-value Bangla video content.</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Content Themes:</w:t>
      </w:r>
      <w:r w:rsidDel="00000000" w:rsidR="00000000" w:rsidRPr="00000000">
        <w:rPr>
          <w:rtl w:val="0"/>
        </w:rPr>
        <w:t xml:space="preserve"> "Why your COD return rate is 30% and how our system spots fake buyers," "How scammers are faking bKash SMS and how to stop them," "The fundamental difference between a useless chatbot and a real order system."</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Distribution:</w:t>
      </w:r>
      <w:r w:rsidDel="00000000" w:rsidR="00000000" w:rsidRPr="00000000">
        <w:rPr>
          <w:rtl w:val="0"/>
        </w:rPr>
        <w:t xml:space="preserve"> Algorithmic reach via TikTok and Facebook Reels, supplemented by strategic value-posting in massive local Facebook Groups (e.g., e-CAB, F-commerce BD, Women and e-Commerce). The strategy strictly avoids direct spamming; instead, it provides operational education that inevitably pulls users toward a landing page.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The 90-Day Execution Roadmap</w:t>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Days 1 - 30 (Engineering &amp; Infrastructure Phase):</w:t>
      </w:r>
      <w:r w:rsidDel="00000000" w:rsidR="00000000" w:rsidRPr="00000000">
        <w:rPr>
          <w:rtl w:val="0"/>
        </w:rPr>
        <w:t xml:space="preserve"> Deploy and harden the core open-source stack (n8n, Supabase, Chatwoot). Develop the Next.js mobile-first wrapper. Establish the Meta Cloud API connection and secure sandbox access for Steadfast and Pathao courier APIs.</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Days 31 - 60 (Pilot Acquisition &amp; Incubation):</w:t>
      </w:r>
      <w:r w:rsidDel="00000000" w:rsidR="00000000" w:rsidRPr="00000000">
        <w:rPr>
          <w:rtl w:val="0"/>
        </w:rPr>
        <w:t xml:space="preserve"> Manually acquire and onboard 5 to 10 highly curated F-commerce sellers. Offer the platform entirely free for 60 days in exchange for weekly, rigorous feedback sessions. Utilize the DFY onboarding model to ensure they achieve immediate "Aha!" moments.</w:t>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Days 61 - 90 (Iteration &amp; Commercial Launch):</w:t>
      </w:r>
      <w:r w:rsidDel="00000000" w:rsidR="00000000" w:rsidRPr="00000000">
        <w:rPr>
          <w:rtl w:val="0"/>
        </w:rPr>
        <w:t xml:space="preserve"> Refine the mobile UI based exclusively on pilot feedback. Launch the broader digital marketing campaign utilizing the tested video hooks. Institute the BDT 1,499 and 2,999 pricing tiers and transition pilot users to paid contracts to validate true willingness to pay.</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Marketing Message Testing</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bypass consumer fatigue with "AI Hype" and target the specific physiological pain points of SME owners, rigorous A/B testing of distinct marketing hooks is necessary. These hooks focus entirely on loss aversion, operational anxiety, and the pursuit of credibility.</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English Hooks (Targeting Urban, High-Tier SME Demographics)</w:t>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running expensive Facebook Ads if your inbox is losing 30% of the leads.</w:t>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Screenshots aren't a business system. Upgrade to a real order dashboard today.</w:t>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See exactly which customers return COD packages </w:t>
      </w:r>
      <w:r w:rsidDel="00000000" w:rsidR="00000000" w:rsidRPr="00000000">
        <w:rPr>
          <w:i w:val="1"/>
          <w:iCs w:val="1"/>
          <w:rtl w:val="0"/>
        </w:rPr>
        <w:t xml:space="preserve">before</w:t>
      </w:r>
      <w:r w:rsidDel="00000000" w:rsidR="00000000" w:rsidRPr="00000000">
        <w:rPr>
          <w:rtl w:val="0"/>
        </w:rPr>
        <w:t xml:space="preserve"> you ship them.</w:t>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Auto-reply isn't enough. Your business needs an order control system.</w:t>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Bring Silicon Valley efficiency to your Bangladeshi F-commerce business.</w:t>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Turn a messy Messenger inbox into a predictable, trackable sales pipeline.</w:t>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Don't lose another high-value order in a sea of "Is this available?" messages.</w:t>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staff is ignoring customers. Track their response times instantly.</w:t>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Professional digital invoices build instant trust. Generate them in one click.</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only mobile-first F-commerce operations center built specifically for Bangladesh.</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Send automated WhatsApp delivery follow-ups that customers actually read.</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manually checking bKash numbers. Link payments to orders securely.</w:t>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Fast replies equal fast sales. Centralize your communications and scale.</w:t>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Reduce your COD returns by 40% with pre-shipping WhatsApp confirmations.</w:t>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your phone dies, does your business stop? Move your operations to the cloud.</w:t>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Scale past 50 orders a day without hiring 5 more expensive chat agents.</w:t>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fighting with generic chatbots. Start using an operations center.</w:t>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 your best, highest-paying customers instantly when they message you.</w:t>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Real-time Pathao and Steadfast tracking, integrated right inside your inbox.</w:t>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working </w:t>
      </w:r>
      <w:r w:rsidDel="00000000" w:rsidR="00000000" w:rsidRPr="00000000">
        <w:rPr>
          <w:i w:val="1"/>
          <w:iCs w:val="1"/>
          <w:rtl w:val="0"/>
        </w:rPr>
        <w:t xml:space="preserve">in</w:t>
      </w:r>
      <w:r w:rsidDel="00000000" w:rsidR="00000000" w:rsidRPr="00000000">
        <w:rPr>
          <w:rtl w:val="0"/>
        </w:rPr>
        <w:t xml:space="preserve"> the chaos of your business. Start running it from your dashboard.</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Bangla Hooks (Targeting the Mass F-Commerce Market)</w:t>
      </w:r>
    </w:p>
    <w:p w:rsidR="00000000" w:rsidDel="00000000" w:rsidP="00000000" w:rsidRDefault="00000000" w:rsidRPr="00000000" w14:paraId="0000010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কাস্টমারের মেসেজ হারাচ্ছেন? আজই আপনার ইনবক্সকে গুছিয়ে নিন। </w:t>
      </w:r>
      <w:r w:rsidDel="00000000" w:rsidR="00000000" w:rsidRPr="00000000">
        <w:rPr>
          <w:i w:val="1"/>
          <w:iCs w:val="1"/>
          <w:rtl w:val="0"/>
        </w:rPr>
        <w:t xml:space="preserve">(Losing customer messages? Organize your inbox today.)</w:t>
      </w:r>
      <w:r w:rsidDel="00000000" w:rsidR="00000000" w:rsidRPr="00000000">
        <w:rPr>
          <w:rtl w:val="0"/>
        </w:rPr>
        <w:t xml:space="preserve"> Focus: Loss aversion.</w:t>
      </w:r>
    </w:p>
    <w:p w:rsidR="00000000" w:rsidDel="00000000" w:rsidP="00000000" w:rsidRDefault="00000000" w:rsidRPr="00000000" w14:paraId="0000010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স্ক্রিনশট দিয়ে আর কতদিন? প্রফেশনাল অর্ডার ম্যানেজমেন্ট শুরু করুন। </w:t>
      </w:r>
      <w:r w:rsidDel="00000000" w:rsidR="00000000" w:rsidRPr="00000000">
        <w:rPr>
          <w:i w:val="1"/>
          <w:iCs w:val="1"/>
          <w:rtl w:val="0"/>
        </w:rPr>
        <w:t xml:space="preserve">(How long will you rely on screenshots? Start professional order management.)</w:t>
      </w:r>
      <w:r w:rsidDel="00000000" w:rsidR="00000000" w:rsidRPr="00000000">
        <w:rPr>
          <w:rtl w:val="0"/>
        </w:rPr>
        <w:t xml:space="preserve"> Focus: Operational maturity.</w:t>
      </w:r>
    </w:p>
    <w:p w:rsidR="00000000" w:rsidDel="00000000" w:rsidP="00000000" w:rsidRDefault="00000000" w:rsidRPr="00000000" w14:paraId="0000010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rtl w:val="0"/>
        </w:rPr>
        <w:t xml:space="preserve">পার্সেল পাঠানোর আগেই জেনে নিন কাস্টমার ফেক কিনা! </w:t>
      </w:r>
      <w:r w:rsidDel="00000000" w:rsidR="00000000" w:rsidRPr="00000000">
        <w:rPr>
          <w:i w:val="1"/>
          <w:iCs w:val="1"/>
          <w:rtl w:val="0"/>
        </w:rPr>
        <w:t xml:space="preserve">(Know if the customer is fake before sending the parcel!)</w:t>
      </w:r>
      <w:r w:rsidDel="00000000" w:rsidR="00000000" w:rsidRPr="00000000">
        <w:rPr>
          <w:rtl w:val="0"/>
        </w:rPr>
        <w:t xml:space="preserve"> Focus: Fraud anxiety / COD loss.</w:t>
      </w:r>
    </w:p>
    <w:p w:rsidR="00000000" w:rsidDel="00000000" w:rsidP="00000000" w:rsidRDefault="00000000" w:rsidRPr="00000000" w14:paraId="0000010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আপনার ফেইসবুক পেইজের সেলস দ্বিগুণ করুন, কোন মেসেজ মিস না করে। </w:t>
      </w:r>
      <w:r w:rsidDel="00000000" w:rsidR="00000000" w:rsidRPr="00000000">
        <w:rPr>
          <w:i w:val="1"/>
          <w:iCs w:val="1"/>
          <w:rtl w:val="0"/>
        </w:rPr>
        <w:t xml:space="preserve">(Double your Facebook page sales by not missing any messages.)</w:t>
      </w:r>
      <w:r w:rsidDel="00000000" w:rsidR="00000000" w:rsidRPr="00000000">
        <w:rPr>
          <w:rtl w:val="0"/>
        </w:rPr>
        <w:t xml:space="preserve"> Focus: Revenue growth.</w:t>
      </w:r>
    </w:p>
    <w:p w:rsidR="00000000" w:rsidDel="00000000" w:rsidP="00000000" w:rsidRDefault="00000000" w:rsidRPr="00000000" w14:paraId="0000010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শুধু চ্যাটবট নয়, আপনার পুরো বিজনেসের কন্ট্রোল এখন মোবাইলে। </w:t>
      </w:r>
      <w:r w:rsidDel="00000000" w:rsidR="00000000" w:rsidRPr="00000000">
        <w:rPr>
          <w:i w:val="1"/>
          <w:iCs w:val="1"/>
          <w:rtl w:val="0"/>
        </w:rPr>
        <w:t xml:space="preserve">(Not just a chatbot, control of your whole business is now on mobile.)</w:t>
      </w:r>
      <w:r w:rsidDel="00000000" w:rsidR="00000000" w:rsidRPr="00000000">
        <w:rPr>
          <w:rtl w:val="0"/>
        </w:rPr>
        <w:t xml:space="preserve"> Focus: Anti-chatbot differentiation.</w:t>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স্টাফেরা কি ঠিকমত রিপ্লাই দিচ্ছে? এক ড্যাশবোর্ডেই সব মনিটর করুন। </w:t>
      </w:r>
      <w:r w:rsidDel="00000000" w:rsidR="00000000" w:rsidRPr="00000000">
        <w:rPr>
          <w:i w:val="1"/>
          <w:iCs w:val="1"/>
          <w:rtl w:val="0"/>
        </w:rPr>
        <w:t xml:space="preserve">(Are your staff replying properly? Monitor everything from one dashboard.)</w:t>
      </w:r>
      <w:r w:rsidDel="00000000" w:rsidR="00000000" w:rsidRPr="00000000">
        <w:rPr>
          <w:rtl w:val="0"/>
        </w:rPr>
        <w:t xml:space="preserve"> Focus: Staff accountability.</w:t>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কাস্টমারকে দিন প্রফেশনাল ইনভয়েস, বিশ্বাস অর্জন করুন এক নিমিষেই। </w:t>
      </w:r>
      <w:r w:rsidDel="00000000" w:rsidR="00000000" w:rsidRPr="00000000">
        <w:rPr>
          <w:i w:val="1"/>
          <w:iCs w:val="1"/>
          <w:rtl w:val="0"/>
        </w:rPr>
        <w:t xml:space="preserve">(Give customers a professional invoice, earn trust instantly.)</w:t>
      </w:r>
      <w:r w:rsidDel="00000000" w:rsidR="00000000" w:rsidRPr="00000000">
        <w:rPr>
          <w:rtl w:val="0"/>
        </w:rPr>
        <w:t xml:space="preserve"> Focus: Credibility building.</w:t>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বিকাশ পেমেন্ট আর অর্ডার মেলানো নিয়ে কনফিউশন? সমাধান এখানে। </w:t>
      </w:r>
      <w:r w:rsidDel="00000000" w:rsidR="00000000" w:rsidRPr="00000000">
        <w:rPr>
          <w:i w:val="1"/>
          <w:iCs w:val="1"/>
          <w:rtl w:val="0"/>
        </w:rPr>
        <w:t xml:space="preserve">(Confusion matching bKash payments and orders? The solution is here.)</w:t>
      </w:r>
      <w:r w:rsidDel="00000000" w:rsidR="00000000" w:rsidRPr="00000000">
        <w:rPr>
          <w:rtl w:val="0"/>
        </w:rPr>
        <w:t xml:space="preserve"> Focus: Accounting friction.</w:t>
      </w:r>
    </w:p>
    <w:p w:rsidR="00000000" w:rsidDel="00000000" w:rsidP="00000000" w:rsidRDefault="00000000" w:rsidRPr="00000000" w14:paraId="0000010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ডেলিভারি রিটার্ন কমিয়ে আনুন হোয়াটসঅ্যাপ কনফার্মেশনের মাধ্যমে। </w:t>
      </w:r>
      <w:r w:rsidDel="00000000" w:rsidR="00000000" w:rsidRPr="00000000">
        <w:rPr>
          <w:i w:val="1"/>
          <w:iCs w:val="1"/>
          <w:rtl w:val="0"/>
        </w:rPr>
        <w:t xml:space="preserve">(Reduce delivery returns through WhatsApp confirmation.)</w:t>
      </w:r>
      <w:r w:rsidDel="00000000" w:rsidR="00000000" w:rsidRPr="00000000">
        <w:rPr>
          <w:rtl w:val="0"/>
        </w:rPr>
        <w:t xml:space="preserve"> Focus: Profit protection.</w:t>
      </w:r>
    </w:p>
    <w:p w:rsidR="00000000" w:rsidDel="00000000" w:rsidP="00000000" w:rsidRDefault="00000000" w:rsidRPr="00000000" w14:paraId="0000010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খাতা-কলমের হিসাব বাদ দিন, ডিজিটাল ড্যাশবোর্ডে ব্যবসা চালান। </w:t>
      </w:r>
      <w:r w:rsidDel="00000000" w:rsidR="00000000" w:rsidRPr="00000000">
        <w:rPr>
          <w:i w:val="1"/>
          <w:iCs w:val="1"/>
          <w:rtl w:val="0"/>
        </w:rPr>
        <w:t xml:space="preserve">(Ditch pen and paper, run your business on a digital dashboard.)</w:t>
      </w:r>
      <w:r w:rsidDel="00000000" w:rsidR="00000000" w:rsidRPr="00000000">
        <w:rPr>
          <w:rtl w:val="0"/>
        </w:rPr>
        <w:t xml:space="preserve"> Focus: Modernization.</w:t>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মেসেঞ্জার, ইন্সটাগ্রাম আর হোয়াটসঅ্যাপ- সব চ্যাট এখন এক জায়গায়। </w:t>
      </w:r>
      <w:r w:rsidDel="00000000" w:rsidR="00000000" w:rsidRPr="00000000">
        <w:rPr>
          <w:i w:val="1"/>
          <w:iCs w:val="1"/>
          <w:rtl w:val="0"/>
        </w:rPr>
        <w:t xml:space="preserve">(Messenger, Instagram, and WhatsApp - all chats in one place.)</w:t>
      </w:r>
      <w:r w:rsidDel="00000000" w:rsidR="00000000" w:rsidRPr="00000000">
        <w:rPr>
          <w:rtl w:val="0"/>
        </w:rPr>
        <w:t xml:space="preserve"> Focus: Omnichannel chaos.</w:t>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কাস্টমার অর্ডার দিলেই অটোমেটিক কুরিয়ারে এন্ট্রি হয়ে যাবে। </w:t>
      </w:r>
      <w:r w:rsidDel="00000000" w:rsidR="00000000" w:rsidRPr="00000000">
        <w:rPr>
          <w:i w:val="1"/>
          <w:iCs w:val="1"/>
          <w:rtl w:val="0"/>
        </w:rPr>
        <w:t xml:space="preserve">(Courier entry is automatic as soon as the customer places an order.)</w:t>
      </w:r>
      <w:r w:rsidDel="00000000" w:rsidR="00000000" w:rsidRPr="00000000">
        <w:rPr>
          <w:rtl w:val="0"/>
        </w:rPr>
        <w:t xml:space="preserve"> Focus: Time-saving logistics.</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ব্যবসার সমস্ত ডাটা এখন আপনার হাতের মুঠোয়, সম্পূর্ণ সুরক্ষিত। </w:t>
      </w:r>
      <w:r w:rsidDel="00000000" w:rsidR="00000000" w:rsidRPr="00000000">
        <w:rPr>
          <w:i w:val="1"/>
          <w:iCs w:val="1"/>
          <w:rtl w:val="0"/>
        </w:rPr>
        <w:t xml:space="preserve">(All your business data is now in the palm of your hand, completely secure.)</w:t>
      </w:r>
      <w:r w:rsidDel="00000000" w:rsidR="00000000" w:rsidRPr="00000000">
        <w:rPr>
          <w:rtl w:val="0"/>
        </w:rPr>
        <w:t xml:space="preserve"> Focus: Data security.</w:t>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ফেক অর্ডারের দিন শেষ, অরিজিনাল কাস্টমার চিনুন সহজেই। </w:t>
      </w:r>
      <w:r w:rsidDel="00000000" w:rsidR="00000000" w:rsidRPr="00000000">
        <w:rPr>
          <w:i w:val="1"/>
          <w:iCs w:val="1"/>
          <w:rtl w:val="0"/>
        </w:rPr>
        <w:t xml:space="preserve">(The days of fake orders are over, identify original customers easily.)</w:t>
      </w:r>
      <w:r w:rsidDel="00000000" w:rsidR="00000000" w:rsidRPr="00000000">
        <w:rPr>
          <w:rtl w:val="0"/>
        </w:rPr>
        <w:t xml:space="preserve"> Focus: Fraud prevention.</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রিপ্লাই দিতে দেরি? কাস্টমার চলে যাবে অন্যের কাছে। দ্রুত রিপ্লাই দিন। </w:t>
      </w:r>
      <w:r w:rsidDel="00000000" w:rsidR="00000000" w:rsidRPr="00000000">
        <w:rPr>
          <w:i w:val="1"/>
          <w:iCs w:val="1"/>
          <w:rtl w:val="0"/>
        </w:rPr>
        <w:t xml:space="preserve">(Late reply? The customer will go to someone else. Reply fast.)</w:t>
      </w:r>
      <w:r w:rsidDel="00000000" w:rsidR="00000000" w:rsidRPr="00000000">
        <w:rPr>
          <w:rtl w:val="0"/>
        </w:rPr>
        <w:t xml:space="preserve"> Focus: Competitive fear.</w:t>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বুস্টের টাকা নষ্ট করবেন না, প্রতিটি লিডকে ট্র্যাকে রাখুন। </w:t>
      </w:r>
      <w:r w:rsidDel="00000000" w:rsidR="00000000" w:rsidRPr="00000000">
        <w:rPr>
          <w:i w:val="1"/>
          <w:iCs w:val="1"/>
          <w:rtl w:val="0"/>
        </w:rPr>
        <w:t xml:space="preserve">(Don't waste boost money, keep every lead on track.)</w:t>
      </w:r>
      <w:r w:rsidDel="00000000" w:rsidR="00000000" w:rsidRPr="00000000">
        <w:rPr>
          <w:rtl w:val="0"/>
        </w:rPr>
        <w:t xml:space="preserve"> Focus: Ad spend ROI.</w:t>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মোবাইল থেকেই পুরো ই-কমার্স ব্যবসা কন্ট্রোল করুন। </w:t>
      </w:r>
      <w:r w:rsidDel="00000000" w:rsidR="00000000" w:rsidRPr="00000000">
        <w:rPr>
          <w:i w:val="1"/>
          <w:iCs w:val="1"/>
          <w:rtl w:val="0"/>
        </w:rPr>
        <w:t xml:space="preserve">(Control your entire e-commerce business right from your mobile.)</w:t>
      </w:r>
      <w:r w:rsidDel="00000000" w:rsidR="00000000" w:rsidRPr="00000000">
        <w:rPr>
          <w:rtl w:val="0"/>
        </w:rPr>
        <w:t xml:space="preserve"> Focus: Mobile lifestyle.</w:t>
      </w:r>
    </w:p>
    <w:p w:rsidR="00000000" w:rsidDel="00000000" w:rsidP="00000000" w:rsidRDefault="00000000" w:rsidRPr="00000000" w14:paraId="0000011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কাস্টমারের পুরনো রেকর্ড দেখে কথা বলুন, সেলস কনভার্শন বাড়ান। </w:t>
      </w:r>
      <w:r w:rsidDel="00000000" w:rsidR="00000000" w:rsidRPr="00000000">
        <w:rPr>
          <w:i w:val="1"/>
          <w:iCs w:val="1"/>
          <w:rtl w:val="0"/>
        </w:rPr>
        <w:t xml:space="preserve">(Talk by seeing the customer's past record, increase sales conversion.)</w:t>
      </w:r>
      <w:r w:rsidDel="00000000" w:rsidR="00000000" w:rsidRPr="00000000">
        <w:rPr>
          <w:rtl w:val="0"/>
        </w:rPr>
        <w:t xml:space="preserve"> Focus: CRM value.</w:t>
      </w:r>
    </w:p>
    <w:p w:rsidR="00000000" w:rsidDel="00000000" w:rsidP="00000000" w:rsidRDefault="00000000" w:rsidRPr="00000000" w14:paraId="0000011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অটোমেশন মানেই রোবট নয়, কাস্টমারকে দিন পার্সোনালাইজড সার্ভিস। </w:t>
      </w:r>
      <w:r w:rsidDel="00000000" w:rsidR="00000000" w:rsidRPr="00000000">
        <w:rPr>
          <w:i w:val="1"/>
          <w:iCs w:val="1"/>
          <w:rtl w:val="0"/>
        </w:rPr>
        <w:t xml:space="preserve">(Automation doesn't mean robot, give customers personalized service.)</w:t>
      </w:r>
      <w:r w:rsidDel="00000000" w:rsidR="00000000" w:rsidRPr="00000000">
        <w:rPr>
          <w:rtl w:val="0"/>
        </w:rPr>
        <w:t xml:space="preserve"> Focus: Human touch.</w:t>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সিলিকন ভ্যালির টেকনোলজি এখন বাংলাদেশের ক্ষুদ্র উদ্যোক্তাদের জন্য। </w:t>
      </w:r>
      <w:r w:rsidDel="00000000" w:rsidR="00000000" w:rsidRPr="00000000">
        <w:rPr>
          <w:i w:val="1"/>
          <w:iCs w:val="1"/>
          <w:rtl w:val="0"/>
        </w:rPr>
        <w:t xml:space="preserve">(Silicon Valley technology is now for Bangladesh's micro-entrepreneurs.)</w:t>
      </w:r>
      <w:r w:rsidDel="00000000" w:rsidR="00000000" w:rsidRPr="00000000">
        <w:rPr>
          <w:rtl w:val="0"/>
        </w:rPr>
        <w:t xml:space="preserve"> Focus: Premium branding.</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Profitability Verdict</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The Verdict: Highly Feasible (YES)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business model presents a robust, highly viable commercial opportunity. The fundamental thesis—that Bangladeshi SMEs have outgrown manual chat workflows but remain vastly underserved by expensive, western enterprise software—is structurally sound. By synthesizing a localized operational platform from highly capable open-source components, the capital expenditure required to build the MVP is drastically minimized. This results in highly favorable unit economics, allowing the business to achieve profitability swiftly if targeted at the correct initial demographic. The integration of local courier APIs acts as an insurmountable moat against generic global competitors.</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The Most Realistic First Profitable Niche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Premium F-commerce Cosmetics, Skincare, and Gadget Sellers.</w:t>
      </w:r>
      <w:r w:rsidDel="00000000" w:rsidR="00000000" w:rsidRPr="00000000">
        <w:rPr>
          <w:rtl w:val="0"/>
        </w:rPr>
        <w:t xml:space="preserve"> These businesses possess high-margin products, experience intense consultation-driven chat volumes, rely heavily on repeat customers (necessitating a CRM/Database), and can easily absorb a BDT 2,999 monthly operational expense without hesitation.</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10.3 Top 5 Failure Risks</w:t>
      </w:r>
    </w:p>
    <w:p w:rsidR="00000000" w:rsidDel="00000000" w:rsidP="00000000" w:rsidRDefault="00000000" w:rsidRPr="00000000" w14:paraId="0000011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 Compliance and Platform Bans:</w:t>
      </w:r>
      <w:r w:rsidDel="00000000" w:rsidR="00000000" w:rsidRPr="00000000">
        <w:rPr>
          <w:rtl w:val="0"/>
        </w:rPr>
        <w:t xml:space="preserve"> Unauthorized broadcast messaging leading to Meta permanently banning the core WhatsApp Cloud API numbers, crippling the business.</w:t>
      </w:r>
    </w:p>
    <w:p w:rsidR="00000000" w:rsidDel="00000000" w:rsidP="00000000" w:rsidRDefault="00000000" w:rsidRPr="00000000" w14:paraId="0000011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Architectural Latency and Fragility:</w:t>
      </w:r>
      <w:r w:rsidDel="00000000" w:rsidR="00000000" w:rsidRPr="00000000">
        <w:rPr>
          <w:rtl w:val="0"/>
        </w:rPr>
        <w:t xml:space="preserve"> Integrating multiple self-hosted tools (n8n, Chatwoot, Next.js) could lead to fragile infrastructure. If a seller loses a high-value order due to a webhook failure, they will churn immediately and damage the brand's reputation.</w:t>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Targeting the Wrong Segment:</w:t>
      </w:r>
      <w:r w:rsidDel="00000000" w:rsidR="00000000" w:rsidRPr="00000000">
        <w:rPr>
          <w:rtl w:val="0"/>
        </w:rPr>
        <w:t xml:space="preserve"> Attempting to sell to bottom-tier, low-margin clothing sellers who view a BDT 1,499/month fee as an unacceptable luxury, leading to high acquisition costs and massive churn.</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 Bankruptcy:</w:t>
      </w:r>
      <w:r w:rsidDel="00000000" w:rsidR="00000000" w:rsidRPr="00000000">
        <w:rPr>
          <w:rtl w:val="0"/>
        </w:rPr>
        <w:t xml:space="preserve"> Onboarding highly non-technical users who require excessive, unscalable one-on-one human support to understand basic software concepts, entirely draining operational margins.</w:t>
      </w:r>
    </w:p>
    <w:p w:rsidR="00000000" w:rsidDel="00000000" w:rsidP="00000000" w:rsidRDefault="00000000" w:rsidRPr="00000000" w14:paraId="0000012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Multi-Tenancy Data Leaks:</w:t>
      </w:r>
      <w:r w:rsidDel="00000000" w:rsidR="00000000" w:rsidRPr="00000000">
        <w:rPr>
          <w:rtl w:val="0"/>
        </w:rPr>
        <w:t xml:space="preserve"> A failure in Supabase Row Level Security (RLS) or Chatwoot tenant isolation resulting in Business A gaining access to Business B's customer data, triggering immediate loss of market trust.</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Top 5 Success Levers</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Mobile-First Wrapper:</w:t>
      </w:r>
      <w:r w:rsidDel="00000000" w:rsidR="00000000" w:rsidRPr="00000000">
        <w:rPr>
          <w:rtl w:val="0"/>
        </w:rPr>
        <w:t xml:space="preserve"> Delivering a flawless Next.js Progressive Web App that feels as intuitive and fluid as navigating Facebook or TikTok, eliminating the desktop-SaaS learning curve.</w:t>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Native Courier API Integrations:</w:t>
      </w:r>
      <w:r w:rsidDel="00000000" w:rsidR="00000000" w:rsidRPr="00000000">
        <w:rPr>
          <w:rtl w:val="0"/>
        </w:rPr>
        <w:t xml:space="preserve"> Directly hooking into Steadfast and Pathao , transforming the platform from a mere chat aggregation tool into an indispensable, centralized fulfillment hub.</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"Done-For-You" Onboarding:</w:t>
      </w:r>
      <w:r w:rsidDel="00000000" w:rsidR="00000000" w:rsidRPr="00000000">
        <w:rPr>
          <w:rtl w:val="0"/>
        </w:rPr>
        <w:t xml:space="preserve"> Removing the immense technical friction of Meta API registration and catalog importing by executing it entirely for the client via a premium setup service.</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Courier Fraud Detection as a Feature:</w:t>
      </w:r>
      <w:r w:rsidDel="00000000" w:rsidR="00000000" w:rsidRPr="00000000">
        <w:rPr>
          <w:rtl w:val="0"/>
        </w:rPr>
        <w:t xml:space="preserve"> Utilizing courier API data to provide a predictive "Return Probability" score for COD customers, directly and immediately saving merchants money on lost shipping fees.</w:t>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Inbox Audit Sales Motion:</w:t>
      </w:r>
      <w:r w:rsidDel="00000000" w:rsidR="00000000" w:rsidRPr="00000000">
        <w:rPr>
          <w:rtl w:val="0"/>
        </w:rPr>
        <w:t xml:space="preserve"> Proving Return on Investment (ROI) mathematically before the sale is made by demonstrating the exact financial cost of missed messages and late replies.</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Strategic Implementation Priority</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Must Be Built First:</w:t>
      </w:r>
      <w:r w:rsidDel="00000000" w:rsidR="00000000" w:rsidRPr="00000000">
        <w:rPr>
          <w:rtl w:val="0"/>
        </w:rPr>
        <w:t xml:space="preserve"> The Next.js Mobile UI wrapper, Chatwoot Headless API integration, n8n webhook routing infrastructure, basic order card generation, and the Steadfast API connection for COD fraud checking.</w:t>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Must Not Be Built Yet:</w:t>
      </w:r>
      <w:r w:rsidDel="00000000" w:rsidR="00000000" w:rsidRPr="00000000">
        <w:rPr>
          <w:rtl w:val="0"/>
        </w:rPr>
        <w:t xml:space="preserve"> Advanced AI NLP chatbots, complex multi-warehouse inventory management, sophisticated accounting ledgers, direct payment gateway API integrations, or native Android/iOS apps (rely on PWA).</w:t>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Must Be Tested Before Writing Code:</w:t>
      </w:r>
      <w:r w:rsidDel="00000000" w:rsidR="00000000" w:rsidRPr="00000000">
        <w:rPr>
          <w:rtl w:val="0"/>
        </w:rPr>
        <w:t xml:space="preserve"> Validate the "Inbox Audit" sales pitch manually. Approach 5 targeted F-commerce sellers, offer to manually audit their Messenger inbox for missed sales using spreadsheets, and secure verbal or small cash commitments for a software tool that automates this exact process. Validate that SME owners are willing to pay BDT 2,999/month for operational sanity before committing engineering resources to the stack.</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1. Small and Medium-sized enterprises in Bangladesh: An Analysis of Concept, Status and Sector-Based Contributions - ResearchGate, https://www.researchgate.net/publication/388559540_Small_and_Medium-sized_enterprises_in_Bangladesh_An_Analysis_of_Concept_Status_and_Sector-Based_Contributions 2. E-Commerce Industry in Bangladesh 2018-2030 - ECDB, https://ecdb.com/resources/sample-data/market/bd/all 3. E-Commerce Growth in Bangladesh (2026) | PDF - Scribd, https://www.scribd.com/document/997753453/E-Commerce-Growth-in-Bangladesh-2026 4. F-Commerce in Bangladesh: Pros and Cons | PDF - Scribd, https://www.scribd.com/document/789216859/f-commerce 5. Niche F-commerce/Instagram Business in Bangladesh: A-Z full profitable Startup Guide 2026 - Golden Info Systems Ltd., https://goldeninfosystems.com/niche-f-commerce-instagram-business-in-bangladesh-a-z-full-profitable-startup-guide/ 6. Digitizing-Merchant-Payments-in-Bangladesh-Building-the-Business-Case-for-Small-Retailers.pdf - World Bank Document, https://documents1.worldbank.org/curated/en/194931627458159336/pdf/Digitizing-Merchant-Payments-in-Bangladesh-Building-the-Business-Case-for-Small-Retailers.pdf 7. The Present Scenario of F-Commerce in Bangladesh with a Special Emphasis on the Necessity of Legal Framework for more Viability, https://seybold-report.com/wp-content/uploads/2025/11/Muktasha-Deena-Chowdhury2025.pdf 8. Xerone IT: we think of your needs, https://xeroneit.net/ 9. BotSailor Software Pricing, Alternatives &amp; More 2026 | Capterra, https://www.capterra.com/p/255452/BotSailor/ 10. WhatsApp API provider Bangladesh - Whatsfly, https://whatsfly.net/whatsapp-api-provider-bangladesh/ 11. SMEs' share in GDP 35pc by 2030 in focus - The Financial Express, https://today.thefinancialexpress.com.bd/trade-market/smes-share-in-gdp-35pc-by-2030-in-focus-1737564818 12. Bangladesh E-commerce Market: Growth &amp; Trends 2024-2025, https://paymentscmi.com/insights/bangladesh-ecommerce-market-insights/ 13. Bangladesh E-Commerce Trends in 2025 - DHL Express BD, https://www.dhl.com/discover/en-bd/e-commerce-advice/e-commerce-trends/what-is-e-commerce-2025-blangladeshi-trends 14. F-commerce is the new shopping mall - Dhaka Tribune, https://www.dhakatribune.com/business/281034/f-commerce-is-the-new-shopping-mall 15. F-Commerce: A double-edged sword | The Business Standard, https://www.tbsnews.net/thoughts/f-commerce-double-edged-sword-207256 16. Social Media Users in Bangladesh - 2026 | NapoleonCat, https://stats.napoleoncat.com/social-media-users-in-bangladesh/2026/ 17. Messenger Statistics By Market Share, Users, Business And Facts - ElectroIQ, https://electroiq.com/stats/messenger-statistics/ 18. Blog - e-CAB | e-Commerce Association of Bangladesh, https://e-cab.net/blog/The-Future-of-e-Commerce 19. Pathao Courier - Reliable Delivery of Your Product, https://pathao.com/courier/ 20. Best delivery service in Bangladesh- REDX Delivery, https://redx.com.bd/ 21. e-commerce logistics in bangladesh: scaling delivery infrastructure to power digital retail - IDLC Home, https://mbr.idlc.com/industry-insight/e-commerce-logistics-in-bangladesh-scaling-delivery-infrastructure-to-power-digital-retail 22. Bangladesh's bKash: Mobile Payments at Scale - TransFi, https://www.transfi.com/blog/bangladeshs-bkash-mobile-payments-at-scale 23. Limit | bKash - বিকাশ, https://www.bkash.com/en/help/limits 24. bKash brings Personal Retail Accounts for small businesses, https://www.bkash.com/en/page/personal-retail-account 25. Bangladesh E-Commerce Transactions: Average Order Value (AOV) | Economic Indicators, https://www.ceicdata.com/en/bangladesh/ecommerce-transactions-by-category/ecommerce-transactions-average-order-value-aov 26. Ability to support multiple organizations (not teams) · Issue #7490 · chatwoot/chatwoot, https://github.com/chatwoot/chatwoot/issues/7490 27. Better multi-tenancy support · Issue #11109 · chatwoot/chatwoot - GitHub, https://github.com/chatwoot/chatwoot/issues/11109 28. nayemuf/steadfast-courier - Packagist.org, https://packagist.org/packages/nayemuf/steadfast-courier 29. WhatsApp Business API monthly costs — real world numbers for broadcast-heavy use case? - Reddit, https://www.reddit.com/r/WhatsappBusinessAPI/comments/1syzz8v/whatsapp_business_api_monthly_costs_real_world/ 30. WhatsApp Business API Pricing 2026: What It Costs and How Billing Works - Uptail, https://www.uptail.ai/blog/whatsapp-business-api-pricing-2026-what-it-costs-and-how-billing-works 31. WhatsApp Business API Pricing Updates: What Businesses Need to Know - Omnichat Blog, https://blog.omnichat.ai/whatsapp-business-api-pricing-updates/ 32. WhatsApp API Pricing | App-ening Bangladesh, https://www.app-ening.com/bd/whatsapp-api-pricing.html 33. WhatsApp Business Pricing for Bangladesh | Simple &amp; Transparent Rates - Plivo, https://www.plivo.com/whatsapp/pricing/bd/ 34. SteadFast Courier API Documentation V1 | PDF - Scribd, https://www.scribd.com/document/984642512/SteadFast-Courier-Limited-API-Documentation 35. Pathao Integration - FullStro, https://fullstro.com/documentation/pathao/ 36. enuenan/pathao-courier: A complete Laravel package for Pathao Merchant Courier - GitHub, https://github.com/enuenan/pathao-courier 37. Free Fraud Checker | Get Realtime Courier data now - Onecodesoft, https://onecodesoft.com/blogs/free-fraud-checker-get-realtime-courier-data-now 38. Pricing - SSLCommerz, https://sslcommerz.com/pricing/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