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B2A5" w14:textId="77777777" w:rsidR="000B6EEF" w:rsidRDefault="000B6EEF" w:rsidP="000B6EEF">
      <w:r>
        <w:t xml:space="preserve">IFA: Good morning, David. Thanks for coming in today—it’s great to meet you. Before we dive in, I’ll just outline a few things. I’m an Independent Financial Adviser, which means I can offer you unbiased advice from the whole market, not tied to any one provider. We’ll cover whatever you need—investments, pensions, tax planning, you name it. My fees are typically 1% of assets under advice annually, or we can agree an hourly rate if you prefer—say, £200 per hour. We’ll settle that upfront. And just so you know, if you’re ever unhappy with my service, I’ll give you details on how to raise a complaint, including your right to go to the Financial Ombudsman Service. </w:t>
      </w:r>
      <w:proofErr w:type="gramStart"/>
      <w:r>
        <w:t>Sound</w:t>
      </w:r>
      <w:proofErr w:type="gramEnd"/>
      <w:r>
        <w:t xml:space="preserve"> okay?</w:t>
      </w:r>
    </w:p>
    <w:p w14:paraId="4DC0402D" w14:textId="77777777" w:rsidR="000B6EEF" w:rsidRDefault="000B6EEF" w:rsidP="000B6EEF">
      <w:r>
        <w:t xml:space="preserve">David Harrison: Morning! Yeah, that all sounds fine. I’m happy to get started.  </w:t>
      </w:r>
    </w:p>
    <w:p w14:paraId="636AEF30" w14:textId="77777777" w:rsidR="000B6EEF" w:rsidRDefault="000B6EEF" w:rsidP="000B6EEF">
      <w:r>
        <w:t>IFA: Brilliant. Let’s begin with some basics—could you tell me your age, marital status, and any dependents?</w:t>
      </w:r>
    </w:p>
    <w:p w14:paraId="1866F369" w14:textId="77777777" w:rsidR="000B6EEF" w:rsidRDefault="000B6EEF" w:rsidP="000B6EEF">
      <w:r>
        <w:t xml:space="preserve">David: I’m 55, married to Sarah—she’s 53—and we’ve got two kids. Tom’s 25, working in London, and Sophie’s 22, just finishing uni.  </w:t>
      </w:r>
    </w:p>
    <w:p w14:paraId="4094B6FF" w14:textId="77777777" w:rsidR="000B6EEF" w:rsidRDefault="000B6EEF" w:rsidP="000B6EEF">
      <w:r>
        <w:t>IFA: Lovely names—Tom and Sophie. Any big life events coming up for them or you? Weddings, maybe?</w:t>
      </w:r>
    </w:p>
    <w:p w14:paraId="243D22CA" w14:textId="77777777" w:rsidR="000B6EEF" w:rsidRDefault="000B6EEF" w:rsidP="000B6EEF">
      <w:r>
        <w:t xml:space="preserve">David: Not yet, but I wouldn’t be surprised if Tom pops the question soon! I’m starting to think about retirement myself—maybe five to ten years off. Oh, and we might take up golf holidays more—love a good round when I can.  </w:t>
      </w:r>
    </w:p>
    <w:p w14:paraId="586C642A" w14:textId="77777777" w:rsidR="000B6EEF" w:rsidRDefault="000B6EEF" w:rsidP="000B6EEF">
      <w:r>
        <w:t>IFA: Golf’s a great hobby—do you play much locally?</w:t>
      </w:r>
    </w:p>
    <w:p w14:paraId="514B95B8" w14:textId="77777777" w:rsidR="000B6EEF" w:rsidRDefault="000B6EEF" w:rsidP="000B6EEF">
      <w:r>
        <w:t xml:space="preserve">David: Yeah, I’m out most weekends at the club. Keeps me sane. I also mess about in the kitchen—cooking’s my other thing. Last week I tried a new paella recipe—Sarah loved it.  </w:t>
      </w:r>
    </w:p>
    <w:p w14:paraId="5BBB945A" w14:textId="77777777" w:rsidR="000B6EEF" w:rsidRDefault="000B6EEF" w:rsidP="000B6EEF">
      <w:r>
        <w:t>IFA: Sounds like a treat—I might need that recipe later! Back to business—what’s your annual income, and where’s it from?</w:t>
      </w:r>
    </w:p>
    <w:p w14:paraId="463718BC" w14:textId="77777777" w:rsidR="000B6EEF" w:rsidRDefault="000B6EEF" w:rsidP="000B6EEF">
      <w:r>
        <w:t xml:space="preserve">David: I make about £200,000 a year. Mostly from my job—I’m a director at a tech firm—and a bit from two rental properties we own.  </w:t>
      </w:r>
    </w:p>
    <w:p w14:paraId="4ABCCE8B" w14:textId="77777777" w:rsidR="000B6EEF" w:rsidRDefault="000B6EEF" w:rsidP="000B6EEF">
      <w:r>
        <w:t>IFA: Impressive. What are your typical expenses like annually?</w:t>
      </w:r>
    </w:p>
    <w:p w14:paraId="484C9A10" w14:textId="77777777" w:rsidR="000B6EEF" w:rsidRDefault="000B6EEF" w:rsidP="000B6EEF">
      <w:r>
        <w:t xml:space="preserve">David: Probably £80,000 to £100,000. No mortgage anymore, but we travel a fair bit—golf trips included—and help Tom and Sophie out when they need it.  </w:t>
      </w:r>
    </w:p>
    <w:p w14:paraId="3DBF4369" w14:textId="77777777" w:rsidR="000B6EEF" w:rsidRDefault="000B6EEF" w:rsidP="000B6EEF">
      <w:r>
        <w:t>IFA: Got it. Now, your savings or investments—what’s the picture there?</w:t>
      </w:r>
    </w:p>
    <w:p w14:paraId="6D89E6B0" w14:textId="77777777" w:rsidR="000B6EEF" w:rsidRDefault="000B6EEF" w:rsidP="000B6EEF">
      <w:r>
        <w:t xml:space="preserve">David: We’ve got £1.5 million total. £800,000 in stocks and bonds, £500,000 in those rental properties, and £200,000 or so in cash and ISAs.  </w:t>
      </w:r>
    </w:p>
    <w:p w14:paraId="5E63DC15" w14:textId="77777777" w:rsidR="000B6EEF" w:rsidRDefault="000B6EEF" w:rsidP="000B6EEF">
      <w:r>
        <w:t>IFA: That’s a strong position. Any debts to factor in?</w:t>
      </w:r>
    </w:p>
    <w:p w14:paraId="37FEEBEB" w14:textId="77777777" w:rsidR="000B6EEF" w:rsidRDefault="000B6EEF" w:rsidP="000B6EEF">
      <w:r>
        <w:t xml:space="preserve">David: Nope, debt-free since we cleared the mortgage a few years back.  </w:t>
      </w:r>
    </w:p>
    <w:p w14:paraId="49AD6B7D" w14:textId="77777777" w:rsidR="000B6EEF" w:rsidRDefault="000B6EEF" w:rsidP="000B6EEF">
      <w:r>
        <w:lastRenderedPageBreak/>
        <w:t>IFA: Excellent. Short-term, what financial goals are on your mind?</w:t>
      </w:r>
    </w:p>
    <w:p w14:paraId="1D018170" w14:textId="77777777" w:rsidR="000B6EEF" w:rsidRDefault="000B6EEF" w:rsidP="000B6EEF">
      <w:r>
        <w:t xml:space="preserve">David: I’d like to renovate one of the rentals—maybe £50,000. And we’re planning a big Japan trip next year—could be £15,000 with some golf thrown in.  </w:t>
      </w:r>
    </w:p>
    <w:p w14:paraId="5DCF7629" w14:textId="77777777" w:rsidR="000B6EEF" w:rsidRDefault="000B6EEF" w:rsidP="000B6EEF">
      <w:r>
        <w:t>IFA: Japan’s a fantastic spot. Long-term goals—retirement, perhaps?</w:t>
      </w:r>
    </w:p>
    <w:p w14:paraId="7AF4DFE1" w14:textId="77777777" w:rsidR="000B6EEF" w:rsidRDefault="000B6EEF" w:rsidP="000B6EEF">
      <w:r>
        <w:t xml:space="preserve">David: Yeah, retire by 65, maybe 60 if I can swing it. We’d want £100,000 a year to live on—keep the travel and golf going—and leave something for Tom, Sophie, and any grandkids down the line.  </w:t>
      </w:r>
    </w:p>
    <w:p w14:paraId="1F3DA48A" w14:textId="77777777" w:rsidR="000B6EEF" w:rsidRDefault="000B6EEF" w:rsidP="000B6EEF">
      <w:r>
        <w:t>IFA: Perfect. How do you feel about risk with your investments? Say, if they dropped 10% in a year?</w:t>
      </w:r>
    </w:p>
    <w:p w14:paraId="1ADE07E5" w14:textId="77777777" w:rsidR="000B6EEF" w:rsidRDefault="000B6EEF" w:rsidP="000B6EEF">
      <w:r>
        <w:t xml:space="preserve">David: I’ve seen ups and downs before, so I’m okay with medium risk. Wouldn’t panic, but I’m not here to gamble it all away either.  </w:t>
      </w:r>
    </w:p>
    <w:p w14:paraId="52E193CA" w14:textId="77777777" w:rsidR="000B6EEF" w:rsidRDefault="000B6EEF" w:rsidP="000B6EEF">
      <w:r>
        <w:t>IFA: Sensible approach. Have you invested much in the past, beyond what you’ve mentioned?</w:t>
      </w:r>
    </w:p>
    <w:p w14:paraId="32EF7DAE" w14:textId="77777777" w:rsidR="000B6EEF" w:rsidRDefault="000B6EEF" w:rsidP="000B6EEF">
      <w:r>
        <w:t xml:space="preserve">David: Just the stocks and bonds—I dabble through a platform. The properties were Sarah’s brainchild—she’s the real strategist there.  </w:t>
      </w:r>
    </w:p>
    <w:p w14:paraId="28B55920" w14:textId="77777777" w:rsidR="000B6EEF" w:rsidRDefault="000B6EEF" w:rsidP="000B6EEF">
      <w:r>
        <w:t>IFA: Team effort, then! Pensions—any plans in place?</w:t>
      </w:r>
    </w:p>
    <w:p w14:paraId="5028DD17" w14:textId="77777777" w:rsidR="000B6EEF" w:rsidRDefault="000B6EEF" w:rsidP="000B6EEF">
      <w:r>
        <w:t xml:space="preserve">David: Yeah, a workplace pension from the firm—£400,000 now. I put in £20,000 a year, and they match a chunk of it. Plus, the state pension eventually.  </w:t>
      </w:r>
    </w:p>
    <w:p w14:paraId="4AB6AB99" w14:textId="77777777" w:rsidR="000B6EEF" w:rsidRDefault="000B6EEF" w:rsidP="000B6EEF">
      <w:r>
        <w:t>IFA: Good setup. Still aiming for £100,000 a year in retirement?</w:t>
      </w:r>
    </w:p>
    <w:p w14:paraId="5CE1EA2B" w14:textId="77777777" w:rsidR="000B6EEF" w:rsidRDefault="000B6EEF" w:rsidP="000B6EEF">
      <w:r>
        <w:t xml:space="preserve">David: Yep, that’s the target—enough for golf, good food, and a comfy life.  </w:t>
      </w:r>
    </w:p>
    <w:p w14:paraId="61E14870" w14:textId="77777777" w:rsidR="000B6EEF" w:rsidRDefault="000B6EEF" w:rsidP="000B6EEF">
      <w:r>
        <w:t>IFA: Speaking of protection, do you have any insurance—like life or income cover?</w:t>
      </w:r>
    </w:p>
    <w:p w14:paraId="1AA4E235" w14:textId="77777777" w:rsidR="000B6EEF" w:rsidRDefault="000B6EEF" w:rsidP="000B6EEF">
      <w:r>
        <w:t xml:space="preserve">David: I’ve got life insurance—£500,000 payout if I go. Nothing for income protection, though.  </w:t>
      </w:r>
    </w:p>
    <w:p w14:paraId="4286C5D9" w14:textId="77777777" w:rsidR="000B6EEF" w:rsidRDefault="000B6EEF" w:rsidP="000B6EEF">
      <w:r>
        <w:t>IFA: Any specific risks you’re worried about?</w:t>
      </w:r>
    </w:p>
    <w:p w14:paraId="4760F152" w14:textId="77777777" w:rsidR="000B6EEF" w:rsidRDefault="000B6EEF" w:rsidP="000B6EEF">
      <w:r>
        <w:t xml:space="preserve">David: Just the usual, I suppose. Health’s been fine, but at 55, you start wondering.  </w:t>
      </w:r>
    </w:p>
    <w:p w14:paraId="6D16A84F" w14:textId="77777777" w:rsidR="000B6EEF" w:rsidRDefault="000B6EEF" w:rsidP="000B6EEF">
      <w:r>
        <w:t>IFA: Fair point. Tax-wise, are you aware of your current position—ISAs, pension allowances?</w:t>
      </w:r>
    </w:p>
    <w:p w14:paraId="1943D085" w14:textId="77777777" w:rsidR="000B6EEF" w:rsidRDefault="000B6EEF" w:rsidP="000B6EEF">
      <w:r>
        <w:t xml:space="preserve">David: I max my ISA—£20,000 a year—and get pension relief, but tax is a headache. Not sure if I’m near the pension allowance limit.  </w:t>
      </w:r>
    </w:p>
    <w:p w14:paraId="59A32E7E" w14:textId="77777777" w:rsidR="000B6EEF" w:rsidRDefault="000B6EEF" w:rsidP="000B6EEF">
      <w:r>
        <w:t>IFA: We’ll check that—high earners like you can get tapered down from £40,000, so it’s worth a look. Estate planning—any thoughts on inheritance or a will?</w:t>
      </w:r>
    </w:p>
    <w:p w14:paraId="643B901B" w14:textId="77777777" w:rsidR="000B6EEF" w:rsidRDefault="000B6EEF" w:rsidP="000B6EEF">
      <w:r>
        <w:lastRenderedPageBreak/>
        <w:t xml:space="preserve">David: We’ve got a basic will from years ago—everything to Sarah, then Tom and Sophie. Needs an update, though. I’d like the properties to go to them tax-efficiently.  </w:t>
      </w:r>
    </w:p>
    <w:p w14:paraId="5C145112" w14:textId="77777777" w:rsidR="000B6EEF" w:rsidRDefault="000B6EEF" w:rsidP="000B6EEF">
      <w:r>
        <w:t>IFA: Smart to revisit. Are you working with another adviser, or any preferences for how your money’s managed?</w:t>
      </w:r>
    </w:p>
    <w:p w14:paraId="127703A5" w14:textId="77777777" w:rsidR="000B6EEF" w:rsidRDefault="000B6EEF" w:rsidP="000B6EEF">
      <w:r>
        <w:t xml:space="preserve">David: No other adviser—just you now! I like straightforward stuff, but Sarah’s keen on ethical funds, so maybe some of that.  </w:t>
      </w:r>
    </w:p>
    <w:p w14:paraId="7AD39E30" w14:textId="77777777" w:rsidR="000B6EEF" w:rsidRDefault="000B6EEF" w:rsidP="000B6EEF">
      <w:r>
        <w:t xml:space="preserve">IFA: </w:t>
      </w:r>
      <w:proofErr w:type="spellStart"/>
      <w:r>
        <w:t>Ethical’s</w:t>
      </w:r>
      <w:proofErr w:type="spellEnd"/>
      <w:r>
        <w:t xml:space="preserve"> a great option—we can blend that in. One last thing, David—I’ll need to verify your identity for anti-money laundering rules. Could you bring a passport and a recent utility bill next time?</w:t>
      </w:r>
    </w:p>
    <w:p w14:paraId="2368A20F" w14:textId="77777777" w:rsidR="000B6EEF" w:rsidRDefault="000B6EEF" w:rsidP="000B6EEF">
      <w:r>
        <w:t xml:space="preserve">David: Sure, no problem.  </w:t>
      </w:r>
    </w:p>
    <w:p w14:paraId="001DCE47" w14:textId="77777777" w:rsidR="000B6EEF" w:rsidRDefault="000B6EEF" w:rsidP="000B6EEF">
      <w:r>
        <w:t>IFA: Perfect. So, here’s the plan: I’ll model your retirement income, check your pension allowance, explore tax-efficient inheritance for Tom and Sophie, and propose a portfolio—ethical included. I’ll send a suitability report explaining it all clearly—it’ll cover risks, costs, and why it fits you. Any questions?</w:t>
      </w:r>
    </w:p>
    <w:p w14:paraId="127F2F72" w14:textId="77777777" w:rsidR="000B6EEF" w:rsidRDefault="000B6EEF" w:rsidP="000B6EEF">
      <w:r>
        <w:t xml:space="preserve">David: Nope, sounds thorough. Looking forward to it!  </w:t>
      </w:r>
    </w:p>
    <w:p w14:paraId="344BDDFE" w14:textId="77777777" w:rsidR="000B6EEF" w:rsidRDefault="000B6EEF" w:rsidP="000B6EEF">
      <w:r>
        <w:t>IFA: Great. Oh, and if you’re ever unhappy, my complaints process is in the welcome pack—escalates to the Ombudsman if needed. Enjoy your golf this weekend—hope the weather holds!</w:t>
      </w:r>
    </w:p>
    <w:p w14:paraId="5D90163F" w14:textId="77777777" w:rsidR="000B6EEF" w:rsidRDefault="000B6EEF" w:rsidP="000B6EEF">
      <w:r>
        <w:t xml:space="preserve">David: Cheers—I’ll let you know how the paella goes too!  </w:t>
      </w:r>
    </w:p>
    <w:p w14:paraId="118316A4" w14:textId="77777777" w:rsidR="00BC2298" w:rsidRPr="000B6EEF" w:rsidRDefault="00BC2298" w:rsidP="000B6EEF"/>
    <w:sectPr w:rsidR="00BC2298" w:rsidRPr="000B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FC"/>
    <w:rsid w:val="000B6EEF"/>
    <w:rsid w:val="003F5EFC"/>
    <w:rsid w:val="007A5BFB"/>
    <w:rsid w:val="00B56046"/>
    <w:rsid w:val="00BC2298"/>
    <w:rsid w:val="00C61EE8"/>
    <w:rsid w:val="00E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A7AF"/>
  <w15:chartTrackingRefBased/>
  <w15:docId w15:val="{5C8F96E6-E65F-F846-9007-18EF194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Jahangir</dc:creator>
  <cp:keywords/>
  <dc:description/>
  <cp:lastModifiedBy>Munir Jahangir</cp:lastModifiedBy>
  <cp:revision>2</cp:revision>
  <dcterms:created xsi:type="dcterms:W3CDTF">2025-03-22T11:46:00Z</dcterms:created>
  <dcterms:modified xsi:type="dcterms:W3CDTF">2025-03-22T12:07:00Z</dcterms:modified>
</cp:coreProperties>
</file>