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B2B" w:rsidRPr="003E49E9" w:rsidRDefault="00600B2B" w:rsidP="00B36D68">
      <w:pPr>
        <w:spacing w:after="0"/>
        <w:ind w:right="90"/>
        <w:rPr>
          <w:rFonts w:ascii="Calibri body" w:hAnsi="Calibri body"/>
          <w:b/>
          <w:sz w:val="26"/>
          <w:szCs w:val="26"/>
        </w:rPr>
      </w:pPr>
      <w:r w:rsidRPr="003E49E9">
        <w:rPr>
          <w:rFonts w:ascii="Calibri body" w:hAnsi="Calibri body"/>
          <w:b/>
          <w:sz w:val="26"/>
          <w:szCs w:val="26"/>
        </w:rPr>
        <w:t>1.0 INTRODUCTION</w:t>
      </w:r>
    </w:p>
    <w:p w:rsidR="00600B2B" w:rsidRPr="003E49E9" w:rsidRDefault="00600B2B" w:rsidP="00B36D68">
      <w:pPr>
        <w:spacing w:after="0"/>
        <w:ind w:right="90"/>
        <w:rPr>
          <w:rFonts w:ascii="Calibri body" w:hAnsi="Calibri body"/>
          <w:sz w:val="26"/>
          <w:szCs w:val="26"/>
        </w:rPr>
      </w:pPr>
      <w:r w:rsidRPr="003E49E9">
        <w:rPr>
          <w:rFonts w:ascii="Calibri body" w:hAnsi="Calibri body"/>
          <w:sz w:val="26"/>
          <w:szCs w:val="26"/>
        </w:rPr>
        <w:t xml:space="preserve">Pursuant to section 62(1) of the Constitution of the Federal Republic of Nigeria of 1999 as Amended, and the House Standing Order. The House Committee on Agricultural Colleges and Institutions </w:t>
      </w:r>
      <w:r w:rsidR="00D94376">
        <w:rPr>
          <w:rFonts w:ascii="Calibri body" w:hAnsi="Calibri body"/>
          <w:sz w:val="26"/>
          <w:szCs w:val="26"/>
        </w:rPr>
        <w:t>was</w:t>
      </w:r>
      <w:r w:rsidR="00FD795C" w:rsidRPr="003E49E9">
        <w:rPr>
          <w:rFonts w:ascii="Calibri body" w:hAnsi="Calibri body"/>
          <w:sz w:val="26"/>
          <w:szCs w:val="26"/>
        </w:rPr>
        <w:t xml:space="preserve"> </w:t>
      </w:r>
      <w:r w:rsidR="00FD795C" w:rsidRPr="003E49E9">
        <w:rPr>
          <w:sz w:val="26"/>
          <w:szCs w:val="26"/>
        </w:rPr>
        <w:t>inaugurated among other Standing Committees of the 9</w:t>
      </w:r>
      <w:r w:rsidR="00FD795C" w:rsidRPr="003E49E9">
        <w:rPr>
          <w:sz w:val="26"/>
          <w:szCs w:val="26"/>
          <w:vertAlign w:val="superscript"/>
        </w:rPr>
        <w:t>th</w:t>
      </w:r>
      <w:r w:rsidR="00FD795C" w:rsidRPr="003E49E9">
        <w:rPr>
          <w:sz w:val="26"/>
          <w:szCs w:val="26"/>
        </w:rPr>
        <w:t xml:space="preserve"> National Assembly by the Speaker, </w:t>
      </w:r>
      <w:r w:rsidR="00FD795C" w:rsidRPr="003E49E9">
        <w:rPr>
          <w:b/>
          <w:sz w:val="26"/>
          <w:szCs w:val="26"/>
        </w:rPr>
        <w:t>Right Honourable Femi Gbajabiamila</w:t>
      </w:r>
      <w:r w:rsidR="00FD795C" w:rsidRPr="003E49E9">
        <w:rPr>
          <w:sz w:val="26"/>
          <w:szCs w:val="26"/>
        </w:rPr>
        <w:t xml:space="preserve"> on Wednesday 2</w:t>
      </w:r>
      <w:r w:rsidR="00FD795C" w:rsidRPr="003E49E9">
        <w:rPr>
          <w:sz w:val="26"/>
          <w:szCs w:val="26"/>
          <w:vertAlign w:val="superscript"/>
        </w:rPr>
        <w:t>nd</w:t>
      </w:r>
      <w:r w:rsidR="00FD795C" w:rsidRPr="003E49E9">
        <w:rPr>
          <w:sz w:val="26"/>
          <w:szCs w:val="26"/>
        </w:rPr>
        <w:t xml:space="preserve"> October 2019</w:t>
      </w:r>
      <w:r w:rsidRPr="003E49E9">
        <w:rPr>
          <w:rFonts w:ascii="Calibri body" w:hAnsi="Calibri body"/>
          <w:sz w:val="26"/>
          <w:szCs w:val="26"/>
        </w:rPr>
        <w:t>.</w:t>
      </w:r>
    </w:p>
    <w:p w:rsidR="00600B2B" w:rsidRPr="003E49E9" w:rsidRDefault="00600B2B" w:rsidP="00B36D68">
      <w:pPr>
        <w:spacing w:after="0"/>
        <w:ind w:right="90"/>
        <w:rPr>
          <w:rFonts w:ascii="Calibri body" w:hAnsi="Calibri body"/>
          <w:sz w:val="26"/>
          <w:szCs w:val="26"/>
        </w:rPr>
      </w:pPr>
    </w:p>
    <w:p w:rsidR="00600B2B" w:rsidRPr="003E49E9" w:rsidRDefault="00600B2B" w:rsidP="00B36D68">
      <w:pPr>
        <w:spacing w:after="0"/>
        <w:ind w:right="90"/>
        <w:rPr>
          <w:rFonts w:ascii="Calibri body" w:hAnsi="Calibri body"/>
          <w:b/>
          <w:sz w:val="26"/>
          <w:szCs w:val="26"/>
        </w:rPr>
      </w:pPr>
      <w:r w:rsidRPr="003E49E9">
        <w:rPr>
          <w:rFonts w:ascii="Calibri body" w:hAnsi="Calibri body"/>
          <w:b/>
          <w:sz w:val="26"/>
          <w:szCs w:val="26"/>
        </w:rPr>
        <w:t xml:space="preserve">2.0 MEMBERSHIP </w:t>
      </w:r>
    </w:p>
    <w:p w:rsidR="00600B2B" w:rsidRPr="003E49E9" w:rsidRDefault="00600B2B" w:rsidP="00B36D68">
      <w:pPr>
        <w:spacing w:after="0"/>
        <w:ind w:right="90"/>
        <w:contextualSpacing/>
        <w:jc w:val="both"/>
        <w:rPr>
          <w:rFonts w:ascii="12.5" w:eastAsiaTheme="minorHAnsi" w:hAnsi="12.5" w:cs="Tahoma"/>
          <w:sz w:val="26"/>
          <w:szCs w:val="26"/>
        </w:rPr>
      </w:pPr>
      <w:r w:rsidRPr="003E49E9">
        <w:rPr>
          <w:rFonts w:ascii="Calibri body" w:hAnsi="Calibri body"/>
          <w:sz w:val="26"/>
          <w:szCs w:val="26"/>
        </w:rPr>
        <w:t>The Co</w:t>
      </w:r>
      <w:r w:rsidR="00B814CB">
        <w:rPr>
          <w:rFonts w:ascii="Calibri body" w:hAnsi="Calibri body"/>
          <w:sz w:val="26"/>
          <w:szCs w:val="26"/>
        </w:rPr>
        <w:t>mmittee consists of thirty one (31</w:t>
      </w:r>
      <w:r w:rsidRPr="003E49E9">
        <w:rPr>
          <w:rFonts w:ascii="Calibri body" w:hAnsi="Calibri body"/>
          <w:sz w:val="26"/>
          <w:szCs w:val="26"/>
        </w:rPr>
        <w:t xml:space="preserve">) Members with </w:t>
      </w:r>
      <w:r w:rsidRPr="003E49E9">
        <w:rPr>
          <w:rFonts w:ascii="Calibri body" w:hAnsi="Calibri body"/>
          <w:b/>
          <w:sz w:val="26"/>
          <w:szCs w:val="26"/>
        </w:rPr>
        <w:t xml:space="preserve">Honourable </w:t>
      </w:r>
      <w:r w:rsidR="00FD795C" w:rsidRPr="003E49E9">
        <w:rPr>
          <w:rFonts w:ascii="12.5" w:eastAsiaTheme="minorHAnsi" w:hAnsi="12.5" w:cs="Tahoma"/>
          <w:b/>
          <w:sz w:val="26"/>
          <w:szCs w:val="26"/>
        </w:rPr>
        <w:t xml:space="preserve">Munir Babba Dan’Agundi </w:t>
      </w:r>
      <w:r w:rsidRPr="003E49E9">
        <w:rPr>
          <w:rFonts w:ascii="Calibri body" w:hAnsi="Calibri body"/>
          <w:sz w:val="26"/>
          <w:szCs w:val="26"/>
        </w:rPr>
        <w:t>and</w:t>
      </w:r>
      <w:r w:rsidRPr="003E49E9">
        <w:rPr>
          <w:rFonts w:ascii="Calibri body" w:hAnsi="Calibri body"/>
          <w:b/>
          <w:sz w:val="26"/>
          <w:szCs w:val="26"/>
        </w:rPr>
        <w:t xml:space="preserve"> Honourable </w:t>
      </w:r>
      <w:r w:rsidR="00FD795C" w:rsidRPr="003E49E9">
        <w:rPr>
          <w:rFonts w:ascii="Calisto MT" w:eastAsia="Times New Roman" w:hAnsi="Calisto MT" w:cs="Times New Roman"/>
          <w:b/>
          <w:sz w:val="26"/>
          <w:szCs w:val="26"/>
          <w:lang w:eastAsia="en-GB"/>
        </w:rPr>
        <w:t>Gana Bukar</w:t>
      </w:r>
      <w:r w:rsidR="00FD795C" w:rsidRPr="003E49E9">
        <w:rPr>
          <w:rFonts w:ascii="12.5" w:eastAsiaTheme="minorHAnsi" w:hAnsi="12.5" w:cs="Tahoma"/>
          <w:b/>
          <w:sz w:val="26"/>
          <w:szCs w:val="26"/>
        </w:rPr>
        <w:t xml:space="preserve"> </w:t>
      </w:r>
      <w:r w:rsidRPr="003E49E9">
        <w:rPr>
          <w:rFonts w:ascii="Calibri body" w:hAnsi="Calibri body"/>
          <w:sz w:val="26"/>
          <w:szCs w:val="26"/>
        </w:rPr>
        <w:t xml:space="preserve">as Chairman and Deputy Chairman respectively. </w:t>
      </w:r>
    </w:p>
    <w:p w:rsidR="00FD795C" w:rsidRPr="003E49E9" w:rsidRDefault="00FD795C" w:rsidP="00B36D68">
      <w:pPr>
        <w:spacing w:after="0"/>
        <w:ind w:right="90"/>
        <w:contextualSpacing/>
        <w:jc w:val="both"/>
        <w:rPr>
          <w:rFonts w:ascii="12.5" w:eastAsiaTheme="minorHAnsi" w:hAnsi="12.5" w:cs="Tahoma"/>
          <w:sz w:val="26"/>
          <w:szCs w:val="26"/>
        </w:rPr>
      </w:pPr>
    </w:p>
    <w:p w:rsidR="00600B2B" w:rsidRPr="003E49E9" w:rsidRDefault="00600B2B" w:rsidP="00B36D68">
      <w:pPr>
        <w:ind w:right="90"/>
        <w:rPr>
          <w:rFonts w:ascii="Calibri body" w:hAnsi="Calibri body"/>
          <w:sz w:val="26"/>
          <w:szCs w:val="26"/>
        </w:rPr>
      </w:pPr>
      <w:r w:rsidRPr="003E49E9">
        <w:rPr>
          <w:rFonts w:ascii="Calibri body" w:hAnsi="Calibri body"/>
          <w:sz w:val="26"/>
          <w:szCs w:val="26"/>
        </w:rPr>
        <w:t>See appendix 1 for the Committee’s Membership list.</w:t>
      </w:r>
    </w:p>
    <w:p w:rsidR="00600B2B" w:rsidRPr="003E49E9" w:rsidRDefault="00600B2B" w:rsidP="00B36D68">
      <w:pPr>
        <w:tabs>
          <w:tab w:val="center" w:pos="4693"/>
        </w:tabs>
        <w:spacing w:after="0"/>
        <w:ind w:right="90"/>
        <w:rPr>
          <w:rFonts w:ascii="Calibri body" w:hAnsi="Calibri body"/>
          <w:b/>
          <w:sz w:val="26"/>
          <w:szCs w:val="26"/>
        </w:rPr>
      </w:pPr>
      <w:r w:rsidRPr="003E49E9">
        <w:rPr>
          <w:rFonts w:ascii="Calibri body" w:hAnsi="Calibri body"/>
          <w:b/>
          <w:sz w:val="26"/>
          <w:szCs w:val="26"/>
        </w:rPr>
        <w:t>3.0 JURISDICTION</w:t>
      </w:r>
      <w:r w:rsidRPr="003E49E9">
        <w:rPr>
          <w:rFonts w:ascii="Calibri body" w:hAnsi="Calibri body"/>
          <w:b/>
          <w:sz w:val="26"/>
          <w:szCs w:val="26"/>
        </w:rPr>
        <w:tab/>
      </w:r>
    </w:p>
    <w:p w:rsidR="00600B2B" w:rsidRPr="003E49E9" w:rsidRDefault="00D94376" w:rsidP="00B36D68">
      <w:pPr>
        <w:spacing w:after="0"/>
        <w:ind w:right="90"/>
        <w:rPr>
          <w:rFonts w:ascii="Calibri body" w:hAnsi="Calibri body"/>
          <w:sz w:val="26"/>
          <w:szCs w:val="26"/>
        </w:rPr>
      </w:pPr>
      <w:r>
        <w:rPr>
          <w:rFonts w:ascii="Calibri body" w:hAnsi="Calibri body"/>
          <w:sz w:val="26"/>
          <w:szCs w:val="26"/>
        </w:rPr>
        <w:t xml:space="preserve">Like other </w:t>
      </w:r>
      <w:r w:rsidR="00600B2B" w:rsidRPr="003E49E9">
        <w:rPr>
          <w:rFonts w:ascii="Calibri body" w:hAnsi="Calibri body"/>
          <w:sz w:val="26"/>
          <w:szCs w:val="26"/>
        </w:rPr>
        <w:t>Committee</w:t>
      </w:r>
      <w:r>
        <w:rPr>
          <w:rFonts w:ascii="Calibri body" w:hAnsi="Calibri body"/>
          <w:sz w:val="26"/>
          <w:szCs w:val="26"/>
        </w:rPr>
        <w:t>s, the mandates of the Committee of Agricultural Colleges and Institutions are defined in</w:t>
      </w:r>
      <w:r w:rsidR="00600B2B" w:rsidRPr="003E49E9">
        <w:rPr>
          <w:rFonts w:ascii="Calibri body" w:hAnsi="Calibri body"/>
          <w:sz w:val="26"/>
          <w:szCs w:val="26"/>
        </w:rPr>
        <w:t xml:space="preserve"> the Standing Order of the House</w:t>
      </w:r>
      <w:r>
        <w:rPr>
          <w:rFonts w:ascii="Calibri body" w:hAnsi="Calibri body"/>
          <w:sz w:val="26"/>
          <w:szCs w:val="26"/>
        </w:rPr>
        <w:t>. Part of these responsibility are</w:t>
      </w:r>
      <w:r w:rsidR="00870D3C">
        <w:rPr>
          <w:rFonts w:ascii="Calibri body" w:hAnsi="Calibri body"/>
          <w:sz w:val="26"/>
          <w:szCs w:val="26"/>
        </w:rPr>
        <w:t xml:space="preserve"> oversight mandate over all Agricultural Universities, Colleges and Research Institutions in Nigeria. The institutions are:</w:t>
      </w:r>
    </w:p>
    <w:p w:rsidR="009B5C14" w:rsidRDefault="009B5C14" w:rsidP="00B36D68">
      <w:pPr>
        <w:pStyle w:val="ListParagraph"/>
        <w:numPr>
          <w:ilvl w:val="0"/>
          <w:numId w:val="2"/>
        </w:numPr>
        <w:ind w:left="0" w:right="90" w:firstLine="0"/>
        <w:rPr>
          <w:rFonts w:ascii="Calibri body" w:hAnsi="Calibri body"/>
          <w:sz w:val="26"/>
          <w:szCs w:val="26"/>
        </w:rPr>
      </w:pPr>
      <w:r>
        <w:rPr>
          <w:rFonts w:ascii="Calibri body" w:hAnsi="Calibri body"/>
          <w:sz w:val="26"/>
          <w:szCs w:val="26"/>
        </w:rPr>
        <w:t>Federal Universities of Agriculture;</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Agricultural and Rural  Management Training Institute;</w:t>
      </w:r>
    </w:p>
    <w:p w:rsidR="00600B2B" w:rsidRPr="003E49E9" w:rsidRDefault="00600B2B" w:rsidP="00B36D68">
      <w:pPr>
        <w:pStyle w:val="ListParagraph"/>
        <w:numPr>
          <w:ilvl w:val="0"/>
          <w:numId w:val="2"/>
        </w:numPr>
        <w:tabs>
          <w:tab w:val="left" w:pos="720"/>
        </w:tabs>
        <w:ind w:left="0" w:right="90" w:firstLine="0"/>
        <w:rPr>
          <w:rFonts w:ascii="Calibri body" w:hAnsi="Calibri body"/>
          <w:sz w:val="26"/>
          <w:szCs w:val="26"/>
        </w:rPr>
      </w:pPr>
      <w:r w:rsidRPr="003E49E9">
        <w:rPr>
          <w:rFonts w:ascii="Calibri body" w:hAnsi="Calibri body"/>
          <w:sz w:val="26"/>
          <w:szCs w:val="26"/>
        </w:rPr>
        <w:t>Agricultural Research Council of Nigeria;</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 xml:space="preserve">Nigerian Institute of </w:t>
      </w:r>
      <w:r w:rsidR="00FD795C" w:rsidRPr="003E49E9">
        <w:rPr>
          <w:rFonts w:ascii="Calibri body" w:hAnsi="Calibri body"/>
          <w:sz w:val="26"/>
          <w:szCs w:val="26"/>
        </w:rPr>
        <w:t>Soil</w:t>
      </w:r>
      <w:r w:rsidRPr="003E49E9">
        <w:rPr>
          <w:rFonts w:ascii="Calibri body" w:hAnsi="Calibri body"/>
          <w:sz w:val="26"/>
          <w:szCs w:val="26"/>
        </w:rPr>
        <w:t xml:space="preserve"> Science;</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National Veterinary Research Institute;</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Nigerian Stored Products Research Institute;</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National Horticultural Research Institute;</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Lake Chad Research Institute;</w:t>
      </w:r>
    </w:p>
    <w:p w:rsidR="00600B2B" w:rsidRPr="003E49E9" w:rsidRDefault="00600B2B" w:rsidP="00B36D68">
      <w:pPr>
        <w:pStyle w:val="ListParagraph"/>
        <w:numPr>
          <w:ilvl w:val="0"/>
          <w:numId w:val="2"/>
        </w:numPr>
        <w:tabs>
          <w:tab w:val="left" w:pos="720"/>
          <w:tab w:val="left" w:pos="900"/>
          <w:tab w:val="left" w:pos="1440"/>
          <w:tab w:val="left" w:pos="1530"/>
        </w:tabs>
        <w:ind w:left="0" w:right="90" w:firstLine="0"/>
        <w:rPr>
          <w:rFonts w:ascii="Calibri body" w:hAnsi="Calibri body"/>
          <w:sz w:val="26"/>
          <w:szCs w:val="26"/>
        </w:rPr>
      </w:pPr>
      <w:r w:rsidRPr="003E49E9">
        <w:rPr>
          <w:rFonts w:ascii="Calibri body" w:hAnsi="Calibri body"/>
          <w:sz w:val="26"/>
          <w:szCs w:val="26"/>
        </w:rPr>
        <w:t>National Agricultural Extension Services;</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National Animal Production Services;</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Institute of Agricultural Research;</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Institute of Agricultural Research and Training;</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Rubber Research Institute;</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National Cereals Research Institute;</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National Institute for Freshwater Fisheries;</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Cocoa Research Institute of Nigeria;</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National Root Crop Research Institute;</w:t>
      </w:r>
    </w:p>
    <w:p w:rsidR="00600B2B" w:rsidRPr="003E49E9" w:rsidRDefault="00600B2B" w:rsidP="00B36D68">
      <w:pPr>
        <w:pStyle w:val="ListParagraph"/>
        <w:numPr>
          <w:ilvl w:val="0"/>
          <w:numId w:val="2"/>
        </w:numPr>
        <w:tabs>
          <w:tab w:val="left" w:pos="720"/>
        </w:tabs>
        <w:ind w:left="0" w:right="90" w:firstLine="0"/>
        <w:rPr>
          <w:rFonts w:ascii="Calibri body" w:hAnsi="Calibri body"/>
          <w:sz w:val="26"/>
          <w:szCs w:val="26"/>
        </w:rPr>
      </w:pPr>
      <w:r w:rsidRPr="003E49E9">
        <w:rPr>
          <w:rFonts w:ascii="Calibri body" w:hAnsi="Calibri body"/>
          <w:sz w:val="26"/>
          <w:szCs w:val="26"/>
        </w:rPr>
        <w:t>National Institute for Oil Palm Research;</w:t>
      </w:r>
    </w:p>
    <w:p w:rsidR="00600B2B" w:rsidRPr="003E49E9" w:rsidRDefault="00600B2B" w:rsidP="00B36D68">
      <w:pPr>
        <w:pStyle w:val="ListParagraph"/>
        <w:numPr>
          <w:ilvl w:val="0"/>
          <w:numId w:val="2"/>
        </w:numPr>
        <w:tabs>
          <w:tab w:val="left" w:pos="720"/>
        </w:tabs>
        <w:ind w:left="0" w:right="90" w:firstLine="0"/>
        <w:rPr>
          <w:rFonts w:ascii="Calibri body" w:hAnsi="Calibri body"/>
          <w:sz w:val="26"/>
          <w:szCs w:val="26"/>
        </w:rPr>
      </w:pPr>
      <w:r w:rsidRPr="003E49E9">
        <w:rPr>
          <w:rFonts w:ascii="Calibri body" w:hAnsi="Calibri body"/>
          <w:sz w:val="26"/>
          <w:szCs w:val="26"/>
        </w:rPr>
        <w:t>National Institute for Oceanography and Marine Research;</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t>National College of Product Inspection Technology;</w:t>
      </w:r>
    </w:p>
    <w:p w:rsidR="00600B2B" w:rsidRPr="003E49E9" w:rsidRDefault="00600B2B" w:rsidP="00B36D68">
      <w:pPr>
        <w:pStyle w:val="ListParagraph"/>
        <w:numPr>
          <w:ilvl w:val="0"/>
          <w:numId w:val="2"/>
        </w:numPr>
        <w:ind w:left="0" w:right="90" w:firstLine="0"/>
        <w:rPr>
          <w:rFonts w:ascii="Calibri body" w:hAnsi="Calibri body"/>
          <w:sz w:val="26"/>
          <w:szCs w:val="26"/>
        </w:rPr>
      </w:pPr>
      <w:r w:rsidRPr="003E49E9">
        <w:rPr>
          <w:rFonts w:ascii="Calibri body" w:hAnsi="Calibri body"/>
          <w:sz w:val="26"/>
          <w:szCs w:val="26"/>
        </w:rPr>
        <w:lastRenderedPageBreak/>
        <w:t>Federal Colleges of Land Resources Technology;</w:t>
      </w:r>
    </w:p>
    <w:p w:rsidR="00600B2B" w:rsidRPr="003E49E9" w:rsidRDefault="00600B2B" w:rsidP="00B36D68">
      <w:pPr>
        <w:pStyle w:val="ListParagraph"/>
        <w:numPr>
          <w:ilvl w:val="0"/>
          <w:numId w:val="2"/>
        </w:numPr>
        <w:tabs>
          <w:tab w:val="left" w:pos="720"/>
        </w:tabs>
        <w:ind w:left="0" w:right="90" w:firstLine="0"/>
        <w:rPr>
          <w:rFonts w:ascii="Calibri body" w:hAnsi="Calibri body"/>
          <w:sz w:val="26"/>
          <w:szCs w:val="26"/>
        </w:rPr>
      </w:pPr>
      <w:r w:rsidRPr="003E49E9">
        <w:rPr>
          <w:rFonts w:ascii="Calibri body" w:hAnsi="Calibri body"/>
          <w:sz w:val="26"/>
          <w:szCs w:val="26"/>
        </w:rPr>
        <w:t>Federal Colleges of Animal Health and Production Technology;</w:t>
      </w:r>
    </w:p>
    <w:p w:rsidR="00600B2B" w:rsidRPr="003E49E9" w:rsidRDefault="00600B2B" w:rsidP="00B36D68">
      <w:pPr>
        <w:pStyle w:val="ListParagraph"/>
        <w:numPr>
          <w:ilvl w:val="0"/>
          <w:numId w:val="2"/>
        </w:numPr>
        <w:tabs>
          <w:tab w:val="left" w:pos="720"/>
        </w:tabs>
        <w:ind w:left="0" w:right="90" w:firstLine="0"/>
        <w:rPr>
          <w:rFonts w:ascii="Calibri body" w:hAnsi="Calibri body"/>
          <w:sz w:val="26"/>
          <w:szCs w:val="26"/>
        </w:rPr>
      </w:pPr>
      <w:r w:rsidRPr="003E49E9">
        <w:rPr>
          <w:rFonts w:ascii="Calibri body" w:hAnsi="Calibri body"/>
          <w:sz w:val="26"/>
          <w:szCs w:val="26"/>
        </w:rPr>
        <w:t>Federal Colleges of Agriculture;</w:t>
      </w:r>
    </w:p>
    <w:p w:rsidR="00600B2B" w:rsidRPr="003E49E9" w:rsidRDefault="00600B2B" w:rsidP="00B36D68">
      <w:pPr>
        <w:pStyle w:val="ListParagraph"/>
        <w:numPr>
          <w:ilvl w:val="0"/>
          <w:numId w:val="2"/>
        </w:numPr>
        <w:tabs>
          <w:tab w:val="left" w:pos="720"/>
        </w:tabs>
        <w:ind w:left="0" w:right="90" w:firstLine="0"/>
        <w:rPr>
          <w:rFonts w:ascii="Calibri body" w:hAnsi="Calibri body"/>
          <w:sz w:val="26"/>
          <w:szCs w:val="26"/>
        </w:rPr>
      </w:pPr>
      <w:r w:rsidRPr="003E49E9">
        <w:rPr>
          <w:rFonts w:ascii="Calibri body" w:hAnsi="Calibri body"/>
          <w:sz w:val="26"/>
          <w:szCs w:val="26"/>
        </w:rPr>
        <w:t>Federal College of Freshwater Fisheries;</w:t>
      </w:r>
    </w:p>
    <w:p w:rsidR="00600B2B" w:rsidRPr="003E49E9" w:rsidRDefault="00600B2B" w:rsidP="00B36D68">
      <w:pPr>
        <w:pStyle w:val="ListParagraph"/>
        <w:numPr>
          <w:ilvl w:val="0"/>
          <w:numId w:val="2"/>
        </w:numPr>
        <w:tabs>
          <w:tab w:val="left" w:pos="720"/>
        </w:tabs>
        <w:ind w:left="0" w:right="90" w:firstLine="0"/>
        <w:rPr>
          <w:rFonts w:ascii="Calibri body" w:hAnsi="Calibri body"/>
          <w:sz w:val="26"/>
          <w:szCs w:val="26"/>
        </w:rPr>
      </w:pPr>
      <w:r w:rsidRPr="003E49E9">
        <w:rPr>
          <w:rFonts w:ascii="Calibri body" w:hAnsi="Calibri body"/>
          <w:sz w:val="26"/>
          <w:szCs w:val="26"/>
        </w:rPr>
        <w:t>Federal Cooperative Colleges;</w:t>
      </w:r>
    </w:p>
    <w:p w:rsidR="00600B2B" w:rsidRPr="003E49E9" w:rsidRDefault="00600B2B" w:rsidP="00B36D68">
      <w:pPr>
        <w:pStyle w:val="ListParagraph"/>
        <w:numPr>
          <w:ilvl w:val="0"/>
          <w:numId w:val="2"/>
        </w:numPr>
        <w:tabs>
          <w:tab w:val="left" w:pos="720"/>
        </w:tabs>
        <w:ind w:left="0" w:right="90" w:firstLine="0"/>
        <w:rPr>
          <w:rFonts w:ascii="Calibri body" w:hAnsi="Calibri body"/>
          <w:sz w:val="26"/>
          <w:szCs w:val="26"/>
        </w:rPr>
      </w:pPr>
      <w:r w:rsidRPr="003E49E9">
        <w:rPr>
          <w:rFonts w:ascii="Calibri body" w:hAnsi="Calibri body"/>
          <w:sz w:val="26"/>
          <w:szCs w:val="26"/>
        </w:rPr>
        <w:t>Annual budget estimates.</w:t>
      </w:r>
    </w:p>
    <w:p w:rsidR="00600B2B" w:rsidRPr="003E49E9" w:rsidRDefault="00600B2B" w:rsidP="00B36D68">
      <w:pPr>
        <w:spacing w:after="0"/>
        <w:ind w:right="90"/>
        <w:rPr>
          <w:rFonts w:ascii="Calibri body" w:hAnsi="Calibri body"/>
          <w:b/>
          <w:sz w:val="26"/>
          <w:szCs w:val="26"/>
        </w:rPr>
      </w:pPr>
      <w:r w:rsidRPr="003E49E9">
        <w:rPr>
          <w:rFonts w:ascii="Calibri body" w:hAnsi="Calibri body"/>
          <w:b/>
          <w:sz w:val="26"/>
          <w:szCs w:val="26"/>
        </w:rPr>
        <w:t>4.0 MODUS OPERANDI</w:t>
      </w:r>
    </w:p>
    <w:p w:rsidR="00600B2B" w:rsidRPr="003E49E9" w:rsidRDefault="00600B2B" w:rsidP="00B36D68">
      <w:pPr>
        <w:spacing w:after="0"/>
        <w:ind w:right="90"/>
        <w:rPr>
          <w:sz w:val="26"/>
          <w:szCs w:val="26"/>
        </w:rPr>
      </w:pPr>
      <w:r w:rsidRPr="003E49E9">
        <w:rPr>
          <w:rFonts w:ascii="Calibri body" w:hAnsi="Calibri body"/>
          <w:sz w:val="26"/>
          <w:szCs w:val="26"/>
        </w:rPr>
        <w:t>In line with the best democratic practice</w:t>
      </w:r>
      <w:r w:rsidR="00337A90" w:rsidRPr="003E49E9">
        <w:rPr>
          <w:rFonts w:ascii="Calibri body" w:hAnsi="Calibri body"/>
          <w:sz w:val="26"/>
          <w:szCs w:val="26"/>
        </w:rPr>
        <w:t xml:space="preserve"> and House standing O</w:t>
      </w:r>
      <w:r w:rsidRPr="003E49E9">
        <w:rPr>
          <w:rFonts w:ascii="Calibri body" w:hAnsi="Calibri body"/>
          <w:sz w:val="26"/>
          <w:szCs w:val="26"/>
        </w:rPr>
        <w:t>rder</w:t>
      </w:r>
      <w:r w:rsidR="00337A90" w:rsidRPr="003E49E9">
        <w:rPr>
          <w:rFonts w:ascii="Calibri body" w:hAnsi="Calibri body"/>
          <w:sz w:val="26"/>
          <w:szCs w:val="26"/>
        </w:rPr>
        <w:t>, t</w:t>
      </w:r>
      <w:r w:rsidRPr="003E49E9">
        <w:rPr>
          <w:rFonts w:ascii="Calibri body" w:hAnsi="Calibri body"/>
          <w:sz w:val="26"/>
          <w:szCs w:val="26"/>
        </w:rPr>
        <w:t xml:space="preserve">he </w:t>
      </w:r>
      <w:r w:rsidR="00337A90" w:rsidRPr="003E49E9">
        <w:rPr>
          <w:rFonts w:ascii="Calibri body" w:hAnsi="Calibri body"/>
          <w:sz w:val="26"/>
          <w:szCs w:val="26"/>
        </w:rPr>
        <w:t>C</w:t>
      </w:r>
      <w:r w:rsidRPr="003E49E9">
        <w:rPr>
          <w:rFonts w:ascii="Calibri body" w:hAnsi="Calibri body"/>
          <w:sz w:val="26"/>
          <w:szCs w:val="26"/>
        </w:rPr>
        <w:t>ommittee adopts meetings, investigative hearing</w:t>
      </w:r>
      <w:r w:rsidR="00337A90" w:rsidRPr="003E49E9">
        <w:rPr>
          <w:rFonts w:ascii="Calibri body" w:hAnsi="Calibri body"/>
          <w:sz w:val="26"/>
          <w:szCs w:val="26"/>
        </w:rPr>
        <w:t>s</w:t>
      </w:r>
      <w:r w:rsidRPr="003E49E9">
        <w:rPr>
          <w:rFonts w:ascii="Calibri body" w:hAnsi="Calibri body"/>
          <w:sz w:val="26"/>
          <w:szCs w:val="26"/>
        </w:rPr>
        <w:t xml:space="preserve">, interactive sessions, </w:t>
      </w:r>
      <w:r w:rsidR="00337A90" w:rsidRPr="003E49E9">
        <w:rPr>
          <w:rFonts w:ascii="Calibri body" w:hAnsi="Calibri body"/>
          <w:sz w:val="26"/>
          <w:szCs w:val="26"/>
        </w:rPr>
        <w:t xml:space="preserve">regular </w:t>
      </w:r>
      <w:r w:rsidRPr="003E49E9">
        <w:rPr>
          <w:rFonts w:ascii="Calibri body" w:hAnsi="Calibri body"/>
          <w:sz w:val="26"/>
          <w:szCs w:val="26"/>
        </w:rPr>
        <w:t>oversight visit</w:t>
      </w:r>
      <w:r w:rsidR="00337A90" w:rsidRPr="003E49E9">
        <w:rPr>
          <w:rFonts w:ascii="Calibri body" w:hAnsi="Calibri body"/>
          <w:sz w:val="26"/>
          <w:szCs w:val="26"/>
        </w:rPr>
        <w:t xml:space="preserve">s and </w:t>
      </w:r>
      <w:r w:rsidR="00337A90" w:rsidRPr="003E49E9">
        <w:rPr>
          <w:sz w:val="26"/>
          <w:szCs w:val="26"/>
        </w:rPr>
        <w:t>demand for periodic reports</w:t>
      </w:r>
      <w:r w:rsidRPr="003E49E9">
        <w:rPr>
          <w:rFonts w:ascii="Calibri body" w:hAnsi="Calibri body"/>
          <w:sz w:val="26"/>
          <w:szCs w:val="26"/>
        </w:rPr>
        <w:t xml:space="preserve"> </w:t>
      </w:r>
      <w:r w:rsidR="00337A90" w:rsidRPr="003E49E9">
        <w:rPr>
          <w:rFonts w:ascii="Calibri body" w:hAnsi="Calibri body"/>
          <w:sz w:val="26"/>
          <w:szCs w:val="26"/>
        </w:rPr>
        <w:t>in</w:t>
      </w:r>
      <w:r w:rsidRPr="003E49E9">
        <w:rPr>
          <w:rFonts w:ascii="Calibri body" w:hAnsi="Calibri body"/>
          <w:sz w:val="26"/>
          <w:szCs w:val="26"/>
        </w:rPr>
        <w:t xml:space="preserve"> ca</w:t>
      </w:r>
      <w:r w:rsidR="00337A90" w:rsidRPr="003E49E9">
        <w:rPr>
          <w:rFonts w:ascii="Calibri body" w:hAnsi="Calibri body"/>
          <w:sz w:val="26"/>
          <w:szCs w:val="26"/>
        </w:rPr>
        <w:t>rry out its legislative mandate</w:t>
      </w:r>
      <w:r w:rsidRPr="003E49E9">
        <w:rPr>
          <w:rFonts w:ascii="Calibri body" w:hAnsi="Calibri body"/>
          <w:sz w:val="26"/>
          <w:szCs w:val="26"/>
        </w:rPr>
        <w:t>.</w:t>
      </w:r>
      <w:r w:rsidR="00337A90" w:rsidRPr="003E49E9">
        <w:rPr>
          <w:sz w:val="26"/>
          <w:szCs w:val="26"/>
        </w:rPr>
        <w:t xml:space="preserve"> </w:t>
      </w:r>
    </w:p>
    <w:p w:rsidR="00337A90" w:rsidRPr="003E49E9" w:rsidRDefault="00337A90" w:rsidP="00B36D68">
      <w:pPr>
        <w:spacing w:after="0"/>
        <w:ind w:right="90"/>
        <w:rPr>
          <w:rFonts w:ascii="Calibri body" w:hAnsi="Calibri body"/>
          <w:sz w:val="26"/>
          <w:szCs w:val="26"/>
        </w:rPr>
      </w:pPr>
    </w:p>
    <w:p w:rsidR="00600B2B" w:rsidRPr="003E49E9" w:rsidRDefault="00600B2B" w:rsidP="00B36D68">
      <w:pPr>
        <w:spacing w:after="0"/>
        <w:ind w:right="90"/>
        <w:rPr>
          <w:rFonts w:ascii="Calibri body" w:hAnsi="Calibri body"/>
          <w:b/>
          <w:sz w:val="26"/>
          <w:szCs w:val="26"/>
        </w:rPr>
      </w:pPr>
      <w:r w:rsidRPr="003E49E9">
        <w:rPr>
          <w:rFonts w:ascii="Calibri body" w:hAnsi="Calibri body"/>
          <w:b/>
          <w:sz w:val="26"/>
          <w:szCs w:val="26"/>
        </w:rPr>
        <w:t>5.0 ACTIVITIES</w:t>
      </w:r>
    </w:p>
    <w:p w:rsidR="00235FF6" w:rsidRPr="003E49E9" w:rsidRDefault="00235FF6" w:rsidP="00B36D68">
      <w:pPr>
        <w:spacing w:after="0"/>
        <w:ind w:right="90"/>
        <w:rPr>
          <w:rFonts w:ascii="Calibri body" w:hAnsi="Calibri body"/>
          <w:b/>
          <w:sz w:val="26"/>
          <w:szCs w:val="26"/>
        </w:rPr>
      </w:pPr>
      <w:r w:rsidRPr="003E49E9">
        <w:rPr>
          <w:rFonts w:ascii="Calibri body" w:hAnsi="Calibri body"/>
          <w:b/>
          <w:sz w:val="26"/>
          <w:szCs w:val="26"/>
        </w:rPr>
        <w:t>Meetings:</w:t>
      </w:r>
    </w:p>
    <w:p w:rsidR="00600B2B" w:rsidRPr="003E49E9" w:rsidRDefault="003C3ED0" w:rsidP="00B36D68">
      <w:pPr>
        <w:spacing w:after="0"/>
        <w:ind w:right="90"/>
        <w:rPr>
          <w:rFonts w:ascii="Calibri body" w:hAnsi="Calibri body"/>
          <w:sz w:val="26"/>
          <w:szCs w:val="26"/>
        </w:rPr>
      </w:pPr>
      <w:r w:rsidRPr="003E49E9">
        <w:rPr>
          <w:rFonts w:ascii="Calibri body" w:hAnsi="Calibri body"/>
          <w:sz w:val="26"/>
          <w:szCs w:val="26"/>
        </w:rPr>
        <w:t>I</w:t>
      </w:r>
      <w:r w:rsidR="00600B2B" w:rsidRPr="003E49E9">
        <w:rPr>
          <w:rFonts w:ascii="Calibri body" w:hAnsi="Calibri body"/>
          <w:sz w:val="26"/>
          <w:szCs w:val="26"/>
        </w:rPr>
        <w:t xml:space="preserve">n the period under review, </w:t>
      </w:r>
      <w:r w:rsidRPr="003E49E9">
        <w:rPr>
          <w:rFonts w:ascii="Calibri body" w:hAnsi="Calibri body"/>
          <w:sz w:val="26"/>
          <w:szCs w:val="26"/>
        </w:rPr>
        <w:t>the following activities were embarked upon by the Committee</w:t>
      </w:r>
      <w:r w:rsidR="00600B2B" w:rsidRPr="003E49E9">
        <w:rPr>
          <w:rFonts w:ascii="Calibri body" w:hAnsi="Calibri body"/>
          <w:sz w:val="26"/>
          <w:szCs w:val="26"/>
        </w:rPr>
        <w:t>:</w:t>
      </w:r>
    </w:p>
    <w:p w:rsidR="00917E6A" w:rsidRPr="003E49E9" w:rsidRDefault="00823C17" w:rsidP="00B36D68">
      <w:pPr>
        <w:pStyle w:val="ListParagraph"/>
        <w:numPr>
          <w:ilvl w:val="1"/>
          <w:numId w:val="20"/>
        </w:numPr>
        <w:ind w:right="90"/>
        <w:rPr>
          <w:b/>
          <w:sz w:val="26"/>
          <w:szCs w:val="26"/>
        </w:rPr>
      </w:pPr>
      <w:r w:rsidRPr="003E49E9">
        <w:rPr>
          <w:rFonts w:cstheme="minorHAnsi"/>
          <w:sz w:val="26"/>
          <w:szCs w:val="26"/>
        </w:rPr>
        <w:t xml:space="preserve"> </w:t>
      </w:r>
      <w:r w:rsidR="00870D3C" w:rsidRPr="00870D3C">
        <w:rPr>
          <w:rFonts w:cstheme="minorHAnsi"/>
          <w:b/>
          <w:sz w:val="26"/>
          <w:szCs w:val="26"/>
        </w:rPr>
        <w:t>Committee Leadership</w:t>
      </w:r>
      <w:r w:rsidR="00917E6A" w:rsidRPr="003E49E9">
        <w:rPr>
          <w:rFonts w:cstheme="minorHAnsi"/>
          <w:b/>
          <w:sz w:val="26"/>
          <w:szCs w:val="26"/>
        </w:rPr>
        <w:t xml:space="preserve"> meeting of Friday 20</w:t>
      </w:r>
      <w:r w:rsidR="00917E6A" w:rsidRPr="003E49E9">
        <w:rPr>
          <w:rFonts w:cstheme="minorHAnsi"/>
          <w:b/>
          <w:sz w:val="26"/>
          <w:szCs w:val="26"/>
          <w:vertAlign w:val="superscript"/>
        </w:rPr>
        <w:t>th</w:t>
      </w:r>
      <w:r w:rsidR="00917E6A" w:rsidRPr="003E49E9">
        <w:rPr>
          <w:rFonts w:cstheme="minorHAnsi"/>
          <w:b/>
          <w:sz w:val="26"/>
          <w:szCs w:val="26"/>
        </w:rPr>
        <w:t xml:space="preserve"> September 2019</w:t>
      </w:r>
    </w:p>
    <w:p w:rsidR="003C3ED0" w:rsidRPr="003E49E9" w:rsidRDefault="00870D3C" w:rsidP="00B36D68">
      <w:pPr>
        <w:pStyle w:val="ListParagraph"/>
        <w:ind w:left="375" w:right="90"/>
        <w:rPr>
          <w:sz w:val="26"/>
          <w:szCs w:val="26"/>
        </w:rPr>
      </w:pPr>
      <w:r>
        <w:rPr>
          <w:rFonts w:cstheme="minorHAnsi"/>
          <w:sz w:val="26"/>
          <w:szCs w:val="26"/>
        </w:rPr>
        <w:t xml:space="preserve">The Committee Leadership </w:t>
      </w:r>
      <w:r w:rsidR="00412717">
        <w:rPr>
          <w:rFonts w:cstheme="minorHAnsi"/>
          <w:sz w:val="26"/>
          <w:szCs w:val="26"/>
        </w:rPr>
        <w:t xml:space="preserve">held a </w:t>
      </w:r>
      <w:r>
        <w:rPr>
          <w:rFonts w:cstheme="minorHAnsi"/>
          <w:sz w:val="26"/>
          <w:szCs w:val="26"/>
        </w:rPr>
        <w:t xml:space="preserve">meeting </w:t>
      </w:r>
      <w:r w:rsidR="003C3ED0" w:rsidRPr="003E49E9">
        <w:rPr>
          <w:rFonts w:cstheme="minorHAnsi"/>
          <w:sz w:val="26"/>
          <w:szCs w:val="26"/>
        </w:rPr>
        <w:t>with the representatives of the Federal Ministry of Agriculture and Rural Development, Acting Executive Secretary Agricultural Research Council of Nigeria (ARCN) a</w:t>
      </w:r>
      <w:r w:rsidR="00917E6A" w:rsidRPr="003E49E9">
        <w:rPr>
          <w:rFonts w:cstheme="minorHAnsi"/>
          <w:sz w:val="26"/>
          <w:szCs w:val="26"/>
        </w:rPr>
        <w:t>nd the Petitioner on the Leadership c</w:t>
      </w:r>
      <w:r w:rsidR="003C3ED0" w:rsidRPr="003E49E9">
        <w:rPr>
          <w:rFonts w:cstheme="minorHAnsi"/>
          <w:sz w:val="26"/>
          <w:szCs w:val="26"/>
        </w:rPr>
        <w:t xml:space="preserve">risis in </w:t>
      </w:r>
      <w:r w:rsidR="00917E6A" w:rsidRPr="003E49E9">
        <w:rPr>
          <w:rFonts w:cstheme="minorHAnsi"/>
          <w:sz w:val="26"/>
          <w:szCs w:val="26"/>
        </w:rPr>
        <w:t xml:space="preserve">the </w:t>
      </w:r>
      <w:r w:rsidR="003C3ED0" w:rsidRPr="003E49E9">
        <w:rPr>
          <w:rFonts w:cstheme="minorHAnsi"/>
          <w:sz w:val="26"/>
          <w:szCs w:val="26"/>
        </w:rPr>
        <w:t>Federal C</w:t>
      </w:r>
      <w:r w:rsidR="00176D22" w:rsidRPr="003E49E9">
        <w:rPr>
          <w:rFonts w:cstheme="minorHAnsi"/>
          <w:sz w:val="26"/>
          <w:szCs w:val="26"/>
        </w:rPr>
        <w:t>ollege of Agriculture Akure</w:t>
      </w:r>
      <w:r w:rsidR="003C3ED0" w:rsidRPr="003E49E9">
        <w:rPr>
          <w:rFonts w:cstheme="minorHAnsi"/>
          <w:sz w:val="26"/>
          <w:szCs w:val="26"/>
        </w:rPr>
        <w:t xml:space="preserve"> on</w:t>
      </w:r>
      <w:r w:rsidR="003C3ED0" w:rsidRPr="003E49E9">
        <w:rPr>
          <w:rFonts w:cstheme="minorHAnsi"/>
          <w:b/>
          <w:sz w:val="26"/>
          <w:szCs w:val="26"/>
        </w:rPr>
        <w:t xml:space="preserve"> </w:t>
      </w:r>
      <w:r w:rsidR="003C3ED0" w:rsidRPr="003E49E9">
        <w:rPr>
          <w:rFonts w:cstheme="minorHAnsi"/>
          <w:sz w:val="26"/>
          <w:szCs w:val="26"/>
        </w:rPr>
        <w:t>Friday 20</w:t>
      </w:r>
      <w:r w:rsidR="003C3ED0" w:rsidRPr="003E49E9">
        <w:rPr>
          <w:rFonts w:cstheme="minorHAnsi"/>
          <w:sz w:val="26"/>
          <w:szCs w:val="26"/>
          <w:vertAlign w:val="superscript"/>
        </w:rPr>
        <w:t>th</w:t>
      </w:r>
      <w:r w:rsidR="003C3ED0" w:rsidRPr="003E49E9">
        <w:rPr>
          <w:rFonts w:cstheme="minorHAnsi"/>
          <w:b/>
          <w:sz w:val="26"/>
          <w:szCs w:val="26"/>
        </w:rPr>
        <w:t xml:space="preserve"> </w:t>
      </w:r>
      <w:r w:rsidR="003C3ED0" w:rsidRPr="003E49E9">
        <w:rPr>
          <w:rFonts w:cstheme="minorHAnsi"/>
          <w:sz w:val="26"/>
          <w:szCs w:val="26"/>
        </w:rPr>
        <w:t>September 2019</w:t>
      </w:r>
      <w:r w:rsidR="00176D22" w:rsidRPr="003E49E9">
        <w:rPr>
          <w:rFonts w:cstheme="minorHAnsi"/>
          <w:b/>
          <w:sz w:val="26"/>
          <w:szCs w:val="26"/>
        </w:rPr>
        <w:t xml:space="preserve"> prior to the inauguration of the Committee</w:t>
      </w:r>
      <w:r w:rsidR="003C3ED0" w:rsidRPr="003E49E9">
        <w:rPr>
          <w:rFonts w:cstheme="minorHAnsi"/>
          <w:b/>
          <w:sz w:val="26"/>
          <w:szCs w:val="26"/>
        </w:rPr>
        <w:t xml:space="preserve">. </w:t>
      </w:r>
      <w:r w:rsidR="003C3ED0" w:rsidRPr="003E49E9">
        <w:rPr>
          <w:sz w:val="26"/>
          <w:szCs w:val="26"/>
        </w:rPr>
        <w:t xml:space="preserve">  </w:t>
      </w:r>
    </w:p>
    <w:p w:rsidR="002710CE" w:rsidRPr="003E49E9" w:rsidRDefault="002710CE" w:rsidP="00B36D68">
      <w:pPr>
        <w:ind w:right="90"/>
        <w:rPr>
          <w:b/>
          <w:sz w:val="26"/>
          <w:szCs w:val="26"/>
        </w:rPr>
      </w:pPr>
      <w:r w:rsidRPr="003E49E9">
        <w:rPr>
          <w:b/>
          <w:sz w:val="26"/>
          <w:szCs w:val="26"/>
        </w:rPr>
        <w:t xml:space="preserve">Resolution: </w:t>
      </w:r>
    </w:p>
    <w:p w:rsidR="002710CE" w:rsidRPr="003E49E9" w:rsidRDefault="00911B92" w:rsidP="00B36D68">
      <w:pPr>
        <w:pStyle w:val="ListParagraph"/>
        <w:numPr>
          <w:ilvl w:val="0"/>
          <w:numId w:val="23"/>
        </w:numPr>
        <w:tabs>
          <w:tab w:val="left" w:pos="-180"/>
          <w:tab w:val="left" w:pos="630"/>
          <w:tab w:val="left" w:pos="1980"/>
          <w:tab w:val="left" w:pos="2160"/>
        </w:tabs>
        <w:spacing w:after="0"/>
        <w:ind w:right="90"/>
        <w:jc w:val="both"/>
        <w:rPr>
          <w:rFonts w:eastAsiaTheme="minorHAnsi"/>
          <w:sz w:val="26"/>
          <w:szCs w:val="26"/>
          <w:lang w:val="en-CA"/>
        </w:rPr>
      </w:pPr>
      <w:r>
        <w:rPr>
          <w:rFonts w:eastAsiaTheme="minorHAnsi"/>
          <w:sz w:val="26"/>
          <w:szCs w:val="26"/>
          <w:lang w:val="en-CA"/>
        </w:rPr>
        <w:t>That ARCN</w:t>
      </w:r>
      <w:r w:rsidR="002710CE" w:rsidRPr="003E49E9">
        <w:rPr>
          <w:rFonts w:eastAsiaTheme="minorHAnsi"/>
          <w:sz w:val="26"/>
          <w:szCs w:val="26"/>
          <w:lang w:val="en-CA"/>
        </w:rPr>
        <w:t xml:space="preserve"> halt</w:t>
      </w:r>
      <w:r>
        <w:rPr>
          <w:rFonts w:eastAsiaTheme="minorHAnsi"/>
          <w:sz w:val="26"/>
          <w:szCs w:val="26"/>
          <w:lang w:val="en-CA"/>
        </w:rPr>
        <w:t>s</w:t>
      </w:r>
      <w:r w:rsidR="002710CE" w:rsidRPr="003E49E9">
        <w:rPr>
          <w:rFonts w:eastAsiaTheme="minorHAnsi"/>
          <w:sz w:val="26"/>
          <w:szCs w:val="26"/>
          <w:lang w:val="en-CA"/>
        </w:rPr>
        <w:t xml:space="preserve"> its investigation on the crisis.</w:t>
      </w:r>
    </w:p>
    <w:p w:rsidR="002710CE" w:rsidRPr="003E49E9" w:rsidRDefault="00911B92" w:rsidP="00B36D68">
      <w:pPr>
        <w:pStyle w:val="ListParagraph"/>
        <w:numPr>
          <w:ilvl w:val="0"/>
          <w:numId w:val="23"/>
        </w:numPr>
        <w:tabs>
          <w:tab w:val="left" w:pos="-180"/>
          <w:tab w:val="left" w:pos="630"/>
          <w:tab w:val="left" w:pos="1980"/>
          <w:tab w:val="left" w:pos="2160"/>
        </w:tabs>
        <w:spacing w:after="0"/>
        <w:ind w:right="90"/>
        <w:jc w:val="both"/>
        <w:rPr>
          <w:rFonts w:eastAsiaTheme="minorHAnsi"/>
          <w:sz w:val="26"/>
          <w:szCs w:val="26"/>
          <w:lang w:val="en-CA"/>
        </w:rPr>
      </w:pPr>
      <w:r>
        <w:rPr>
          <w:rFonts w:eastAsiaTheme="minorHAnsi"/>
          <w:sz w:val="26"/>
          <w:szCs w:val="26"/>
          <w:lang w:val="en-CA"/>
        </w:rPr>
        <w:t>That the</w:t>
      </w:r>
      <w:r w:rsidR="00412717">
        <w:rPr>
          <w:rFonts w:eastAsiaTheme="minorHAnsi"/>
          <w:sz w:val="26"/>
          <w:szCs w:val="26"/>
          <w:lang w:val="en-CA"/>
        </w:rPr>
        <w:t xml:space="preserve"> Committee Secretariat invite the Petitioned and other</w:t>
      </w:r>
      <w:r w:rsidR="002710CE" w:rsidRPr="003E49E9">
        <w:rPr>
          <w:rFonts w:eastAsiaTheme="minorHAnsi"/>
          <w:sz w:val="26"/>
          <w:szCs w:val="26"/>
          <w:lang w:val="en-CA"/>
        </w:rPr>
        <w:t xml:space="preserve"> parties involved in the crisis for fair hearing.  </w:t>
      </w:r>
    </w:p>
    <w:p w:rsidR="002710CE" w:rsidRPr="003E49E9" w:rsidRDefault="00911B92" w:rsidP="00B36D68">
      <w:pPr>
        <w:pStyle w:val="ListParagraph"/>
        <w:numPr>
          <w:ilvl w:val="0"/>
          <w:numId w:val="23"/>
        </w:numPr>
        <w:tabs>
          <w:tab w:val="left" w:pos="-180"/>
          <w:tab w:val="left" w:pos="630"/>
          <w:tab w:val="left" w:pos="1980"/>
          <w:tab w:val="left" w:pos="2160"/>
        </w:tabs>
        <w:spacing w:after="0"/>
        <w:ind w:right="90"/>
        <w:jc w:val="both"/>
        <w:rPr>
          <w:rFonts w:eastAsiaTheme="minorHAnsi"/>
          <w:sz w:val="26"/>
          <w:szCs w:val="26"/>
          <w:lang w:val="en-CA"/>
        </w:rPr>
      </w:pPr>
      <w:r>
        <w:rPr>
          <w:rFonts w:eastAsiaTheme="minorHAnsi"/>
          <w:sz w:val="26"/>
          <w:szCs w:val="26"/>
          <w:lang w:val="en-CA"/>
        </w:rPr>
        <w:t>That the</w:t>
      </w:r>
      <w:r w:rsidR="002710CE" w:rsidRPr="003E49E9">
        <w:rPr>
          <w:rFonts w:eastAsiaTheme="minorHAnsi"/>
          <w:sz w:val="26"/>
          <w:szCs w:val="26"/>
          <w:lang w:val="en-CA"/>
        </w:rPr>
        <w:t xml:space="preserve"> Ag</w:t>
      </w:r>
      <w:r>
        <w:rPr>
          <w:rFonts w:eastAsiaTheme="minorHAnsi"/>
          <w:sz w:val="26"/>
          <w:szCs w:val="26"/>
          <w:lang w:val="en-CA"/>
        </w:rPr>
        <w:t>. Executive Director ARCN</w:t>
      </w:r>
      <w:r w:rsidR="002710CE" w:rsidRPr="003E49E9">
        <w:rPr>
          <w:rFonts w:eastAsiaTheme="minorHAnsi"/>
          <w:sz w:val="26"/>
          <w:szCs w:val="26"/>
          <w:lang w:val="en-CA"/>
        </w:rPr>
        <w:t xml:space="preserve"> furnish the Committee with the Acts of agencies under his supervision. </w:t>
      </w:r>
    </w:p>
    <w:p w:rsidR="00917E6A" w:rsidRPr="003E49E9" w:rsidRDefault="00310146" w:rsidP="00B36D68">
      <w:pPr>
        <w:pStyle w:val="ListParagraph"/>
        <w:numPr>
          <w:ilvl w:val="1"/>
          <w:numId w:val="20"/>
        </w:numPr>
        <w:ind w:left="630" w:right="90" w:hanging="630"/>
        <w:rPr>
          <w:rFonts w:ascii="Calibri" w:hAnsi="Calibri"/>
          <w:b/>
          <w:sz w:val="26"/>
          <w:szCs w:val="26"/>
        </w:rPr>
      </w:pPr>
      <w:r w:rsidRPr="003E49E9">
        <w:rPr>
          <w:rFonts w:ascii="Calibri body" w:hAnsi="Calibri body"/>
          <w:b/>
          <w:sz w:val="26"/>
          <w:szCs w:val="26"/>
        </w:rPr>
        <w:t xml:space="preserve">The </w:t>
      </w:r>
      <w:r w:rsidRPr="003E49E9">
        <w:rPr>
          <w:rFonts w:ascii="Calibri" w:hAnsi="Calibri" w:cs="Tahoma"/>
          <w:b/>
          <w:sz w:val="26"/>
          <w:szCs w:val="26"/>
        </w:rPr>
        <w:t>Inaugural meeting</w:t>
      </w:r>
      <w:r w:rsidR="00BE63E7" w:rsidRPr="003E49E9">
        <w:rPr>
          <w:rFonts w:ascii="Calibri" w:hAnsi="Calibri" w:cs="Tahoma"/>
          <w:b/>
          <w:sz w:val="26"/>
          <w:szCs w:val="26"/>
        </w:rPr>
        <w:t xml:space="preserve"> </w:t>
      </w:r>
      <w:r w:rsidR="00917E6A" w:rsidRPr="003E49E9">
        <w:rPr>
          <w:rFonts w:ascii="Calibri" w:hAnsi="Calibri" w:cs="Tahoma"/>
          <w:b/>
          <w:sz w:val="26"/>
          <w:szCs w:val="26"/>
        </w:rPr>
        <w:t>of Thursday 10</w:t>
      </w:r>
      <w:r w:rsidR="00917E6A" w:rsidRPr="003E49E9">
        <w:rPr>
          <w:rFonts w:ascii="Calibri" w:hAnsi="Calibri" w:cs="Tahoma"/>
          <w:b/>
          <w:sz w:val="26"/>
          <w:szCs w:val="26"/>
          <w:vertAlign w:val="superscript"/>
        </w:rPr>
        <w:t>th</w:t>
      </w:r>
      <w:r w:rsidR="00917E6A" w:rsidRPr="003E49E9">
        <w:rPr>
          <w:rFonts w:ascii="Calibri" w:hAnsi="Calibri" w:cs="Tahoma"/>
          <w:b/>
          <w:sz w:val="26"/>
          <w:szCs w:val="26"/>
        </w:rPr>
        <w:t xml:space="preserve"> October 2019 in House Meeting Room 019.</w:t>
      </w:r>
    </w:p>
    <w:p w:rsidR="00310146" w:rsidRPr="003E49E9" w:rsidRDefault="00917E6A" w:rsidP="00B36D68">
      <w:pPr>
        <w:pStyle w:val="ListParagraph"/>
        <w:ind w:left="630" w:right="90"/>
        <w:rPr>
          <w:rFonts w:ascii="Calibri" w:hAnsi="Calibri"/>
          <w:sz w:val="26"/>
          <w:szCs w:val="26"/>
        </w:rPr>
      </w:pPr>
      <w:r w:rsidRPr="003E49E9">
        <w:rPr>
          <w:rFonts w:ascii="Calibri" w:hAnsi="Calibri" w:cs="Tahoma"/>
          <w:sz w:val="26"/>
          <w:szCs w:val="26"/>
        </w:rPr>
        <w:t xml:space="preserve">The </w:t>
      </w:r>
      <w:r w:rsidR="00BE63E7" w:rsidRPr="003E49E9">
        <w:rPr>
          <w:rFonts w:ascii="Calibri" w:hAnsi="Calibri" w:cs="Tahoma"/>
          <w:sz w:val="26"/>
          <w:szCs w:val="26"/>
        </w:rPr>
        <w:t xml:space="preserve">Committee </w:t>
      </w:r>
      <w:r w:rsidRPr="003E49E9">
        <w:rPr>
          <w:rFonts w:ascii="Calibri" w:hAnsi="Calibri" w:cs="Tahoma"/>
          <w:sz w:val="26"/>
          <w:szCs w:val="26"/>
        </w:rPr>
        <w:t xml:space="preserve">held its Inaugural meeting </w:t>
      </w:r>
      <w:r w:rsidR="00BE63E7" w:rsidRPr="003E49E9">
        <w:rPr>
          <w:rFonts w:ascii="Calibri" w:hAnsi="Calibri" w:cs="Tahoma"/>
          <w:sz w:val="26"/>
          <w:szCs w:val="26"/>
        </w:rPr>
        <w:t xml:space="preserve">and </w:t>
      </w:r>
      <w:r w:rsidR="00870D3C">
        <w:rPr>
          <w:rFonts w:ascii="Calibri" w:hAnsi="Calibri" w:cs="Tahoma"/>
          <w:sz w:val="26"/>
          <w:szCs w:val="26"/>
        </w:rPr>
        <w:t xml:space="preserve">was </w:t>
      </w:r>
      <w:r w:rsidR="00BE63E7" w:rsidRPr="003E49E9">
        <w:rPr>
          <w:rFonts w:ascii="Calibri" w:hAnsi="Calibri" w:cs="Tahoma"/>
          <w:sz w:val="26"/>
          <w:szCs w:val="26"/>
        </w:rPr>
        <w:t>brief</w:t>
      </w:r>
      <w:r w:rsidR="00870D3C">
        <w:rPr>
          <w:rFonts w:ascii="Calibri" w:hAnsi="Calibri" w:cs="Tahoma"/>
          <w:sz w:val="26"/>
          <w:szCs w:val="26"/>
        </w:rPr>
        <w:t xml:space="preserve">ed by </w:t>
      </w:r>
      <w:r w:rsidR="00BE63E7" w:rsidRPr="003E49E9">
        <w:rPr>
          <w:rFonts w:ascii="Calibri" w:hAnsi="Calibri" w:cs="Tahoma"/>
          <w:sz w:val="26"/>
          <w:szCs w:val="26"/>
        </w:rPr>
        <w:t>the Chairman on the</w:t>
      </w:r>
      <w:r w:rsidR="00176D22" w:rsidRPr="003E49E9">
        <w:rPr>
          <w:rFonts w:ascii="Calibri" w:hAnsi="Calibri" w:cs="Tahoma"/>
          <w:sz w:val="26"/>
          <w:szCs w:val="26"/>
        </w:rPr>
        <w:t xml:space="preserve"> meeting</w:t>
      </w:r>
      <w:r w:rsidR="00BE63E7" w:rsidRPr="003E49E9">
        <w:rPr>
          <w:rFonts w:ascii="Calibri" w:hAnsi="Calibri" w:cs="Tahoma"/>
          <w:sz w:val="26"/>
          <w:szCs w:val="26"/>
        </w:rPr>
        <w:t xml:space="preserve"> held</w:t>
      </w:r>
      <w:r w:rsidR="00176D22" w:rsidRPr="003E49E9">
        <w:rPr>
          <w:rFonts w:ascii="Calibri" w:hAnsi="Calibri" w:cs="Tahoma"/>
          <w:sz w:val="26"/>
          <w:szCs w:val="26"/>
        </w:rPr>
        <w:t xml:space="preserve"> on the l</w:t>
      </w:r>
      <w:r w:rsidR="00176D22" w:rsidRPr="003E49E9">
        <w:rPr>
          <w:rFonts w:cstheme="minorHAnsi"/>
          <w:sz w:val="26"/>
          <w:szCs w:val="26"/>
        </w:rPr>
        <w:t>eadership crisis in Federal College of Agriculture Akure</w:t>
      </w:r>
      <w:r w:rsidR="00310146" w:rsidRPr="003E49E9">
        <w:rPr>
          <w:rFonts w:ascii="Calibri" w:hAnsi="Calibri" w:cs="Tahoma"/>
          <w:sz w:val="26"/>
          <w:szCs w:val="26"/>
        </w:rPr>
        <w:t xml:space="preserve"> </w:t>
      </w:r>
      <w:r w:rsidR="00BE63E7" w:rsidRPr="003E49E9">
        <w:rPr>
          <w:rFonts w:ascii="Calibri" w:hAnsi="Calibri" w:cs="Tahoma"/>
          <w:sz w:val="26"/>
          <w:szCs w:val="26"/>
        </w:rPr>
        <w:t>on</w:t>
      </w:r>
      <w:r w:rsidR="00BE63E7" w:rsidRPr="003E49E9">
        <w:rPr>
          <w:rFonts w:cstheme="minorHAnsi"/>
          <w:b/>
          <w:sz w:val="26"/>
          <w:szCs w:val="26"/>
        </w:rPr>
        <w:t xml:space="preserve"> </w:t>
      </w:r>
      <w:r w:rsidR="00BE63E7" w:rsidRPr="003E49E9">
        <w:rPr>
          <w:rFonts w:cstheme="minorHAnsi"/>
          <w:sz w:val="26"/>
          <w:szCs w:val="26"/>
        </w:rPr>
        <w:t>Friday 20</w:t>
      </w:r>
      <w:r w:rsidR="00BE63E7" w:rsidRPr="003E49E9">
        <w:rPr>
          <w:rFonts w:cstheme="minorHAnsi"/>
          <w:sz w:val="26"/>
          <w:szCs w:val="26"/>
          <w:vertAlign w:val="superscript"/>
        </w:rPr>
        <w:t>th</w:t>
      </w:r>
      <w:r w:rsidR="00BE63E7" w:rsidRPr="003E49E9">
        <w:rPr>
          <w:rFonts w:cstheme="minorHAnsi"/>
          <w:b/>
          <w:sz w:val="26"/>
          <w:szCs w:val="26"/>
        </w:rPr>
        <w:t xml:space="preserve"> </w:t>
      </w:r>
      <w:r w:rsidR="00BE63E7" w:rsidRPr="003E49E9">
        <w:rPr>
          <w:rFonts w:cstheme="minorHAnsi"/>
          <w:sz w:val="26"/>
          <w:szCs w:val="26"/>
        </w:rPr>
        <w:t>September 2019</w:t>
      </w:r>
      <w:r w:rsidR="00BE63E7" w:rsidRPr="003E49E9">
        <w:rPr>
          <w:rFonts w:cstheme="minorHAnsi"/>
          <w:b/>
          <w:sz w:val="26"/>
          <w:szCs w:val="26"/>
        </w:rPr>
        <w:t xml:space="preserve"> prior to the inauguration of the Committee</w:t>
      </w:r>
      <w:r w:rsidR="00310146" w:rsidRPr="003E49E9">
        <w:rPr>
          <w:rFonts w:ascii="Calibri" w:hAnsi="Calibri" w:cs="Tahoma"/>
          <w:sz w:val="26"/>
          <w:szCs w:val="26"/>
        </w:rPr>
        <w:t>.</w:t>
      </w:r>
    </w:p>
    <w:p w:rsidR="00310146" w:rsidRPr="003E49E9" w:rsidRDefault="00310146" w:rsidP="00B36D68">
      <w:pPr>
        <w:ind w:right="90"/>
        <w:rPr>
          <w:rFonts w:ascii="Calibri body" w:hAnsi="Calibri body" w:cs="Tahoma"/>
          <w:b/>
          <w:sz w:val="26"/>
          <w:szCs w:val="26"/>
        </w:rPr>
      </w:pPr>
      <w:r w:rsidRPr="003E49E9">
        <w:rPr>
          <w:rFonts w:ascii="Calibri body" w:hAnsi="Calibri body" w:cs="Tahoma"/>
          <w:b/>
          <w:sz w:val="26"/>
          <w:szCs w:val="26"/>
        </w:rPr>
        <w:t>Resolution:</w:t>
      </w:r>
    </w:p>
    <w:p w:rsidR="00310146" w:rsidRPr="003E49E9" w:rsidRDefault="00310146" w:rsidP="00B36D68">
      <w:pPr>
        <w:ind w:left="360" w:right="90"/>
        <w:rPr>
          <w:rFonts w:ascii="Calibri body" w:eastAsiaTheme="minorHAnsi" w:hAnsi="Calibri body"/>
          <w:sz w:val="26"/>
          <w:szCs w:val="26"/>
        </w:rPr>
      </w:pPr>
      <w:r w:rsidRPr="003E49E9">
        <w:rPr>
          <w:rFonts w:ascii="Calibri body" w:eastAsiaTheme="minorHAnsi" w:hAnsi="Calibri body"/>
          <w:sz w:val="26"/>
          <w:szCs w:val="26"/>
        </w:rPr>
        <w:t xml:space="preserve">The meeting deliberated on the Chairman’s </w:t>
      </w:r>
      <w:r w:rsidR="00B34E82" w:rsidRPr="003E49E9">
        <w:rPr>
          <w:rFonts w:ascii="Calibri body" w:eastAsiaTheme="minorHAnsi" w:hAnsi="Calibri body"/>
          <w:sz w:val="26"/>
          <w:szCs w:val="26"/>
        </w:rPr>
        <w:t xml:space="preserve">inaugural </w:t>
      </w:r>
      <w:r w:rsidRPr="003E49E9">
        <w:rPr>
          <w:rFonts w:ascii="Calibri body" w:eastAsiaTheme="minorHAnsi" w:hAnsi="Calibri body"/>
          <w:sz w:val="26"/>
          <w:szCs w:val="26"/>
        </w:rPr>
        <w:t>speech,</w:t>
      </w:r>
      <w:r w:rsidR="00B34E82" w:rsidRPr="003E49E9">
        <w:rPr>
          <w:rFonts w:ascii="Calibri body" w:eastAsiaTheme="minorHAnsi" w:hAnsi="Calibri body"/>
          <w:sz w:val="26"/>
          <w:szCs w:val="26"/>
        </w:rPr>
        <w:t xml:space="preserve"> jurisdiction and</w:t>
      </w:r>
      <w:r w:rsidRPr="003E49E9">
        <w:rPr>
          <w:rFonts w:ascii="Calibri body" w:eastAsiaTheme="minorHAnsi" w:hAnsi="Calibri body"/>
          <w:sz w:val="26"/>
          <w:szCs w:val="26"/>
        </w:rPr>
        <w:t xml:space="preserve"> the</w:t>
      </w:r>
      <w:r w:rsidR="008509A3" w:rsidRPr="003E49E9">
        <w:rPr>
          <w:rFonts w:ascii="Calibri body" w:eastAsiaTheme="minorHAnsi" w:hAnsi="Calibri body"/>
          <w:sz w:val="26"/>
          <w:szCs w:val="26"/>
        </w:rPr>
        <w:t xml:space="preserve"> leadership crisis</w:t>
      </w:r>
      <w:r w:rsidR="008509A3" w:rsidRPr="003E49E9">
        <w:rPr>
          <w:rFonts w:ascii="Calibri body" w:hAnsi="Calibri body" w:cstheme="minorHAnsi"/>
          <w:sz w:val="26"/>
          <w:szCs w:val="26"/>
        </w:rPr>
        <w:t xml:space="preserve"> in the Federal College of Agriculture Akure</w:t>
      </w:r>
      <w:r w:rsidR="008509A3" w:rsidRPr="003E49E9">
        <w:rPr>
          <w:rFonts w:ascii="Calibri body" w:eastAsiaTheme="minorHAnsi" w:hAnsi="Calibri body"/>
          <w:sz w:val="26"/>
          <w:szCs w:val="26"/>
        </w:rPr>
        <w:t xml:space="preserve">; and </w:t>
      </w:r>
      <w:r w:rsidR="00383C2B" w:rsidRPr="003E49E9">
        <w:rPr>
          <w:rFonts w:ascii="Calibri body" w:eastAsiaTheme="minorHAnsi" w:hAnsi="Calibri body"/>
          <w:sz w:val="26"/>
          <w:szCs w:val="26"/>
        </w:rPr>
        <w:t>resolved as follows</w:t>
      </w:r>
      <w:r w:rsidR="00080524" w:rsidRPr="003E49E9">
        <w:rPr>
          <w:rFonts w:ascii="Calibri body" w:eastAsiaTheme="minorHAnsi" w:hAnsi="Calibri body"/>
          <w:sz w:val="26"/>
          <w:szCs w:val="26"/>
        </w:rPr>
        <w:t>:</w:t>
      </w:r>
    </w:p>
    <w:p w:rsidR="00080524" w:rsidRPr="003E49E9" w:rsidRDefault="00870D3C" w:rsidP="00A04F71">
      <w:pPr>
        <w:pStyle w:val="ListParagraph"/>
        <w:numPr>
          <w:ilvl w:val="0"/>
          <w:numId w:val="25"/>
        </w:numPr>
        <w:ind w:left="450" w:right="90"/>
        <w:rPr>
          <w:rFonts w:ascii="Times New Roman Special G1" w:hAnsi="Times New Roman Special G1"/>
          <w:sz w:val="26"/>
          <w:szCs w:val="26"/>
        </w:rPr>
      </w:pPr>
      <w:r>
        <w:rPr>
          <w:rFonts w:ascii="Times New Roman Special G1" w:hAnsi="Times New Roman Special G1"/>
          <w:sz w:val="26"/>
          <w:szCs w:val="26"/>
        </w:rPr>
        <w:lastRenderedPageBreak/>
        <w:t></w:t>
      </w:r>
      <w:r>
        <w:rPr>
          <w:rFonts w:ascii="Times New Roman Special G1" w:hAnsi="Times New Roman Special G1"/>
          <w:sz w:val="26"/>
          <w:szCs w:val="26"/>
        </w:rPr>
        <w:t></w:t>
      </w:r>
      <w:r>
        <w:rPr>
          <w:rFonts w:ascii="Times New Roman Special G1" w:hAnsi="Times New Roman Special G1"/>
          <w:sz w:val="26"/>
          <w:szCs w:val="26"/>
        </w:rPr>
        <w:t></w:t>
      </w:r>
      <w:r>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A14BA6" w:rsidRPr="003E49E9">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412717">
        <w:rPr>
          <w:rFonts w:ascii="Times New Roman Special G1" w:hAnsi="Times New Roman Special G1"/>
          <w:sz w:val="26"/>
          <w:szCs w:val="26"/>
        </w:rPr>
        <w:t></w:t>
      </w:r>
      <w:r w:rsidR="00412717">
        <w:rPr>
          <w:rFonts w:ascii="Times New Roman Special G1" w:hAnsi="Times New Roman Special G1"/>
          <w:sz w:val="26"/>
          <w:szCs w:val="26"/>
        </w:rPr>
        <w:t></w:t>
      </w:r>
      <w:r>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A04F71">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911B92">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r w:rsidR="00080524" w:rsidRPr="003E49E9">
        <w:rPr>
          <w:rFonts w:ascii="Times New Roman Special G1" w:hAnsi="Times New Roman Special G1"/>
          <w:sz w:val="26"/>
          <w:szCs w:val="26"/>
        </w:rPr>
        <w:t></w:t>
      </w:r>
    </w:p>
    <w:p w:rsidR="00310146" w:rsidRDefault="00A04F71" w:rsidP="00412717">
      <w:pPr>
        <w:numPr>
          <w:ilvl w:val="0"/>
          <w:numId w:val="25"/>
        </w:numPr>
        <w:spacing w:line="240" w:lineRule="auto"/>
        <w:ind w:right="90" w:hanging="540"/>
        <w:contextualSpacing/>
        <w:rPr>
          <w:rFonts w:ascii="Calibri body" w:eastAsiaTheme="minorHAnsi" w:hAnsi="Calibri body"/>
          <w:sz w:val="26"/>
          <w:szCs w:val="26"/>
        </w:rPr>
      </w:pPr>
      <w:r>
        <w:rPr>
          <w:rFonts w:ascii="Calibri body" w:eastAsiaTheme="minorHAnsi" w:hAnsi="Calibri body"/>
          <w:sz w:val="26"/>
          <w:szCs w:val="26"/>
        </w:rPr>
        <w:t>T</w:t>
      </w:r>
      <w:r w:rsidR="00383C2B" w:rsidRPr="003E49E9">
        <w:rPr>
          <w:rFonts w:ascii="Calibri body" w:eastAsiaTheme="minorHAnsi" w:hAnsi="Calibri body"/>
          <w:sz w:val="26"/>
          <w:szCs w:val="26"/>
        </w:rPr>
        <w:t xml:space="preserve">hat the </w:t>
      </w:r>
      <w:r>
        <w:rPr>
          <w:rFonts w:ascii="Calibri body" w:eastAsiaTheme="minorHAnsi" w:hAnsi="Calibri body"/>
          <w:sz w:val="26"/>
          <w:szCs w:val="26"/>
        </w:rPr>
        <w:t>appointment</w:t>
      </w:r>
      <w:r w:rsidR="00383C2B" w:rsidRPr="003E49E9">
        <w:rPr>
          <w:rFonts w:ascii="Calibri body" w:eastAsiaTheme="minorHAnsi" w:hAnsi="Calibri body"/>
          <w:sz w:val="26"/>
          <w:szCs w:val="26"/>
        </w:rPr>
        <w:t xml:space="preserve"> of Dr. Fadiyimu as the Ag. Provost </w:t>
      </w:r>
      <w:r>
        <w:rPr>
          <w:rFonts w:ascii="Calibri body" w:eastAsiaTheme="minorHAnsi" w:hAnsi="Calibri body"/>
          <w:sz w:val="26"/>
          <w:szCs w:val="26"/>
        </w:rPr>
        <w:t>being the 11</w:t>
      </w:r>
      <w:r w:rsidRPr="00A04F71">
        <w:rPr>
          <w:rFonts w:ascii="Calibri body" w:eastAsiaTheme="minorHAnsi" w:hAnsi="Calibri body"/>
          <w:sz w:val="26"/>
          <w:szCs w:val="26"/>
          <w:vertAlign w:val="superscript"/>
        </w:rPr>
        <w:t>th</w:t>
      </w:r>
      <w:r>
        <w:rPr>
          <w:rFonts w:ascii="Calibri body" w:eastAsiaTheme="minorHAnsi" w:hAnsi="Calibri body"/>
          <w:sz w:val="26"/>
          <w:szCs w:val="26"/>
        </w:rPr>
        <w:t xml:space="preserve"> person on the nominal roll be reversed. Also, Dr. Odedina remains the Provost till the expiration of his tenure in December 2019 consequent on a letter from the Ministry.</w:t>
      </w:r>
    </w:p>
    <w:p w:rsidR="003E49E9" w:rsidRPr="003E49E9" w:rsidRDefault="003E49E9" w:rsidP="003E49E9">
      <w:pPr>
        <w:spacing w:line="240" w:lineRule="auto"/>
        <w:ind w:left="720" w:right="90"/>
        <w:contextualSpacing/>
        <w:rPr>
          <w:rFonts w:ascii="Calibri body" w:eastAsiaTheme="minorHAnsi" w:hAnsi="Calibri body"/>
          <w:sz w:val="26"/>
          <w:szCs w:val="26"/>
        </w:rPr>
      </w:pPr>
    </w:p>
    <w:p w:rsidR="00235FF6" w:rsidRPr="003E49E9" w:rsidRDefault="00235FF6" w:rsidP="00B36D68">
      <w:pPr>
        <w:ind w:right="90"/>
        <w:contextualSpacing/>
        <w:rPr>
          <w:rFonts w:ascii="Calibri body" w:eastAsiaTheme="minorHAnsi" w:hAnsi="Calibri body"/>
          <w:b/>
          <w:sz w:val="26"/>
          <w:szCs w:val="26"/>
        </w:rPr>
      </w:pPr>
      <w:r w:rsidRPr="003E49E9">
        <w:rPr>
          <w:rFonts w:ascii="Calibri body" w:eastAsiaTheme="minorHAnsi" w:hAnsi="Calibri body"/>
          <w:b/>
          <w:sz w:val="26"/>
          <w:szCs w:val="26"/>
        </w:rPr>
        <w:t>Budget Defence</w:t>
      </w:r>
    </w:p>
    <w:p w:rsidR="00BE63E7" w:rsidRPr="003E49E9" w:rsidRDefault="00235FF6" w:rsidP="00B36D68">
      <w:pPr>
        <w:pStyle w:val="ListParagraph"/>
        <w:numPr>
          <w:ilvl w:val="1"/>
          <w:numId w:val="20"/>
        </w:numPr>
        <w:ind w:right="90"/>
        <w:rPr>
          <w:rFonts w:ascii="Calibri body" w:hAnsi="Calibri body"/>
          <w:b/>
          <w:sz w:val="26"/>
          <w:szCs w:val="26"/>
        </w:rPr>
      </w:pPr>
      <w:r w:rsidRPr="003E49E9">
        <w:rPr>
          <w:rFonts w:ascii="Calibri body" w:hAnsi="Calibri body"/>
          <w:sz w:val="26"/>
          <w:szCs w:val="26"/>
        </w:rPr>
        <w:t xml:space="preserve"> </w:t>
      </w:r>
      <w:r w:rsidR="00BE63E7" w:rsidRPr="003E49E9">
        <w:rPr>
          <w:rFonts w:ascii="Calibri body" w:hAnsi="Calibri body"/>
          <w:b/>
          <w:sz w:val="26"/>
          <w:szCs w:val="26"/>
        </w:rPr>
        <w:t xml:space="preserve">The Joint Year 2019 Budget Performance and Year 2020 Budget Proposal of the Senate and House Committees on Agriculture and Rural Development with MDAs </w:t>
      </w:r>
    </w:p>
    <w:p w:rsidR="00600B2B" w:rsidRPr="003E49E9" w:rsidRDefault="00BE63E7" w:rsidP="00B36D68">
      <w:pPr>
        <w:pStyle w:val="ListParagraph"/>
        <w:ind w:left="375" w:right="90"/>
        <w:rPr>
          <w:rFonts w:ascii="Calibri body" w:hAnsi="Calibri body"/>
          <w:sz w:val="26"/>
          <w:szCs w:val="26"/>
        </w:rPr>
      </w:pPr>
      <w:r w:rsidRPr="003E49E9">
        <w:rPr>
          <w:rFonts w:ascii="Calibri body" w:hAnsi="Calibri body"/>
          <w:sz w:val="26"/>
          <w:szCs w:val="26"/>
        </w:rPr>
        <w:t>The</w:t>
      </w:r>
      <w:r w:rsidR="00823C17" w:rsidRPr="003E49E9">
        <w:rPr>
          <w:rFonts w:ascii="Calibri body" w:hAnsi="Calibri body"/>
          <w:sz w:val="26"/>
          <w:szCs w:val="26"/>
        </w:rPr>
        <w:t xml:space="preserve"> Y</w:t>
      </w:r>
      <w:r w:rsidR="00235FF6" w:rsidRPr="003E49E9">
        <w:rPr>
          <w:rFonts w:ascii="Calibri body" w:hAnsi="Calibri body"/>
          <w:sz w:val="26"/>
          <w:szCs w:val="26"/>
        </w:rPr>
        <w:t>ear 2019</w:t>
      </w:r>
      <w:r w:rsidR="00823C17" w:rsidRPr="003E49E9">
        <w:rPr>
          <w:rFonts w:ascii="Calibri body" w:hAnsi="Calibri body"/>
          <w:sz w:val="26"/>
          <w:szCs w:val="26"/>
        </w:rPr>
        <w:t xml:space="preserve"> Budget Performance and Year 2020 Budget Defence meeting of the Senate and House Committees on Agriculture and Rural Development </w:t>
      </w:r>
      <w:r w:rsidR="00F47CB7" w:rsidRPr="003E49E9">
        <w:rPr>
          <w:rFonts w:ascii="Calibri body" w:hAnsi="Calibri body"/>
          <w:sz w:val="26"/>
          <w:szCs w:val="26"/>
        </w:rPr>
        <w:t xml:space="preserve">with MDAs </w:t>
      </w:r>
      <w:r w:rsidR="00235FF6" w:rsidRPr="003E49E9">
        <w:rPr>
          <w:rFonts w:ascii="Calibri body" w:hAnsi="Calibri body"/>
          <w:sz w:val="26"/>
          <w:szCs w:val="26"/>
        </w:rPr>
        <w:t xml:space="preserve">was </w:t>
      </w:r>
      <w:r w:rsidR="00823C17" w:rsidRPr="003E49E9">
        <w:rPr>
          <w:rFonts w:ascii="Calibri body" w:hAnsi="Calibri body"/>
          <w:sz w:val="26"/>
          <w:szCs w:val="26"/>
        </w:rPr>
        <w:t>held on Tuesday 15</w:t>
      </w:r>
      <w:r w:rsidR="00823C17" w:rsidRPr="003E49E9">
        <w:rPr>
          <w:rFonts w:ascii="Calibri body" w:hAnsi="Calibri body"/>
          <w:sz w:val="26"/>
          <w:szCs w:val="26"/>
          <w:vertAlign w:val="superscript"/>
        </w:rPr>
        <w:t>th</w:t>
      </w:r>
      <w:r w:rsidR="00823C17" w:rsidRPr="003E49E9">
        <w:rPr>
          <w:rFonts w:ascii="Calibri body" w:hAnsi="Calibri body"/>
          <w:sz w:val="26"/>
          <w:szCs w:val="26"/>
        </w:rPr>
        <w:t xml:space="preserve"> to Thursday 17</w:t>
      </w:r>
      <w:r w:rsidR="00823C17" w:rsidRPr="003E49E9">
        <w:rPr>
          <w:rFonts w:ascii="Calibri body" w:hAnsi="Calibri body"/>
          <w:sz w:val="26"/>
          <w:szCs w:val="26"/>
          <w:vertAlign w:val="superscript"/>
        </w:rPr>
        <w:t>th</w:t>
      </w:r>
      <w:r w:rsidR="00823C17" w:rsidRPr="003E49E9">
        <w:rPr>
          <w:rFonts w:ascii="Calibri body" w:hAnsi="Calibri body"/>
          <w:sz w:val="26"/>
          <w:szCs w:val="26"/>
        </w:rPr>
        <w:t xml:space="preserve"> October</w:t>
      </w:r>
      <w:r w:rsidR="00600B2B" w:rsidRPr="003E49E9">
        <w:rPr>
          <w:rFonts w:ascii="Calibri body" w:hAnsi="Calibri body"/>
          <w:sz w:val="26"/>
          <w:szCs w:val="26"/>
        </w:rPr>
        <w:t xml:space="preserve"> 201</w:t>
      </w:r>
      <w:r w:rsidR="00823C17" w:rsidRPr="003E49E9">
        <w:rPr>
          <w:rFonts w:ascii="Calibri body" w:hAnsi="Calibri body"/>
          <w:sz w:val="26"/>
          <w:szCs w:val="26"/>
        </w:rPr>
        <w:t>9 in Senate Conference Room 231 and 022.</w:t>
      </w:r>
    </w:p>
    <w:p w:rsidR="00B36D68" w:rsidRPr="003E49E9" w:rsidRDefault="00F47CB7" w:rsidP="003E49E9">
      <w:pPr>
        <w:pStyle w:val="ListParagraph"/>
        <w:ind w:left="375" w:right="90"/>
        <w:rPr>
          <w:rFonts w:ascii="Calibri body" w:hAnsi="Calibri body"/>
          <w:sz w:val="26"/>
          <w:szCs w:val="26"/>
        </w:rPr>
      </w:pPr>
      <w:r w:rsidRPr="003E49E9">
        <w:rPr>
          <w:rFonts w:ascii="Calibri body" w:hAnsi="Calibri body"/>
          <w:sz w:val="26"/>
          <w:szCs w:val="26"/>
        </w:rPr>
        <w:t xml:space="preserve">The </w:t>
      </w:r>
      <w:r w:rsidR="00235FF6" w:rsidRPr="003E49E9">
        <w:rPr>
          <w:rFonts w:ascii="Calibri body" w:hAnsi="Calibri body"/>
          <w:sz w:val="26"/>
          <w:szCs w:val="26"/>
        </w:rPr>
        <w:t xml:space="preserve">meeting </w:t>
      </w:r>
      <w:r w:rsidRPr="003E49E9">
        <w:rPr>
          <w:rFonts w:ascii="Calibri body" w:hAnsi="Calibri body"/>
          <w:sz w:val="26"/>
          <w:szCs w:val="26"/>
        </w:rPr>
        <w:t>reviewed the submissions of the MDAs, and advised that where additional information were required, agencies should forward same to the committee secretariat not later than</w:t>
      </w:r>
      <w:r w:rsidR="00B72830" w:rsidRPr="003E49E9">
        <w:rPr>
          <w:rFonts w:ascii="Calibri body" w:hAnsi="Calibri body"/>
          <w:sz w:val="26"/>
          <w:szCs w:val="26"/>
        </w:rPr>
        <w:t xml:space="preserve"> Monday 21</w:t>
      </w:r>
      <w:r w:rsidR="00B72830" w:rsidRPr="003E49E9">
        <w:rPr>
          <w:rFonts w:ascii="Calibri body" w:hAnsi="Calibri body"/>
          <w:sz w:val="26"/>
          <w:szCs w:val="26"/>
          <w:vertAlign w:val="superscript"/>
        </w:rPr>
        <w:t>st</w:t>
      </w:r>
      <w:r w:rsidR="00B72830" w:rsidRPr="003E49E9">
        <w:rPr>
          <w:rFonts w:ascii="Calibri body" w:hAnsi="Calibri body"/>
          <w:sz w:val="26"/>
          <w:szCs w:val="26"/>
        </w:rPr>
        <w:t xml:space="preserve"> October 2019.</w:t>
      </w:r>
    </w:p>
    <w:p w:rsidR="00B72830" w:rsidRPr="003E49E9" w:rsidRDefault="00B72830" w:rsidP="00B36D68">
      <w:pPr>
        <w:ind w:right="90"/>
        <w:rPr>
          <w:rFonts w:ascii="Calibri body" w:hAnsi="Calibri body"/>
          <w:b/>
          <w:sz w:val="26"/>
          <w:szCs w:val="26"/>
        </w:rPr>
      </w:pPr>
      <w:r w:rsidRPr="003E49E9">
        <w:rPr>
          <w:rFonts w:ascii="Calibri body" w:hAnsi="Calibri body"/>
          <w:b/>
          <w:sz w:val="26"/>
          <w:szCs w:val="26"/>
        </w:rPr>
        <w:t>Resolution</w:t>
      </w:r>
    </w:p>
    <w:p w:rsidR="00FD3650" w:rsidRPr="003E49E9" w:rsidRDefault="00B72830" w:rsidP="00B36D68">
      <w:pPr>
        <w:pStyle w:val="ListParagraph"/>
        <w:numPr>
          <w:ilvl w:val="0"/>
          <w:numId w:val="24"/>
        </w:numPr>
        <w:ind w:right="90"/>
        <w:rPr>
          <w:rFonts w:ascii="Calibri body" w:hAnsi="Calibri body"/>
          <w:sz w:val="26"/>
          <w:szCs w:val="26"/>
        </w:rPr>
      </w:pPr>
      <w:r w:rsidRPr="003E49E9">
        <w:rPr>
          <w:rFonts w:ascii="Calibri body" w:hAnsi="Calibri body"/>
          <w:sz w:val="26"/>
          <w:szCs w:val="26"/>
        </w:rPr>
        <w:t>Th</w:t>
      </w:r>
      <w:r w:rsidR="00911B92">
        <w:rPr>
          <w:rFonts w:ascii="Calibri body" w:hAnsi="Calibri body"/>
          <w:sz w:val="26"/>
          <w:szCs w:val="26"/>
        </w:rPr>
        <w:t>at the</w:t>
      </w:r>
      <w:r w:rsidR="00A93E63">
        <w:rPr>
          <w:rFonts w:ascii="Calibri body" w:hAnsi="Calibri body"/>
          <w:sz w:val="26"/>
          <w:szCs w:val="26"/>
        </w:rPr>
        <w:t xml:space="preserve"> Committees</w:t>
      </w:r>
      <w:r w:rsidR="00A04F71">
        <w:rPr>
          <w:rFonts w:ascii="Calibri body" w:hAnsi="Calibri body"/>
          <w:sz w:val="26"/>
          <w:szCs w:val="26"/>
        </w:rPr>
        <w:t xml:space="preserve"> painstakingly</w:t>
      </w:r>
      <w:r w:rsidRPr="003E49E9">
        <w:rPr>
          <w:rFonts w:ascii="Calibri body" w:hAnsi="Calibri body"/>
          <w:sz w:val="26"/>
          <w:szCs w:val="26"/>
        </w:rPr>
        <w:t xml:space="preserve"> stu</w:t>
      </w:r>
      <w:r w:rsidR="00A04F71">
        <w:rPr>
          <w:rFonts w:ascii="Calibri body" w:hAnsi="Calibri body"/>
          <w:sz w:val="26"/>
          <w:szCs w:val="26"/>
        </w:rPr>
        <w:t>dy the submissions made by the H</w:t>
      </w:r>
      <w:r w:rsidRPr="003E49E9">
        <w:rPr>
          <w:rFonts w:ascii="Calibri body" w:hAnsi="Calibri body"/>
          <w:sz w:val="26"/>
          <w:szCs w:val="26"/>
        </w:rPr>
        <w:t>eads of the MDAs along with their oral presentation</w:t>
      </w:r>
      <w:r w:rsidR="00911B92">
        <w:rPr>
          <w:rFonts w:ascii="Calibri body" w:hAnsi="Calibri body"/>
          <w:sz w:val="26"/>
          <w:szCs w:val="26"/>
        </w:rPr>
        <w:t>,</w:t>
      </w:r>
      <w:r w:rsidR="00A04F71">
        <w:rPr>
          <w:rFonts w:ascii="Calibri body" w:hAnsi="Calibri body"/>
          <w:sz w:val="26"/>
          <w:szCs w:val="26"/>
        </w:rPr>
        <w:t xml:space="preserve"> and revert where necessary</w:t>
      </w:r>
      <w:r w:rsidRPr="003E49E9">
        <w:rPr>
          <w:rFonts w:ascii="Calibri body" w:hAnsi="Calibri body"/>
          <w:sz w:val="26"/>
          <w:szCs w:val="26"/>
        </w:rPr>
        <w:t>.</w:t>
      </w:r>
    </w:p>
    <w:p w:rsidR="00FD3650" w:rsidRPr="003E49E9" w:rsidRDefault="00911B92" w:rsidP="003E49E9">
      <w:pPr>
        <w:pStyle w:val="ListParagraph"/>
        <w:numPr>
          <w:ilvl w:val="0"/>
          <w:numId w:val="24"/>
        </w:numPr>
        <w:ind w:right="-90"/>
        <w:rPr>
          <w:rFonts w:ascii="Calibri body" w:hAnsi="Calibri body"/>
          <w:sz w:val="26"/>
          <w:szCs w:val="26"/>
        </w:rPr>
      </w:pPr>
      <w:r>
        <w:rPr>
          <w:rFonts w:ascii="Calibri body" w:hAnsi="Calibri body"/>
          <w:sz w:val="26"/>
          <w:szCs w:val="26"/>
        </w:rPr>
        <w:t>That f</w:t>
      </w:r>
      <w:r w:rsidR="00FD3650" w:rsidRPr="003E49E9">
        <w:rPr>
          <w:rFonts w:ascii="Calibri body" w:hAnsi="Calibri body"/>
          <w:sz w:val="26"/>
          <w:szCs w:val="26"/>
        </w:rPr>
        <w:t>or effective consideration of the Year 2020 Budget, the House Committee on Agricultural Colle</w:t>
      </w:r>
      <w:r>
        <w:rPr>
          <w:rFonts w:ascii="Calibri body" w:hAnsi="Calibri body"/>
          <w:sz w:val="26"/>
          <w:szCs w:val="26"/>
        </w:rPr>
        <w:t>ges and Institutions</w:t>
      </w:r>
      <w:r w:rsidR="00FD3650" w:rsidRPr="003E49E9">
        <w:rPr>
          <w:rFonts w:ascii="Calibri body" w:hAnsi="Calibri body"/>
          <w:sz w:val="26"/>
          <w:szCs w:val="26"/>
        </w:rPr>
        <w:t xml:space="preserve"> hold a post 2020 Budget Defence/ Interactive with agencies under its jurisdictions on Tuesday 22</w:t>
      </w:r>
      <w:r w:rsidR="00FD3650" w:rsidRPr="003E49E9">
        <w:rPr>
          <w:rFonts w:ascii="Calibri body" w:hAnsi="Calibri body"/>
          <w:sz w:val="26"/>
          <w:szCs w:val="26"/>
          <w:vertAlign w:val="superscript"/>
        </w:rPr>
        <w:t>nd</w:t>
      </w:r>
      <w:r w:rsidR="00FD3650" w:rsidRPr="003E49E9">
        <w:rPr>
          <w:rFonts w:ascii="Calibri body" w:hAnsi="Calibri body"/>
          <w:sz w:val="26"/>
          <w:szCs w:val="26"/>
        </w:rPr>
        <w:t xml:space="preserve"> and Wednesday 23</w:t>
      </w:r>
      <w:r w:rsidR="00FD3650" w:rsidRPr="003E49E9">
        <w:rPr>
          <w:rFonts w:ascii="Calibri body" w:hAnsi="Calibri body"/>
          <w:sz w:val="26"/>
          <w:szCs w:val="26"/>
          <w:vertAlign w:val="superscript"/>
        </w:rPr>
        <w:t>rd</w:t>
      </w:r>
      <w:r w:rsidR="00FD3650" w:rsidRPr="003E49E9">
        <w:rPr>
          <w:rFonts w:ascii="Calibri body" w:hAnsi="Calibri body"/>
          <w:sz w:val="26"/>
          <w:szCs w:val="26"/>
        </w:rPr>
        <w:t xml:space="preserve"> October 2019.</w:t>
      </w:r>
    </w:p>
    <w:p w:rsidR="007A23EA" w:rsidRDefault="00911B92" w:rsidP="00B36D68">
      <w:pPr>
        <w:spacing w:after="160" w:line="240" w:lineRule="auto"/>
        <w:ind w:right="90"/>
        <w:rPr>
          <w:rFonts w:ascii="Times New Roman Special G1" w:eastAsiaTheme="minorHAnsi" w:hAnsi="Times New Roman Special G1"/>
          <w:sz w:val="26"/>
          <w:szCs w:val="26"/>
        </w:rPr>
      </w:pP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412717">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B36D68"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134D83" w:rsidRPr="00134D83">
        <w:rPr>
          <w:rFonts w:ascii="Times New Roman Special G1" w:eastAsiaTheme="minorHAnsi" w:hAnsi="Times New Roman Special G1"/>
          <w:sz w:val="26"/>
          <w:szCs w:val="26"/>
        </w:rPr>
        <w:t></w:t>
      </w:r>
      <w:r w:rsidR="00412717">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sidR="00412717">
        <w:rPr>
          <w:rFonts w:ascii="Times New Roman Special G1" w:eastAsiaTheme="minorHAnsi" w:hAnsi="Times New Roman Special G1"/>
          <w:sz w:val="26"/>
          <w:szCs w:val="26"/>
        </w:rPr>
        <w:t></w:t>
      </w:r>
      <w:r w:rsidR="00412717">
        <w:rPr>
          <w:rFonts w:ascii="Times New Roman Special G1" w:eastAsiaTheme="minorHAnsi" w:hAnsi="Times New Roman Special G1"/>
          <w:sz w:val="26"/>
          <w:szCs w:val="26"/>
        </w:rPr>
        <w:t></w:t>
      </w:r>
      <w:r w:rsidR="00412717">
        <w:rPr>
          <w:rFonts w:ascii="Times New Roman Special G1" w:eastAsiaTheme="minorHAnsi" w:hAnsi="Times New Roman Special G1"/>
          <w:sz w:val="26"/>
          <w:szCs w:val="26"/>
        </w:rPr>
        <w:t></w:t>
      </w:r>
      <w:r w:rsidR="00412717">
        <w:rPr>
          <w:rFonts w:ascii="Times New Roman Special G1" w:eastAsiaTheme="minorHAnsi" w:hAnsi="Times New Roman Special G1"/>
          <w:sz w:val="26"/>
          <w:szCs w:val="26"/>
        </w:rPr>
        <w:t></w:t>
      </w:r>
      <w:r w:rsidR="00412717">
        <w:rPr>
          <w:rFonts w:ascii="Times New Roman Special G1" w:eastAsiaTheme="minorHAnsi" w:hAnsi="Times New Roman Special G1"/>
          <w:sz w:val="26"/>
          <w:szCs w:val="26"/>
        </w:rPr>
        <w:t></w:t>
      </w:r>
      <w:r w:rsidR="00412717">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A5451B">
        <w:rPr>
          <w:rFonts w:ascii="Times New Roman Special G1" w:eastAsiaTheme="minorHAnsi" w:hAnsi="Times New Roman Special G1"/>
          <w:sz w:val="26"/>
          <w:szCs w:val="26"/>
        </w:rPr>
        <w:t></w:t>
      </w:r>
      <w:r w:rsidR="00134D83" w:rsidRPr="003E49E9">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r w:rsidR="007A23EA">
        <w:rPr>
          <w:rFonts w:ascii="Times New Roman Special G1" w:eastAsiaTheme="minorHAnsi" w:hAnsi="Times New Roman Special G1"/>
          <w:sz w:val="26"/>
          <w:szCs w:val="26"/>
        </w:rPr>
        <w:t></w:t>
      </w:r>
    </w:p>
    <w:p w:rsidR="00134D83" w:rsidRPr="00134D83" w:rsidRDefault="00134D83" w:rsidP="00B36D68">
      <w:pPr>
        <w:spacing w:after="160" w:line="240" w:lineRule="auto"/>
        <w:ind w:right="90"/>
        <w:rPr>
          <w:rFonts w:ascii="Times New Roman Special G1" w:eastAsiaTheme="minorHAnsi" w:hAnsi="Times New Roman Special G1"/>
          <w:sz w:val="26"/>
          <w:szCs w:val="26"/>
        </w:rPr>
      </w:pP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r w:rsidRPr="003E49E9">
        <w:rPr>
          <w:rFonts w:ascii="Times New Roman Special G1" w:eastAsiaTheme="minorHAnsi" w:hAnsi="Times New Roman Special G1"/>
          <w:b/>
          <w:sz w:val="26"/>
          <w:szCs w:val="26"/>
        </w:rPr>
        <w:t></w:t>
      </w:r>
    </w:p>
    <w:p w:rsidR="00134D83" w:rsidRPr="00134D83" w:rsidRDefault="00134D83" w:rsidP="00B36D68">
      <w:pPr>
        <w:spacing w:after="160" w:line="240" w:lineRule="auto"/>
        <w:ind w:right="90"/>
        <w:rPr>
          <w:rFonts w:ascii="Times New Roman Special G1" w:eastAsiaTheme="minorHAnsi" w:hAnsi="Times New Roman Special G1"/>
          <w:b/>
          <w:sz w:val="26"/>
          <w:szCs w:val="26"/>
        </w:rPr>
      </w:pP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ab/>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sz w:val="26"/>
          <w:szCs w:val="26"/>
        </w:rPr>
        <w:tab/>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p>
    <w:p w:rsidR="00134D83" w:rsidRPr="00134D83" w:rsidRDefault="00134D83" w:rsidP="00B36D68">
      <w:pPr>
        <w:spacing w:after="160" w:line="240" w:lineRule="auto"/>
        <w:ind w:right="90"/>
        <w:rPr>
          <w:rFonts w:ascii="Times New Roman Special G1" w:eastAsiaTheme="minorHAnsi" w:hAnsi="Times New Roman Special G1"/>
          <w:b/>
          <w:sz w:val="26"/>
          <w:szCs w:val="26"/>
        </w:rPr>
      </w:pP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b/>
          <w:sz w:val="26"/>
          <w:szCs w:val="26"/>
        </w:rPr>
        <w:tab/>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ab/>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p>
    <w:p w:rsidR="00134D83" w:rsidRPr="00134D83" w:rsidRDefault="00134D83" w:rsidP="00B36D68">
      <w:pPr>
        <w:spacing w:after="160" w:line="240" w:lineRule="auto"/>
        <w:ind w:right="90"/>
        <w:rPr>
          <w:rFonts w:ascii="Times New Roman Special G1" w:eastAsiaTheme="minorHAnsi" w:hAnsi="Times New Roman Special G1"/>
          <w:b/>
          <w:sz w:val="26"/>
          <w:szCs w:val="26"/>
        </w:rPr>
      </w:pP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sz w:val="26"/>
          <w:szCs w:val="26"/>
        </w:rPr>
        <w:t></w:t>
      </w:r>
      <w:r w:rsidRPr="00134D83">
        <w:rPr>
          <w:rFonts w:ascii="Times New Roman Special G1" w:eastAsiaTheme="minorHAnsi" w:hAnsi="Times New Roman Special G1"/>
          <w:b/>
          <w:sz w:val="26"/>
          <w:szCs w:val="26"/>
        </w:rPr>
        <w:tab/>
      </w:r>
      <w:r w:rsidRPr="00134D83">
        <w:rPr>
          <w:rFonts w:ascii="Times New Roman Special G1" w:eastAsiaTheme="minorHAnsi" w:hAnsi="Times New Roman Special G1"/>
          <w:b/>
          <w:sz w:val="26"/>
          <w:szCs w:val="26"/>
        </w:rPr>
        <w:tab/>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ab/>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p>
    <w:p w:rsidR="00600B2B" w:rsidRPr="003E49E9" w:rsidRDefault="00134D83" w:rsidP="00B36D68">
      <w:pPr>
        <w:spacing w:after="160" w:line="240" w:lineRule="auto"/>
        <w:ind w:right="90"/>
        <w:rPr>
          <w:rFonts w:ascii="Times New Roman Special G1" w:eastAsiaTheme="minorHAnsi" w:hAnsi="Times New Roman Special G1"/>
          <w:b/>
          <w:sz w:val="26"/>
          <w:szCs w:val="26"/>
        </w:rPr>
      </w:pP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ab/>
      </w:r>
      <w:r w:rsidRPr="00134D83">
        <w:rPr>
          <w:rFonts w:ascii="Times New Roman Special G1" w:eastAsiaTheme="minorHAnsi" w:hAnsi="Times New Roman Special G1"/>
          <w:b/>
          <w:sz w:val="26"/>
          <w:szCs w:val="26"/>
        </w:rPr>
        <w:tab/>
      </w:r>
      <w:r w:rsidRPr="00134D83">
        <w:rPr>
          <w:rFonts w:ascii="Times New Roman Special G1" w:eastAsiaTheme="minorHAnsi" w:hAnsi="Times New Roman Special G1"/>
          <w:b/>
          <w:sz w:val="26"/>
          <w:szCs w:val="26"/>
        </w:rPr>
        <w:tab/>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ab/>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trike/>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r w:rsidRPr="00134D83">
        <w:rPr>
          <w:rFonts w:ascii="Times New Roman Special G1" w:eastAsiaTheme="minorHAnsi" w:hAnsi="Times New Roman Special G1"/>
          <w:b/>
          <w:sz w:val="26"/>
          <w:szCs w:val="26"/>
        </w:rPr>
        <w:t></w:t>
      </w:r>
    </w:p>
    <w:p w:rsidR="00A5451B" w:rsidRDefault="00A5451B" w:rsidP="00B36D68">
      <w:pPr>
        <w:ind w:right="90"/>
        <w:rPr>
          <w:rFonts w:asciiTheme="majorHAnsi" w:hAnsiTheme="majorHAnsi"/>
          <w:b/>
          <w:sz w:val="26"/>
          <w:szCs w:val="26"/>
        </w:rPr>
      </w:pPr>
    </w:p>
    <w:p w:rsidR="00600B2B" w:rsidRPr="003E49E9" w:rsidRDefault="00134D83" w:rsidP="00B36D68">
      <w:pPr>
        <w:ind w:right="90"/>
        <w:rPr>
          <w:rFonts w:asciiTheme="majorHAnsi" w:hAnsiTheme="majorHAnsi"/>
          <w:b/>
          <w:sz w:val="26"/>
          <w:szCs w:val="26"/>
        </w:rPr>
      </w:pPr>
      <w:r w:rsidRPr="00890B5F">
        <w:rPr>
          <w:rFonts w:ascii="Times New Roman" w:hAnsi="Times New Roman" w:cs="Times New Roman"/>
          <w:b/>
          <w:sz w:val="26"/>
          <w:szCs w:val="26"/>
        </w:rPr>
        <w:lastRenderedPageBreak/>
        <w:t>5.4</w:t>
      </w:r>
      <w:r w:rsidR="00600B2B" w:rsidRPr="00890B5F">
        <w:rPr>
          <w:rFonts w:ascii="Times New Roman" w:hAnsi="Times New Roman" w:cs="Times New Roman"/>
          <w:b/>
          <w:sz w:val="26"/>
          <w:szCs w:val="26"/>
        </w:rPr>
        <w:t xml:space="preserve"> </w:t>
      </w:r>
      <w:r w:rsidR="00412717">
        <w:rPr>
          <w:rFonts w:ascii="Times New Roman" w:hAnsi="Times New Roman" w:cs="Times New Roman"/>
          <w:b/>
          <w:sz w:val="26"/>
          <w:szCs w:val="26"/>
        </w:rPr>
        <w:t>Interactive Meeting with</w:t>
      </w:r>
      <w:r w:rsidRPr="00890B5F">
        <w:rPr>
          <w:rFonts w:ascii="Times New Roman" w:hAnsi="Times New Roman" w:cs="Times New Roman"/>
          <w:b/>
          <w:sz w:val="26"/>
          <w:szCs w:val="26"/>
        </w:rPr>
        <w:t xml:space="preserve"> Agencies under its jurisdiction on Tuesday 22</w:t>
      </w:r>
      <w:r w:rsidRPr="00890B5F">
        <w:rPr>
          <w:rFonts w:ascii="Times New Roman" w:hAnsi="Times New Roman" w:cs="Times New Roman"/>
          <w:b/>
          <w:sz w:val="26"/>
          <w:szCs w:val="26"/>
          <w:vertAlign w:val="superscript"/>
        </w:rPr>
        <w:t>nd</w:t>
      </w:r>
      <w:r w:rsidRPr="00890B5F">
        <w:rPr>
          <w:rFonts w:ascii="Times New Roman" w:hAnsi="Times New Roman" w:cs="Times New Roman"/>
          <w:b/>
          <w:sz w:val="26"/>
          <w:szCs w:val="26"/>
        </w:rPr>
        <w:t xml:space="preserve"> and 23</w:t>
      </w:r>
      <w:r w:rsidRPr="00890B5F">
        <w:rPr>
          <w:rFonts w:ascii="Times New Roman" w:hAnsi="Times New Roman" w:cs="Times New Roman"/>
          <w:b/>
          <w:sz w:val="26"/>
          <w:szCs w:val="26"/>
          <w:vertAlign w:val="superscript"/>
        </w:rPr>
        <w:t>rd</w:t>
      </w:r>
      <w:r w:rsidRPr="00890B5F">
        <w:rPr>
          <w:rFonts w:ascii="Times New Roman" w:hAnsi="Times New Roman" w:cs="Times New Roman"/>
          <w:b/>
          <w:sz w:val="26"/>
          <w:szCs w:val="26"/>
        </w:rPr>
        <w:t xml:space="preserve"> October 2019</w:t>
      </w:r>
      <w:r w:rsidRPr="003E49E9">
        <w:rPr>
          <w:rFonts w:asciiTheme="majorHAnsi" w:hAnsiTheme="majorHAnsi"/>
          <w:sz w:val="26"/>
          <w:szCs w:val="26"/>
        </w:rPr>
        <w:t>.</w:t>
      </w:r>
    </w:p>
    <w:p w:rsidR="00134D83" w:rsidRPr="00134D83" w:rsidRDefault="00134D83" w:rsidP="00B36D68">
      <w:pPr>
        <w:spacing w:after="0"/>
        <w:ind w:right="90"/>
        <w:jc w:val="both"/>
        <w:rPr>
          <w:rFonts w:ascii="Times New Roman" w:hAnsi="Times New Roman" w:cs="Times New Roman"/>
          <w:sz w:val="26"/>
          <w:szCs w:val="26"/>
          <w:lang w:val="en-GB" w:eastAsia="en-GB"/>
        </w:rPr>
      </w:pPr>
      <w:r w:rsidRPr="00134D83">
        <w:rPr>
          <w:rFonts w:ascii="Times New Roman" w:hAnsi="Times New Roman" w:cs="Times New Roman"/>
          <w:sz w:val="26"/>
          <w:szCs w:val="26"/>
          <w:lang w:val="en-GB" w:eastAsia="en-GB"/>
        </w:rPr>
        <w:t>The interactive session intends to:</w:t>
      </w:r>
    </w:p>
    <w:p w:rsidR="00134D83" w:rsidRPr="00134D83" w:rsidRDefault="00134D83" w:rsidP="00B36D68">
      <w:pPr>
        <w:numPr>
          <w:ilvl w:val="0"/>
          <w:numId w:val="26"/>
        </w:numPr>
        <w:spacing w:after="0"/>
        <w:ind w:right="90"/>
        <w:contextualSpacing/>
        <w:jc w:val="both"/>
        <w:rPr>
          <w:rFonts w:ascii="Times New Roman" w:hAnsi="Times New Roman" w:cs="Times New Roman"/>
          <w:sz w:val="26"/>
          <w:szCs w:val="26"/>
          <w:lang w:val="en-GB" w:eastAsia="en-GB"/>
        </w:rPr>
      </w:pPr>
      <w:r w:rsidRPr="00134D83">
        <w:rPr>
          <w:rFonts w:ascii="Times New Roman" w:hAnsi="Times New Roman" w:cs="Times New Roman"/>
          <w:sz w:val="26"/>
          <w:szCs w:val="26"/>
          <w:lang w:val="en-GB" w:eastAsia="en-GB"/>
        </w:rPr>
        <w:t xml:space="preserve"> </w:t>
      </w:r>
      <w:r w:rsidR="00005D0F" w:rsidRPr="003E49E9">
        <w:rPr>
          <w:rFonts w:ascii="Times New Roman" w:hAnsi="Times New Roman" w:cs="Times New Roman"/>
          <w:sz w:val="26"/>
          <w:szCs w:val="26"/>
          <w:lang w:val="en-GB" w:eastAsia="en-GB"/>
        </w:rPr>
        <w:t>Offer</w:t>
      </w:r>
      <w:r w:rsidRPr="00134D83">
        <w:rPr>
          <w:rFonts w:ascii="Times New Roman" w:hAnsi="Times New Roman" w:cs="Times New Roman"/>
          <w:sz w:val="26"/>
          <w:szCs w:val="26"/>
          <w:lang w:val="en-GB" w:eastAsia="en-GB"/>
        </w:rPr>
        <w:t xml:space="preserve"> the Committee </w:t>
      </w:r>
      <w:r w:rsidRPr="003E49E9">
        <w:rPr>
          <w:rFonts w:ascii="Times New Roman" w:hAnsi="Times New Roman" w:cs="Times New Roman"/>
          <w:sz w:val="26"/>
          <w:szCs w:val="26"/>
          <w:lang w:val="en-GB" w:eastAsia="en-GB"/>
        </w:rPr>
        <w:t>the opportunity to understand</w:t>
      </w:r>
      <w:r w:rsidRPr="00134D83">
        <w:rPr>
          <w:rFonts w:ascii="Times New Roman" w:hAnsi="Times New Roman" w:cs="Times New Roman"/>
          <w:sz w:val="26"/>
          <w:szCs w:val="26"/>
          <w:lang w:val="en-GB" w:eastAsia="en-GB"/>
        </w:rPr>
        <w:t xml:space="preserve"> the activities of the Ministry, Departments, and Agencies (MDA’s);</w:t>
      </w:r>
    </w:p>
    <w:p w:rsidR="00134D83" w:rsidRPr="00134D83" w:rsidRDefault="00134D83" w:rsidP="00B36D68">
      <w:pPr>
        <w:numPr>
          <w:ilvl w:val="0"/>
          <w:numId w:val="26"/>
        </w:numPr>
        <w:spacing w:after="0"/>
        <w:ind w:right="90"/>
        <w:contextualSpacing/>
        <w:jc w:val="both"/>
        <w:rPr>
          <w:rFonts w:ascii="Times New Roman" w:hAnsi="Times New Roman" w:cs="Times New Roman"/>
          <w:sz w:val="26"/>
          <w:szCs w:val="26"/>
          <w:lang w:val="en-GB" w:eastAsia="en-GB"/>
        </w:rPr>
      </w:pPr>
      <w:r w:rsidRPr="00134D83">
        <w:rPr>
          <w:rFonts w:ascii="Times New Roman" w:hAnsi="Times New Roman" w:cs="Times New Roman"/>
          <w:sz w:val="26"/>
          <w:szCs w:val="26"/>
          <w:lang w:val="en-GB" w:eastAsia="en-GB"/>
        </w:rPr>
        <w:t xml:space="preserve">Review the </w:t>
      </w:r>
      <w:r w:rsidR="00A5451B">
        <w:rPr>
          <w:rFonts w:ascii="Times New Roman" w:hAnsi="Times New Roman" w:cs="Times New Roman"/>
          <w:sz w:val="26"/>
          <w:szCs w:val="26"/>
          <w:lang w:val="en-GB" w:eastAsia="en-GB"/>
        </w:rPr>
        <w:t>Budget P</w:t>
      </w:r>
      <w:r w:rsidRPr="00134D83">
        <w:rPr>
          <w:rFonts w:ascii="Times New Roman" w:hAnsi="Times New Roman" w:cs="Times New Roman"/>
          <w:sz w:val="26"/>
          <w:szCs w:val="26"/>
          <w:lang w:val="en-GB" w:eastAsia="en-GB"/>
        </w:rPr>
        <w:t xml:space="preserve">erformance of </w:t>
      </w:r>
      <w:r w:rsidR="00A5451B">
        <w:rPr>
          <w:rFonts w:ascii="Times New Roman" w:hAnsi="Times New Roman" w:cs="Times New Roman"/>
          <w:sz w:val="26"/>
          <w:szCs w:val="26"/>
          <w:lang w:val="en-GB" w:eastAsia="en-GB"/>
        </w:rPr>
        <w:t>all its Agencies between 2017 to date</w:t>
      </w:r>
      <w:r w:rsidR="008E1479">
        <w:rPr>
          <w:rFonts w:ascii="Times New Roman" w:hAnsi="Times New Roman" w:cs="Times New Roman"/>
          <w:sz w:val="26"/>
          <w:szCs w:val="26"/>
          <w:lang w:val="en-GB" w:eastAsia="en-GB"/>
        </w:rPr>
        <w:t xml:space="preserve"> in the agricultural sector</w:t>
      </w:r>
      <w:r w:rsidR="00A5451B">
        <w:rPr>
          <w:rFonts w:ascii="Times New Roman" w:hAnsi="Times New Roman" w:cs="Times New Roman"/>
          <w:sz w:val="26"/>
          <w:szCs w:val="26"/>
          <w:lang w:val="en-GB" w:eastAsia="en-GB"/>
        </w:rPr>
        <w:t>;</w:t>
      </w:r>
    </w:p>
    <w:p w:rsidR="00134D83" w:rsidRPr="003E49E9" w:rsidRDefault="00A5451B" w:rsidP="00B36D68">
      <w:pPr>
        <w:numPr>
          <w:ilvl w:val="0"/>
          <w:numId w:val="26"/>
        </w:numPr>
        <w:spacing w:after="0"/>
        <w:ind w:right="90"/>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Adequately brief the Agencies on the 9</w:t>
      </w:r>
      <w:r w:rsidRPr="00A5451B">
        <w:rPr>
          <w:rFonts w:ascii="Times New Roman" w:hAnsi="Times New Roman" w:cs="Times New Roman"/>
          <w:sz w:val="26"/>
          <w:szCs w:val="26"/>
          <w:vertAlign w:val="superscript"/>
          <w:lang w:val="en-GB" w:eastAsia="en-GB"/>
        </w:rPr>
        <w:t>th</w:t>
      </w:r>
      <w:r>
        <w:rPr>
          <w:rFonts w:ascii="Times New Roman" w:hAnsi="Times New Roman" w:cs="Times New Roman"/>
          <w:sz w:val="26"/>
          <w:szCs w:val="26"/>
          <w:lang w:val="en-GB" w:eastAsia="en-GB"/>
        </w:rPr>
        <w:t xml:space="preserve"> Assembly Legislative Agenda and its policy direction with a view to maintaining a common front.</w:t>
      </w:r>
    </w:p>
    <w:p w:rsidR="00005D0F" w:rsidRPr="00134D83" w:rsidRDefault="00005D0F" w:rsidP="00B36D68">
      <w:pPr>
        <w:spacing w:after="0"/>
        <w:ind w:right="90"/>
        <w:contextualSpacing/>
        <w:jc w:val="both"/>
        <w:rPr>
          <w:rFonts w:ascii="Times New Roman" w:hAnsi="Times New Roman" w:cs="Times New Roman"/>
          <w:b/>
          <w:sz w:val="26"/>
          <w:szCs w:val="26"/>
          <w:lang w:val="en-GB" w:eastAsia="en-GB"/>
        </w:rPr>
      </w:pPr>
      <w:r w:rsidRPr="003E49E9">
        <w:rPr>
          <w:rFonts w:ascii="Times New Roman" w:hAnsi="Times New Roman" w:cs="Times New Roman"/>
          <w:b/>
          <w:sz w:val="26"/>
          <w:szCs w:val="26"/>
          <w:lang w:val="en-GB" w:eastAsia="en-GB"/>
        </w:rPr>
        <w:t>Resolution:</w:t>
      </w:r>
    </w:p>
    <w:p w:rsidR="00005D0F" w:rsidRPr="003E49E9" w:rsidRDefault="00B36D68" w:rsidP="00B36D68">
      <w:pPr>
        <w:tabs>
          <w:tab w:val="left" w:pos="1110"/>
        </w:tabs>
        <w:spacing w:after="0"/>
        <w:ind w:right="90"/>
        <w:jc w:val="both"/>
        <w:rPr>
          <w:rFonts w:ascii="Times New Roman" w:hAnsi="Times New Roman" w:cs="Times New Roman"/>
          <w:sz w:val="26"/>
          <w:szCs w:val="26"/>
        </w:rPr>
      </w:pPr>
      <w:r w:rsidRPr="003E49E9">
        <w:rPr>
          <w:rFonts w:ascii="Times New Roman" w:hAnsi="Times New Roman" w:cs="Times New Roman"/>
          <w:sz w:val="26"/>
          <w:szCs w:val="26"/>
        </w:rPr>
        <w:t xml:space="preserve">The meeting in which the Hon. Speaker was in attendance </w:t>
      </w:r>
      <w:r w:rsidR="00005D0F" w:rsidRPr="003E49E9">
        <w:rPr>
          <w:rFonts w:ascii="Times New Roman" w:hAnsi="Times New Roman" w:cs="Times New Roman"/>
          <w:sz w:val="26"/>
          <w:szCs w:val="26"/>
        </w:rPr>
        <w:t>resolved as follows:</w:t>
      </w:r>
    </w:p>
    <w:p w:rsidR="00B36D68" w:rsidRPr="003E49E9" w:rsidRDefault="00B36D68" w:rsidP="00B36D68">
      <w:pPr>
        <w:pStyle w:val="ListParagraph"/>
        <w:numPr>
          <w:ilvl w:val="0"/>
          <w:numId w:val="27"/>
        </w:numPr>
        <w:tabs>
          <w:tab w:val="left" w:pos="1110"/>
        </w:tabs>
        <w:spacing w:after="0"/>
        <w:ind w:right="90"/>
        <w:jc w:val="both"/>
        <w:rPr>
          <w:rFonts w:ascii="Times New Roman" w:hAnsi="Times New Roman" w:cs="Times New Roman"/>
          <w:sz w:val="26"/>
          <w:szCs w:val="26"/>
        </w:rPr>
      </w:pPr>
      <w:r w:rsidRPr="003E49E9">
        <w:rPr>
          <w:rFonts w:ascii="Times New Roman" w:hAnsi="Times New Roman" w:cs="Times New Roman"/>
          <w:sz w:val="26"/>
          <w:szCs w:val="26"/>
        </w:rPr>
        <w:t>House consideration of early budgetary disbursement of fund to aid effective research.</w:t>
      </w:r>
    </w:p>
    <w:p w:rsidR="00005D0F" w:rsidRPr="003E49E9" w:rsidRDefault="00005D0F" w:rsidP="00B36D68">
      <w:pPr>
        <w:pStyle w:val="ListParagraph"/>
        <w:numPr>
          <w:ilvl w:val="0"/>
          <w:numId w:val="27"/>
        </w:numPr>
        <w:tabs>
          <w:tab w:val="left" w:pos="1110"/>
        </w:tabs>
        <w:spacing w:after="0"/>
        <w:ind w:right="90"/>
        <w:jc w:val="both"/>
        <w:rPr>
          <w:rFonts w:ascii="Times New Roman" w:hAnsi="Times New Roman" w:cs="Times New Roman"/>
          <w:sz w:val="26"/>
          <w:szCs w:val="26"/>
        </w:rPr>
      </w:pPr>
      <w:r w:rsidRPr="003E49E9">
        <w:rPr>
          <w:rFonts w:ascii="Times New Roman" w:hAnsi="Times New Roman" w:cs="Times New Roman"/>
          <w:sz w:val="26"/>
          <w:szCs w:val="26"/>
        </w:rPr>
        <w:t>Adopt</w:t>
      </w:r>
      <w:r w:rsidR="00D92AFA">
        <w:rPr>
          <w:rFonts w:ascii="Times New Roman" w:hAnsi="Times New Roman" w:cs="Times New Roman"/>
          <w:sz w:val="26"/>
          <w:szCs w:val="26"/>
        </w:rPr>
        <w:t xml:space="preserve">ion </w:t>
      </w:r>
      <w:r w:rsidRPr="003E49E9">
        <w:rPr>
          <w:rFonts w:ascii="Times New Roman" w:hAnsi="Times New Roman" w:cs="Times New Roman"/>
          <w:sz w:val="26"/>
          <w:szCs w:val="26"/>
        </w:rPr>
        <w:t>of the Chairman’s</w:t>
      </w:r>
      <w:r w:rsidR="00D92AFA">
        <w:rPr>
          <w:rFonts w:ascii="Times New Roman" w:hAnsi="Times New Roman" w:cs="Times New Roman"/>
          <w:sz w:val="26"/>
          <w:szCs w:val="26"/>
        </w:rPr>
        <w:t xml:space="preserve"> Speech as its</w:t>
      </w:r>
      <w:r w:rsidRPr="003E49E9">
        <w:rPr>
          <w:rFonts w:ascii="Times New Roman" w:hAnsi="Times New Roman" w:cs="Times New Roman"/>
          <w:sz w:val="26"/>
          <w:szCs w:val="26"/>
        </w:rPr>
        <w:t xml:space="preserve"> working document.</w:t>
      </w:r>
    </w:p>
    <w:p w:rsidR="00005D0F" w:rsidRPr="003E49E9" w:rsidRDefault="00A5451B" w:rsidP="00B36D68">
      <w:pPr>
        <w:pStyle w:val="ListParagraph"/>
        <w:numPr>
          <w:ilvl w:val="0"/>
          <w:numId w:val="27"/>
        </w:numPr>
        <w:tabs>
          <w:tab w:val="left" w:pos="1110"/>
        </w:tabs>
        <w:spacing w:after="0"/>
        <w:ind w:right="90"/>
        <w:jc w:val="both"/>
        <w:rPr>
          <w:rFonts w:ascii="Times New Roman" w:hAnsi="Times New Roman" w:cs="Times New Roman"/>
          <w:sz w:val="26"/>
          <w:szCs w:val="26"/>
        </w:rPr>
      </w:pPr>
      <w:r>
        <w:rPr>
          <w:rFonts w:ascii="Times New Roman" w:hAnsi="Times New Roman" w:cs="Times New Roman"/>
          <w:sz w:val="26"/>
          <w:szCs w:val="26"/>
        </w:rPr>
        <w:t>R</w:t>
      </w:r>
      <w:r w:rsidR="00005D0F" w:rsidRPr="003E49E9">
        <w:rPr>
          <w:rFonts w:ascii="Times New Roman" w:hAnsi="Times New Roman" w:cs="Times New Roman"/>
          <w:sz w:val="26"/>
          <w:szCs w:val="26"/>
        </w:rPr>
        <w:t xml:space="preserve">eview all Bills before </w:t>
      </w:r>
      <w:r>
        <w:rPr>
          <w:rFonts w:ascii="Times New Roman" w:hAnsi="Times New Roman" w:cs="Times New Roman"/>
          <w:sz w:val="26"/>
          <w:szCs w:val="26"/>
        </w:rPr>
        <w:t>the House that can enhance optimal performance in the Agricultural Sector</w:t>
      </w:r>
      <w:r w:rsidR="00005D0F" w:rsidRPr="003E49E9">
        <w:rPr>
          <w:rFonts w:ascii="Times New Roman" w:hAnsi="Times New Roman" w:cs="Times New Roman"/>
          <w:sz w:val="26"/>
          <w:szCs w:val="26"/>
        </w:rPr>
        <w:t>.</w:t>
      </w:r>
    </w:p>
    <w:p w:rsidR="00005D0F" w:rsidRPr="003E49E9" w:rsidRDefault="00005D0F" w:rsidP="00B36D68">
      <w:pPr>
        <w:pStyle w:val="ListParagraph"/>
        <w:numPr>
          <w:ilvl w:val="0"/>
          <w:numId w:val="27"/>
        </w:numPr>
        <w:tabs>
          <w:tab w:val="left" w:pos="1110"/>
        </w:tabs>
        <w:spacing w:after="0"/>
        <w:ind w:right="90"/>
        <w:jc w:val="both"/>
        <w:rPr>
          <w:rFonts w:ascii="Times New Roman" w:hAnsi="Times New Roman" w:cs="Times New Roman"/>
          <w:sz w:val="26"/>
          <w:szCs w:val="26"/>
        </w:rPr>
      </w:pPr>
      <w:r w:rsidRPr="003E49E9">
        <w:rPr>
          <w:rFonts w:ascii="Times New Roman" w:hAnsi="Times New Roman" w:cs="Times New Roman"/>
          <w:sz w:val="26"/>
          <w:szCs w:val="26"/>
        </w:rPr>
        <w:t>Research program</w:t>
      </w:r>
      <w:r w:rsidR="00F064F7">
        <w:rPr>
          <w:rFonts w:ascii="Times New Roman" w:hAnsi="Times New Roman" w:cs="Times New Roman"/>
          <w:sz w:val="26"/>
          <w:szCs w:val="26"/>
        </w:rPr>
        <w:t>s</w:t>
      </w:r>
      <w:r w:rsidRPr="003E49E9">
        <w:rPr>
          <w:rFonts w:ascii="Times New Roman" w:hAnsi="Times New Roman" w:cs="Times New Roman"/>
          <w:sz w:val="26"/>
          <w:szCs w:val="26"/>
        </w:rPr>
        <w:t xml:space="preserve"> to align with the National Agenda.</w:t>
      </w:r>
    </w:p>
    <w:p w:rsidR="00005D0F" w:rsidRPr="003E49E9" w:rsidRDefault="00F064F7" w:rsidP="00B36D68">
      <w:pPr>
        <w:pStyle w:val="ListParagraph"/>
        <w:numPr>
          <w:ilvl w:val="0"/>
          <w:numId w:val="27"/>
        </w:numPr>
        <w:tabs>
          <w:tab w:val="left" w:pos="1110"/>
        </w:tabs>
        <w:spacing w:after="0"/>
        <w:ind w:right="90"/>
        <w:jc w:val="both"/>
        <w:rPr>
          <w:rFonts w:ascii="Times New Roman" w:hAnsi="Times New Roman" w:cs="Times New Roman"/>
          <w:sz w:val="26"/>
          <w:szCs w:val="26"/>
        </w:rPr>
      </w:pPr>
      <w:r>
        <w:rPr>
          <w:rFonts w:ascii="Times New Roman" w:hAnsi="Times New Roman" w:cs="Times New Roman"/>
          <w:sz w:val="26"/>
          <w:szCs w:val="26"/>
        </w:rPr>
        <w:t>S</w:t>
      </w:r>
      <w:r w:rsidR="00005D0F" w:rsidRPr="003E49E9">
        <w:rPr>
          <w:rFonts w:ascii="Times New Roman" w:hAnsi="Times New Roman" w:cs="Times New Roman"/>
          <w:sz w:val="26"/>
          <w:szCs w:val="26"/>
        </w:rPr>
        <w:t>et up an agricultural trust fund similar to TETFUND to cater for the Agricultural Research Institutions, Colleges, and Universities by way of legislation.</w:t>
      </w:r>
    </w:p>
    <w:p w:rsidR="00005D0F" w:rsidRPr="003E49E9" w:rsidRDefault="00F064F7" w:rsidP="00B36D68">
      <w:pPr>
        <w:pStyle w:val="ListParagraph"/>
        <w:numPr>
          <w:ilvl w:val="0"/>
          <w:numId w:val="27"/>
        </w:numPr>
        <w:tabs>
          <w:tab w:val="left" w:pos="1110"/>
        </w:tabs>
        <w:spacing w:after="0"/>
        <w:ind w:right="90"/>
        <w:jc w:val="both"/>
        <w:rPr>
          <w:rFonts w:ascii="Times New Roman" w:hAnsi="Times New Roman" w:cs="Times New Roman"/>
          <w:sz w:val="26"/>
          <w:szCs w:val="26"/>
        </w:rPr>
      </w:pPr>
      <w:r>
        <w:rPr>
          <w:rFonts w:ascii="Times New Roman" w:hAnsi="Times New Roman" w:cs="Times New Roman"/>
          <w:sz w:val="26"/>
          <w:szCs w:val="26"/>
        </w:rPr>
        <w:t>Agencies to</w:t>
      </w:r>
      <w:r w:rsidR="00005D0F" w:rsidRPr="003E49E9">
        <w:rPr>
          <w:rFonts w:ascii="Times New Roman" w:hAnsi="Times New Roman" w:cs="Times New Roman"/>
          <w:sz w:val="26"/>
          <w:szCs w:val="26"/>
        </w:rPr>
        <w:t xml:space="preserve"> synergize with the Committee for the development of the Sector.</w:t>
      </w:r>
    </w:p>
    <w:p w:rsidR="00005D0F" w:rsidRPr="003E49E9" w:rsidRDefault="00F064F7" w:rsidP="00B36D68">
      <w:pPr>
        <w:pStyle w:val="ListParagraph"/>
        <w:numPr>
          <w:ilvl w:val="0"/>
          <w:numId w:val="27"/>
        </w:numPr>
        <w:tabs>
          <w:tab w:val="left" w:pos="1110"/>
        </w:tabs>
        <w:spacing w:after="0"/>
        <w:ind w:right="90"/>
        <w:jc w:val="both"/>
        <w:rPr>
          <w:rFonts w:ascii="Times New Roman" w:hAnsi="Times New Roman" w:cs="Times New Roman"/>
          <w:sz w:val="26"/>
          <w:szCs w:val="26"/>
        </w:rPr>
      </w:pPr>
      <w:r>
        <w:rPr>
          <w:rFonts w:ascii="Times New Roman" w:hAnsi="Times New Roman" w:cs="Times New Roman"/>
          <w:sz w:val="26"/>
          <w:szCs w:val="26"/>
        </w:rPr>
        <w:t>S</w:t>
      </w:r>
      <w:r w:rsidR="00005D0F" w:rsidRPr="003E49E9">
        <w:rPr>
          <w:rFonts w:ascii="Times New Roman" w:hAnsi="Times New Roman" w:cs="Times New Roman"/>
          <w:sz w:val="26"/>
          <w:szCs w:val="26"/>
        </w:rPr>
        <w:t>et up a sub-committee to collate all views and challenges in order to proffer solution to the main committee.</w:t>
      </w:r>
    </w:p>
    <w:p w:rsidR="00005D0F" w:rsidRPr="003E49E9" w:rsidRDefault="00F064F7" w:rsidP="00B36D68">
      <w:pPr>
        <w:pStyle w:val="ListParagraph"/>
        <w:numPr>
          <w:ilvl w:val="0"/>
          <w:numId w:val="27"/>
        </w:numPr>
        <w:tabs>
          <w:tab w:val="left" w:pos="1110"/>
        </w:tabs>
        <w:spacing w:after="0"/>
        <w:ind w:right="90"/>
        <w:jc w:val="both"/>
        <w:rPr>
          <w:rFonts w:ascii="Times New Roman" w:hAnsi="Times New Roman" w:cs="Times New Roman"/>
          <w:sz w:val="26"/>
          <w:szCs w:val="26"/>
        </w:rPr>
      </w:pPr>
      <w:r>
        <w:rPr>
          <w:rFonts w:ascii="Times New Roman" w:hAnsi="Times New Roman" w:cs="Times New Roman"/>
          <w:sz w:val="26"/>
          <w:szCs w:val="26"/>
        </w:rPr>
        <w:t>C</w:t>
      </w:r>
      <w:r w:rsidR="00005D0F" w:rsidRPr="003E49E9">
        <w:rPr>
          <w:rFonts w:ascii="Times New Roman" w:hAnsi="Times New Roman" w:cs="Times New Roman"/>
          <w:sz w:val="26"/>
          <w:szCs w:val="26"/>
        </w:rPr>
        <w:t>onsider a bi-annual Agric. Technology Show Day to showcase achievements in the agricultural sector.</w:t>
      </w:r>
    </w:p>
    <w:p w:rsidR="00005D0F" w:rsidRPr="003E49E9" w:rsidRDefault="00005D0F" w:rsidP="00B36D68">
      <w:pPr>
        <w:pStyle w:val="ListParagraph"/>
        <w:numPr>
          <w:ilvl w:val="0"/>
          <w:numId w:val="27"/>
        </w:numPr>
        <w:tabs>
          <w:tab w:val="left" w:pos="1110"/>
        </w:tabs>
        <w:spacing w:after="0"/>
        <w:ind w:right="90"/>
        <w:jc w:val="both"/>
        <w:rPr>
          <w:rFonts w:ascii="Times New Roman" w:hAnsi="Times New Roman" w:cs="Times New Roman"/>
          <w:sz w:val="26"/>
          <w:szCs w:val="26"/>
        </w:rPr>
      </w:pPr>
      <w:r w:rsidRPr="003E49E9">
        <w:rPr>
          <w:rFonts w:ascii="Times New Roman" w:hAnsi="Times New Roman" w:cs="Times New Roman"/>
          <w:sz w:val="26"/>
          <w:szCs w:val="26"/>
        </w:rPr>
        <w:t xml:space="preserve">Agencies </w:t>
      </w:r>
      <w:r w:rsidR="00F064F7">
        <w:rPr>
          <w:rFonts w:ascii="Times New Roman" w:hAnsi="Times New Roman" w:cs="Times New Roman"/>
          <w:sz w:val="26"/>
          <w:szCs w:val="26"/>
        </w:rPr>
        <w:t>to chart</w:t>
      </w:r>
      <w:r w:rsidRPr="003E49E9">
        <w:rPr>
          <w:rFonts w:ascii="Times New Roman" w:hAnsi="Times New Roman" w:cs="Times New Roman"/>
          <w:sz w:val="26"/>
          <w:szCs w:val="26"/>
        </w:rPr>
        <w:t xml:space="preserve"> road maps </w:t>
      </w:r>
      <w:r w:rsidR="00F064F7">
        <w:rPr>
          <w:rFonts w:ascii="Times New Roman" w:hAnsi="Times New Roman" w:cs="Times New Roman"/>
          <w:sz w:val="26"/>
          <w:szCs w:val="26"/>
        </w:rPr>
        <w:t xml:space="preserve">needed to </w:t>
      </w:r>
      <w:r w:rsidRPr="003E49E9">
        <w:rPr>
          <w:rFonts w:ascii="Times New Roman" w:hAnsi="Times New Roman" w:cs="Times New Roman"/>
          <w:sz w:val="26"/>
          <w:szCs w:val="26"/>
        </w:rPr>
        <w:t>enhance their agency’s performance.</w:t>
      </w:r>
    </w:p>
    <w:p w:rsidR="00600B2B" w:rsidRPr="003E49E9" w:rsidRDefault="00600B2B" w:rsidP="00B36D68">
      <w:pPr>
        <w:pStyle w:val="ListParagraph"/>
        <w:ind w:left="0" w:right="90"/>
        <w:rPr>
          <w:rFonts w:ascii="Calibri body" w:hAnsi="Calibri body"/>
          <w:sz w:val="26"/>
          <w:szCs w:val="26"/>
        </w:rPr>
      </w:pPr>
    </w:p>
    <w:p w:rsidR="00600B2B" w:rsidRPr="003E49E9" w:rsidRDefault="00005D0F" w:rsidP="00B36D68">
      <w:pPr>
        <w:pStyle w:val="ListParagraph"/>
        <w:ind w:left="0" w:right="90"/>
        <w:rPr>
          <w:rFonts w:ascii="Times New Roman" w:hAnsi="Times New Roman" w:cs="Times New Roman"/>
          <w:b/>
          <w:sz w:val="26"/>
          <w:szCs w:val="26"/>
        </w:rPr>
      </w:pPr>
      <w:r w:rsidRPr="003E49E9">
        <w:rPr>
          <w:rFonts w:ascii="Calibri body" w:hAnsi="Calibri body"/>
          <w:b/>
          <w:sz w:val="26"/>
          <w:szCs w:val="26"/>
        </w:rPr>
        <w:t>5.5</w:t>
      </w:r>
      <w:r w:rsidR="00600B2B" w:rsidRPr="003E49E9">
        <w:rPr>
          <w:rFonts w:ascii="Calibri body" w:hAnsi="Calibri body"/>
          <w:b/>
          <w:sz w:val="26"/>
          <w:szCs w:val="26"/>
        </w:rPr>
        <w:t xml:space="preserve"> </w:t>
      </w:r>
      <w:r w:rsidR="00600B2B" w:rsidRPr="003E49E9">
        <w:rPr>
          <w:rFonts w:ascii="Times New Roman" w:hAnsi="Times New Roman" w:cs="Times New Roman"/>
          <w:b/>
          <w:sz w:val="26"/>
          <w:szCs w:val="26"/>
        </w:rPr>
        <w:t xml:space="preserve">Meeting </w:t>
      </w:r>
      <w:r w:rsidRPr="003E49E9">
        <w:rPr>
          <w:rFonts w:ascii="Times New Roman" w:hAnsi="Times New Roman" w:cs="Times New Roman"/>
          <w:b/>
          <w:sz w:val="26"/>
          <w:szCs w:val="26"/>
        </w:rPr>
        <w:t>of Thursday 6</w:t>
      </w:r>
      <w:r w:rsidRPr="003E49E9">
        <w:rPr>
          <w:rFonts w:ascii="Times New Roman" w:hAnsi="Times New Roman" w:cs="Times New Roman"/>
          <w:b/>
          <w:sz w:val="26"/>
          <w:szCs w:val="26"/>
          <w:vertAlign w:val="superscript"/>
        </w:rPr>
        <w:t>th</w:t>
      </w:r>
      <w:r w:rsidRPr="003E49E9">
        <w:rPr>
          <w:rFonts w:ascii="Times New Roman" w:hAnsi="Times New Roman" w:cs="Times New Roman"/>
          <w:b/>
          <w:sz w:val="26"/>
          <w:szCs w:val="26"/>
        </w:rPr>
        <w:t xml:space="preserve"> November 2019 In House Meeting Room 019</w:t>
      </w:r>
    </w:p>
    <w:p w:rsidR="00005D0F" w:rsidRPr="003E49E9" w:rsidRDefault="00005D0F" w:rsidP="00B36D68">
      <w:pPr>
        <w:spacing w:after="0"/>
        <w:ind w:right="90"/>
        <w:rPr>
          <w:rFonts w:ascii="Times New Roman" w:hAnsi="Times New Roman" w:cs="Times New Roman"/>
          <w:sz w:val="26"/>
          <w:szCs w:val="26"/>
        </w:rPr>
      </w:pPr>
      <w:r w:rsidRPr="003E49E9">
        <w:rPr>
          <w:rFonts w:ascii="Times New Roman" w:hAnsi="Times New Roman" w:cs="Times New Roman"/>
          <w:sz w:val="26"/>
          <w:szCs w:val="26"/>
        </w:rPr>
        <w:t xml:space="preserve">The meeting deliberated on the leadership quagmire in National Institute </w:t>
      </w:r>
      <w:r w:rsidR="003E49E9">
        <w:rPr>
          <w:rFonts w:ascii="Times New Roman" w:hAnsi="Times New Roman" w:cs="Times New Roman"/>
          <w:sz w:val="26"/>
          <w:szCs w:val="26"/>
        </w:rPr>
        <w:t>f</w:t>
      </w:r>
      <w:r w:rsidRPr="003E49E9">
        <w:rPr>
          <w:rFonts w:ascii="Times New Roman" w:hAnsi="Times New Roman" w:cs="Times New Roman"/>
          <w:sz w:val="26"/>
          <w:szCs w:val="26"/>
        </w:rPr>
        <w:t xml:space="preserve">or Oil Palm Research (NIFOR). </w:t>
      </w:r>
    </w:p>
    <w:p w:rsidR="00005D0F" w:rsidRPr="003E49E9" w:rsidRDefault="00917E6A" w:rsidP="00B36D68">
      <w:pPr>
        <w:spacing w:after="0"/>
        <w:ind w:right="90"/>
        <w:rPr>
          <w:rFonts w:ascii="Times New Roman" w:hAnsi="Times New Roman" w:cs="Times New Roman"/>
          <w:b/>
          <w:sz w:val="26"/>
          <w:szCs w:val="26"/>
        </w:rPr>
      </w:pPr>
      <w:r w:rsidRPr="003E49E9">
        <w:rPr>
          <w:rFonts w:ascii="Times New Roman" w:hAnsi="Times New Roman" w:cs="Times New Roman"/>
          <w:b/>
          <w:sz w:val="26"/>
          <w:szCs w:val="26"/>
        </w:rPr>
        <w:t>Resolution:</w:t>
      </w:r>
    </w:p>
    <w:p w:rsidR="00917E6A" w:rsidRPr="00917E6A" w:rsidRDefault="00917E6A" w:rsidP="00B36D68">
      <w:pPr>
        <w:ind w:left="360" w:right="90"/>
        <w:rPr>
          <w:rFonts w:ascii="Times New Roman" w:eastAsiaTheme="minorHAnsi" w:hAnsi="Times New Roman" w:cs="Times New Roman"/>
          <w:sz w:val="26"/>
          <w:szCs w:val="26"/>
        </w:rPr>
      </w:pPr>
      <w:r w:rsidRPr="00917E6A">
        <w:rPr>
          <w:rFonts w:ascii="Times New Roman" w:eastAsiaTheme="minorHAnsi" w:hAnsi="Times New Roman" w:cs="Times New Roman"/>
          <w:sz w:val="26"/>
          <w:szCs w:val="26"/>
        </w:rPr>
        <w:t xml:space="preserve">The Committee deliberated and </w:t>
      </w:r>
      <w:r w:rsidRPr="003E49E9">
        <w:rPr>
          <w:rFonts w:ascii="Times New Roman" w:eastAsiaTheme="minorHAnsi" w:hAnsi="Times New Roman" w:cs="Times New Roman"/>
          <w:sz w:val="26"/>
          <w:szCs w:val="26"/>
        </w:rPr>
        <w:t>resolved</w:t>
      </w:r>
      <w:r w:rsidRPr="00917E6A">
        <w:rPr>
          <w:rFonts w:ascii="Times New Roman" w:eastAsiaTheme="minorHAnsi" w:hAnsi="Times New Roman" w:cs="Times New Roman"/>
          <w:sz w:val="26"/>
          <w:szCs w:val="26"/>
        </w:rPr>
        <w:t>:</w:t>
      </w:r>
    </w:p>
    <w:p w:rsidR="00917E6A" w:rsidRPr="00917E6A" w:rsidRDefault="00F064F7" w:rsidP="00B36D68">
      <w:pPr>
        <w:numPr>
          <w:ilvl w:val="0"/>
          <w:numId w:val="25"/>
        </w:numPr>
        <w:ind w:right="90"/>
        <w:contextualSpacing/>
        <w:rPr>
          <w:rFonts w:ascii="Times New Roman" w:eastAsiaTheme="minorHAnsi" w:hAnsi="Times New Roman" w:cs="Times New Roman"/>
          <w:sz w:val="26"/>
          <w:szCs w:val="26"/>
        </w:rPr>
      </w:pPr>
      <w:r>
        <w:rPr>
          <w:rFonts w:ascii="Times New Roman" w:eastAsiaTheme="minorHAnsi" w:hAnsi="Times New Roman" w:cs="Times New Roman"/>
          <w:sz w:val="26"/>
          <w:szCs w:val="26"/>
        </w:rPr>
        <w:t>That the Committee</w:t>
      </w:r>
      <w:r w:rsidR="00917E6A" w:rsidRPr="00917E6A">
        <w:rPr>
          <w:rFonts w:ascii="Times New Roman" w:eastAsiaTheme="minorHAnsi" w:hAnsi="Times New Roman" w:cs="Times New Roman"/>
          <w:sz w:val="26"/>
          <w:szCs w:val="26"/>
        </w:rPr>
        <w:t xml:space="preserve"> invite</w:t>
      </w:r>
      <w:r>
        <w:rPr>
          <w:rFonts w:ascii="Times New Roman" w:eastAsiaTheme="minorHAnsi" w:hAnsi="Times New Roman" w:cs="Times New Roman"/>
          <w:sz w:val="26"/>
          <w:szCs w:val="26"/>
        </w:rPr>
        <w:t>s all</w:t>
      </w:r>
      <w:r w:rsidR="00917E6A" w:rsidRPr="00917E6A">
        <w:rPr>
          <w:rFonts w:ascii="Times New Roman" w:eastAsiaTheme="minorHAnsi" w:hAnsi="Times New Roman" w:cs="Times New Roman"/>
          <w:sz w:val="26"/>
          <w:szCs w:val="26"/>
        </w:rPr>
        <w:t xml:space="preserve"> Stakeholders for </w:t>
      </w:r>
      <w:r>
        <w:rPr>
          <w:rFonts w:ascii="Times New Roman" w:eastAsiaTheme="minorHAnsi" w:hAnsi="Times New Roman" w:cs="Times New Roman"/>
          <w:sz w:val="26"/>
          <w:szCs w:val="26"/>
        </w:rPr>
        <w:t>dialogue and negotiation in the spirit of fair Hearing.</w:t>
      </w:r>
    </w:p>
    <w:p w:rsidR="00917E6A" w:rsidRPr="00917E6A" w:rsidRDefault="00917E6A" w:rsidP="007A23EA">
      <w:pPr>
        <w:numPr>
          <w:ilvl w:val="0"/>
          <w:numId w:val="25"/>
        </w:numPr>
        <w:ind w:right="90"/>
        <w:contextualSpacing/>
        <w:rPr>
          <w:rFonts w:ascii="Times New Roman" w:eastAsiaTheme="minorHAnsi" w:hAnsi="Times New Roman" w:cs="Times New Roman"/>
          <w:sz w:val="26"/>
          <w:szCs w:val="26"/>
        </w:rPr>
      </w:pPr>
      <w:r w:rsidRPr="00917E6A">
        <w:rPr>
          <w:rFonts w:ascii="Times New Roman" w:eastAsiaTheme="minorHAnsi" w:hAnsi="Times New Roman" w:cs="Times New Roman"/>
          <w:sz w:val="26"/>
          <w:szCs w:val="26"/>
        </w:rPr>
        <w:t>T</w:t>
      </w:r>
      <w:r w:rsidR="007A23EA">
        <w:rPr>
          <w:rFonts w:ascii="Times New Roman" w:eastAsiaTheme="minorHAnsi" w:hAnsi="Times New Roman" w:cs="Times New Roman"/>
          <w:sz w:val="26"/>
          <w:szCs w:val="26"/>
        </w:rPr>
        <w:t>hat t</w:t>
      </w:r>
      <w:r w:rsidRPr="00917E6A">
        <w:rPr>
          <w:rFonts w:ascii="Times New Roman" w:eastAsiaTheme="minorHAnsi" w:hAnsi="Times New Roman" w:cs="Times New Roman"/>
          <w:sz w:val="26"/>
          <w:szCs w:val="26"/>
        </w:rPr>
        <w:t>he Permanent Secretary, Attorney General Office and O</w:t>
      </w:r>
      <w:r w:rsidRPr="003E49E9">
        <w:rPr>
          <w:rFonts w:ascii="Times New Roman" w:eastAsiaTheme="minorHAnsi" w:hAnsi="Times New Roman" w:cs="Times New Roman"/>
          <w:sz w:val="26"/>
          <w:szCs w:val="26"/>
        </w:rPr>
        <w:t>ffice of the Accountant General</w:t>
      </w:r>
      <w:r w:rsidR="007A23EA">
        <w:rPr>
          <w:rFonts w:ascii="Times New Roman" w:eastAsiaTheme="minorHAnsi" w:hAnsi="Times New Roman" w:cs="Times New Roman"/>
          <w:sz w:val="26"/>
          <w:szCs w:val="26"/>
        </w:rPr>
        <w:t xml:space="preserve">’s </w:t>
      </w:r>
      <w:r w:rsidRPr="007A23EA">
        <w:rPr>
          <w:rFonts w:ascii="Times New Roman" w:eastAsiaTheme="minorHAnsi" w:hAnsi="Times New Roman" w:cs="Times New Roman"/>
          <w:sz w:val="26"/>
          <w:szCs w:val="26"/>
        </w:rPr>
        <w:t xml:space="preserve">Office </w:t>
      </w:r>
      <w:r w:rsidRPr="00917E6A">
        <w:rPr>
          <w:rFonts w:ascii="Times New Roman" w:eastAsiaTheme="minorHAnsi" w:hAnsi="Times New Roman" w:cs="Times New Roman"/>
          <w:sz w:val="26"/>
          <w:szCs w:val="26"/>
        </w:rPr>
        <w:t>be invited for a meeting in order to find a lasting solution to the crisis.</w:t>
      </w:r>
    </w:p>
    <w:p w:rsidR="00917E6A" w:rsidRDefault="00917E6A" w:rsidP="00B36D68">
      <w:pPr>
        <w:spacing w:after="0"/>
        <w:ind w:right="90"/>
        <w:rPr>
          <w:rFonts w:ascii="Cambria" w:hAnsi="Cambria" w:cs="Tahoma"/>
          <w:b/>
          <w:sz w:val="26"/>
          <w:szCs w:val="26"/>
        </w:rPr>
      </w:pPr>
    </w:p>
    <w:p w:rsidR="00F064F7" w:rsidRDefault="00F064F7" w:rsidP="00B36D68">
      <w:pPr>
        <w:spacing w:after="0"/>
        <w:ind w:right="90"/>
        <w:rPr>
          <w:rFonts w:ascii="Cambria" w:hAnsi="Cambria" w:cs="Tahoma"/>
          <w:b/>
          <w:sz w:val="26"/>
          <w:szCs w:val="26"/>
        </w:rPr>
      </w:pPr>
    </w:p>
    <w:p w:rsidR="00890B5F" w:rsidRPr="003E49E9" w:rsidRDefault="00890B5F" w:rsidP="00B36D68">
      <w:pPr>
        <w:spacing w:after="0"/>
        <w:ind w:right="90"/>
        <w:rPr>
          <w:rFonts w:ascii="Cambria" w:hAnsi="Cambria" w:cs="Tahoma"/>
          <w:b/>
          <w:sz w:val="26"/>
          <w:szCs w:val="26"/>
        </w:rPr>
      </w:pPr>
    </w:p>
    <w:p w:rsidR="00600B2B" w:rsidRPr="003E49E9" w:rsidRDefault="00917E6A" w:rsidP="00B36D68">
      <w:pPr>
        <w:spacing w:after="0"/>
        <w:ind w:right="90"/>
        <w:rPr>
          <w:rFonts w:ascii="Cambria" w:hAnsi="Cambria" w:cs="Tahoma"/>
          <w:sz w:val="26"/>
          <w:szCs w:val="26"/>
        </w:rPr>
      </w:pPr>
      <w:r w:rsidRPr="003E49E9">
        <w:rPr>
          <w:rFonts w:ascii="Calibri body" w:hAnsi="Calibri body"/>
          <w:b/>
          <w:sz w:val="26"/>
          <w:szCs w:val="26"/>
        </w:rPr>
        <w:t>6</w:t>
      </w:r>
      <w:r w:rsidR="00600B2B" w:rsidRPr="003E49E9">
        <w:rPr>
          <w:rFonts w:ascii="Calibri body" w:hAnsi="Calibri body"/>
          <w:b/>
          <w:sz w:val="26"/>
          <w:szCs w:val="26"/>
        </w:rPr>
        <w:t xml:space="preserve">.0 REFERRALS </w:t>
      </w:r>
    </w:p>
    <w:p w:rsidR="00600B2B" w:rsidRPr="003E49E9" w:rsidRDefault="00600B2B" w:rsidP="00B36D68">
      <w:pPr>
        <w:tabs>
          <w:tab w:val="left" w:pos="-180"/>
          <w:tab w:val="left" w:pos="0"/>
          <w:tab w:val="left" w:pos="450"/>
          <w:tab w:val="left" w:pos="1980"/>
          <w:tab w:val="left" w:pos="2160"/>
        </w:tabs>
        <w:spacing w:after="0"/>
        <w:ind w:right="90"/>
        <w:jc w:val="both"/>
        <w:rPr>
          <w:rFonts w:ascii="Calibri body" w:hAnsi="Calibri body" w:cs="Tahoma"/>
          <w:b/>
          <w:sz w:val="26"/>
          <w:szCs w:val="26"/>
        </w:rPr>
      </w:pPr>
      <w:r w:rsidRPr="003E49E9">
        <w:rPr>
          <w:rFonts w:ascii="Calibri body" w:hAnsi="Calibri body"/>
          <w:b/>
          <w:sz w:val="26"/>
          <w:szCs w:val="26"/>
        </w:rPr>
        <w:t xml:space="preserve"> </w:t>
      </w:r>
      <w:r w:rsidR="00917E6A" w:rsidRPr="003E49E9">
        <w:rPr>
          <w:rFonts w:ascii="Calibri body" w:hAnsi="Calibri body"/>
          <w:b/>
          <w:sz w:val="26"/>
          <w:szCs w:val="26"/>
        </w:rPr>
        <w:t>Motions</w:t>
      </w:r>
    </w:p>
    <w:p w:rsidR="008B1DCC" w:rsidRPr="003E49E9" w:rsidRDefault="00917E6A" w:rsidP="008B1DCC">
      <w:pPr>
        <w:rPr>
          <w:rFonts w:ascii="Times New Roman" w:hAnsi="Times New Roman" w:cs="Times New Roman"/>
          <w:sz w:val="26"/>
          <w:szCs w:val="26"/>
        </w:rPr>
      </w:pPr>
      <w:r w:rsidRPr="003E49E9">
        <w:rPr>
          <w:rFonts w:ascii="Times New Roman" w:hAnsi="Times New Roman" w:cs="Times New Roman"/>
          <w:sz w:val="26"/>
          <w:szCs w:val="26"/>
        </w:rPr>
        <w:t xml:space="preserve">A </w:t>
      </w:r>
      <w:r w:rsidR="00600B2B" w:rsidRPr="003E49E9">
        <w:rPr>
          <w:rFonts w:ascii="Times New Roman" w:hAnsi="Times New Roman" w:cs="Times New Roman"/>
          <w:sz w:val="26"/>
          <w:szCs w:val="26"/>
        </w:rPr>
        <w:t>motion</w:t>
      </w:r>
      <w:r w:rsidR="00F064F7">
        <w:rPr>
          <w:rFonts w:ascii="Times New Roman" w:hAnsi="Times New Roman" w:cs="Times New Roman"/>
          <w:sz w:val="26"/>
          <w:szCs w:val="26"/>
        </w:rPr>
        <w:t xml:space="preserve"> titled ‘</w:t>
      </w:r>
      <w:r w:rsidR="008B1DCC" w:rsidRPr="003E49E9">
        <w:rPr>
          <w:rFonts w:ascii="Times New Roman" w:eastAsiaTheme="minorHAnsi" w:hAnsi="Times New Roman" w:cs="Times New Roman"/>
          <w:sz w:val="26"/>
          <w:szCs w:val="26"/>
        </w:rPr>
        <w:t>Need to Revitalize and Upgrade the National Aquaculture Technology Transfer Center, Oluponna in Ayedire/Iwo/Ola-Oluwa Local Government Areas, Osun State</w:t>
      </w:r>
      <w:r w:rsidR="008B1DCC" w:rsidRPr="003E49E9">
        <w:rPr>
          <w:rFonts w:ascii="Times New Roman" w:hAnsi="Times New Roman" w:cs="Times New Roman"/>
          <w:sz w:val="26"/>
          <w:szCs w:val="26"/>
        </w:rPr>
        <w:t xml:space="preserve">  </w:t>
      </w:r>
      <w:r w:rsidR="008B1DCC" w:rsidRPr="003E49E9">
        <w:rPr>
          <w:rFonts w:ascii="Times New Roman" w:eastAsiaTheme="minorHAnsi" w:hAnsi="Times New Roman" w:cs="Times New Roman"/>
          <w:sz w:val="26"/>
          <w:szCs w:val="26"/>
        </w:rPr>
        <w:t>(HR. 181/11/2019)</w:t>
      </w:r>
      <w:r w:rsidR="00F064F7">
        <w:rPr>
          <w:rFonts w:ascii="Times New Roman" w:eastAsiaTheme="minorHAnsi" w:hAnsi="Times New Roman" w:cs="Times New Roman"/>
          <w:sz w:val="26"/>
          <w:szCs w:val="26"/>
        </w:rPr>
        <w:t>’ moved at the</w:t>
      </w:r>
      <w:r w:rsidR="008B1DCC" w:rsidRPr="003E49E9">
        <w:rPr>
          <w:rFonts w:ascii="Times New Roman" w:hAnsi="Times New Roman" w:cs="Times New Roman"/>
          <w:sz w:val="26"/>
          <w:szCs w:val="26"/>
        </w:rPr>
        <w:t xml:space="preserve"> </w:t>
      </w:r>
      <w:r w:rsidR="008B1DCC" w:rsidRPr="003E49E9">
        <w:rPr>
          <w:rFonts w:ascii="Times New Roman" w:eastAsiaTheme="minorHAnsi" w:hAnsi="Times New Roman" w:cs="Times New Roman"/>
          <w:sz w:val="26"/>
          <w:szCs w:val="26"/>
        </w:rPr>
        <w:t xml:space="preserve">Plenary </w:t>
      </w:r>
      <w:r w:rsidR="00F064F7">
        <w:rPr>
          <w:rFonts w:ascii="Times New Roman" w:eastAsiaTheme="minorHAnsi" w:hAnsi="Times New Roman" w:cs="Times New Roman"/>
          <w:sz w:val="26"/>
          <w:szCs w:val="26"/>
        </w:rPr>
        <w:t xml:space="preserve">session </w:t>
      </w:r>
      <w:r w:rsidR="008B1DCC" w:rsidRPr="003E49E9">
        <w:rPr>
          <w:rFonts w:ascii="Times New Roman" w:eastAsiaTheme="minorHAnsi" w:hAnsi="Times New Roman" w:cs="Times New Roman"/>
          <w:sz w:val="26"/>
          <w:szCs w:val="26"/>
        </w:rPr>
        <w:t>of Wednesday 13</w:t>
      </w:r>
      <w:r w:rsidR="008B1DCC" w:rsidRPr="003E49E9">
        <w:rPr>
          <w:rFonts w:ascii="Times New Roman" w:eastAsiaTheme="minorHAnsi" w:hAnsi="Times New Roman" w:cs="Times New Roman"/>
          <w:sz w:val="26"/>
          <w:szCs w:val="26"/>
          <w:vertAlign w:val="superscript"/>
        </w:rPr>
        <w:t>th</w:t>
      </w:r>
      <w:r w:rsidR="008B1DCC" w:rsidRPr="003E49E9">
        <w:rPr>
          <w:rFonts w:ascii="Times New Roman" w:eastAsiaTheme="minorHAnsi" w:hAnsi="Times New Roman" w:cs="Times New Roman"/>
          <w:sz w:val="26"/>
          <w:szCs w:val="26"/>
        </w:rPr>
        <w:t xml:space="preserve"> November, 2019 </w:t>
      </w:r>
      <w:r w:rsidR="00F064F7">
        <w:rPr>
          <w:rFonts w:ascii="Times New Roman" w:eastAsiaTheme="minorHAnsi" w:hAnsi="Times New Roman" w:cs="Times New Roman"/>
          <w:sz w:val="26"/>
          <w:szCs w:val="26"/>
        </w:rPr>
        <w:t xml:space="preserve">was </w:t>
      </w:r>
      <w:r w:rsidR="008B1DCC" w:rsidRPr="003E49E9">
        <w:rPr>
          <w:rFonts w:ascii="Times New Roman" w:hAnsi="Times New Roman" w:cs="Times New Roman"/>
          <w:sz w:val="26"/>
          <w:szCs w:val="26"/>
        </w:rPr>
        <w:t xml:space="preserve">referred to Committee on Legislative Compliance </w:t>
      </w:r>
      <w:r w:rsidR="00F064F7">
        <w:rPr>
          <w:rFonts w:ascii="Times New Roman" w:hAnsi="Times New Roman" w:cs="Times New Roman"/>
          <w:sz w:val="26"/>
          <w:szCs w:val="26"/>
        </w:rPr>
        <w:t>with the same</w:t>
      </w:r>
      <w:r w:rsidR="00600B2B" w:rsidRPr="003E49E9">
        <w:rPr>
          <w:rFonts w:ascii="Times New Roman" w:hAnsi="Times New Roman" w:cs="Times New Roman"/>
          <w:sz w:val="26"/>
          <w:szCs w:val="26"/>
        </w:rPr>
        <w:t xml:space="preserve"> </w:t>
      </w:r>
      <w:r w:rsidR="008B1DCC" w:rsidRPr="003E49E9">
        <w:rPr>
          <w:rFonts w:ascii="Times New Roman" w:hAnsi="Times New Roman" w:cs="Times New Roman"/>
          <w:sz w:val="26"/>
          <w:szCs w:val="26"/>
        </w:rPr>
        <w:t xml:space="preserve">copied to </w:t>
      </w:r>
      <w:r w:rsidR="00600B2B" w:rsidRPr="003E49E9">
        <w:rPr>
          <w:rFonts w:ascii="Times New Roman" w:hAnsi="Times New Roman" w:cs="Times New Roman"/>
          <w:sz w:val="26"/>
          <w:szCs w:val="26"/>
        </w:rPr>
        <w:t>the Committee in the period under review.</w:t>
      </w:r>
    </w:p>
    <w:p w:rsidR="00600B2B" w:rsidRPr="003E49E9" w:rsidRDefault="00BE63E7" w:rsidP="00B36D68">
      <w:pPr>
        <w:spacing w:after="0"/>
        <w:ind w:right="90"/>
        <w:rPr>
          <w:rFonts w:ascii="Calibri body" w:hAnsi="Calibri body"/>
          <w:b/>
          <w:sz w:val="26"/>
          <w:szCs w:val="26"/>
        </w:rPr>
      </w:pPr>
      <w:r w:rsidRPr="003E49E9">
        <w:rPr>
          <w:rFonts w:ascii="Calibri body" w:hAnsi="Calibri body"/>
          <w:b/>
          <w:sz w:val="26"/>
          <w:szCs w:val="26"/>
        </w:rPr>
        <w:t>7</w:t>
      </w:r>
      <w:r w:rsidR="00600B2B" w:rsidRPr="003E49E9">
        <w:rPr>
          <w:rFonts w:ascii="Calibri body" w:hAnsi="Calibri body"/>
          <w:b/>
          <w:sz w:val="26"/>
          <w:szCs w:val="26"/>
        </w:rPr>
        <w:t>.0 TOURS</w:t>
      </w:r>
    </w:p>
    <w:p w:rsidR="00600B2B" w:rsidRPr="003E49E9" w:rsidRDefault="00600B2B" w:rsidP="00B36D68">
      <w:pPr>
        <w:ind w:right="90"/>
        <w:rPr>
          <w:rFonts w:ascii="Calibri body" w:hAnsi="Calibri body"/>
          <w:sz w:val="26"/>
          <w:szCs w:val="26"/>
        </w:rPr>
      </w:pPr>
      <w:r w:rsidRPr="003E49E9">
        <w:rPr>
          <w:rFonts w:ascii="Calibri body" w:hAnsi="Calibri body"/>
          <w:sz w:val="26"/>
          <w:szCs w:val="26"/>
        </w:rPr>
        <w:t>No tour was embarked upon within this period.</w:t>
      </w:r>
    </w:p>
    <w:p w:rsidR="00600B2B" w:rsidRPr="003E49E9" w:rsidRDefault="00BE63E7" w:rsidP="00B36D68">
      <w:pPr>
        <w:ind w:right="90"/>
        <w:rPr>
          <w:rFonts w:ascii="Calibri body" w:hAnsi="Calibri body"/>
          <w:b/>
          <w:sz w:val="26"/>
          <w:szCs w:val="26"/>
        </w:rPr>
      </w:pPr>
      <w:r w:rsidRPr="003E49E9">
        <w:rPr>
          <w:rFonts w:ascii="Calibri body" w:hAnsi="Calibri body"/>
          <w:b/>
          <w:sz w:val="26"/>
          <w:szCs w:val="26"/>
        </w:rPr>
        <w:t>8</w:t>
      </w:r>
      <w:r w:rsidR="00600B2B" w:rsidRPr="003E49E9">
        <w:rPr>
          <w:rFonts w:ascii="Calibri body" w:hAnsi="Calibri body"/>
          <w:b/>
          <w:sz w:val="26"/>
          <w:szCs w:val="26"/>
        </w:rPr>
        <w:t>.0 CONSTRAINT</w:t>
      </w:r>
    </w:p>
    <w:p w:rsidR="00600B2B" w:rsidRPr="003E49E9" w:rsidRDefault="00600B2B" w:rsidP="00B36D68">
      <w:pPr>
        <w:pStyle w:val="ListParagraph"/>
        <w:numPr>
          <w:ilvl w:val="0"/>
          <w:numId w:val="16"/>
        </w:numPr>
        <w:ind w:right="90"/>
        <w:rPr>
          <w:rFonts w:ascii="Calibri body" w:hAnsi="Calibri body"/>
          <w:sz w:val="26"/>
          <w:szCs w:val="26"/>
        </w:rPr>
      </w:pPr>
      <w:r w:rsidRPr="003E49E9">
        <w:rPr>
          <w:rFonts w:ascii="Calibri body" w:hAnsi="Calibri body"/>
          <w:sz w:val="26"/>
          <w:szCs w:val="26"/>
        </w:rPr>
        <w:t>Inadequate and obsolete office equipment</w:t>
      </w:r>
    </w:p>
    <w:p w:rsidR="00600B2B" w:rsidRPr="003E49E9" w:rsidRDefault="00600B2B" w:rsidP="00B36D68">
      <w:pPr>
        <w:pStyle w:val="ListParagraph"/>
        <w:numPr>
          <w:ilvl w:val="0"/>
          <w:numId w:val="16"/>
        </w:numPr>
        <w:ind w:right="90"/>
        <w:rPr>
          <w:rFonts w:ascii="Calibri body" w:hAnsi="Calibri body"/>
          <w:sz w:val="26"/>
          <w:szCs w:val="26"/>
        </w:rPr>
      </w:pPr>
      <w:r w:rsidRPr="003E49E9">
        <w:rPr>
          <w:rFonts w:ascii="Calibri body" w:hAnsi="Calibri body"/>
          <w:sz w:val="26"/>
          <w:szCs w:val="26"/>
        </w:rPr>
        <w:t>Lack of adequate funding for pending Committee activities</w:t>
      </w:r>
    </w:p>
    <w:p w:rsidR="00600B2B" w:rsidRPr="003E49E9" w:rsidRDefault="00600B2B" w:rsidP="00B36D68">
      <w:pPr>
        <w:pStyle w:val="ListParagraph"/>
        <w:numPr>
          <w:ilvl w:val="0"/>
          <w:numId w:val="16"/>
        </w:numPr>
        <w:ind w:right="90"/>
        <w:rPr>
          <w:rFonts w:ascii="Calibri body" w:hAnsi="Calibri body"/>
          <w:sz w:val="26"/>
          <w:szCs w:val="26"/>
        </w:rPr>
      </w:pPr>
      <w:r w:rsidRPr="003E49E9">
        <w:rPr>
          <w:rFonts w:ascii="Calibri body" w:hAnsi="Calibri body"/>
          <w:sz w:val="26"/>
          <w:szCs w:val="26"/>
        </w:rPr>
        <w:t>Insufficient office space</w:t>
      </w:r>
    </w:p>
    <w:p w:rsidR="00600B2B" w:rsidRPr="003E49E9" w:rsidRDefault="00600B2B" w:rsidP="00B36D68">
      <w:pPr>
        <w:pStyle w:val="ListParagraph"/>
        <w:numPr>
          <w:ilvl w:val="0"/>
          <w:numId w:val="16"/>
        </w:numPr>
        <w:ind w:right="90"/>
        <w:rPr>
          <w:rFonts w:ascii="Calibri body" w:hAnsi="Calibri body"/>
          <w:sz w:val="26"/>
          <w:szCs w:val="26"/>
        </w:rPr>
      </w:pPr>
      <w:r w:rsidRPr="003E49E9">
        <w:rPr>
          <w:rFonts w:ascii="Calibri body" w:hAnsi="Calibri body"/>
          <w:sz w:val="26"/>
          <w:szCs w:val="26"/>
        </w:rPr>
        <w:t>Lack</w:t>
      </w:r>
      <w:r w:rsidR="00F064F7">
        <w:rPr>
          <w:rFonts w:ascii="Calibri body" w:hAnsi="Calibri body"/>
          <w:sz w:val="26"/>
          <w:szCs w:val="26"/>
        </w:rPr>
        <w:t xml:space="preserve"> of periodic training for staff</w:t>
      </w:r>
    </w:p>
    <w:p w:rsidR="00600B2B" w:rsidRPr="003E49E9" w:rsidRDefault="00600B2B" w:rsidP="00B36D68">
      <w:pPr>
        <w:pStyle w:val="ListParagraph"/>
        <w:numPr>
          <w:ilvl w:val="0"/>
          <w:numId w:val="16"/>
        </w:numPr>
        <w:ind w:right="90"/>
        <w:rPr>
          <w:rFonts w:ascii="Calibri body" w:hAnsi="Calibri body"/>
          <w:sz w:val="26"/>
          <w:szCs w:val="26"/>
        </w:rPr>
      </w:pPr>
      <w:r w:rsidRPr="003E49E9">
        <w:rPr>
          <w:rFonts w:ascii="Calibri body" w:hAnsi="Calibri body"/>
          <w:sz w:val="26"/>
          <w:szCs w:val="26"/>
        </w:rPr>
        <w:t>Overlap of meetings of various committees which occasion low attendance at meeting</w:t>
      </w:r>
    </w:p>
    <w:p w:rsidR="00600B2B" w:rsidRPr="003E49E9" w:rsidRDefault="003E49E9" w:rsidP="00B36D68">
      <w:pPr>
        <w:spacing w:after="0"/>
        <w:ind w:right="90"/>
        <w:rPr>
          <w:rFonts w:ascii="Calibri body" w:hAnsi="Calibri body"/>
          <w:b/>
          <w:sz w:val="26"/>
          <w:szCs w:val="26"/>
        </w:rPr>
      </w:pPr>
      <w:r>
        <w:rPr>
          <w:rFonts w:ascii="Calibri body" w:hAnsi="Calibri body"/>
          <w:b/>
          <w:sz w:val="26"/>
          <w:szCs w:val="26"/>
        </w:rPr>
        <w:t>9</w:t>
      </w:r>
      <w:r w:rsidR="00600B2B" w:rsidRPr="003E49E9">
        <w:rPr>
          <w:rFonts w:ascii="Calibri body" w:hAnsi="Calibri body"/>
          <w:b/>
          <w:sz w:val="26"/>
          <w:szCs w:val="26"/>
        </w:rPr>
        <w:t>.0 RECOMMENDATION</w:t>
      </w:r>
    </w:p>
    <w:p w:rsidR="00600B2B" w:rsidRPr="003E49E9" w:rsidRDefault="00600B2B" w:rsidP="00B36D68">
      <w:pPr>
        <w:ind w:right="90"/>
        <w:rPr>
          <w:rFonts w:ascii="Calibri body" w:hAnsi="Calibri body"/>
          <w:sz w:val="26"/>
          <w:szCs w:val="26"/>
        </w:rPr>
      </w:pPr>
      <w:r w:rsidRPr="003E49E9">
        <w:rPr>
          <w:rFonts w:ascii="Calibri body" w:hAnsi="Calibri body"/>
          <w:sz w:val="26"/>
          <w:szCs w:val="26"/>
        </w:rPr>
        <w:t>In the light of the statutory responsibility of the Committees as the engine room of the House of Representatives, the Committee recommends that:</w:t>
      </w:r>
    </w:p>
    <w:p w:rsidR="00600B2B" w:rsidRPr="003E49E9" w:rsidRDefault="00600B2B" w:rsidP="00B36D68">
      <w:pPr>
        <w:pStyle w:val="ListParagraph"/>
        <w:numPr>
          <w:ilvl w:val="0"/>
          <w:numId w:val="17"/>
        </w:numPr>
        <w:ind w:right="90"/>
        <w:rPr>
          <w:rFonts w:ascii="Calibri body" w:hAnsi="Calibri body"/>
          <w:b/>
          <w:sz w:val="26"/>
          <w:szCs w:val="26"/>
        </w:rPr>
      </w:pPr>
      <w:r w:rsidRPr="003E49E9">
        <w:rPr>
          <w:rFonts w:ascii="Calibri body" w:hAnsi="Calibri body"/>
          <w:sz w:val="26"/>
          <w:szCs w:val="26"/>
        </w:rPr>
        <w:t>Provision of office equipment to increase committee productivity</w:t>
      </w:r>
    </w:p>
    <w:p w:rsidR="00600B2B" w:rsidRPr="003E49E9" w:rsidRDefault="00F064F7" w:rsidP="00B36D68">
      <w:pPr>
        <w:pStyle w:val="ListParagraph"/>
        <w:numPr>
          <w:ilvl w:val="0"/>
          <w:numId w:val="17"/>
        </w:numPr>
        <w:ind w:right="90"/>
        <w:rPr>
          <w:rFonts w:ascii="Calibri body" w:hAnsi="Calibri body"/>
          <w:b/>
          <w:sz w:val="26"/>
          <w:szCs w:val="26"/>
        </w:rPr>
      </w:pPr>
      <w:r>
        <w:rPr>
          <w:rFonts w:ascii="Calibri body" w:hAnsi="Calibri body"/>
          <w:sz w:val="26"/>
          <w:szCs w:val="26"/>
        </w:rPr>
        <w:t xml:space="preserve">The release of </w:t>
      </w:r>
      <w:r w:rsidR="007A23EA">
        <w:rPr>
          <w:rFonts w:ascii="Calibri body" w:hAnsi="Calibri body"/>
          <w:sz w:val="26"/>
          <w:szCs w:val="26"/>
        </w:rPr>
        <w:t xml:space="preserve">adequate </w:t>
      </w:r>
      <w:r>
        <w:rPr>
          <w:rFonts w:ascii="Calibri body" w:hAnsi="Calibri body"/>
          <w:sz w:val="26"/>
          <w:szCs w:val="26"/>
        </w:rPr>
        <w:t>f</w:t>
      </w:r>
      <w:r w:rsidR="00600B2B" w:rsidRPr="003E49E9">
        <w:rPr>
          <w:rFonts w:ascii="Calibri body" w:hAnsi="Calibri body"/>
          <w:sz w:val="26"/>
          <w:szCs w:val="26"/>
        </w:rPr>
        <w:t xml:space="preserve">unds to enhance </w:t>
      </w:r>
      <w:r>
        <w:rPr>
          <w:rFonts w:ascii="Calibri body" w:hAnsi="Calibri body"/>
          <w:sz w:val="26"/>
          <w:szCs w:val="26"/>
        </w:rPr>
        <w:t xml:space="preserve">effective </w:t>
      </w:r>
      <w:r w:rsidR="00600B2B" w:rsidRPr="003E49E9">
        <w:rPr>
          <w:rFonts w:ascii="Calibri body" w:hAnsi="Calibri body"/>
          <w:sz w:val="26"/>
          <w:szCs w:val="26"/>
        </w:rPr>
        <w:t>legislative functions.</w:t>
      </w:r>
    </w:p>
    <w:p w:rsidR="00600B2B" w:rsidRPr="003E49E9" w:rsidRDefault="00600B2B" w:rsidP="00B36D68">
      <w:pPr>
        <w:pStyle w:val="ListParagraph"/>
        <w:numPr>
          <w:ilvl w:val="0"/>
          <w:numId w:val="17"/>
        </w:numPr>
        <w:ind w:right="90"/>
        <w:rPr>
          <w:rFonts w:ascii="Calibri body" w:hAnsi="Calibri body"/>
          <w:b/>
          <w:sz w:val="26"/>
          <w:szCs w:val="26"/>
        </w:rPr>
      </w:pPr>
      <w:r w:rsidRPr="003E49E9">
        <w:rPr>
          <w:rFonts w:ascii="Calibri body" w:hAnsi="Calibri body"/>
          <w:sz w:val="26"/>
          <w:szCs w:val="26"/>
        </w:rPr>
        <w:t>Periodic training of staff on Parliamentary Procedures and Practice for optimal performance.</w:t>
      </w:r>
    </w:p>
    <w:p w:rsidR="00600B2B" w:rsidRPr="003E49E9" w:rsidRDefault="003E49E9" w:rsidP="00B36D68">
      <w:pPr>
        <w:spacing w:after="0" w:line="360" w:lineRule="auto"/>
        <w:ind w:right="90"/>
        <w:rPr>
          <w:rFonts w:ascii="Calibri body" w:hAnsi="Calibri body" w:cs="Tahoma"/>
          <w:b/>
          <w:sz w:val="26"/>
          <w:szCs w:val="26"/>
        </w:rPr>
      </w:pPr>
      <w:r>
        <w:rPr>
          <w:rFonts w:ascii="Calibri body" w:hAnsi="Calibri body" w:cs="Tahoma"/>
          <w:b/>
          <w:sz w:val="26"/>
          <w:szCs w:val="26"/>
        </w:rPr>
        <w:t>10</w:t>
      </w:r>
      <w:r w:rsidR="00600B2B" w:rsidRPr="003E49E9">
        <w:rPr>
          <w:rFonts w:ascii="Calibri body" w:hAnsi="Calibri body" w:cs="Tahoma"/>
          <w:b/>
          <w:sz w:val="26"/>
          <w:szCs w:val="26"/>
        </w:rPr>
        <w:t xml:space="preserve">.0 </w:t>
      </w:r>
      <w:r w:rsidR="00600B2B" w:rsidRPr="003E49E9">
        <w:rPr>
          <w:rFonts w:ascii="Calibri body" w:hAnsi="Calibri body" w:cs="Tahoma"/>
          <w:b/>
          <w:sz w:val="26"/>
          <w:szCs w:val="26"/>
        </w:rPr>
        <w:tab/>
        <w:t>CONCLUSION</w:t>
      </w:r>
    </w:p>
    <w:p w:rsidR="00600B2B" w:rsidRPr="009B5C14" w:rsidRDefault="002E661E" w:rsidP="002E661E">
      <w:pPr>
        <w:pStyle w:val="ListParagraph"/>
        <w:spacing w:line="360" w:lineRule="auto"/>
        <w:ind w:left="765" w:right="90"/>
        <w:rPr>
          <w:rFonts w:ascii="Times New Roman" w:hAnsi="Times New Roman" w:cs="Times New Roman"/>
          <w:sz w:val="26"/>
          <w:szCs w:val="26"/>
        </w:rPr>
      </w:pPr>
      <w:r w:rsidRPr="009B5C14">
        <w:rPr>
          <w:rFonts w:ascii="Calibri body" w:hAnsi="Calibri body" w:cs="Tahoma"/>
          <w:sz w:val="26"/>
          <w:szCs w:val="26"/>
        </w:rPr>
        <w:t>The Committee wishes to express its gratitude to the Leadership and Management of the House of Representatives for the opportunity to serve in this capacity thereby contributing its quota to Nation Building. Also</w:t>
      </w:r>
      <w:r w:rsidR="009B5C14" w:rsidRPr="009B5C14">
        <w:rPr>
          <w:rFonts w:ascii="Calibri body" w:hAnsi="Calibri body" w:cs="Tahoma"/>
          <w:sz w:val="26"/>
          <w:szCs w:val="26"/>
        </w:rPr>
        <w:t>, it</w:t>
      </w:r>
      <w:r w:rsidRPr="009B5C14">
        <w:rPr>
          <w:rFonts w:ascii="Calibri body" w:hAnsi="Calibri body" w:cs="Tahoma"/>
          <w:sz w:val="26"/>
          <w:szCs w:val="26"/>
        </w:rPr>
        <w:t xml:space="preserve"> wishes to state its</w:t>
      </w:r>
      <w:r w:rsidRPr="009B5C14">
        <w:rPr>
          <w:rFonts w:ascii="Times New Roman" w:hAnsi="Times New Roman" w:cs="Times New Roman"/>
          <w:sz w:val="26"/>
          <w:szCs w:val="26"/>
        </w:rPr>
        <w:t xml:space="preserve"> commitment to partner</w:t>
      </w:r>
      <w:r w:rsidR="00600B2B" w:rsidRPr="009B5C14">
        <w:rPr>
          <w:rFonts w:ascii="Times New Roman" w:hAnsi="Times New Roman" w:cs="Times New Roman"/>
          <w:sz w:val="26"/>
          <w:szCs w:val="26"/>
        </w:rPr>
        <w:t xml:space="preserve"> with the Executive in </w:t>
      </w:r>
      <w:r w:rsidR="00D92AFA">
        <w:rPr>
          <w:rFonts w:ascii="Times New Roman" w:hAnsi="Times New Roman" w:cs="Times New Roman"/>
          <w:sz w:val="26"/>
          <w:szCs w:val="26"/>
        </w:rPr>
        <w:t xml:space="preserve">its resolve to revamp </w:t>
      </w:r>
      <w:r w:rsidR="00600B2B" w:rsidRPr="009B5C14">
        <w:rPr>
          <w:rFonts w:ascii="Times New Roman" w:hAnsi="Times New Roman" w:cs="Times New Roman"/>
          <w:sz w:val="26"/>
          <w:szCs w:val="26"/>
        </w:rPr>
        <w:t xml:space="preserve">the Agricultural Sector. </w:t>
      </w:r>
    </w:p>
    <w:p w:rsidR="00600B2B" w:rsidRPr="003E49E9" w:rsidRDefault="00600B2B" w:rsidP="00B36D68">
      <w:pPr>
        <w:ind w:right="90"/>
        <w:rPr>
          <w:rFonts w:ascii="Calibri body" w:hAnsi="Calibri body"/>
          <w:b/>
          <w:sz w:val="26"/>
          <w:szCs w:val="26"/>
        </w:rPr>
      </w:pPr>
    </w:p>
    <w:p w:rsidR="00600B2B" w:rsidRPr="003E49E9" w:rsidRDefault="00BE63E7" w:rsidP="00B36D68">
      <w:pPr>
        <w:spacing w:after="0"/>
        <w:ind w:right="90"/>
        <w:rPr>
          <w:rFonts w:ascii="Calibri body" w:hAnsi="Calibri body"/>
          <w:b/>
          <w:sz w:val="26"/>
          <w:szCs w:val="26"/>
        </w:rPr>
      </w:pPr>
      <w:r w:rsidRPr="003E49E9">
        <w:rPr>
          <w:rFonts w:ascii="Cambria" w:hAnsi="Cambria" w:cs="Tahoma"/>
          <w:b/>
          <w:sz w:val="26"/>
          <w:szCs w:val="26"/>
        </w:rPr>
        <w:t>Hon. Munir Babba Dan’ Agundi</w:t>
      </w:r>
      <w:r w:rsidR="00600B2B" w:rsidRPr="003E49E9">
        <w:rPr>
          <w:rFonts w:ascii="Calibri body" w:hAnsi="Calibri body"/>
          <w:b/>
          <w:sz w:val="26"/>
          <w:szCs w:val="26"/>
        </w:rPr>
        <w:t xml:space="preserve">                    </w:t>
      </w:r>
      <w:r w:rsidRPr="003E49E9">
        <w:rPr>
          <w:rFonts w:ascii="Calibri body" w:hAnsi="Calibri body"/>
          <w:b/>
          <w:sz w:val="26"/>
          <w:szCs w:val="26"/>
        </w:rPr>
        <w:t xml:space="preserve">                    </w:t>
      </w:r>
      <w:r w:rsidR="00600B2B" w:rsidRPr="003E49E9">
        <w:rPr>
          <w:rFonts w:ascii="Calibri body" w:hAnsi="Calibri body"/>
          <w:b/>
          <w:sz w:val="26"/>
          <w:szCs w:val="26"/>
        </w:rPr>
        <w:t>Olunike Adesina-Obube</w:t>
      </w:r>
    </w:p>
    <w:p w:rsidR="008B1DCC" w:rsidRDefault="00600B2B" w:rsidP="00173A35">
      <w:pPr>
        <w:spacing w:after="0"/>
        <w:ind w:right="90"/>
        <w:rPr>
          <w:rFonts w:ascii="Calibri body" w:hAnsi="Calibri body"/>
          <w:sz w:val="26"/>
          <w:szCs w:val="26"/>
        </w:rPr>
      </w:pPr>
      <w:r w:rsidRPr="003E49E9">
        <w:rPr>
          <w:rFonts w:ascii="Calibri body" w:hAnsi="Calibri body"/>
          <w:sz w:val="26"/>
          <w:szCs w:val="26"/>
        </w:rPr>
        <w:t xml:space="preserve">Chairman                                     </w:t>
      </w:r>
      <w:bookmarkStart w:id="0" w:name="_GoBack"/>
      <w:bookmarkEnd w:id="0"/>
      <w:r w:rsidRPr="003E49E9">
        <w:rPr>
          <w:rFonts w:ascii="Calibri body" w:hAnsi="Calibri body"/>
          <w:sz w:val="26"/>
          <w:szCs w:val="26"/>
        </w:rPr>
        <w:t xml:space="preserve">          </w:t>
      </w:r>
      <w:r w:rsidR="00BE63E7" w:rsidRPr="003E49E9">
        <w:rPr>
          <w:rFonts w:ascii="Calibri body" w:hAnsi="Calibri body"/>
          <w:sz w:val="26"/>
          <w:szCs w:val="26"/>
        </w:rPr>
        <w:t xml:space="preserve">                            </w:t>
      </w:r>
      <w:r w:rsidR="009B5C14">
        <w:rPr>
          <w:rFonts w:ascii="Calibri body" w:hAnsi="Calibri body"/>
          <w:sz w:val="26"/>
          <w:szCs w:val="26"/>
        </w:rPr>
        <w:t xml:space="preserve">      </w:t>
      </w:r>
      <w:r w:rsidRPr="003E49E9">
        <w:rPr>
          <w:rFonts w:ascii="Calibri body" w:hAnsi="Calibri body"/>
          <w:sz w:val="26"/>
          <w:szCs w:val="26"/>
        </w:rPr>
        <w:t>Clerk</w:t>
      </w:r>
    </w:p>
    <w:p w:rsidR="00173A35" w:rsidRPr="003E49E9" w:rsidRDefault="00173A35" w:rsidP="00173A35">
      <w:pPr>
        <w:spacing w:after="0"/>
        <w:ind w:right="90"/>
        <w:rPr>
          <w:rFonts w:ascii="Calibri body" w:hAnsi="Calibri body"/>
          <w:sz w:val="26"/>
          <w:szCs w:val="26"/>
        </w:rPr>
      </w:pPr>
    </w:p>
    <w:p w:rsidR="00600B2B" w:rsidRPr="003E49E9" w:rsidRDefault="00600B2B" w:rsidP="00600B2B">
      <w:pPr>
        <w:rPr>
          <w:rFonts w:ascii="Calibri body" w:hAnsi="Calibri body"/>
          <w:sz w:val="26"/>
          <w:szCs w:val="26"/>
        </w:rPr>
      </w:pPr>
    </w:p>
    <w:p w:rsidR="00600B2B" w:rsidRPr="003E49E9" w:rsidRDefault="00600B2B" w:rsidP="00600B2B">
      <w:pPr>
        <w:pStyle w:val="NoSpacing"/>
        <w:jc w:val="center"/>
        <w:rPr>
          <w:b/>
          <w:sz w:val="26"/>
          <w:szCs w:val="26"/>
        </w:rPr>
      </w:pPr>
      <w:r w:rsidRPr="003E49E9">
        <w:rPr>
          <w:b/>
          <w:sz w:val="26"/>
          <w:szCs w:val="26"/>
        </w:rPr>
        <w:t>APPENDIX 1</w:t>
      </w:r>
    </w:p>
    <w:p w:rsidR="00600B2B" w:rsidRPr="003E49E9" w:rsidRDefault="00600B2B" w:rsidP="00600B2B">
      <w:pPr>
        <w:pStyle w:val="NoSpacing"/>
        <w:jc w:val="center"/>
        <w:rPr>
          <w:b/>
          <w:sz w:val="26"/>
          <w:szCs w:val="26"/>
        </w:rPr>
      </w:pPr>
      <w:r w:rsidRPr="003E49E9">
        <w:rPr>
          <w:b/>
          <w:sz w:val="26"/>
          <w:szCs w:val="26"/>
        </w:rPr>
        <w:t>COMMITTEE MEMBERS LIST</w:t>
      </w:r>
    </w:p>
    <w:p w:rsidR="00600B2B" w:rsidRPr="003E49E9" w:rsidRDefault="00600B2B" w:rsidP="00600B2B">
      <w:pPr>
        <w:pStyle w:val="NoSpacing"/>
        <w:jc w:val="center"/>
        <w:rPr>
          <w:b/>
          <w:sz w:val="26"/>
          <w:szCs w:val="26"/>
        </w:rPr>
      </w:pPr>
    </w:p>
    <w:p w:rsidR="001140B9" w:rsidRPr="003E49E9" w:rsidRDefault="001140B9" w:rsidP="001140B9">
      <w:pPr>
        <w:pStyle w:val="NoSpacing"/>
        <w:numPr>
          <w:ilvl w:val="3"/>
          <w:numId w:val="1"/>
        </w:numPr>
        <w:ind w:left="1440" w:hanging="1080"/>
        <w:rPr>
          <w:sz w:val="26"/>
          <w:szCs w:val="26"/>
        </w:rPr>
      </w:pPr>
      <w:r w:rsidRPr="003E49E9">
        <w:rPr>
          <w:sz w:val="26"/>
          <w:szCs w:val="26"/>
        </w:rPr>
        <w:t>Hon. Munir Babba Dan’Agundi</w:t>
      </w:r>
    </w:p>
    <w:p w:rsidR="001140B9" w:rsidRPr="003E49E9" w:rsidRDefault="001140B9" w:rsidP="001140B9">
      <w:pPr>
        <w:pStyle w:val="NoSpacing"/>
        <w:numPr>
          <w:ilvl w:val="3"/>
          <w:numId w:val="1"/>
        </w:numPr>
        <w:ind w:left="1440" w:hanging="1080"/>
        <w:rPr>
          <w:sz w:val="26"/>
          <w:szCs w:val="26"/>
        </w:rPr>
      </w:pPr>
      <w:r w:rsidRPr="003E49E9">
        <w:rPr>
          <w:sz w:val="26"/>
          <w:szCs w:val="26"/>
        </w:rPr>
        <w:t>Hon. Gana Bukar</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Agbo Francis Ottah </w:t>
      </w:r>
    </w:p>
    <w:p w:rsidR="001140B9" w:rsidRPr="003E49E9" w:rsidRDefault="001140B9" w:rsidP="001140B9">
      <w:pPr>
        <w:pStyle w:val="NoSpacing"/>
        <w:numPr>
          <w:ilvl w:val="3"/>
          <w:numId w:val="1"/>
        </w:numPr>
        <w:ind w:left="1440" w:hanging="1080"/>
        <w:rPr>
          <w:sz w:val="26"/>
          <w:szCs w:val="26"/>
        </w:rPr>
      </w:pPr>
      <w:r w:rsidRPr="003E49E9">
        <w:rPr>
          <w:sz w:val="26"/>
          <w:szCs w:val="26"/>
        </w:rPr>
        <w:t>Hon. Yusuf Ahmed Tijani</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Abdullahi Saidu Musa </w:t>
      </w:r>
    </w:p>
    <w:p w:rsidR="001140B9" w:rsidRPr="003E49E9" w:rsidRDefault="001140B9" w:rsidP="001140B9">
      <w:pPr>
        <w:pStyle w:val="NoSpacing"/>
        <w:numPr>
          <w:ilvl w:val="3"/>
          <w:numId w:val="1"/>
        </w:numPr>
        <w:ind w:left="1440" w:hanging="1080"/>
        <w:rPr>
          <w:sz w:val="26"/>
          <w:szCs w:val="26"/>
        </w:rPr>
      </w:pPr>
      <w:r w:rsidRPr="003E49E9">
        <w:rPr>
          <w:sz w:val="26"/>
          <w:szCs w:val="26"/>
        </w:rPr>
        <w:t>Hon. Bulus Solomon Maren</w:t>
      </w:r>
    </w:p>
    <w:p w:rsidR="001140B9" w:rsidRPr="003E49E9" w:rsidRDefault="001140B9" w:rsidP="001140B9">
      <w:pPr>
        <w:pStyle w:val="NoSpacing"/>
        <w:numPr>
          <w:ilvl w:val="3"/>
          <w:numId w:val="1"/>
        </w:numPr>
        <w:ind w:left="1440" w:hanging="1080"/>
        <w:rPr>
          <w:sz w:val="26"/>
          <w:szCs w:val="26"/>
        </w:rPr>
      </w:pPr>
      <w:r w:rsidRPr="003E49E9">
        <w:rPr>
          <w:sz w:val="26"/>
          <w:szCs w:val="26"/>
        </w:rPr>
        <w:t>Hon. Buba Yusuf Yakub</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Kwewum Rimamnde Shawulu </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Ali Lawan Shettima </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Magaji Amos Gwamna </w:t>
      </w:r>
    </w:p>
    <w:p w:rsidR="001140B9" w:rsidRPr="003E49E9" w:rsidRDefault="001140B9" w:rsidP="001140B9">
      <w:pPr>
        <w:pStyle w:val="NoSpacing"/>
        <w:numPr>
          <w:ilvl w:val="3"/>
          <w:numId w:val="1"/>
        </w:numPr>
        <w:ind w:left="1440" w:hanging="1080"/>
        <w:rPr>
          <w:sz w:val="26"/>
          <w:szCs w:val="26"/>
        </w:rPr>
      </w:pPr>
      <w:r w:rsidRPr="003E49E9">
        <w:rPr>
          <w:sz w:val="26"/>
          <w:szCs w:val="26"/>
        </w:rPr>
        <w:t>Hon. Mahmud Abdullahi Gaya</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Sani Zangon Daura Nasiru </w:t>
      </w:r>
    </w:p>
    <w:p w:rsidR="001140B9" w:rsidRPr="003E49E9" w:rsidRDefault="001140B9" w:rsidP="001140B9">
      <w:pPr>
        <w:pStyle w:val="NoSpacing"/>
        <w:numPr>
          <w:ilvl w:val="3"/>
          <w:numId w:val="1"/>
        </w:numPr>
        <w:ind w:left="1440" w:hanging="1080"/>
        <w:rPr>
          <w:sz w:val="26"/>
          <w:szCs w:val="26"/>
        </w:rPr>
      </w:pPr>
      <w:r w:rsidRPr="003E49E9">
        <w:rPr>
          <w:sz w:val="26"/>
          <w:szCs w:val="26"/>
        </w:rPr>
        <w:t>Hon. Ahmed Shehu</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Onuigbo Samuel  Ifeanyi </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Oke Martins </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Uju Kingsley C. </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Archibong Henry Okon </w:t>
      </w:r>
    </w:p>
    <w:p w:rsidR="001140B9" w:rsidRPr="003E49E9" w:rsidRDefault="001140B9" w:rsidP="001140B9">
      <w:pPr>
        <w:pStyle w:val="NoSpacing"/>
        <w:numPr>
          <w:ilvl w:val="3"/>
          <w:numId w:val="1"/>
        </w:numPr>
        <w:ind w:left="1440" w:hanging="1080"/>
        <w:rPr>
          <w:sz w:val="26"/>
          <w:szCs w:val="26"/>
        </w:rPr>
      </w:pPr>
      <w:r w:rsidRPr="003E49E9">
        <w:rPr>
          <w:sz w:val="26"/>
          <w:szCs w:val="26"/>
        </w:rPr>
        <w:t>Hon. Etaba Michael Irom</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Pondi Julius G. </w:t>
      </w:r>
    </w:p>
    <w:p w:rsidR="001140B9" w:rsidRPr="003E49E9" w:rsidRDefault="001140B9" w:rsidP="001140B9">
      <w:pPr>
        <w:pStyle w:val="NoSpacing"/>
        <w:numPr>
          <w:ilvl w:val="3"/>
          <w:numId w:val="1"/>
        </w:numPr>
        <w:ind w:left="1440" w:hanging="1080"/>
        <w:rPr>
          <w:sz w:val="26"/>
          <w:szCs w:val="26"/>
        </w:rPr>
      </w:pPr>
      <w:r w:rsidRPr="003E49E9">
        <w:rPr>
          <w:sz w:val="26"/>
          <w:szCs w:val="26"/>
        </w:rPr>
        <w:t>Hon. Gogo Bright Tamuno</w:t>
      </w:r>
    </w:p>
    <w:p w:rsidR="001140B9" w:rsidRPr="003E49E9" w:rsidRDefault="001140B9" w:rsidP="001140B9">
      <w:pPr>
        <w:pStyle w:val="NoSpacing"/>
        <w:numPr>
          <w:ilvl w:val="3"/>
          <w:numId w:val="1"/>
        </w:numPr>
        <w:ind w:left="1440" w:hanging="1080"/>
        <w:rPr>
          <w:sz w:val="26"/>
          <w:szCs w:val="26"/>
        </w:rPr>
      </w:pPr>
      <w:r w:rsidRPr="003E49E9">
        <w:rPr>
          <w:sz w:val="26"/>
          <w:szCs w:val="26"/>
        </w:rPr>
        <w:t>Hon. Fatoba Steve Olusola</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Balogun Adebayo Olusegun </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Onanuga Adewunmi Oriyomi </w:t>
      </w:r>
    </w:p>
    <w:p w:rsidR="001140B9" w:rsidRPr="003E49E9" w:rsidRDefault="001140B9" w:rsidP="001140B9">
      <w:pPr>
        <w:pStyle w:val="NoSpacing"/>
        <w:numPr>
          <w:ilvl w:val="3"/>
          <w:numId w:val="1"/>
        </w:numPr>
        <w:ind w:left="1440" w:hanging="1080"/>
        <w:rPr>
          <w:sz w:val="26"/>
          <w:szCs w:val="26"/>
        </w:rPr>
      </w:pPr>
      <w:r w:rsidRPr="003E49E9">
        <w:rPr>
          <w:sz w:val="26"/>
          <w:szCs w:val="26"/>
        </w:rPr>
        <w:t xml:space="preserve">Hon. Makinde Peter Abiola </w:t>
      </w:r>
    </w:p>
    <w:p w:rsidR="001140B9" w:rsidRPr="003E49E9" w:rsidRDefault="001140B9" w:rsidP="001140B9">
      <w:pPr>
        <w:pStyle w:val="NoSpacing"/>
        <w:numPr>
          <w:ilvl w:val="3"/>
          <w:numId w:val="1"/>
        </w:numPr>
        <w:ind w:left="1440" w:hanging="1080"/>
        <w:rPr>
          <w:sz w:val="26"/>
          <w:szCs w:val="26"/>
        </w:rPr>
      </w:pPr>
      <w:r w:rsidRPr="003E49E9">
        <w:rPr>
          <w:sz w:val="26"/>
          <w:szCs w:val="26"/>
        </w:rPr>
        <w:t>Hon. Adeyemi Akeem Adeniyi</w:t>
      </w:r>
    </w:p>
    <w:p w:rsidR="001140B9" w:rsidRPr="003E49E9" w:rsidRDefault="001140B9" w:rsidP="001140B9">
      <w:pPr>
        <w:pStyle w:val="NoSpacing"/>
        <w:numPr>
          <w:ilvl w:val="3"/>
          <w:numId w:val="1"/>
        </w:numPr>
        <w:ind w:left="1440" w:hanging="1080"/>
        <w:rPr>
          <w:sz w:val="26"/>
          <w:szCs w:val="26"/>
        </w:rPr>
      </w:pPr>
      <w:r w:rsidRPr="003E49E9">
        <w:rPr>
          <w:sz w:val="26"/>
          <w:szCs w:val="26"/>
        </w:rPr>
        <w:t>Hon. Bala Sani Umar</w:t>
      </w:r>
    </w:p>
    <w:p w:rsidR="001140B9" w:rsidRPr="003E49E9" w:rsidRDefault="001140B9" w:rsidP="001140B9">
      <w:pPr>
        <w:pStyle w:val="NoSpacing"/>
        <w:numPr>
          <w:ilvl w:val="3"/>
          <w:numId w:val="1"/>
        </w:numPr>
        <w:ind w:left="1440" w:hanging="1080"/>
        <w:rPr>
          <w:sz w:val="26"/>
          <w:szCs w:val="26"/>
        </w:rPr>
      </w:pPr>
      <w:r w:rsidRPr="003E49E9">
        <w:rPr>
          <w:sz w:val="26"/>
          <w:szCs w:val="26"/>
        </w:rPr>
        <w:t>Hon. Shaaban Sharada</w:t>
      </w:r>
    </w:p>
    <w:p w:rsidR="001140B9" w:rsidRPr="003E49E9" w:rsidRDefault="001140B9" w:rsidP="001140B9">
      <w:pPr>
        <w:pStyle w:val="NoSpacing"/>
        <w:numPr>
          <w:ilvl w:val="3"/>
          <w:numId w:val="1"/>
        </w:numPr>
        <w:ind w:left="1440" w:hanging="1080"/>
        <w:rPr>
          <w:sz w:val="26"/>
          <w:szCs w:val="26"/>
        </w:rPr>
      </w:pPr>
      <w:r w:rsidRPr="003E49E9">
        <w:rPr>
          <w:sz w:val="26"/>
          <w:szCs w:val="26"/>
        </w:rPr>
        <w:t>Hon. Amiru Tukur Idris</w:t>
      </w:r>
    </w:p>
    <w:p w:rsidR="001140B9" w:rsidRPr="003E49E9" w:rsidRDefault="001140B9" w:rsidP="001140B9">
      <w:pPr>
        <w:pStyle w:val="NoSpacing"/>
        <w:numPr>
          <w:ilvl w:val="3"/>
          <w:numId w:val="1"/>
        </w:numPr>
        <w:ind w:left="1440" w:hanging="1080"/>
        <w:rPr>
          <w:sz w:val="26"/>
          <w:szCs w:val="26"/>
        </w:rPr>
      </w:pPr>
      <w:r w:rsidRPr="003E49E9">
        <w:rPr>
          <w:sz w:val="26"/>
          <w:szCs w:val="26"/>
        </w:rPr>
        <w:t>Hon. Zainab Gimba</w:t>
      </w:r>
    </w:p>
    <w:p w:rsidR="001140B9" w:rsidRPr="003E49E9" w:rsidRDefault="001140B9" w:rsidP="001140B9">
      <w:pPr>
        <w:pStyle w:val="NoSpacing"/>
        <w:numPr>
          <w:ilvl w:val="3"/>
          <w:numId w:val="1"/>
        </w:numPr>
        <w:ind w:left="1440" w:hanging="1080"/>
        <w:rPr>
          <w:sz w:val="26"/>
          <w:szCs w:val="26"/>
        </w:rPr>
      </w:pPr>
      <w:r w:rsidRPr="003E49E9">
        <w:rPr>
          <w:sz w:val="26"/>
          <w:szCs w:val="26"/>
        </w:rPr>
        <w:t>Hon. Ojugbele Jimoh</w:t>
      </w:r>
    </w:p>
    <w:p w:rsidR="00600B2B" w:rsidRPr="003E49E9" w:rsidRDefault="001140B9" w:rsidP="001140B9">
      <w:pPr>
        <w:pStyle w:val="NoSpacing"/>
        <w:numPr>
          <w:ilvl w:val="3"/>
          <w:numId w:val="1"/>
        </w:numPr>
        <w:ind w:left="1440" w:hanging="1080"/>
        <w:rPr>
          <w:sz w:val="26"/>
          <w:szCs w:val="26"/>
        </w:rPr>
      </w:pPr>
      <w:r w:rsidRPr="003E49E9">
        <w:rPr>
          <w:sz w:val="26"/>
          <w:szCs w:val="26"/>
        </w:rPr>
        <w:t>Hon. Abiante Awaji-Inombek D.</w:t>
      </w:r>
    </w:p>
    <w:p w:rsidR="00600B2B" w:rsidRDefault="00600B2B" w:rsidP="00600B2B">
      <w:pPr>
        <w:tabs>
          <w:tab w:val="left" w:pos="6300"/>
        </w:tabs>
        <w:jc w:val="both"/>
        <w:rPr>
          <w:rFonts w:cstheme="minorHAnsi"/>
          <w:sz w:val="28"/>
          <w:szCs w:val="28"/>
        </w:rPr>
      </w:pPr>
      <w:r>
        <w:rPr>
          <w:rFonts w:cstheme="minorHAnsi"/>
          <w:sz w:val="28"/>
          <w:szCs w:val="28"/>
        </w:rPr>
        <w:t xml:space="preserve">                                   </w:t>
      </w:r>
      <w:r>
        <w:tab/>
      </w:r>
    </w:p>
    <w:p w:rsidR="00E811FF" w:rsidRDefault="00E811FF" w:rsidP="00600B2B"/>
    <w:sectPr w:rsidR="00E811FF" w:rsidSect="00A04F71">
      <w:footerReference w:type="default" r:id="rId7"/>
      <w:pgSz w:w="12240" w:h="15840"/>
      <w:pgMar w:top="1440" w:right="630" w:bottom="135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9E9" w:rsidRDefault="003E49E9" w:rsidP="003E49E9">
      <w:pPr>
        <w:spacing w:after="0" w:line="240" w:lineRule="auto"/>
      </w:pPr>
      <w:r>
        <w:separator/>
      </w:r>
    </w:p>
  </w:endnote>
  <w:endnote w:type="continuationSeparator" w:id="0">
    <w:p w:rsidR="003E49E9" w:rsidRDefault="003E49E9" w:rsidP="003E4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13">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body">
    <w:altName w:val="Times New Roman"/>
    <w:panose1 w:val="00000000000000000000"/>
    <w:charset w:val="00"/>
    <w:family w:val="roman"/>
    <w:notTrueType/>
    <w:pitch w:val="default"/>
  </w:font>
  <w:font w:name="12.5">
    <w:altName w:val="Times New Roman"/>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Times New Roman Special G1">
    <w:panose1 w:val="05020603050405020304"/>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27938"/>
      <w:docPartObj>
        <w:docPartGallery w:val="Page Numbers (Bottom of Page)"/>
        <w:docPartUnique/>
      </w:docPartObj>
    </w:sdtPr>
    <w:sdtEndPr>
      <w:rPr>
        <w:noProof/>
      </w:rPr>
    </w:sdtEndPr>
    <w:sdtContent>
      <w:p w:rsidR="003E49E9" w:rsidRDefault="003E49E9">
        <w:pPr>
          <w:pStyle w:val="Footer"/>
          <w:jc w:val="center"/>
        </w:pPr>
        <w:r>
          <w:fldChar w:fldCharType="begin"/>
        </w:r>
        <w:r>
          <w:instrText xml:space="preserve"> PAGE   \* MERGEFORMAT </w:instrText>
        </w:r>
        <w:r>
          <w:fldChar w:fldCharType="separate"/>
        </w:r>
        <w:r w:rsidR="004936E1">
          <w:rPr>
            <w:noProof/>
          </w:rPr>
          <w:t>6</w:t>
        </w:r>
        <w:r>
          <w:rPr>
            <w:noProof/>
          </w:rPr>
          <w:fldChar w:fldCharType="end"/>
        </w:r>
      </w:p>
    </w:sdtContent>
  </w:sdt>
  <w:p w:rsidR="003E49E9" w:rsidRDefault="003E4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9E9" w:rsidRDefault="003E49E9" w:rsidP="003E49E9">
      <w:pPr>
        <w:spacing w:after="0" w:line="240" w:lineRule="auto"/>
      </w:pPr>
      <w:r>
        <w:separator/>
      </w:r>
    </w:p>
  </w:footnote>
  <w:footnote w:type="continuationSeparator" w:id="0">
    <w:p w:rsidR="003E49E9" w:rsidRDefault="003E49E9" w:rsidP="003E49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C3E"/>
    <w:multiLevelType w:val="hybridMultilevel"/>
    <w:tmpl w:val="48E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F671D"/>
    <w:multiLevelType w:val="hybridMultilevel"/>
    <w:tmpl w:val="98208056"/>
    <w:lvl w:ilvl="0" w:tplc="7EC6E69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C20A95"/>
    <w:multiLevelType w:val="hybridMultilevel"/>
    <w:tmpl w:val="E012BAF0"/>
    <w:lvl w:ilvl="0" w:tplc="31F62178">
      <w:start w:val="1"/>
      <w:numFmt w:val="lowerLetter"/>
      <w:lvlText w:val="%1."/>
      <w:lvlJc w:val="left"/>
      <w:pPr>
        <w:ind w:left="720" w:hanging="360"/>
      </w:pPr>
      <w:rPr>
        <w:rFonts w:ascii="13" w:eastAsiaTheme="minorHAnsi" w:hAnsi="13" w:cs="Tahom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1B706E"/>
    <w:multiLevelType w:val="hybridMultilevel"/>
    <w:tmpl w:val="29341B72"/>
    <w:lvl w:ilvl="0" w:tplc="59F44F96">
      <w:start w:val="1"/>
      <w:numFmt w:val="lowerRoman"/>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EF0E86"/>
    <w:multiLevelType w:val="hybridMultilevel"/>
    <w:tmpl w:val="EE40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C5F14"/>
    <w:multiLevelType w:val="hybridMultilevel"/>
    <w:tmpl w:val="B4A6B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04B4D"/>
    <w:multiLevelType w:val="hybridMultilevel"/>
    <w:tmpl w:val="1CB4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8922424"/>
    <w:multiLevelType w:val="hybridMultilevel"/>
    <w:tmpl w:val="5940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31201"/>
    <w:multiLevelType w:val="hybridMultilevel"/>
    <w:tmpl w:val="43C2D500"/>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AF96BECA">
      <w:start w:val="1"/>
      <w:numFmt w:val="decimal"/>
      <w:lvlText w:val="%3."/>
      <w:lvlJc w:val="lef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1021A13"/>
    <w:multiLevelType w:val="hybridMultilevel"/>
    <w:tmpl w:val="1C30C89A"/>
    <w:lvl w:ilvl="0" w:tplc="0F6CF178">
      <w:start w:val="1"/>
      <w:numFmt w:val="decimal"/>
      <w:lvlText w:val="%1."/>
      <w:lvlJc w:val="left"/>
      <w:pPr>
        <w:ind w:left="1080" w:hanging="360"/>
      </w:pPr>
      <w:rPr>
        <w:rFonts w:asciiTheme="minorHAnsi" w:eastAsiaTheme="minorHAnsi" w:hAnsiTheme="minorHAnsi" w:cstheme="minorHAnsi" w:hint="default"/>
        <w:b w:val="0"/>
        <w:sz w:val="28"/>
        <w:szCs w:val="28"/>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0" w15:restartNumberingAfterBreak="0">
    <w:nsid w:val="428A6DFB"/>
    <w:multiLevelType w:val="hybridMultilevel"/>
    <w:tmpl w:val="F342D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6F1507B"/>
    <w:multiLevelType w:val="hybridMultilevel"/>
    <w:tmpl w:val="1570AA76"/>
    <w:lvl w:ilvl="0" w:tplc="EF44CD9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8522468"/>
    <w:multiLevelType w:val="hybridMultilevel"/>
    <w:tmpl w:val="DB0E6322"/>
    <w:lvl w:ilvl="0" w:tplc="2C9CE84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98D6AD3"/>
    <w:multiLevelType w:val="hybridMultilevel"/>
    <w:tmpl w:val="77CC4420"/>
    <w:lvl w:ilvl="0" w:tplc="9552F84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D6D11FF"/>
    <w:multiLevelType w:val="multilevel"/>
    <w:tmpl w:val="1A6C097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D30B87"/>
    <w:multiLevelType w:val="hybridMultilevel"/>
    <w:tmpl w:val="ED902B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85A213C">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C27D9A"/>
    <w:multiLevelType w:val="hybridMultilevel"/>
    <w:tmpl w:val="A0BCCA6A"/>
    <w:lvl w:ilvl="0" w:tplc="E5E87792">
      <w:start w:val="1"/>
      <w:numFmt w:val="lowerRoman"/>
      <w:lvlText w:val="%1."/>
      <w:lvlJc w:val="left"/>
      <w:pPr>
        <w:ind w:left="795" w:hanging="720"/>
      </w:pPr>
    </w:lvl>
    <w:lvl w:ilvl="1" w:tplc="04090019">
      <w:start w:val="1"/>
      <w:numFmt w:val="lowerLetter"/>
      <w:lvlText w:val="%2."/>
      <w:lvlJc w:val="left"/>
      <w:pPr>
        <w:ind w:left="1155" w:hanging="360"/>
      </w:pPr>
    </w:lvl>
    <w:lvl w:ilvl="2" w:tplc="0409001B">
      <w:start w:val="1"/>
      <w:numFmt w:val="lowerRoman"/>
      <w:lvlText w:val="%3."/>
      <w:lvlJc w:val="right"/>
      <w:pPr>
        <w:ind w:left="1875" w:hanging="180"/>
      </w:pPr>
    </w:lvl>
    <w:lvl w:ilvl="3" w:tplc="0409000F">
      <w:start w:val="1"/>
      <w:numFmt w:val="decimal"/>
      <w:lvlText w:val="%4."/>
      <w:lvlJc w:val="left"/>
      <w:pPr>
        <w:ind w:left="2595" w:hanging="360"/>
      </w:pPr>
    </w:lvl>
    <w:lvl w:ilvl="4" w:tplc="04090019">
      <w:start w:val="1"/>
      <w:numFmt w:val="lowerLetter"/>
      <w:lvlText w:val="%5."/>
      <w:lvlJc w:val="left"/>
      <w:pPr>
        <w:ind w:left="3315" w:hanging="360"/>
      </w:pPr>
    </w:lvl>
    <w:lvl w:ilvl="5" w:tplc="0409001B">
      <w:start w:val="1"/>
      <w:numFmt w:val="lowerRoman"/>
      <w:lvlText w:val="%6."/>
      <w:lvlJc w:val="right"/>
      <w:pPr>
        <w:ind w:left="4035" w:hanging="180"/>
      </w:pPr>
    </w:lvl>
    <w:lvl w:ilvl="6" w:tplc="0409000F">
      <w:start w:val="1"/>
      <w:numFmt w:val="decimal"/>
      <w:lvlText w:val="%7."/>
      <w:lvlJc w:val="left"/>
      <w:pPr>
        <w:ind w:left="4755" w:hanging="360"/>
      </w:pPr>
    </w:lvl>
    <w:lvl w:ilvl="7" w:tplc="04090019">
      <w:start w:val="1"/>
      <w:numFmt w:val="lowerLetter"/>
      <w:lvlText w:val="%8."/>
      <w:lvlJc w:val="left"/>
      <w:pPr>
        <w:ind w:left="5475" w:hanging="360"/>
      </w:pPr>
    </w:lvl>
    <w:lvl w:ilvl="8" w:tplc="0409001B">
      <w:start w:val="1"/>
      <w:numFmt w:val="lowerRoman"/>
      <w:lvlText w:val="%9."/>
      <w:lvlJc w:val="right"/>
      <w:pPr>
        <w:ind w:left="6195" w:hanging="180"/>
      </w:pPr>
    </w:lvl>
  </w:abstractNum>
  <w:abstractNum w:abstractNumId="17" w15:restartNumberingAfterBreak="0">
    <w:nsid w:val="56A3741D"/>
    <w:multiLevelType w:val="hybridMultilevel"/>
    <w:tmpl w:val="1744EB2C"/>
    <w:lvl w:ilvl="0" w:tplc="98103DF4">
      <w:start w:val="1"/>
      <w:numFmt w:val="lowerLetter"/>
      <w:lvlText w:val="%1."/>
      <w:lvlJc w:val="left"/>
      <w:pPr>
        <w:ind w:left="1440" w:hanging="360"/>
      </w:pPr>
      <w:rPr>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56DF6430"/>
    <w:multiLevelType w:val="hybridMultilevel"/>
    <w:tmpl w:val="84C0598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19" w15:restartNumberingAfterBreak="0">
    <w:nsid w:val="64821A42"/>
    <w:multiLevelType w:val="hybridMultilevel"/>
    <w:tmpl w:val="3EDE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12322D"/>
    <w:multiLevelType w:val="hybridMultilevel"/>
    <w:tmpl w:val="C5D4F13A"/>
    <w:lvl w:ilvl="0" w:tplc="BA003738">
      <w:start w:val="1"/>
      <w:numFmt w:val="lowerLetter"/>
      <w:lvlText w:val="%1."/>
      <w:lvlJc w:val="left"/>
      <w:pPr>
        <w:ind w:left="435" w:hanging="360"/>
      </w:pPr>
    </w:lvl>
    <w:lvl w:ilvl="1" w:tplc="04090019">
      <w:start w:val="1"/>
      <w:numFmt w:val="lowerLetter"/>
      <w:lvlText w:val="%2."/>
      <w:lvlJc w:val="left"/>
      <w:pPr>
        <w:ind w:left="1155" w:hanging="360"/>
      </w:pPr>
    </w:lvl>
    <w:lvl w:ilvl="2" w:tplc="0409001B">
      <w:start w:val="1"/>
      <w:numFmt w:val="lowerRoman"/>
      <w:lvlText w:val="%3."/>
      <w:lvlJc w:val="right"/>
      <w:pPr>
        <w:ind w:left="1875" w:hanging="180"/>
      </w:pPr>
    </w:lvl>
    <w:lvl w:ilvl="3" w:tplc="0409000F">
      <w:start w:val="1"/>
      <w:numFmt w:val="decimal"/>
      <w:lvlText w:val="%4."/>
      <w:lvlJc w:val="left"/>
      <w:pPr>
        <w:ind w:left="2595" w:hanging="360"/>
      </w:pPr>
    </w:lvl>
    <w:lvl w:ilvl="4" w:tplc="04090019">
      <w:start w:val="1"/>
      <w:numFmt w:val="lowerLetter"/>
      <w:lvlText w:val="%5."/>
      <w:lvlJc w:val="left"/>
      <w:pPr>
        <w:ind w:left="3315" w:hanging="360"/>
      </w:pPr>
    </w:lvl>
    <w:lvl w:ilvl="5" w:tplc="0409001B">
      <w:start w:val="1"/>
      <w:numFmt w:val="lowerRoman"/>
      <w:lvlText w:val="%6."/>
      <w:lvlJc w:val="right"/>
      <w:pPr>
        <w:ind w:left="4035" w:hanging="180"/>
      </w:pPr>
    </w:lvl>
    <w:lvl w:ilvl="6" w:tplc="0409000F">
      <w:start w:val="1"/>
      <w:numFmt w:val="decimal"/>
      <w:lvlText w:val="%7."/>
      <w:lvlJc w:val="left"/>
      <w:pPr>
        <w:ind w:left="4755" w:hanging="360"/>
      </w:pPr>
    </w:lvl>
    <w:lvl w:ilvl="7" w:tplc="04090019">
      <w:start w:val="1"/>
      <w:numFmt w:val="lowerLetter"/>
      <w:lvlText w:val="%8."/>
      <w:lvlJc w:val="left"/>
      <w:pPr>
        <w:ind w:left="5475" w:hanging="360"/>
      </w:pPr>
    </w:lvl>
    <w:lvl w:ilvl="8" w:tplc="0409001B">
      <w:start w:val="1"/>
      <w:numFmt w:val="lowerRoman"/>
      <w:lvlText w:val="%9."/>
      <w:lvlJc w:val="right"/>
      <w:pPr>
        <w:ind w:left="6195" w:hanging="180"/>
      </w:pPr>
    </w:lvl>
  </w:abstractNum>
  <w:abstractNum w:abstractNumId="21" w15:restartNumberingAfterBreak="0">
    <w:nsid w:val="70315D33"/>
    <w:multiLevelType w:val="hybridMultilevel"/>
    <w:tmpl w:val="A1BADA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1215F33"/>
    <w:multiLevelType w:val="hybridMultilevel"/>
    <w:tmpl w:val="8F4AAF3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795F7215"/>
    <w:multiLevelType w:val="hybridMultilevel"/>
    <w:tmpl w:val="49387A4E"/>
    <w:lvl w:ilvl="0" w:tplc="04090001">
      <w:start w:val="1"/>
      <w:numFmt w:val="bullet"/>
      <w:lvlText w:val=""/>
      <w:lvlJc w:val="left"/>
      <w:pPr>
        <w:ind w:left="1080" w:hanging="72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lvlOverride w:ilvl="2"/>
    <w:lvlOverride w:ilvl="3"/>
    <w:lvlOverride w:ilvl="4"/>
    <w:lvlOverride w:ilvl="5"/>
    <w:lvlOverride w:ilvl="6"/>
    <w:lvlOverride w:ilvl="7"/>
    <w:lvlOverride w:ilvl="8"/>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4"/>
  </w:num>
  <w:num w:numId="21">
    <w:abstractNumId w:val="3"/>
  </w:num>
  <w:num w:numId="22">
    <w:abstractNumId w:val="1"/>
  </w:num>
  <w:num w:numId="23">
    <w:abstractNumId w:val="0"/>
  </w:num>
  <w:num w:numId="24">
    <w:abstractNumId w:val="7"/>
  </w:num>
  <w:num w:numId="25">
    <w:abstractNumId w:val="5"/>
  </w:num>
  <w:num w:numId="26">
    <w:abstractNumId w:val="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1NjQxMDU1tTAxMDdT0lEKTi0uzszPAykwrAUALcGjsSwAAAA="/>
  </w:docVars>
  <w:rsids>
    <w:rsidRoot w:val="00600B2B"/>
    <w:rsid w:val="00005D0F"/>
    <w:rsid w:val="000211D6"/>
    <w:rsid w:val="00080524"/>
    <w:rsid w:val="001140B9"/>
    <w:rsid w:val="00134D83"/>
    <w:rsid w:val="00173A35"/>
    <w:rsid w:val="00176D22"/>
    <w:rsid w:val="00235FF6"/>
    <w:rsid w:val="002710CE"/>
    <w:rsid w:val="002E661E"/>
    <w:rsid w:val="00310146"/>
    <w:rsid w:val="00337A90"/>
    <w:rsid w:val="00383C2B"/>
    <w:rsid w:val="003C3ED0"/>
    <w:rsid w:val="003E49E9"/>
    <w:rsid w:val="00412717"/>
    <w:rsid w:val="004936E1"/>
    <w:rsid w:val="00600B2B"/>
    <w:rsid w:val="006D4E0A"/>
    <w:rsid w:val="006E00D4"/>
    <w:rsid w:val="0077424F"/>
    <w:rsid w:val="007A23EA"/>
    <w:rsid w:val="007F03A3"/>
    <w:rsid w:val="00823C17"/>
    <w:rsid w:val="00846091"/>
    <w:rsid w:val="008509A3"/>
    <w:rsid w:val="00870D3C"/>
    <w:rsid w:val="00874B72"/>
    <w:rsid w:val="00890B5F"/>
    <w:rsid w:val="008B1DCC"/>
    <w:rsid w:val="008B5F38"/>
    <w:rsid w:val="008E1479"/>
    <w:rsid w:val="008F563F"/>
    <w:rsid w:val="00911B92"/>
    <w:rsid w:val="00917E6A"/>
    <w:rsid w:val="009B5C14"/>
    <w:rsid w:val="00A04F71"/>
    <w:rsid w:val="00A06EB3"/>
    <w:rsid w:val="00A14BA6"/>
    <w:rsid w:val="00A5451B"/>
    <w:rsid w:val="00A93E63"/>
    <w:rsid w:val="00B16BEC"/>
    <w:rsid w:val="00B175BB"/>
    <w:rsid w:val="00B34E82"/>
    <w:rsid w:val="00B36D68"/>
    <w:rsid w:val="00B72830"/>
    <w:rsid w:val="00B814CB"/>
    <w:rsid w:val="00BE63E7"/>
    <w:rsid w:val="00D92AFA"/>
    <w:rsid w:val="00D94376"/>
    <w:rsid w:val="00E811FF"/>
    <w:rsid w:val="00EB7C9E"/>
    <w:rsid w:val="00F064F7"/>
    <w:rsid w:val="00F47CB7"/>
    <w:rsid w:val="00FD3650"/>
    <w:rsid w:val="00FD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0A694-DA5E-4505-9AE4-5AA23F1F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B2B"/>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rsid w:val="00600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00B2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00B2B"/>
    <w:pPr>
      <w:spacing w:after="0" w:line="240" w:lineRule="auto"/>
    </w:pPr>
  </w:style>
  <w:style w:type="paragraph" w:styleId="ListParagraph">
    <w:name w:val="List Paragraph"/>
    <w:basedOn w:val="Normal"/>
    <w:uiPriority w:val="34"/>
    <w:qFormat/>
    <w:rsid w:val="00600B2B"/>
    <w:pPr>
      <w:ind w:left="720"/>
      <w:contextualSpacing/>
    </w:pPr>
  </w:style>
  <w:style w:type="paragraph" w:styleId="Header">
    <w:name w:val="header"/>
    <w:basedOn w:val="Normal"/>
    <w:link w:val="HeaderChar"/>
    <w:uiPriority w:val="99"/>
    <w:unhideWhenUsed/>
    <w:rsid w:val="003E4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9E9"/>
    <w:rPr>
      <w:rFonts w:eastAsiaTheme="minorEastAsia"/>
    </w:rPr>
  </w:style>
  <w:style w:type="paragraph" w:styleId="Footer">
    <w:name w:val="footer"/>
    <w:basedOn w:val="Normal"/>
    <w:link w:val="FooterChar"/>
    <w:uiPriority w:val="99"/>
    <w:unhideWhenUsed/>
    <w:rsid w:val="003E4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9E9"/>
    <w:rPr>
      <w:rFonts w:eastAsiaTheme="minorEastAsia"/>
    </w:rPr>
  </w:style>
  <w:style w:type="paragraph" w:styleId="BalloonText">
    <w:name w:val="Balloon Text"/>
    <w:basedOn w:val="Normal"/>
    <w:link w:val="BalloonTextChar"/>
    <w:uiPriority w:val="99"/>
    <w:semiHidden/>
    <w:unhideWhenUsed/>
    <w:rsid w:val="003E4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9E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2019-12-18T15:07:00Z</cp:lastPrinted>
  <dcterms:created xsi:type="dcterms:W3CDTF">2019-12-19T10:07:00Z</dcterms:created>
  <dcterms:modified xsi:type="dcterms:W3CDTF">2019-12-19T10:07:00Z</dcterms:modified>
</cp:coreProperties>
</file>