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830FF">
      <w:pPr>
        <w:spacing w:before="480" w:after="12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A1A1A"/>
          <w:sz w:val="52"/>
          <w:szCs w:val="52"/>
        </w:rPr>
        <w:t>AI Operations Platform CRM</w:t>
      </w:r>
    </w:p>
    <w:p w14:paraId="7B702AD4">
      <w:pPr>
        <w:spacing w:before="0" w:after="80"/>
        <w:jc w:val="center"/>
      </w:pPr>
      <w:r>
        <w:rPr>
          <w:rFonts w:ascii="Arial" w:hAnsi="Arial" w:eastAsia="Arial" w:cs="Arial"/>
          <w:color w:val="2AAAD4"/>
          <w:sz w:val="36"/>
          <w:szCs w:val="36"/>
        </w:rPr>
        <w:t>Project Change Log</w:t>
      </w:r>
    </w:p>
    <w:p w14:paraId="2D1A3A63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777777"/>
          <w:sz w:val="24"/>
          <w:szCs w:val="24"/>
        </w:rPr>
        <w:t>9 June 2026 – 23 June 2026</w:t>
      </w:r>
    </w:p>
    <w:p w14:paraId="06B2BAB7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9 June 2026</w:t>
      </w:r>
    </w:p>
    <w:p w14:paraId="0F4424A1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3B4D869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Initial platform commit: AI Operations Platform CRM (monorepo structure)</w:t>
      </w:r>
    </w:p>
    <w:p w14:paraId="612E710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packages/api, packages/core, packages/frontend, packages/mobile, packages/shared</w:t>
      </w:r>
    </w:p>
    <w:p w14:paraId="3E9D80D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LiveKit "Nadia" AI voice agent for complaint ingestion</w:t>
      </w:r>
    </w:p>
    <w:p w14:paraId="1FF03DA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tsx API runtime configuration</w:t>
      </w:r>
    </w:p>
    <w:p w14:paraId="12FA25A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modules/ directory with 13 modular service definitions (activities, analytics, billing, companies, connectors, contacts, crm, deals, email, sales, ticketing, voice, voice-module)</w:t>
      </w:r>
    </w:p>
    <w:p w14:paraId="17219AA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infra/, SDD/, workflow/ directories</w:t>
      </w:r>
    </w:p>
    <w:p w14:paraId="73FC3CC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Initial database schema: migrations 001 (init), 002 (billing), 003 (ticketing), 004 (email), 005 (voice bot), 006 (password reset)</w:t>
      </w:r>
    </w:p>
    <w:p w14:paraId="52EDBFA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Core CRM: contacts, companies, deals/pipeline, activities</w:t>
      </w:r>
    </w:p>
    <w:p w14:paraId="6493CE8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Ticketing system: queues, SLA policies, ticket lifecycle (open→assigned→accepted→in_progress→pending→resolved→closed)</w:t>
      </w:r>
    </w:p>
    <w:p w14:paraId="7BA7944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Email service: SMTP/SendGrid/Microsoft 365 providers</w:t>
      </w:r>
    </w:p>
    <w:p w14:paraId="2938944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JWT authentication with Redis token revocation blocklist</w:t>
      </w:r>
    </w:p>
    <w:p w14:paraId="04D0006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PostgreSQL Row-Level Security for multi-tenant isolation</w:t>
      </w:r>
    </w:p>
    <w:p w14:paraId="3ADC4E2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API keys (hashed, scoped, rate-limited)</w:t>
      </w:r>
    </w:p>
    <w:p w14:paraId="130786D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Fastify security headers, CORS, rate limiting</w:t>
      </w:r>
    </w:p>
    <w:p w14:paraId="51A2103C">
      <w:pPr>
        <w:spacing w:before="60" w:after="60"/>
      </w:pPr>
    </w:p>
    <w:p w14:paraId="165A82C0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10 June 2026</w:t>
      </w:r>
    </w:p>
    <w:p w14:paraId="03AF4D54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578F3B3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"Call Nadia" web-call feature: backend LiveKit dispatch + token endpoint + frontend call widget</w:t>
      </w:r>
    </w:p>
    <w:p w14:paraId="78EF538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LIVEKIT_DISPATCH_URL config for web-call routing</w:t>
      </w:r>
    </w:p>
    <w:p w14:paraId="6DBD82B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Frontend login: show Workspace slug field on vercel.app / bare domains</w:t>
      </w:r>
    </w:p>
    <w:p w14:paraId="0CB3D28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/api/v1/voice-bot/livekit/* made public (secured by LIVEKIT_INGEST_SECRET)</w:t>
      </w:r>
    </w:p>
    <w:p w14:paraId="5D170E4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Supabase TLS connection (encrypt, skip strict cert verify)</w:t>
      </w:r>
    </w:p>
    <w:p w14:paraId="3BB183F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Redis made truly optional (graceful degradation)</w:t>
      </w:r>
    </w:p>
    <w:p w14:paraId="7D4EA2B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Missing roles/sector/permissions schema</w:t>
      </w:r>
    </w:p>
    <w:p w14:paraId="71912909">
      <w:pPr>
        <w:spacing w:before="200" w:after="6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▌ Fixed</w:t>
      </w:r>
    </w:p>
    <w:p w14:paraId="7EA01B6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SQA remediation: 11 bugs fixed across the platform</w:t>
      </w:r>
    </w:p>
    <w:p w14:paraId="44C863F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201/201 automated tests passing (100%)</w:t>
      </w:r>
    </w:p>
    <w:p w14:paraId="2ED63C6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API server configured to run server-only in container</w:t>
      </w:r>
    </w:p>
    <w:p w14:paraId="2130FAD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Empty JSON body fix so Fastify accepts the web-call POST</w:t>
      </w:r>
    </w:p>
    <w:p w14:paraId="7F1D1AA1">
      <w:pPr>
        <w:spacing w:before="200" w:after="60"/>
      </w:pPr>
      <w:r>
        <w:rPr>
          <w:rFonts w:ascii="Arial" w:hAnsi="Arial" w:eastAsia="Arial" w:cs="Arial"/>
          <w:b/>
          <w:bCs/>
          <w:color w:val="1A7ABD"/>
          <w:sz w:val="22"/>
          <w:szCs w:val="22"/>
        </w:rPr>
        <w:t>▌ Modified</w:t>
      </w:r>
    </w:p>
    <w:p w14:paraId="3546421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API runtime switched from ts-node to tsx for better performance</w:t>
      </w:r>
    </w:p>
    <w:p w14:paraId="79EEFC8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Vercel deployment rewrites updated</w:t>
      </w:r>
    </w:p>
    <w:p w14:paraId="1F6F4C00">
      <w:pPr>
        <w:spacing w:before="60" w:after="60"/>
      </w:pPr>
    </w:p>
    <w:p w14:paraId="7DBE41A2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11 June 2026</w:t>
      </w:r>
    </w:p>
    <w:p w14:paraId="68E2D31C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71D1C9B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Full automated SQA test suite (201 tests)</w:t>
      </w:r>
    </w:p>
    <w:p w14:paraId="7716B9C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CRM_TESTING_MASTER.md documenting test coverage</w:t>
      </w:r>
    </w:p>
    <w:p w14:paraId="5273BF87">
      <w:pPr>
        <w:spacing w:before="60" w:after="60"/>
      </w:pPr>
    </w:p>
    <w:p w14:paraId="7C897216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13 June 2026</w:t>
      </w:r>
    </w:p>
    <w:p w14:paraId="63A07D56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262B52F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010: milestone templates and queue-routing columns</w:t>
      </w:r>
    </w:p>
    <w:p w14:paraId="170E322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ticket_milestone_templates table with default steps for complaint and sales ticket types</w:t>
      </w:r>
    </w:p>
    <w:p w14:paraId="0791A9A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ticket_type column on tickets (complaint | inquiry | sales)</w:t>
      </w:r>
    </w:p>
    <w:p w14:paraId="6F4BED6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Smart push-routing engine in tickets.ts: capacity-aware random assignment with overflow fallback</w:t>
      </w:r>
    </w:p>
    <w:p w14:paraId="5833647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Vercel rewrite rules updated to new VPS IP (129.121.115.99)</w:t>
      </w:r>
    </w:p>
    <w:p w14:paraId="15CC69F7">
      <w:pPr>
        <w:spacing w:before="60" w:after="60"/>
      </w:pPr>
    </w:p>
    <w:p w14:paraId="65995EDD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19 June 2026</w:t>
      </w:r>
    </w:p>
    <w:p w14:paraId="3AEDB608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228746E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012: manager_id column on users (line-manager self-referencing FK)</w:t>
      </w:r>
    </w:p>
    <w:p w14:paraId="08B1450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013: system role uniqueness constraint</w:t>
      </w:r>
    </w:p>
    <w:p w14:paraId="3EAE7B1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014: platform roles</w:t>
      </w:r>
    </w:p>
    <w:p w14:paraId="084C986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015: permission normalisation</w:t>
      </w:r>
    </w:p>
    <w:p w14:paraId="3D48AD2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016: platform invoices</w:t>
      </w:r>
    </w:p>
    <w:p w14:paraId="048E2FF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017: invoice template storage</w:t>
      </w:r>
    </w:p>
    <w:p w14:paraId="49D4457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S3-compatible file storage backend for invoice templates</w:t>
      </w:r>
    </w:p>
    <w:p w14:paraId="7118E8B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Webhooks system (queue + dispatcher + worker)</w:t>
      </w:r>
    </w:p>
    <w:p w14:paraId="0C2CEEA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Analytics materialised views infrastructure</w:t>
      </w:r>
    </w:p>
    <w:p w14:paraId="64DD6AA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Tenant backup and storage tracking</w:t>
      </w:r>
    </w:p>
    <w:p w14:paraId="002F05D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Team messaging (migration 022)</w:t>
      </w:r>
    </w:p>
    <w:p w14:paraId="5BC349E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Mobile package updates</w:t>
      </w:r>
    </w:p>
    <w:p w14:paraId="45D47A2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Compiled shared types</w:t>
      </w:r>
    </w:p>
    <w:p w14:paraId="7E45930C">
      <w:pPr>
        <w:spacing w:before="200" w:after="6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▌ Fixed</w:t>
      </w:r>
    </w:p>
    <w:p w14:paraId="5C80578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15 platform gaps resolved: webhooks, S3, email, scaling, analytics, mobile support</w:t>
      </w:r>
    </w:p>
    <w:p w14:paraId="5F01B861">
      <w:pPr>
        <w:spacing w:before="60" w:after="60"/>
      </w:pPr>
    </w:p>
    <w:p w14:paraId="76DE52FD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22 June 2026 (Session 1 — Entitlements &amp; Sales)</w:t>
      </w:r>
    </w:p>
    <w:p w14:paraId="23C87F87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2E9D219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023: tenants.entitled_features (JSONB) + tenants.active_modules (TEXT[])</w:t>
      </w:r>
    </w:p>
    <w:p w14:paraId="5817A98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MODULE_CATALOG in super-admin.ts: single source of truth for licensing (CRM, Sales, Emails, Integrations, Analytics with feature-areas)</w:t>
      </w:r>
    </w:p>
    <w:p w14:paraId="6480EA5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MODULE_DEFS + MODULE_LICENSE_REQUIREMENT in roles.ts: CRUD permission modules mapped to licensed features</w:t>
      </w:r>
    </w:p>
    <w:p w14:paraId="09F80D2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entitledModuleDefs(): filters Roles screen to only licensed features</w:t>
      </w:r>
    </w:p>
    <w:p w14:paraId="4878C7B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requireEntitlement() middleware: checks tenants.entitled_features; empty = allow (legacy safe)</w:t>
      </w:r>
    </w:p>
    <w:p w14:paraId="5CA74DC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requirePermission() middleware: checks JWT permissions map; absent key = allow (backward-compat)</w:t>
      </w:r>
    </w:p>
    <w:p w14:paraId="5651EC8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NAV_FEATURE_MAP + filterByEntitlement() in modules.ts: hides unlicensed nav items</w:t>
      </w:r>
    </w:p>
    <w:p w14:paraId="5A2866F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Sales routes: invoices, billing-contacts, sales-settings, sales-dashboard, invoice-templates — all gated with requireEntitlement</w:t>
      </w:r>
    </w:p>
    <w:p w14:paraId="25952B7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6 Sales permission modules in MODULE_DEFS: invoices, billing_contacts, payments, sales_reports, invoice_templates, sales_settings</w:t>
      </w:r>
    </w:p>
    <w:p w14:paraId="567AD94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generateTempPassword() helper: readable 3×4-char blocks (e.g. "knEr-ZFfr-s56D")</w:t>
      </w:r>
    </w:p>
    <w:p w14:paraId="6BBC1DD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SYSTEM_ROLES_SEED: 4 auto-seeded roles (Admin, Manager, Agent, Viewer) with defaultPermissions()</w:t>
      </w:r>
    </w:p>
    <w:p w14:paraId="21C6C82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Create Workspace modal: 2-step flow (details+admin / modules+features), auto-generate toggle, feature-area selection tree, live counter</w:t>
      </w:r>
    </w:p>
    <w:p w14:paraId="67E6001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Workspace creation success screen: shows temp password once with amber warning</w:t>
      </w:r>
    </w:p>
    <w:p w14:paraId="3CA6F0C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TenantActions popover: "Agreed Features" chips from entitled_features</w:t>
      </w:r>
    </w:p>
    <w:p w14:paraId="23D46CEA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POST /super-admin/tenants/:id/reset-admin-password endpoint</w:t>
      </w:r>
    </w:p>
    <w:p w14:paraId="3BD17B6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SendGrid email integration: system-level sendSystemEmail() using env vars</w:t>
      </w:r>
    </w:p>
    <w:p w14:paraId="0F3EF2F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Welcome email sent to new tenant admin on workspace creation</w:t>
      </w:r>
    </w:p>
    <w:p w14:paraId="3C59189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Password reset email on admin password reset</w:t>
      </w:r>
    </w:p>
    <w:p w14:paraId="45E137FC">
      <w:pPr>
        <w:spacing w:before="200" w:after="60"/>
      </w:pPr>
      <w:r>
        <w:rPr>
          <w:rFonts w:ascii="Arial" w:hAnsi="Arial" w:eastAsia="Arial" w:cs="Arial"/>
          <w:b/>
          <w:bCs/>
          <w:color w:val="1A7ABD"/>
          <w:sz w:val="22"/>
          <w:szCs w:val="22"/>
        </w:rPr>
        <w:t>▌ Modified</w:t>
      </w:r>
    </w:p>
    <w:p w14:paraId="380257D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POST /super-admin/tenants: derives active_modules from features, stores entitled_features, creates tenant_admin user, returns tempPassword</w:t>
      </w:r>
    </w:p>
    <w:p w14:paraId="07BCDB9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Super admin landing page: redirected to /super-admin (not /dashboard)</w:t>
      </w:r>
    </w:p>
    <w:p w14:paraId="5F6F7F7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Super admin sidebar: removed ticketing/voice/voicebot modules, added Sales &amp; Invoices + Reports links</w:t>
      </w:r>
    </w:p>
    <w:p w14:paraId="438575F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Workspace creation: removed Step 3 (role permissions)</w:t>
      </w:r>
    </w:p>
    <w:p w14:paraId="6457302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Sales dashboard: fixed all 5 queries (.then(r=&gt;r.rows), LEFT JOIN for paid amounts, fixed FILTER aliases)</w:t>
      </w:r>
    </w:p>
    <w:p w14:paraId="34D78AF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Invoice #3 partial payment: amountPaid/amountDue computed correctly; status = "partially paid" until cleared</w:t>
      </w:r>
    </w:p>
    <w:p w14:paraId="1CC993EA">
      <w:pPr>
        <w:spacing w:before="200" w:after="6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▌ Fixed</w:t>
      </w:r>
    </w:p>
    <w:p w14:paraId="736179F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await import("bcrypt") → (await import("bcryptjs")).default (3 occurrences)</w:t>
      </w:r>
    </w:p>
    <w:p w14:paraId="4D0E221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users.status → users.is_active = true (wrong column)</w:t>
      </w:r>
    </w:p>
    <w:p w14:paraId="0D5D203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runner blocked on 008 → applied 023 directly, recorded in _migrations</w:t>
      </w:r>
    </w:p>
    <w:p w14:paraId="31879A8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Sales dashboard $0.00 — missing .then(r=&gt;r.rows) on all db.withTenant() calls</w:t>
      </w:r>
    </w:p>
    <w:p w14:paraId="5C7B242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Tickets not showing "partially paid" in list view — fixed LIST query LEFT JOIN</w:t>
      </w:r>
    </w:p>
    <w:p w14:paraId="1C71619D">
      <w:pPr>
        <w:spacing w:before="200" w:after="6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▌ Removed</w:t>
      </w:r>
    </w:p>
    <w:p w14:paraId="419FDF8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Ticketing/voice/voicebot from super admin module catalog and UI</w:t>
      </w:r>
    </w:p>
    <w:p w14:paraId="00DBBD3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Step 3 (role permissions) from Create Workspace modal</w:t>
      </w:r>
    </w:p>
    <w:p w14:paraId="1E4FB1A0">
      <w:pPr>
        <w:spacing w:before="60" w:after="60"/>
      </w:pPr>
    </w:p>
    <w:p w14:paraId="551BC6BF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22 June 2026 (Session 2 — Separation of Duties &amp; Visibility)</w:t>
      </w:r>
    </w:p>
    <w:p w14:paraId="77BDF73D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01A3D60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packages/api/src/lib/visibility.ts: getVisibleUserIds() (recursive manager_id CTE) + ownerScopeSql() — single source of truth for record visibility</w:t>
      </w:r>
    </w:p>
    <w:p w14:paraId="26A20B2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Migration 024: tickets.deal_id (FK to deals) + index</w:t>
      </w:r>
    </w:p>
    <w:p w14:paraId="003779F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convertSalesTicketToDeal() in tickets.ts: creates pipeline deal on sales ticket accept (idempotent)</w:t>
      </w:r>
    </w:p>
    <w:p w14:paraId="6FA8823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POST /api/v1/tickets/:id/convert-to-deal: explicit manual conversion endpoint</w:t>
      </w:r>
    </w:p>
    <w:p w14:paraId="74B95934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"Convert to Deal" button on sales ticket detail panel (Tickets.tsx): shows "Deal created" marker once converted</w:t>
      </w:r>
    </w:p>
    <w:p w14:paraId="28F5A2D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useIsTenantAdmin() hook in useRole.ts</w:t>
      </w:r>
    </w:p>
    <w:p w14:paraId="219384D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TAT countdown on Contact → Tickets tab (ContactDetail.tsx): colour-coded "Xh Ym to TAT" / "TAT breached Xm"</w:t>
      </w:r>
    </w:p>
    <w:p w14:paraId="6B6F77B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TENANT_ADMIN_BLOCKED_PREFIXES in server.ts: 12 operational/billing route prefixes blocked for tenant_admin</w:t>
      </w:r>
    </w:p>
    <w:p w14:paraId="6EF2FB5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op() wrapper in App.tsx: redirects tenant_admin to /settings for operational routes</w:t>
      </w:r>
    </w:p>
    <w:p w14:paraId="2D08915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Routing &amp; SLA tab hidden from super_admin in Settings.tsx</w:t>
      </w:r>
    </w:p>
    <w:p w14:paraId="3CD5C11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Solution Handout document (docs/Solution-Handout-2026-06-22.docx + .pdf)</w:t>
      </w:r>
    </w:p>
    <w:p w14:paraId="1B1F484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Full Solution Handover document (docs/Solution-Handover-2026-06-22.docx + .pdf)</w:t>
      </w:r>
    </w:p>
    <w:p w14:paraId="7191BB47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Light-theme pitch deck: docs/Reducing-Call-Centre-Workload.pptx + .pdf (13 slides)</w:t>
      </w:r>
    </w:p>
    <w:p w14:paraId="6754BBB5">
      <w:pPr>
        <w:spacing w:before="200" w:after="60"/>
      </w:pPr>
      <w:r>
        <w:rPr>
          <w:rFonts w:ascii="Arial" w:hAnsi="Arial" w:eastAsia="Arial" w:cs="Arial"/>
          <w:b/>
          <w:bCs/>
          <w:color w:val="1A7ABD"/>
          <w:sz w:val="22"/>
          <w:szCs w:val="22"/>
        </w:rPr>
        <w:t>▌ Modified</w:t>
      </w:r>
    </w:p>
    <w:p w14:paraId="40FDE34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contacts.ts LIST query: hard visibility filter via ownerScopeSql("c.owner_id", scopeIds)</w:t>
      </w:r>
    </w:p>
    <w:p w14:paraId="6EBF057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deals.ts LIST + board + pipelines queries: same hard visibility filter</w:t>
      </w:r>
    </w:p>
    <w:p w14:paraId="4ADEC102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activities.ts list/overdue/today: same hard visibility filter (removed old "managers see all" rule)</w:t>
      </w:r>
    </w:p>
    <w:p w14:paraId="752CA99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departments.ts: all department_id references replaced with department text linkage</w:t>
      </w:r>
    </w:p>
    <w:p w14:paraId="048AD9B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App.tsx: tenant admin home → /settings; call widget hidden for tenant_admin and super_admin; Billing removed from admin sidebar bypass; Messaging hidden for tenant_admin</w:t>
      </w:r>
    </w:p>
    <w:p w14:paraId="5DD488C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super-admin.ts: sendSystemEmail() content order fixed (text/plain before text/html per SendGrid spec)</w:t>
      </w:r>
    </w:p>
    <w:p w14:paraId="666E6A8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Tickets.tsx: ticket_type and deal_id added to Ticket interface; CreditCard icon imported; convert mutation added</w:t>
      </w:r>
    </w:p>
    <w:p w14:paraId="1345188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ContactDetail.tsx: tatLabel() function; TAT countdown displayed per open ticket</w:t>
      </w:r>
    </w:p>
    <w:p w14:paraId="6B974451">
      <w:pPr>
        <w:spacing w:before="200" w:after="6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▌ Fixed</w:t>
      </w:r>
    </w:p>
    <w:p w14:paraId="6E362F4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departments.ts 500 error: users.department_id column does not exist → rewrote all 5 queries to join on users.department = departments.name</w:t>
      </w:r>
    </w:p>
    <w:p w14:paraId="5E607FA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SendGrid 403 "from address not verified" → user verified vividd.solutions@gmail.com sender identity</w:t>
      </w:r>
    </w:p>
    <w:p w14:paraId="7A497C1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SendGrid 400 content order error → text/plain must precede text/html</w:t>
      </w:r>
    </w:p>
    <w:p w14:paraId="52AC368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Pipeline value totals showing company-wide figures for scoped users → ownerScopeSql applied to pipelines query</w:t>
      </w:r>
    </w:p>
    <w:p w14:paraId="5719D713">
      <w:pPr>
        <w:spacing w:before="200" w:after="6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▌ Removed</w:t>
      </w:r>
    </w:p>
    <w:p w14:paraId="7AF9948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All operational nav from tenant_admin sidebar (modules, messaging, billing)</w:t>
      </w:r>
    </w:p>
    <w:p w14:paraId="709186EE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"Call Nadia" voice widget for tenant_admin and super_admin</w:t>
      </w:r>
    </w:p>
    <w:p w14:paraId="68ACC584">
      <w:pPr>
        <w:spacing w:before="60" w:after="60"/>
      </w:pPr>
    </w:p>
    <w:p w14:paraId="21963B85">
      <w:pPr>
        <w:pBdr>
          <w:bottom w:val="single" w:color="2AAAD4" w:sz="8" w:space="4"/>
        </w:pBdr>
        <w:spacing w:before="400" w:after="120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Change Log — 23 June 2026</w:t>
      </w:r>
    </w:p>
    <w:p w14:paraId="4936E3A7">
      <w:pPr>
        <w:spacing w:before="200" w:after="60"/>
      </w:pPr>
      <w:r>
        <w:rPr>
          <w:rFonts w:ascii="Arial" w:hAnsi="Arial" w:eastAsia="Arial" w:cs="Arial"/>
          <w:b/>
          <w:bCs/>
          <w:color w:val="57A93C"/>
          <w:sz w:val="22"/>
          <w:szCs w:val="22"/>
        </w:rPr>
        <w:t>▌ Added</w:t>
      </w:r>
    </w:p>
    <w:p w14:paraId="02274C4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Pitch deck rebuilt in full light theme using Vivid Solutions logo palette (cyan #2AAAD4, green #57A93C, yellow #F2C12E)</w:t>
      </w:r>
    </w:p>
    <w:p w14:paraId="5AB36D9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Tri-colour brand bar (cyan/green/yellow) on title, payoff, closing slides</w:t>
      </w:r>
    </w:p>
    <w:p w14:paraId="631A374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Three-dot logo motif on every content slide header</w:t>
      </w:r>
    </w:p>
    <w:p w14:paraId="24AA94F3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All slide backgrounds converted from dark navy to white/light</w:t>
      </w:r>
    </w:p>
    <w:p w14:paraId="51DA456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Caption panels on screenshot slides changed from dark to light cyan-tinted</w:t>
      </w:r>
    </w:p>
    <w:p w14:paraId="22C6348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Flow diagram nodes recoloured to brand palette</w:t>
      </w:r>
    </w:p>
    <w:p w14:paraId="1608D18F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docs/22062026/ folder: all previous handout/solution docs reorganised here</w:t>
      </w:r>
    </w:p>
    <w:p w14:paraId="5BF99095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tests/smoke_all.sh, tests/smoke_writes.sh, tests/iso_test.sh</w:t>
      </w:r>
    </w:p>
    <w:p w14:paraId="0B7C0E96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packages/api/src/lib/default-pipeline.ts, packages/api/src/scripts/backfill-pipelines.ts</w:t>
      </w:r>
    </w:p>
    <w:p w14:paraId="1C143A8D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Visibility scoping extended to companies, opportunities, team-messages, ticket-analytics</w:t>
      </w:r>
    </w:p>
    <w:p w14:paraId="6C9B41DC">
      <w:pPr>
        <w:spacing w:before="200" w:after="60"/>
      </w:pPr>
      <w:r>
        <w:rPr>
          <w:rFonts w:ascii="Arial" w:hAnsi="Arial" w:eastAsia="Arial" w:cs="Arial"/>
          <w:b/>
          <w:bCs/>
          <w:color w:val="1A7ABD"/>
          <w:sz w:val="22"/>
          <w:szCs w:val="22"/>
        </w:rPr>
        <w:t>▌ Modified</w:t>
      </w:r>
    </w:p>
    <w:p w14:paraId="3A1A937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docs/Solution-Handover-2026-06-22.docx updated (larger version)</w:t>
      </w:r>
    </w:p>
    <w:p w14:paraId="26A4BE78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All commits pushed to github.com/munirrazaa/AI-Operations-Platfrom- (branch: main)</w:t>
      </w:r>
    </w:p>
    <w:p w14:paraId="5A1D2A48">
      <w:pPr>
        <w:spacing w:before="200" w:after="6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▌ Fixed</w:t>
      </w:r>
    </w:p>
    <w:p w14:paraId="42C2ACB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Frontend preview server restart (Vite CJS deprecation warning — cosmetic only, not blocking)</w:t>
      </w:r>
    </w:p>
    <w:p w14:paraId="4188EF9B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333333"/>
          <w:sz w:val="20"/>
          <w:szCs w:val="20"/>
        </w:rPr>
        <w:t>Puppeteer screenshot script: React native setter used for form fields to prevent value concatenation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74815"/>
    <w:multiLevelType w:val="multilevel"/>
    <w:tmpl w:val="B697481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DF27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Munir Raza Waris</cp:lastModifiedBy>
  <dcterms:modified xsi:type="dcterms:W3CDTF">2026-06-23T15:38:32Z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193576527410BCA228623A6AF914246F_42</vt:lpwstr>
  </property>
</Properties>
</file>