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701DB">
      <w:pPr>
        <w:spacing w:before="480" w:after="120"/>
        <w:jc w:val="center"/>
      </w:pPr>
      <w:r>
        <w:rPr>
          <w:rFonts w:ascii="Arial" w:hAnsi="Arial" w:eastAsia="Arial" w:cs="Arial"/>
          <w:b/>
          <w:bCs/>
          <w:color w:val="29ABE2"/>
          <w:sz w:val="72"/>
          <w:szCs w:val="72"/>
        </w:rPr>
        <w:t>CRM PLATFORM</w:t>
      </w:r>
    </w:p>
    <w:p w14:paraId="3EDA5DEC">
      <w:pPr>
        <w:spacing w:after="80"/>
        <w:jc w:val="center"/>
      </w:pPr>
      <w:r>
        <w:rPr>
          <w:rFonts w:ascii="Arial" w:hAnsi="Arial" w:eastAsia="Arial" w:cs="Arial"/>
          <w:b/>
          <w:bCs/>
          <w:color w:val="0F172A"/>
          <w:sz w:val="36"/>
          <w:szCs w:val="36"/>
        </w:rPr>
        <w:t>Master Software Design Document</w:t>
      </w:r>
    </w:p>
    <w:p w14:paraId="70964864">
      <w:pPr>
        <w:spacing w:after="60"/>
        <w:jc w:val="center"/>
      </w:pPr>
      <w:r>
        <w:rPr>
          <w:rFonts w:ascii="Arial" w:hAnsi="Arial" w:eastAsia="Arial" w:cs="Arial"/>
          <w:color w:val="64748B"/>
          <w:sz w:val="22"/>
          <w:szCs w:val="22"/>
        </w:rPr>
        <w:t>Feature Log  ·  Architecture  ·  Work Done  ·  Pending Roadmap</w:t>
      </w:r>
    </w:p>
    <w:p w14:paraId="5501759B">
      <w:pPr>
        <w:spacing w:after="320"/>
        <w:jc w:val="center"/>
      </w:pPr>
      <w:r>
        <w:rPr>
          <w:rFonts w:ascii="Arial" w:hAnsi="Arial" w:eastAsia="Arial" w:cs="Arial"/>
          <w:i/>
          <w:iCs/>
          <w:color w:val="64748B"/>
          <w:sz w:val="20"/>
          <w:szCs w:val="20"/>
        </w:rPr>
        <w:t>June 19, 2026  —  Living Document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7"/>
        <w:gridCol w:w="1603"/>
        <w:gridCol w:w="2802"/>
        <w:gridCol w:w="2788"/>
      </w:tblGrid>
      <w:tr w14:paraId="7D45E04F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7A31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64"/>
                <w:szCs w:val="64"/>
              </w:rPr>
              <w:t>68+</w:t>
            </w:r>
          </w:p>
          <w:p w14:paraId="7182D44C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</w:rPr>
              <w:t>Total Features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9ABE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DEE4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64"/>
                <w:szCs w:val="64"/>
              </w:rPr>
              <w:t>61</w:t>
            </w:r>
          </w:p>
          <w:p w14:paraId="53D1E05F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</w:rPr>
              <w:t>Complete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C9764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64"/>
                <w:szCs w:val="64"/>
              </w:rPr>
              <w:t>7</w:t>
            </w:r>
          </w:p>
          <w:p w14:paraId="755AE6F3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</w:rPr>
              <w:t>Added This Session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64748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D8CC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64"/>
                <w:szCs w:val="64"/>
              </w:rPr>
              <w:t>0</w:t>
            </w:r>
          </w:p>
          <w:p w14:paraId="6C1ECA19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</w:rPr>
              <w:t>Pending / Roadmap</w:t>
            </w:r>
          </w:p>
        </w:tc>
      </w:tr>
    </w:tbl>
    <w:p w14:paraId="126A6C7F">
      <w:pPr>
        <w:spacing w:after="80"/>
        <w:jc w:val="left"/>
      </w:pPr>
    </w:p>
    <w:p w14:paraId="7DE70C1B">
      <w:pPr>
        <w:spacing w:before="120" w:after="0"/>
        <w:jc w:val="center"/>
      </w:pPr>
      <w:r>
        <w:rPr>
          <w:rFonts w:ascii="Arial" w:hAnsi="Arial" w:eastAsia="Arial" w:cs="Arial"/>
          <w:b/>
          <w:bCs/>
          <w:color w:val="22C55E"/>
          <w:sz w:val="22"/>
          <w:szCs w:val="22"/>
        </w:rPr>
        <w:t>🎉  All 15 gaps resolved — platform complete</w:t>
      </w:r>
    </w:p>
    <w:p w14:paraId="725B6CE0">
      <w:r>
        <w:br w:type="page"/>
      </w:r>
    </w:p>
    <w:p w14:paraId="5DC5C4D1"/>
    <w:sdt>
      <w:sdtPr>
        <w:rPr>
          <w:rFonts w:ascii="SimSun" w:hAnsi="SimSun" w:eastAsia="SimSun" w:cs="Arial"/>
          <w:sz w:val="21"/>
          <w:szCs w:val="20"/>
        </w:rPr>
        <w:id w:val="390534273"/>
        <w15:color w:val="DBDBDB"/>
        <w:docPartObj>
          <w:docPartGallery w:val="Table of Contents"/>
          <w:docPartUnique/>
        </w:docPartObj>
      </w:sdtPr>
      <w:sdtContent>
        <w:p w14:paraId="2B4271F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7A2E3225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_Toc350592782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Legend &amp; Document Guide</w:t>
          </w:r>
          <w:r>
            <w:tab/>
          </w:r>
          <w:r>
            <w:fldChar w:fldCharType="begin"/>
          </w:r>
          <w:r>
            <w:instrText xml:space="preserve"> PAGEREF _Toc350592782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3C6B2F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_Toc1865243353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1. Feature Log — All Sessions</w:t>
          </w:r>
          <w:r>
            <w:tab/>
          </w:r>
          <w:r>
            <w:fldChar w:fldCharType="begin"/>
          </w:r>
          <w:r>
            <w:instrText xml:space="preserve"> PAGEREF _Toc1865243353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A01153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_Toc178754965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2. Gap Resolution Log — Session 3</w:t>
          </w:r>
          <w:r>
            <w:tab/>
          </w:r>
          <w:r>
            <w:fldChar w:fldCharType="begin"/>
          </w:r>
          <w:r>
            <w:instrText xml:space="preserve"> PAGEREF _Toc178754965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C068C14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_Toc5074602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3. Authentication &amp; Authorisation</w:t>
          </w:r>
          <w:r>
            <w:tab/>
          </w:r>
          <w:r>
            <w:fldChar w:fldCharType="begin"/>
          </w:r>
          <w:r>
            <w:instrText xml:space="preserve"> PAGEREF _Toc5074602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F1C81FF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_Toc1536973581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3.1 User Authentication Flow</w:t>
          </w:r>
          <w:r>
            <w:tab/>
          </w:r>
          <w:r>
            <w:fldChar w:fldCharType="begin"/>
          </w:r>
          <w:r>
            <w:instrText xml:space="preserve"> PAGEREF _Toc1536973581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99FFA5E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_Toc1981669751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Login</w:t>
          </w:r>
          <w:r>
            <w:tab/>
          </w:r>
          <w:r>
            <w:fldChar w:fldCharType="begin"/>
          </w:r>
          <w:r>
            <w:instrText xml:space="preserve"> PAGEREF _Toc1981669751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80F3BB1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_Toc599623734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Refresh &amp; Logout</w:t>
          </w:r>
          <w:r>
            <w:tab/>
          </w:r>
          <w:r>
            <w:fldChar w:fldCharType="begin"/>
          </w:r>
          <w:r>
            <w:instrText xml:space="preserve"> PAGEREF _Toc599623734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6872DA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_Toc1882825614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Password Reset (Gap 9 — already existed)</w:t>
          </w:r>
          <w:r>
            <w:tab/>
          </w:r>
          <w:r>
            <w:fldChar w:fldCharType="begin"/>
          </w:r>
          <w:r>
            <w:instrText xml:space="preserve"> PAGEREF _Toc1882825614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DC56682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_Toc1478555953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3.2 API Key Authentication</w:t>
          </w:r>
          <w:r>
            <w:tab/>
          </w:r>
          <w:r>
            <w:fldChar w:fldCharType="begin"/>
          </w:r>
          <w:r>
            <w:instrText xml:space="preserve"> PAGEREF _Toc1478555953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F0BF26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_Toc1556622634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3.3 Scope-Based Access Control</w:t>
          </w:r>
          <w:r>
            <w:tab/>
          </w:r>
          <w:r>
            <w:fldChar w:fldCharType="begin"/>
          </w:r>
          <w:r>
            <w:instrText xml:space="preserve"> PAGEREF _Toc1556622634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7AAA77C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_Toc1510821884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4. User Typ</w:t>
          </w:r>
          <w:bookmarkStart w:id="41" w:name="_GoBack"/>
          <w:bookmarkEnd w:id="41"/>
          <w:r>
            <w:rPr>
              <w:rFonts w:ascii="Arial" w:hAnsi="Arial" w:eastAsia="Arial" w:cs="Arial"/>
              <w:bCs/>
              <w:szCs w:val="36"/>
            </w:rPr>
            <w:t>es &amp; Permissions</w:t>
          </w:r>
          <w:r>
            <w:tab/>
          </w:r>
          <w:r>
            <w:fldChar w:fldCharType="begin"/>
          </w:r>
          <w:r>
            <w:instrText xml:space="preserve"> PAGEREF _Toc1510821884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5C7D63A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_Toc536762260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5. Platform Architecture</w:t>
          </w:r>
          <w:r>
            <w:tab/>
          </w:r>
          <w:r>
            <w:fldChar w:fldCharType="begin"/>
          </w:r>
          <w:r>
            <w:instrText xml:space="preserve"> PAGEREF _Toc536762260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0D38AC9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_Toc1931986420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5.1 Technology Stack</w:t>
          </w:r>
          <w:r>
            <w:tab/>
          </w:r>
          <w:r>
            <w:fldChar w:fldCharType="begin"/>
          </w:r>
          <w:r>
            <w:instrText xml:space="preserve"> PAGEREF _Toc1931986420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EBCF8A1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_Toc943018300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5.2 Data Isolation Model</w:t>
          </w:r>
          <w:r>
            <w:tab/>
          </w:r>
          <w:r>
            <w:fldChar w:fldCharType="begin"/>
          </w:r>
          <w:r>
            <w:instrText xml:space="preserve"> PAGEREF _Toc943018300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B152F85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_Toc879253240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5.3 Background Workers (Session 3 Additions)</w:t>
          </w:r>
          <w:r>
            <w:tab/>
          </w:r>
          <w:r>
            <w:fldChar w:fldCharType="begin"/>
          </w:r>
          <w:r>
            <w:instrText xml:space="preserve"> PAGEREF _Toc879253240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5534A77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_Toc774229673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6. Module Documentation</w:t>
          </w:r>
          <w:r>
            <w:tab/>
          </w:r>
          <w:r>
            <w:fldChar w:fldCharType="begin"/>
          </w:r>
          <w:r>
            <w:instrText xml:space="preserve"> PAGEREF _Toc774229673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7439749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_Toc874696938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6.1 CRM Module</w:t>
          </w:r>
          <w:r>
            <w:tab/>
          </w:r>
          <w:r>
            <w:fldChar w:fldCharType="begin"/>
          </w:r>
          <w:r>
            <w:instrText xml:space="preserve"> PAGEREF _Toc874696938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4B32F3E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_Toc1505873251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Contacts &amp; Companies</w:t>
          </w:r>
          <w:r>
            <w:tab/>
          </w:r>
          <w:r>
            <w:fldChar w:fldCharType="begin"/>
          </w:r>
          <w:r>
            <w:instrText xml:space="preserve"> PAGEREF _Toc1505873251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9DCAC70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_Toc1116949662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Sales Opportunity Pipeline (Gap 7 — Session 3)</w:t>
          </w:r>
          <w:r>
            <w:tab/>
          </w:r>
          <w:r>
            <w:fldChar w:fldCharType="begin"/>
          </w:r>
          <w:r>
            <w:instrText xml:space="preserve"> PAGEREF _Toc1116949662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C0C8E08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_Toc1418410807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6.2 Ticketing Module</w:t>
          </w:r>
          <w:r>
            <w:tab/>
          </w:r>
          <w:r>
            <w:fldChar w:fldCharType="begin"/>
          </w:r>
          <w:r>
            <w:instrText xml:space="preserve"> PAGEREF _Toc1418410807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FE7EEF0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_Toc14467902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Ticket Lifecycle</w:t>
          </w:r>
          <w:r>
            <w:tab/>
          </w:r>
          <w:r>
            <w:fldChar w:fldCharType="begin"/>
          </w:r>
          <w:r>
            <w:instrText xml:space="preserve"> PAGEREF _Toc14467902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76CDF05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_Toc496376803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Department-Aware Dashboards (Gap 5 &amp; 6 — Session 3)</w:t>
          </w:r>
          <w:r>
            <w:tab/>
          </w:r>
          <w:r>
            <w:fldChar w:fldCharType="begin"/>
          </w:r>
          <w:r>
            <w:instrText xml:space="preserve"> PAGEREF _Toc496376803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3A6F85C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_Toc1778443073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6.3 Sales &amp; Invoicing Module</w:t>
          </w:r>
          <w:r>
            <w:tab/>
          </w:r>
          <w:r>
            <w:fldChar w:fldCharType="begin"/>
          </w:r>
          <w:r>
            <w:instrText xml:space="preserve"> PAGEREF _Toc1778443073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03C74B3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_Toc1615328965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Invoice Email Delivery (Gap 11 — Session 3)</w:t>
          </w:r>
          <w:r>
            <w:tab/>
          </w:r>
          <w:r>
            <w:fldChar w:fldCharType="begin"/>
          </w:r>
          <w:r>
            <w:instrText xml:space="preserve"> PAGEREF _Toc1615328965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B12E8F3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_Toc345649381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DOCX Strict Mode (Gap 9 — Session 3)</w:t>
          </w:r>
          <w:r>
            <w:tab/>
          </w:r>
          <w:r>
            <w:fldChar w:fldCharType="begin"/>
          </w:r>
          <w:r>
            <w:instrText xml:space="preserve"> PAGEREF _Toc345649381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BBB6B82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_Toc385881332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File Storage Abstraction (Gap 10 — Session 3)</w:t>
          </w:r>
          <w:r>
            <w:tab/>
          </w:r>
          <w:r>
            <w:fldChar w:fldCharType="begin"/>
          </w:r>
          <w:r>
            <w:instrText xml:space="preserve"> PAGEREF _Toc385881332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2E4E40E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_Toc106932984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6.4 Infrastructure — Email (Gap 11)</w:t>
          </w:r>
          <w:r>
            <w:tab/>
          </w:r>
          <w:r>
            <w:fldChar w:fldCharType="begin"/>
          </w:r>
          <w:r>
            <w:instrText xml:space="preserve"> PAGEREF _Toc106932984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3CDB30E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_Toc1926333196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EmailService (packages/core/src/email.service.ts)</w:t>
          </w:r>
          <w:r>
            <w:tab/>
          </w:r>
          <w:r>
            <w:fldChar w:fldCharType="begin"/>
          </w:r>
          <w:r>
            <w:instrText xml:space="preserve"> PAGEREF _Toc1926333196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802FE9C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_Toc418563000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Trigger Points</w:t>
          </w:r>
          <w:r>
            <w:tab/>
          </w:r>
          <w:r>
            <w:fldChar w:fldCharType="begin"/>
          </w:r>
          <w:r>
            <w:instrText xml:space="preserve"> PAGEREF _Toc418563000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39098E2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_Toc1779397075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6.5 Infrastructure — Webhooks (Gap 12 &amp; 13)</w:t>
          </w:r>
          <w:r>
            <w:tab/>
          </w:r>
          <w:r>
            <w:fldChar w:fldCharType="begin"/>
          </w:r>
          <w:r>
            <w:instrText xml:space="preserve"> PAGEREF _Toc1779397075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6D5C699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_Toc469371403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Delivery Flow</w:t>
          </w:r>
          <w:r>
            <w:tab/>
          </w:r>
          <w:r>
            <w:fldChar w:fldCharType="begin"/>
          </w:r>
          <w:r>
            <w:instrText xml:space="preserve"> PAGEREF _Toc469371403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981DDA0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_Toc1017734790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Dead-Letter Management</w:t>
          </w:r>
          <w:r>
            <w:tab/>
          </w:r>
          <w:r>
            <w:fldChar w:fldCharType="begin"/>
          </w:r>
          <w:r>
            <w:instrText xml:space="preserve"> PAGEREF _Toc1017734790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9269AD8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_Toc361367175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6.6 Analytics — Materialized Views (Gap 14)</w:t>
          </w:r>
          <w:r>
            <w:tab/>
          </w:r>
          <w:r>
            <w:fldChar w:fldCharType="begin"/>
          </w:r>
          <w:r>
            <w:instrText xml:space="preserve"> PAGEREF _Toc361367175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E1D7D68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_Toc414356509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6.7 Mobile App (Gap 15)</w:t>
          </w:r>
          <w:r>
            <w:tab/>
          </w:r>
          <w:r>
            <w:fldChar w:fldCharType="begin"/>
          </w:r>
          <w:r>
            <w:instrText xml:space="preserve"> PAGEREF _Toc414356509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12DEE31">
          <w:pPr>
            <w:pStyle w:val="21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_Toc1947863189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2"/>
            </w:rPr>
            <w:t>Package: packages/mobile/</w:t>
          </w:r>
          <w:r>
            <w:tab/>
          </w:r>
          <w:r>
            <w:fldChar w:fldCharType="begin"/>
          </w:r>
          <w:r>
            <w:instrText xml:space="preserve"> PAGEREF _Toc1947863189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0759F2E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_Toc1495902655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7. Database Schema Reference</w:t>
          </w:r>
          <w:r>
            <w:tab/>
          </w:r>
          <w:r>
            <w:fldChar w:fldCharType="begin"/>
          </w:r>
          <w:r>
            <w:instrText xml:space="preserve"> PAGEREF _Toc1495902655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CD1C898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_Toc1044867156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7.1 Migration History</w:t>
          </w:r>
          <w:r>
            <w:tab/>
          </w:r>
          <w:r>
            <w:fldChar w:fldCharType="begin"/>
          </w:r>
          <w:r>
            <w:instrText xml:space="preserve"> PAGEREF _Toc1044867156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FC72D83">
          <w:pPr>
            <w:pStyle w:val="20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_Toc1108509373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7.2 Key New Tables (Session 3)</w:t>
          </w:r>
          <w:r>
            <w:tab/>
          </w:r>
          <w:r>
            <w:fldChar w:fldCharType="begin"/>
          </w:r>
          <w:r>
            <w:instrText xml:space="preserve"> PAGEREF _Toc1108509373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6B4398B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_Toc1296394286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8. API Reference (Session 3 Additions)</w:t>
          </w:r>
          <w:r>
            <w:tab/>
          </w:r>
          <w:r>
            <w:fldChar w:fldCharType="begin"/>
          </w:r>
          <w:r>
            <w:instrText xml:space="preserve"> PAGEREF _Toc1296394286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332CF1D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_Toc129682340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9. Security Architecture</w:t>
          </w:r>
          <w:r>
            <w:tab/>
          </w:r>
          <w:r>
            <w:fldChar w:fldCharType="begin"/>
          </w:r>
          <w:r>
            <w:instrText xml:space="preserve"> PAGEREF _Toc129682340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D9550CD">
          <w:pPr>
            <w:pStyle w:val="19"/>
            <w:tabs>
              <w:tab w:val="right" w:leader="dot" w:pos="13680"/>
            </w:tabs>
          </w:pPr>
          <w:r>
            <w:fldChar w:fldCharType="begin"/>
          </w:r>
          <w:r>
            <w:instrText xml:space="preserve"> HYPERLINK \l _Toc2022670322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6"/>
            </w:rPr>
            <w:t>10. Pending Work &amp; Roadmap</w:t>
          </w:r>
          <w:r>
            <w:tab/>
          </w:r>
          <w:r>
            <w:fldChar w:fldCharType="begin"/>
          </w:r>
          <w:r>
            <w:instrText xml:space="preserve"> PAGEREF _Toc2022670322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E91C43A">
          <w:r>
            <w:fldChar w:fldCharType="end"/>
          </w:r>
        </w:p>
      </w:sdtContent>
    </w:sdt>
    <w:p w14:paraId="54C3D6CE"/>
    <w:p w14:paraId="5CA34CF9">
      <w:r>
        <w:br w:type="page"/>
      </w:r>
    </w:p>
    <w:p w14:paraId="63A94C24"/>
    <w:p w14:paraId="61208FB9">
      <w:pPr>
        <w:pStyle w:val="2"/>
        <w:spacing w:before="320" w:after="160"/>
      </w:pPr>
      <w:bookmarkStart w:id="0" w:name="_Toc350592782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Legend &amp; Document Guide</w:t>
      </w:r>
      <w:bookmarkEnd w:id="0"/>
    </w:p>
    <w:p w14:paraId="3F1DEFDE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This document serves three purposes: (1) a complete architectural reference for the CRM Platform, (2) a chronological log of all work completed across every development session, and (3) a living roadmap of pending items. All 15 originally-identified gaps have now been resolved.</w:t>
      </w:r>
    </w:p>
    <w:p w14:paraId="3A0381B7">
      <w:pPr>
        <w:spacing w:after="8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6A3812F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CED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 Badge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B9E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14:paraId="2728F577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134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COMPLETE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3EC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Built and tested in a session prior to today; stable, production-ready</w:t>
            </w:r>
          </w:p>
        </w:tc>
      </w:tr>
      <w:tr w14:paraId="282E23E5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8C7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TODAY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48C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Built and tested on June 19, 2026 (Session 2)</w:t>
            </w:r>
          </w:p>
        </w:tc>
      </w:tr>
      <w:tr w14:paraId="3B32ADBF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F56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GAP CLOSED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A9D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Originally marked PENDING; fully resolved in this session (Session 3)</w:t>
            </w:r>
          </w:p>
        </w:tc>
      </w:tr>
      <w:tr w14:paraId="02325D80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65E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BUG FIX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461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Pre-existing defect discovered and fixed during testing</w:t>
            </w:r>
          </w:p>
        </w:tc>
      </w:tr>
      <w:tr w14:paraId="495BE86E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FE3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IN SCOPE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BEC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Architecturally designed; foundation laid</w:t>
            </w:r>
          </w:p>
        </w:tc>
      </w:tr>
      <w:tr w14:paraId="1066F75D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7CB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PENDING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7BD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Not yet built — no remaining items as of this revision</w:t>
            </w:r>
          </w:p>
        </w:tc>
      </w:tr>
    </w:tbl>
    <w:p w14:paraId="39AF8B8E">
      <w:r>
        <w:br w:type="page"/>
      </w:r>
    </w:p>
    <w:p w14:paraId="6932A2BC">
      <w:pPr>
        <w:pStyle w:val="2"/>
        <w:spacing w:before="320" w:after="160"/>
      </w:pPr>
      <w:bookmarkStart w:id="1" w:name="_Toc1865243353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1. Feature Log — All Sessions</w:t>
      </w:r>
      <w:bookmarkEnd w:id="1"/>
    </w:p>
    <w:p w14:paraId="544BA12F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Every feature and fix built across all development sessions. Sorted by module. GAP CLOSED = resolved in this session (Session 3).</w:t>
      </w:r>
    </w:p>
    <w:p w14:paraId="3B453DBF">
      <w:pPr>
        <w:spacing w:after="8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4"/>
        <w:gridCol w:w="2143"/>
        <w:gridCol w:w="1140"/>
        <w:gridCol w:w="851"/>
        <w:gridCol w:w="702"/>
        <w:gridCol w:w="3330"/>
      </w:tblGrid>
      <w:tr w14:paraId="5BC77F81">
        <w:trPr>
          <w:tblHeader/>
        </w:trPr>
        <w:tc>
          <w:tcPr>
            <w:tcW w:w="11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206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24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B86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Feature / Fix</w:t>
            </w:r>
          </w:p>
        </w:tc>
        <w:tc>
          <w:tcPr>
            <w:tcW w:w="9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49F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7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664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9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C25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336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D6D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14:paraId="54BA6879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8F0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920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JWT Bearer Token login/logout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15A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67A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A4B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AAF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Login returns access + refresh tokens; 15-min access, 7-day refresh</w:t>
            </w:r>
          </w:p>
        </w:tc>
      </w:tr>
      <w:tr w14:paraId="788C7E76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4C3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C4B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Refresh token rotation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8CD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547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AF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A88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Refresh invalidated on each use; prevents token replay</w:t>
            </w:r>
          </w:p>
        </w:tc>
      </w:tr>
      <w:tr w14:paraId="4E5DFDF1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C4A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8BA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JWT revocation blocklist (Redis)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A5C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2E7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F65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B38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Logout/password change writes jti to Redis; checked on every request</w:t>
            </w:r>
          </w:p>
        </w:tc>
      </w:tr>
      <w:tr w14:paraId="3B938FB3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4FE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918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API Key authentication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AD8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F95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9C2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0AF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SHA-256 hashed keys; prefix lookup; scopes[]; expiry; last_used_at</w:t>
            </w:r>
          </w:p>
        </w:tc>
      </w:tr>
      <w:tr w14:paraId="44DD8F8F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4E2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8D5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requireScope() middleware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A88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76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596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112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Role-level check (JWT) + explicit scope list check (API key)</w:t>
            </w:r>
          </w:p>
        </w:tc>
      </w:tr>
      <w:tr w14:paraId="49A78D01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6C3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5CD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Per-module permission deny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940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262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5EF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A90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agents/viewers denied if permissions map sets module to "none"</w:t>
            </w:r>
          </w:p>
        </w:tc>
      </w:tr>
      <w:tr w14:paraId="57952E18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9EE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23B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billing:read / billing:manage scopes</w:t>
            </w:r>
          </w:p>
        </w:tc>
        <w:tc>
          <w:tcPr>
            <w:tcBorders>
              <w:top w:val="single" w:color="29ABE2" w:sz="0" w:space="0"/>
              <w:left w:val="single" w:color="29ABE2" w:sz="0" w:space="0"/>
              <w:bottom w:val="single" w:color="29ABE2" w:sz="0" w:space="0"/>
              <w:right w:val="single" w:color="29ABE2" w:sz="0" w:space="0"/>
            </w:tcBorders>
            <w:shd w:val="clear" w:color="auto" w:fill="29A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4F8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TODAY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7AD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2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1CA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244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Added to ApiScope union type + SCOPE_MIN_ROLE map; unblocked template routes</w:t>
            </w:r>
          </w:p>
        </w:tc>
      </w:tr>
      <w:tr w14:paraId="26F4DFA1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663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D75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Password reset email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4AD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E87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627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03A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Tokenised link emailed via SMTP/SendGrid; token expiry + single-use enforced</w:t>
            </w:r>
          </w:p>
        </w:tc>
      </w:tr>
      <w:tr w14:paraId="4869A322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08E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Core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023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PostgreSQL Row-Level Security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196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ACA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915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67E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All tenant tables have RLS policy on tenant_id; db.withTenant() sets session var</w:t>
            </w:r>
          </w:p>
        </w:tc>
      </w:tr>
      <w:tr w14:paraId="246D7222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187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Core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B3D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Multi-tenant architecture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66C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D13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635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23A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tenants table; tenant_id FK on all data; isolated data at DB layer</w:t>
            </w:r>
          </w:p>
        </w:tc>
      </w:tr>
      <w:tr w14:paraId="55E7AC78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FAB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Core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2F1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db.withSuperAdmin() bypass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971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E6A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C70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AC2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Elevated DB role not subject to RLS; used in auth and admin routes only</w:t>
            </w:r>
          </w:p>
        </w:tc>
      </w:tr>
      <w:tr w14:paraId="47B902EE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423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Core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A2C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Module registry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382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6AB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7FF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B3C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modules table; per-tenant enable/disable; sidebar filtered dynamically</w:t>
            </w:r>
          </w:p>
        </w:tc>
      </w:tr>
      <w:tr w14:paraId="65B64C4E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D9E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Core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4B3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Monorepo package structure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5A3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ED0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E41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867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Turborepo; packages: api, frontend, core, shared, mobile (Session 3)</w:t>
            </w:r>
          </w:p>
        </w:tc>
      </w:tr>
      <w:tr w14:paraId="5227D9A3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614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DA8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Contacts CRUD + search + pagination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0E7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93F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2C5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817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Full CRUD; field search; company association; custom fields JSONB</w:t>
            </w:r>
          </w:p>
        </w:tc>
      </w:tr>
      <w:tr w14:paraId="140AF6B8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BD2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74C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Contact activity timeline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31B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27C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381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731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Chronological log of all linked emails, calls, deals, notes per contact</w:t>
            </w:r>
          </w:p>
        </w:tc>
      </w:tr>
      <w:tr w14:paraId="26687E5C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B19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A14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Companies CRUD + linked contacts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453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DD0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EC2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E8E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Company profiles; industry, size; drill down to contacts</w:t>
            </w:r>
          </w:p>
        </w:tc>
      </w:tr>
      <w:tr w14:paraId="5CAD960F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D15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464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Deals pipeline (Kanban)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73E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2D9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56A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C39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Configurable stages; deal value, probability, close date</w:t>
            </w:r>
          </w:p>
        </w:tc>
      </w:tr>
      <w:tr w14:paraId="5D1F7E2B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D01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5F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Activities log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1A8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9C1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990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196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Calls, emails, notes, meetings; linked to contacts or deals</w:t>
            </w:r>
          </w:p>
        </w:tc>
      </w:tr>
      <w:tr w14:paraId="78719A28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293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832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Email integration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871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51C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8C4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F3D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Inbound/outbound threads linked to contacts; compose in-CRM</w:t>
            </w:r>
          </w:p>
        </w:tc>
      </w:tr>
      <w:tr w14:paraId="448B9ABB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F0D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2E5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 dashboard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5AF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064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3E3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909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Funnel, revenue forecast, activity heatmap; date-range filters</w:t>
            </w:r>
          </w:p>
        </w:tc>
      </w:tr>
      <w:tr w14:paraId="1FBD587A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37B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6B6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 opportunity pipeline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FB7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164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CA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DF0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7-stage pipeline (assigned→closed_won/lost); stage timestamps; OPP-NNNNN numbering; audit log</w:t>
            </w:r>
          </w:p>
        </w:tc>
      </w:tr>
      <w:tr w14:paraId="7592EB3C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D67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F3B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 CRUD + lifecycle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5AC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AD5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0C2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53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Status: open → in_progress → pending_customer → resolved → closed</w:t>
            </w:r>
          </w:p>
        </w:tc>
      </w:tr>
      <w:tr w14:paraId="6C9E9FA2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3C5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264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Queue management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501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265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64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985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Named queues; round-robin and skill-based assignment; overflow escalation</w:t>
            </w:r>
          </w:p>
        </w:tc>
      </w:tr>
      <w:tr w14:paraId="283022D4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835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C66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SLA policies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5A6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EAD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D7D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0B1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Response + resolution SLA per priority; breach tracking</w:t>
            </w:r>
          </w:p>
        </w:tc>
      </w:tr>
      <w:tr w14:paraId="3CF0B8B6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FE6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B99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 comments (internal + customer)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886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3C9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77F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1D1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Internal notes vs customer-visible replies; SMS/WhatsApp/email dispatch</w:t>
            </w:r>
          </w:p>
        </w:tc>
      </w:tr>
      <w:tr w14:paraId="424A218D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723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3DB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 reply email notifications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9DD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10A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3CB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611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Agent reply dispatched to reporter via SMTP/SendGrid; inline in POST /:id/comments</w:t>
            </w:r>
          </w:p>
        </w:tc>
      </w:tr>
      <w:tr w14:paraId="36A8C3CE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BD0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8F8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Department-aware agent dashboard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B43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D01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991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8CC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7 TAT stat cards (assigned, accepted, pending, resolved, within/approaching/breached TAT)</w:t>
            </w:r>
          </w:p>
        </w:tc>
      </w:tr>
      <w:tr w14:paraId="1BEB6E36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284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A86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Manager rollup + drill-down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65C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AD5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34A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E3E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Recursive CTE walks manager_id tree; team totals + per-agent breakdown; ChevronRight drill-down</w:t>
            </w:r>
          </w:p>
        </w:tc>
      </w:tr>
      <w:tr w14:paraId="58662E09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53A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556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 materialized views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3CC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628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8D3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D63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mv_daily_ticket_stats refreshed hourly; /ticket-analytics/trends reads MV not live OLTP</w:t>
            </w:r>
          </w:p>
        </w:tc>
      </w:tr>
      <w:tr w14:paraId="2F54EF8E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CCF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Voice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81B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Call logging (inbound + outbound)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B7B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6BB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DB5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0E0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Duration, direction, disposition, recording_url; linked to contacts</w:t>
            </w:r>
          </w:p>
        </w:tc>
      </w:tr>
      <w:tr w14:paraId="287F604D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2DA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Voice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9AA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Voice Bot / IVR flow builder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F50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9A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BF4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122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JSON flow graph; intent matching; fallback to live agent; transcript storage</w:t>
            </w:r>
          </w:p>
        </w:tc>
      </w:tr>
      <w:tr w14:paraId="3632D453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C69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Voice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21B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Call transcripts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96C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A56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2EF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409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Timestamped transcripts per call; searchable</w:t>
            </w:r>
          </w:p>
        </w:tc>
      </w:tr>
      <w:tr w14:paraId="7F938CDA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3C1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F01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Billing contacts CRUD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409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471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308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35A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Invoice recipients; name, email, company, address, tax_id, currency</w:t>
            </w:r>
          </w:p>
        </w:tc>
      </w:tr>
      <w:tr w14:paraId="682937AA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4C0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047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Invoice CRUD + line items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C8D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2DC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0A6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2C2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Full invoice lifecycle; per-item tax; subtotal/tax/total</w:t>
            </w:r>
          </w:p>
        </w:tc>
      </w:tr>
      <w:tr w14:paraId="0E8BFFA1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5B4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2E0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Payment recording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127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03D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F6B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4A5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Record payments against invoice; mode, date, reference; status → paid</w:t>
            </w:r>
          </w:p>
        </w:tc>
      </w:tr>
      <w:tr w14:paraId="3B83EBA7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76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1D2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Per-tenant invoice number sequence</w:t>
            </w:r>
          </w:p>
        </w:tc>
        <w:tc>
          <w:tcPr>
            <w:tcBorders>
              <w:top w:val="single" w:color="EF4444" w:sz="0" w:space="0"/>
              <w:left w:val="single" w:color="EF4444" w:sz="0" w:space="0"/>
              <w:bottom w:val="single" w:color="EF4444" w:sz="0" w:space="0"/>
              <w:right w:val="single" w:color="EF4444" w:sz="0" w:space="0"/>
            </w:tcBorders>
            <w:shd w:val="clear" w:color="auto" w:fill="EF444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2B5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BUG FIX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31A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2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FD9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BBF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Fixed global unique constraint → UNIQUE(tenant_id, invoice_number)</w:t>
            </w:r>
          </w:p>
        </w:tc>
      </w:tr>
      <w:tr w14:paraId="5C1C9E20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7E4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EC6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SalesBuilder visual editor</w:t>
            </w:r>
          </w:p>
        </w:tc>
        <w:tc>
          <w:tcPr>
            <w:tcBorders>
              <w:top w:val="single" w:color="29ABE2" w:sz="0" w:space="0"/>
              <w:left w:val="single" w:color="29ABE2" w:sz="0" w:space="0"/>
              <w:bottom w:val="single" w:color="29ABE2" w:sz="0" w:space="0"/>
              <w:right w:val="single" w:color="29ABE2" w:sz="0" w:space="0"/>
            </w:tcBorders>
            <w:shd w:val="clear" w:color="auto" w:fill="29A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B2A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TODAY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3E0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2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E21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C33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Three-panel drag-and-drop builder: palette, canvas, properties</w:t>
            </w:r>
          </w:p>
        </w:tc>
      </w:tr>
      <w:tr w14:paraId="56BE9F9C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01D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B53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Canvas element reordering</w:t>
            </w:r>
          </w:p>
        </w:tc>
        <w:tc>
          <w:tcPr>
            <w:tcBorders>
              <w:top w:val="single" w:color="29ABE2" w:sz="0" w:space="0"/>
              <w:left w:val="single" w:color="29ABE2" w:sz="0" w:space="0"/>
              <w:bottom w:val="single" w:color="29ABE2" w:sz="0" w:space="0"/>
              <w:right w:val="single" w:color="29ABE2" w:sz="0" w:space="0"/>
            </w:tcBorders>
            <w:shd w:val="clear" w:color="auto" w:fill="29A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02E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TODAY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30E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2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F83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C64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@dnd-kit/sortable; GripVertical handle; arrayMove</w:t>
            </w:r>
          </w:p>
        </w:tc>
      </w:tr>
      <w:tr w14:paraId="5A4DC1AB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4E4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7F7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DOCX template upload</w:t>
            </w:r>
          </w:p>
        </w:tc>
        <w:tc>
          <w:tcPr>
            <w:tcBorders>
              <w:top w:val="single" w:color="29ABE2" w:sz="0" w:space="0"/>
              <w:left w:val="single" w:color="29ABE2" w:sz="0" w:space="0"/>
              <w:bottom w:val="single" w:color="29ABE2" w:sz="0" w:space="0"/>
              <w:right w:val="single" w:color="29ABE2" w:sz="0" w:space="0"/>
            </w:tcBorders>
            <w:shd w:val="clear" w:color="auto" w:fill="29A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09C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TODAY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FAF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2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23C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C29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@fastify/multipart; MIME validation; UUID filename; tenant-isolated path</w:t>
            </w:r>
          </w:p>
        </w:tc>
      </w:tr>
      <w:tr w14:paraId="0AD562A5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B05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031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DOCX merge-field render (18 fields)</w:t>
            </w:r>
          </w:p>
        </w:tc>
        <w:tc>
          <w:tcPr>
            <w:tcBorders>
              <w:top w:val="single" w:color="29ABE2" w:sz="0" w:space="0"/>
              <w:left w:val="single" w:color="29ABE2" w:sz="0" w:space="0"/>
              <w:bottom w:val="single" w:color="29ABE2" w:sz="0" w:space="0"/>
              <w:right w:val="single" w:color="29ABE2" w:sz="0" w:space="0"/>
            </w:tcBorders>
            <w:shd w:val="clear" w:color="auto" w:fill="29A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4A1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TODAY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806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2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E2E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795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PizZip + Docxtemplater; {{field}} substitution; returns filled .docx binary</w:t>
            </w:r>
          </w:p>
        </w:tc>
      </w:tr>
      <w:tr w14:paraId="0F86D5DF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55B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21F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DOCX strict mode + 422 on missing fields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65C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C10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AF1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124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nullGetter callback collects unresolved tags; returns 422 with missing_fields[]</w:t>
            </w:r>
          </w:p>
        </w:tc>
      </w:tr>
      <w:tr w14:paraId="02343BDA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03C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E66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S3 / object storage for template files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B59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A05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ECE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651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FileStorage interface; local or S3 backend via STORAGE_BACKEND env; save/load/remove</w:t>
            </w:r>
          </w:p>
        </w:tc>
      </w:tr>
      <w:tr w14:paraId="36CFED0E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8AA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AE1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Invoice email delivery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3D8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9CE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D12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E27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POST /sales/invoices/:id/send; HTML email to billing contact; promotes draft → sent</w:t>
            </w:r>
          </w:p>
        </w:tc>
      </w:tr>
      <w:tr w14:paraId="5158BE2F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CB6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4BE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 revenue analytics MV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A56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728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EF6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C68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mv_daily_deal_stats; /analytics/revenue + /leaderboard read MV not live OLTP</w:t>
            </w:r>
          </w:p>
        </w:tc>
      </w:tr>
      <w:tr w14:paraId="4A4BE034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53D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F51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 table + API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A38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1B0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396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48B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departments CRUD (7 routes); member assignment; department_type enum on users</w:t>
            </w:r>
          </w:p>
        </w:tc>
      </w:tr>
      <w:tr w14:paraId="5FE65358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959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234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department_type backfill bug fix</w:t>
            </w:r>
          </w:p>
        </w:tc>
        <w:tc>
          <w:tcPr>
            <w:tcBorders>
              <w:top w:val="single" w:color="EF4444" w:sz="0" w:space="0"/>
              <w:left w:val="single" w:color="EF4444" w:sz="0" w:space="0"/>
              <w:bottom w:val="single" w:color="EF4444" w:sz="0" w:space="0"/>
              <w:right w:val="single" w:color="EF4444" w:sz="0" w:space="0"/>
            </w:tcBorders>
            <w:shd w:val="clear" w:color="auto" w:fill="EF444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37A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BUG FIX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55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403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11A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Column referenced in code but never migrated; fixed in migration 018 with keyword backfill</w:t>
            </w:r>
          </w:p>
        </w:tc>
      </w:tr>
      <w:tr w14:paraId="52B5F4CF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63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Infra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79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Email sending — SMTP + SendGrid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512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2E8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C88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657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EmailService (core); SMTP via nodemailer; SendGrid v3 REST; dual-provider; delivery log</w:t>
            </w:r>
          </w:p>
        </w:tc>
      </w:tr>
      <w:tr w14:paraId="230624AA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A74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Infra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2EC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 delivery queue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EC7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587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224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7CA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enqueueWebhookDelivery(); worker polls every 5 s; exponential backoff; dead-letter queue</w:t>
            </w:r>
          </w:p>
        </w:tc>
      </w:tr>
      <w:tr w14:paraId="27146DD4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18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Infra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CF6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 dead-letter + replay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B75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09C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060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571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GET /webhooks/dead-letter; POST /dead-letter/:id/replay resets and re-enqueues</w:t>
            </w:r>
          </w:p>
        </w:tc>
      </w:tr>
      <w:tr w14:paraId="75DB6A2B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857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Infra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1F3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Horizontal API scaling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089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4AD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67C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A4F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WebhookDispatcher BullMQ worker (SKIP LOCKED); removed in-process eventBus.on(); S3 done</w:t>
            </w:r>
          </w:p>
        </w:tc>
      </w:tr>
      <w:tr w14:paraId="4CDC954C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9B7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Infra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49C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 materialized views + refresh worker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497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436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6D2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E69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4 MVs; CONCURRENTLY refresh hourly; analytics_refresh_log; GET /analytics/refresh-status</w:t>
            </w:r>
          </w:p>
        </w:tc>
      </w:tr>
      <w:tr w14:paraId="3E591031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467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EEC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Super Admin portal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CF3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577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7EA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AD4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Separate auth; tenant management; plan assignment; platform invoicing</w:t>
            </w:r>
          </w:p>
        </w:tc>
      </w:tr>
      <w:tr w14:paraId="7ADBCA4F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E19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62E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Feature flag overrides per tenant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A11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DA9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931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B31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settings JSONB on tenants row; checked by requireFeature() guard</w:t>
            </w:r>
          </w:p>
        </w:tc>
      </w:tr>
      <w:tr w14:paraId="660211C7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3EA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96D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 invoicing (tenant billing)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A2B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5A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B93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801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Subscription invoices issued to tenant accounts</w:t>
            </w:r>
          </w:p>
        </w:tc>
      </w:tr>
      <w:tr w14:paraId="0B8C3829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004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12E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 metrics dashboard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B83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F18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075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8CD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Active tenants, MRR, support volume aggregations</w:t>
            </w:r>
          </w:p>
        </w:tc>
      </w:tr>
      <w:tr w14:paraId="42EA350B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6A2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Settings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40D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Personal profile + password change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295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891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CE1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7A6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Name, email, timezone, language, notification preferences</w:t>
            </w:r>
          </w:p>
        </w:tc>
      </w:tr>
      <w:tr w14:paraId="0BC1218E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8C2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Settings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5CC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System settings (workspace)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833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85C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B1C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35F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Workspace name, logo, SMTP config, module enable/disable</w:t>
            </w:r>
          </w:p>
        </w:tc>
      </w:tr>
      <w:tr w14:paraId="4ABF469A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A8F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Settings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B7D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User management (tenant admin)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5E6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3C6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57D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90F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Invite, role assign, permission map per module, deactivate</w:t>
            </w:r>
          </w:p>
        </w:tc>
      </w:tr>
      <w:tr w14:paraId="5EC5A752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60E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Settings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59A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API key management</w:t>
            </w:r>
          </w:p>
        </w:tc>
        <w:tc>
          <w:tcPr>
            <w:tcBorders>
              <w:top w:val="single" w:color="334155" w:sz="0" w:space="0"/>
              <w:left w:val="single" w:color="334155" w:sz="0" w:space="0"/>
              <w:bottom w:val="single" w:color="334155" w:sz="0" w:space="0"/>
              <w:right w:val="single" w:color="334155" w:sz="0" w:space="0"/>
            </w:tcBorders>
            <w:shd w:val="clear" w:color="auto" w:fill="3341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AB1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COMPLETE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BD7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135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Pre Jun 19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C2F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Create/revoke keys; scope selection; expiry date; usage tracking</w:t>
            </w:r>
          </w:p>
        </w:tc>
      </w:tr>
      <w:tr w14:paraId="715485DB"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206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Mobile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448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React Native mobile app (Expo)</w:t>
            </w:r>
          </w:p>
        </w:tc>
        <w:tc>
          <w:tcPr>
            <w:tcBorders>
              <w:top w:val="single" w:color="22C55E" w:sz="0" w:space="0"/>
              <w:left w:val="single" w:color="22C55E" w:sz="0" w:space="0"/>
              <w:bottom w:val="single" w:color="22C55E" w:sz="0" w:space="0"/>
              <w:right w:val="single" w:color="22C55E" w:sz="0" w:space="0"/>
            </w:tcBorders>
            <w:shd w:val="clear" w:color="auto" w:fill="22C5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16C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GAP CLOSED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C96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Session 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70C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Jun 19 2026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365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packages/mobile; Login, Dashboard, Contacts, Tickets, Deals, Profile; JWT SecureStore; push notifications</w:t>
            </w:r>
          </w:p>
        </w:tc>
      </w:tr>
    </w:tbl>
    <w:p w14:paraId="65BFBB44">
      <w:r>
        <w:br w:type="page"/>
      </w:r>
    </w:p>
    <w:p w14:paraId="13BFA6B3">
      <w:pPr>
        <w:pStyle w:val="2"/>
        <w:spacing w:before="320" w:after="160"/>
      </w:pPr>
      <w:bookmarkStart w:id="2" w:name="_Toc178754965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2. Gap Resolution Log — Session 3</w:t>
      </w:r>
      <w:bookmarkEnd w:id="2"/>
    </w:p>
    <w:p w14:paraId="5ED54BB0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All 15 gaps identified in the original SDD have been resolved. This section documents what was built and where.</w:t>
      </w:r>
    </w:p>
    <w:p w14:paraId="74B472CA">
      <w:pPr>
        <w:spacing w:after="8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"/>
        <w:gridCol w:w="1607"/>
        <w:gridCol w:w="869"/>
        <w:gridCol w:w="3455"/>
        <w:gridCol w:w="3019"/>
      </w:tblGrid>
      <w:tr w14:paraId="0A622578">
        <w:trPr>
          <w:tblHeader/>
        </w:trPr>
        <w:tc>
          <w:tcPr>
            <w:tcW w:w="4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683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0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AB8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Gap</w:t>
            </w:r>
          </w:p>
        </w:tc>
        <w:tc>
          <w:tcPr>
            <w:tcW w:w="8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F1F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4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6BD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Files Changed</w:t>
            </w:r>
          </w:p>
        </w:tc>
        <w:tc>
          <w:tcPr>
            <w:tcW w:w="376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588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What Was Built</w:t>
            </w:r>
          </w:p>
        </w:tc>
      </w:tr>
      <w:tr w14:paraId="1CD66DE8">
        <w:tc>
          <w:tcPr>
            <w:tcW w:w="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A4F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1A3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DOCX strict mode + 422 on missing fields</w:t>
            </w:r>
          </w:p>
        </w:tc>
        <w:tc>
          <w:tcPr>
            <w:tcW w:w="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390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6"/>
                <w:szCs w:val="16"/>
              </w:rPr>
              <w:t>HIGH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FA6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routes/sales/invoice-templates.ts</w:t>
            </w:r>
          </w:p>
        </w:tc>
        <w:tc>
          <w:tcPr>
            <w:tcW w:w="3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4C9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nullGetter callback in Docxtemplater collects unresolved {{field}} names; after render(), returns 422 with missing_fields[] if any found; catch block parses docxtemplater error list → 400 with details[]</w:t>
            </w:r>
          </w:p>
        </w:tc>
      </w:tr>
      <w:tr w14:paraId="269E8AF0">
        <w:tc>
          <w:tcPr>
            <w:tcW w:w="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609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7E1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S3 / object storage for uploads</w:t>
            </w:r>
          </w:p>
        </w:tc>
        <w:tc>
          <w:tcPr>
            <w:tcW w:w="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884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6"/>
                <w:szCs w:val="16"/>
              </w:rPr>
              <w:t>HIGH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F6B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lib/file-storage.ts (NEW)
routes/sales/invoice-templates.ts</w:t>
            </w:r>
          </w:p>
        </w:tc>
        <w:tc>
          <w:tcPr>
            <w:tcW w:w="3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210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FileStorage interface (save/load/remove); localStorage (fs) and s3Storage (@aws-sdk/client-s3) backends; factory reads STORAGE_BACKEND env; upload/render/delete routes all use storage abstraction</w:t>
            </w:r>
          </w:p>
        </w:tc>
      </w:tr>
      <w:tr w14:paraId="600A4BB2">
        <w:tc>
          <w:tcPr>
            <w:tcW w:w="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847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9F4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Email sending (SMTP)</w:t>
            </w:r>
          </w:p>
        </w:tc>
        <w:tc>
          <w:tcPr>
            <w:tcW w:w="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538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B45309"/>
                <w:sz w:val="16"/>
                <w:szCs w:val="16"/>
              </w:rPr>
              <w:t>MEDIUM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094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routes/sales/invoices.ts
(auth.ts + tickets.ts already complete)</w:t>
            </w:r>
          </w:p>
        </w:tc>
        <w:tc>
          <w:tcPr>
            <w:tcW w:w="3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866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POST /sales/invoices/:id/send: HTML invoice email to billing contact; auto-promotes draft→sent. Password reset and ticket reply email were already implemented.</w:t>
            </w:r>
          </w:p>
        </w:tc>
      </w:tr>
      <w:tr w14:paraId="67985A0B">
        <w:tc>
          <w:tcPr>
            <w:tcW w:w="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7E8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F2C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Webhook delivery queue</w:t>
            </w:r>
          </w:p>
        </w:tc>
        <w:tc>
          <w:tcPr>
            <w:tcW w:w="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0CA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B45309"/>
                <w:sz w:val="16"/>
                <w:szCs w:val="16"/>
              </w:rPr>
              <w:t>MEDIUM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437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lib/webhook-worker.ts (NEW)
routes/webhooks.ts
migrations/019_webhook_queue.sql</w:t>
            </w:r>
          </w:p>
        </w:tc>
        <w:tc>
          <w:tcPr>
            <w:tcW w:w="3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C74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Migration adds next_attempt_at, max_retries, backoff_ms, dead_lettered to webhook_deliveries. Worker polls every 5 s with SKIP LOCKED; exponential backoff (backoff_ms × 2^attempt); dead-letters after max_retries. Dead-letter list + replay endpoints added.</w:t>
            </w:r>
          </w:p>
        </w:tc>
      </w:tr>
      <w:tr w14:paraId="20FEF1DD">
        <w:tc>
          <w:tcPr>
            <w:tcW w:w="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980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AF5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Horizontal API scaling</w:t>
            </w:r>
          </w:p>
        </w:tc>
        <w:tc>
          <w:tcPr>
            <w:tcW w:w="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F89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B45309"/>
                <w:sz w:val="16"/>
                <w:szCs w:val="16"/>
              </w:rPr>
              <w:t>MEDIUM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E4B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lib/webhook-dispatcher.ts (NEW)
routes/webhooks.ts
server.ts</w:t>
            </w:r>
          </w:p>
        </w:tc>
        <w:tc>
          <w:tcPr>
            <w:tcW w:w="3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99C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WebhookDispatcher BullMQ Worker consumes crm-events queue; queries DB for matching webhooks and enqueues deliveries. Removed in-process eventBus.on() from webhook route — no more instance-local state.</w:t>
            </w:r>
          </w:p>
        </w:tc>
      </w:tr>
      <w:tr w14:paraId="304E3304">
        <w:tc>
          <w:tcPr>
            <w:tcW w:w="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606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C03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Analytics data warehouse</w:t>
            </w:r>
          </w:p>
        </w:tc>
        <w:tc>
          <w:tcPr>
            <w:tcW w:w="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5F3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5803D"/>
                <w:sz w:val="16"/>
                <w:szCs w:val="16"/>
              </w:rPr>
              <w:t>LOW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11E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lib/analytics-refresh-worker.ts (NEW)
routes/analytics.ts
routes/ticket-analytics.ts
migrations/020_analytics_materialized_views.sql</w:t>
            </w:r>
          </w:p>
        </w:tc>
        <w:tc>
          <w:tcPr>
            <w:tcW w:w="3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2A4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4 materialized views (mv_daily_deal_stats, mv_daily_ticket_stats, mv_contact_source_stats, mv_daily_activity_stats). CONCURRENTLY refresh hourly. /analytics/revenue, /leaderboard, /contact-sources, /ticket-analytics/trends all read from MV. GET /analytics/refresh-status shows staleness.</w:t>
            </w:r>
          </w:p>
        </w:tc>
      </w:tr>
      <w:tr w14:paraId="6C21B02B">
        <w:tc>
          <w:tcPr>
            <w:tcW w:w="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2D2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251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Mobile app (React Native)</w:t>
            </w:r>
          </w:p>
        </w:tc>
        <w:tc>
          <w:tcPr>
            <w:tcW w:w="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689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5803D"/>
                <w:sz w:val="16"/>
                <w:szCs w:val="16"/>
              </w:rPr>
              <w:t>LOW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C8F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packages/mobile/ (NEW package)</w:t>
            </w:r>
          </w:p>
        </w:tc>
        <w:tc>
          <w:tcPr>
            <w:tcW w:w="3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B89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Expo managed workflow; expo-router file-based navigation; 5 tabs (Dashboard, Contacts, Tickets, Deals, Profile); auth with JWT via expo-secure-store; push notifications via expo-notifications; same REST API contract as web.</w:t>
            </w:r>
          </w:p>
        </w:tc>
      </w:tr>
    </w:tbl>
    <w:p w14:paraId="64D71827">
      <w:r>
        <w:br w:type="page"/>
      </w:r>
    </w:p>
    <w:p w14:paraId="57291B8C">
      <w:pPr>
        <w:pStyle w:val="2"/>
        <w:spacing w:before="320" w:after="160"/>
      </w:pPr>
      <w:bookmarkStart w:id="3" w:name="_Toc5074602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3. Authentication &amp; Authorisation</w:t>
      </w:r>
      <w:bookmarkEnd w:id="3"/>
    </w:p>
    <w:p w14:paraId="2109FD54">
      <w:pPr>
        <w:pStyle w:val="3"/>
        <w:spacing w:before="240" w:after="120"/>
      </w:pPr>
      <w:bookmarkStart w:id="4" w:name="_Toc1536973581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3.1 User Authentication Flow</w:t>
      </w:r>
      <w:bookmarkEnd w:id="4"/>
    </w:p>
    <w:p w14:paraId="4E58B0E6">
      <w:pPr>
        <w:pStyle w:val="4"/>
        <w:spacing w:before="180" w:after="80"/>
      </w:pPr>
      <w:bookmarkStart w:id="5" w:name="_Toc1981669751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Login</w:t>
      </w:r>
      <w:bookmarkEnd w:id="5"/>
    </w:p>
    <w:p w14:paraId="0A8DCB58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POST /api/v1/auth/login — accepts email + password + tenant slug (X-Tenant-Slug header).</w:t>
      </w:r>
    </w:p>
    <w:p w14:paraId="0C8989C3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Server validates credentials against bcrypt hash; issues short-lived access token (15 min) containing: sub, tenantId, role, permissions, jti, plan. Sets long-lived refresh token (7 days) as HttpOnly cookie. Refresh token hash persisted in refresh_tokens table.</w:t>
      </w:r>
    </w:p>
    <w:p w14:paraId="6ACAAACA">
      <w:pPr>
        <w:pStyle w:val="4"/>
        <w:spacing w:before="180" w:after="80"/>
      </w:pPr>
      <w:bookmarkStart w:id="6" w:name="_Toc599623734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Refresh &amp; Logout</w:t>
      </w:r>
      <w:bookmarkEnd w:id="6"/>
    </w:p>
    <w:p w14:paraId="011A441C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POST /auth/refresh — reads cookie, validates hash, rotates refresh token (prevents replay). POST /auth/logout — writes jti to Redis with TTL = remaining token lifetime. Every authenticated request checks Redis for jti before processing.</w:t>
      </w:r>
    </w:p>
    <w:p w14:paraId="737E64C5">
      <w:pPr>
        <w:pStyle w:val="4"/>
        <w:spacing w:before="180" w:after="80"/>
      </w:pPr>
      <w:bookmarkStart w:id="7" w:name="_Toc1882825614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Password Reset (Gap 9 — already existed)</w:t>
      </w:r>
      <w:bookmarkEnd w:id="7"/>
    </w:p>
    <w:p w14:paraId="01D1ABB8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POST /auth/forgot-password: generates secure token, stores hash in password_reset_tokens, emails link via EmailService. POST /auth/reset-password: validates token, sets new bcrypt hash, marks token used.</w:t>
      </w:r>
    </w:p>
    <w:p w14:paraId="37CFB761">
      <w:pPr>
        <w:spacing w:after="80"/>
        <w:jc w:val="left"/>
      </w:pPr>
    </w:p>
    <w:p w14:paraId="3FC31711">
      <w:pPr>
        <w:pStyle w:val="3"/>
        <w:spacing w:before="240" w:after="120"/>
      </w:pPr>
      <w:bookmarkStart w:id="8" w:name="_Toc1478555953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3.2 API Key Authentication</w:t>
      </w:r>
      <w:bookmarkEnd w:id="8"/>
    </w:p>
    <w:p w14:paraId="362359F4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Header format: Authorization: ApiKey crm_live_xxxxxxxxxxxx. Key stored as SHA-256 hash; first 12 chars stored as prefix for O(1) lookup. Each key carries explicit scopes[]; expiry_at; last_used_at updated async.</w:t>
      </w:r>
    </w:p>
    <w:p w14:paraId="25ABE2F1">
      <w:pPr>
        <w:spacing w:after="80"/>
        <w:jc w:val="left"/>
      </w:pPr>
    </w:p>
    <w:p w14:paraId="4809A251">
      <w:pPr>
        <w:pStyle w:val="3"/>
        <w:spacing w:before="240" w:after="120"/>
      </w:pPr>
      <w:bookmarkStart w:id="9" w:name="_Toc1556622634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3.3 Scope-Based Access Control</w:t>
      </w:r>
      <w:bookmarkEnd w:id="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8"/>
        <w:gridCol w:w="1251"/>
        <w:gridCol w:w="698"/>
        <w:gridCol w:w="5763"/>
      </w:tblGrid>
      <w:tr w14:paraId="2200C786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E16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846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Min Role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415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D12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Used On</w:t>
            </w:r>
          </w:p>
        </w:tc>
      </w:tr>
      <w:tr w14:paraId="512D241A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7E9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contacts:read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12B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viewer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60D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10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528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GET contacts, companies, invoices, templates</w:t>
            </w:r>
          </w:p>
        </w:tc>
      </w:tr>
      <w:tr w14:paraId="688BC389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F52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contacts:write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43F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517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20B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POST/PATCH/DELETE contacts, companies, invoices</w:t>
            </w:r>
          </w:p>
        </w:tc>
      </w:tr>
      <w:tr w14:paraId="6353B50B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66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deals:read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0DB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viewer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737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10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B93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GET deals, opportunities</w:t>
            </w:r>
          </w:p>
        </w:tc>
      </w:tr>
      <w:tr w14:paraId="2EC3A305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5AC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deals:write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DAD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B86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0D6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POST/PATCH/DELETE deals; stage advance</w:t>
            </w:r>
          </w:p>
        </w:tc>
      </w:tr>
      <w:tr w14:paraId="5C8F647C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87E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tickets:read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DF2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viewer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E21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10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C52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GET tickets, queues, SLA policies, dashboards</w:t>
            </w:r>
          </w:p>
        </w:tc>
      </w:tr>
      <w:tr w14:paraId="416EB2DE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309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tickets:write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7C7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86C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8A4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POST/PATCH/DELETE tickets; assign; comment</w:t>
            </w:r>
          </w:p>
        </w:tc>
      </w:tr>
      <w:tr w14:paraId="5C9FF93B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D01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voice:read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5CA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DE5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75F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GET calls, transcripts</w:t>
            </w:r>
          </w:p>
        </w:tc>
      </w:tr>
      <w:tr w14:paraId="542C2952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33D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voice:write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AC4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CA4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435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POST call records</w:t>
            </w:r>
          </w:p>
        </w:tc>
      </w:tr>
      <w:tr w14:paraId="2D866C1B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AB2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analytics:read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D6F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A5B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36D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GET all analytics, MV-backed endpoints</w:t>
            </w:r>
          </w:p>
        </w:tc>
      </w:tr>
      <w:tr w14:paraId="7725CCDA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552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billing:read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89E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305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540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GET templates, merge-fields; POST render; invoice email</w:t>
            </w:r>
          </w:p>
        </w:tc>
      </w:tr>
      <w:tr w14:paraId="0AF6C14A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909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billing:manage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81B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manager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5BE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30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7D2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POST/PATCH/DELETE templates; upload; send invoice</w:t>
            </w:r>
          </w:p>
        </w:tc>
      </w:tr>
      <w:tr w14:paraId="5B40B15A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02E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admin:read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4BC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manager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916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30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85A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GET settings, users, modules, departments</w:t>
            </w:r>
          </w:p>
        </w:tc>
      </w:tr>
      <w:tr w14:paraId="0EC5CF74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475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admin:write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058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tenant_admin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6FF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40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1A0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POST/PATCH/DELETE users, system settings</w:t>
            </w:r>
          </w:p>
        </w:tc>
      </w:tr>
      <w:tr w14:paraId="51B761A8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369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webhooks:manage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CD9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manager</w:t>
            </w:r>
          </w:p>
        </w:tc>
        <w:tc>
          <w:tcPr>
            <w:tcW w:w="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71D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30</w:t>
            </w:r>
          </w:p>
        </w:tc>
        <w:tc>
          <w:tcPr>
            <w:tcW w:w="5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A2E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CRUD webhooks; view dead-letter; replay</w:t>
            </w:r>
          </w:p>
        </w:tc>
      </w:tr>
    </w:tbl>
    <w:p w14:paraId="5F11793C">
      <w:r>
        <w:br w:type="page"/>
      </w:r>
    </w:p>
    <w:p w14:paraId="49CDAECE">
      <w:pPr>
        <w:pStyle w:val="2"/>
        <w:spacing w:before="320" w:after="160"/>
      </w:pPr>
      <w:bookmarkStart w:id="10" w:name="_Toc1510821884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4. User Types &amp; Permissions</w:t>
      </w:r>
      <w:bookmarkEnd w:id="1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6"/>
        <w:gridCol w:w="994"/>
        <w:gridCol w:w="655"/>
        <w:gridCol w:w="3307"/>
        <w:gridCol w:w="3078"/>
      </w:tblGrid>
      <w:tr w14:paraId="22B27D74">
        <w:trPr>
          <w:tblHeader/>
        </w:trPr>
        <w:tc>
          <w:tcPr>
            <w:tcW w:w="12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835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10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ED0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Domain</w:t>
            </w:r>
          </w:p>
        </w:tc>
        <w:tc>
          <w:tcPr>
            <w:tcW w:w="6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4B8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34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712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Can Do</w:t>
            </w:r>
          </w:p>
        </w:tc>
        <w:tc>
          <w:tcPr>
            <w:tcW w:w="316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639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Cannot Do</w:t>
            </w:r>
          </w:p>
        </w:tc>
      </w:tr>
      <w:tr w14:paraId="7AFA79E6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46D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super_admin</w:t>
            </w:r>
          </w:p>
        </w:tc>
        <w:tc>
          <w:tcPr>
            <w:tcW w:w="1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C53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</w:t>
            </w:r>
          </w:p>
        </w:tc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D7A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50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80F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Manage all tenants; assign plans; issue platform invoices; view platform metrics; bypass RLS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E54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Access tenant business data unless explicitly scoped</w:t>
            </w:r>
          </w:p>
        </w:tc>
      </w:tr>
      <w:tr w14:paraId="57B04A0B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425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tenant_admin</w:t>
            </w:r>
          </w:p>
        </w:tc>
        <w:tc>
          <w:tcPr>
            <w:tcW w:w="1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E00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</w:t>
            </w:r>
          </w:p>
        </w:tc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5A7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40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825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All tenant operations; user management; system settings; module config; API key management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4B0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Manage other tenants; access platform admin</w:t>
            </w:r>
          </w:p>
        </w:tc>
      </w:tr>
      <w:tr w14:paraId="6ECB3FD3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FC2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manager</w:t>
            </w:r>
          </w:p>
        </w:tc>
        <w:tc>
          <w:tcPr>
            <w:tcW w:w="1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C97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</w:t>
            </w:r>
          </w:p>
        </w:tc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283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30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917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All module write access; cross-team visibility; billing:manage; webhooks; reports; department management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5A4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User management; system settings changes</w:t>
            </w:r>
          </w:p>
        </w:tc>
      </w:tr>
      <w:tr w14:paraId="68537958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772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agent</w:t>
            </w:r>
          </w:p>
        </w:tc>
        <w:tc>
          <w:tcPr>
            <w:tcW w:w="1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4D8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</w:t>
            </w:r>
          </w:p>
        </w:tc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C84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20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56E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Work items in permitted modules; billing:read; own profile; create invoices; view department dashboard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E51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billing:manage; user management; system settings; analytics</w:t>
            </w:r>
          </w:p>
        </w:tc>
      </w:tr>
      <w:tr w14:paraId="2800BD0E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5B3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7"/>
                <w:szCs w:val="17"/>
              </w:rPr>
              <w:t>viewer</w:t>
            </w:r>
          </w:p>
        </w:tc>
        <w:tc>
          <w:tcPr>
            <w:tcW w:w="1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978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</w:t>
            </w:r>
          </w:p>
        </w:tc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D29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10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841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Read-only access to permitted modules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044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Any write/delete; billing; settings; analytics</w:t>
            </w:r>
          </w:p>
        </w:tc>
      </w:tr>
    </w:tbl>
    <w:p w14:paraId="340744A7">
      <w:r>
        <w:br w:type="page"/>
      </w:r>
    </w:p>
    <w:p w14:paraId="642D1F06">
      <w:pPr>
        <w:pStyle w:val="2"/>
        <w:spacing w:before="320" w:after="160"/>
      </w:pPr>
      <w:bookmarkStart w:id="11" w:name="_Toc536762260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5. Platform Architecture</w:t>
      </w:r>
      <w:bookmarkEnd w:id="11"/>
    </w:p>
    <w:p w14:paraId="085740F9">
      <w:pPr>
        <w:pStyle w:val="3"/>
        <w:spacing w:before="240" w:after="120"/>
      </w:pPr>
      <w:bookmarkStart w:id="12" w:name="_Toc1931986420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5.1 Technology Stack</w:t>
      </w:r>
      <w:bookmarkEnd w:id="1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771"/>
        <w:gridCol w:w="1429"/>
        <w:gridCol w:w="4690"/>
      </w:tblGrid>
      <w:tr w14:paraId="53150A97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0E4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1FA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691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Version/Config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303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14:paraId="5BFCCF00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E59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API Runtime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55F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Fastify (Node.js / TypeScript)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216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v4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3E4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Plugin-based; schema validation; hooks for auth</w:t>
            </w:r>
          </w:p>
        </w:tc>
      </w:tr>
      <w:tr w14:paraId="608FCB1C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B13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Frontend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4DB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React + Vite + TailwindCSS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7D8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React 18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6E5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SPA; React Query v5; React Router v6</w:t>
            </w:r>
          </w:p>
        </w:tc>
      </w:tr>
      <w:tr w14:paraId="60264EAA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E3E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Mobile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3B9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React Native + Expo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15A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SDK 51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E9E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expo-router; SecureStore JWT; push notifications</w:t>
            </w:r>
          </w:p>
        </w:tc>
      </w:tr>
      <w:tr w14:paraId="3D1BB54D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8CB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Database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D33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PostgreSQL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46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v15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E0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RLS; JSONB; UUID PKs; materialized views (Session 3)</w:t>
            </w:r>
          </w:p>
        </w:tc>
      </w:tr>
      <w:tr w14:paraId="35191E78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F45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Cache / Queue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F2A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Redis + BullMQ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2DB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Redis 7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2E0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JWT revocation; rate limiting; webhook dispatch queue</w:t>
            </w:r>
          </w:p>
        </w:tc>
      </w:tr>
      <w:tr w14:paraId="3645BAE0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4CC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486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fastify-jwt + bcrypt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0C3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917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Short-lived JWT + HttpOnly refresh cookie</w:t>
            </w:r>
          </w:p>
        </w:tc>
      </w:tr>
      <w:tr w14:paraId="59C4F8E1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76E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Drag-and-Drop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B86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@dnd-kit/core + /sortable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39C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F66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SalesBuilder palette drops + canvas reordering</w:t>
            </w:r>
          </w:p>
        </w:tc>
      </w:tr>
      <w:tr w14:paraId="1DC79EFF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1D9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DOCX Engine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41A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docxtemplater + pizzip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071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1D0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Server-side {{field}} substitution; strict 422 mode</w:t>
            </w:r>
          </w:p>
        </w:tc>
      </w:tr>
      <w:tr w14:paraId="0077796D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F9F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File Storage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29A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FileStorage abstraction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8F2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E3E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Local (default) or S3-compatible; STORAGE_BACKEND env</w:t>
            </w:r>
          </w:p>
        </w:tc>
      </w:tr>
      <w:tr w14:paraId="16A52D81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FF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Email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A56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nodemailer (SMTP) + SendGrid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A5A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79F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Dual-provider EmailService; delivery log; ticket reply; invoice send</w:t>
            </w:r>
          </w:p>
        </w:tc>
      </w:tr>
      <w:tr w14:paraId="33DB2BD2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BD4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Validation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C5D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Zod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5BC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B5D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All request bodies and query params</w:t>
            </w:r>
          </w:p>
        </w:tc>
      </w:tr>
      <w:tr w14:paraId="6816112A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143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Build</w:t>
            </w:r>
          </w:p>
        </w:tc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399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Turborepo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851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A9F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Monorepo task caching; parallel builds; 5 packages</w:t>
            </w:r>
          </w:p>
        </w:tc>
      </w:tr>
    </w:tbl>
    <w:p w14:paraId="4A528D60">
      <w:pPr>
        <w:spacing w:after="80"/>
        <w:jc w:val="left"/>
      </w:pPr>
    </w:p>
    <w:p w14:paraId="0811DA7B">
      <w:pPr>
        <w:pStyle w:val="3"/>
        <w:spacing w:before="240" w:after="120"/>
      </w:pPr>
      <w:bookmarkStart w:id="13" w:name="_Toc943018300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5.2 Data Isolation Model</w:t>
      </w:r>
      <w:bookmarkEnd w:id="13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6"/>
        <w:gridCol w:w="2610"/>
        <w:gridCol w:w="1395"/>
        <w:gridCol w:w="3969"/>
      </w:tblGrid>
      <w:tr w14:paraId="6F3D6259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E7E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2F1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Mechanism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B45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Enforcement Point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5DA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Bypass</w:t>
            </w:r>
          </w:p>
        </w:tc>
      </w:tr>
      <w:tr w14:paraId="4ED6CF9A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983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Application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A61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tenantId extracted from JWT claim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E30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 middleware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F97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None allowed</w:t>
            </w:r>
          </w:p>
        </w:tc>
      </w:tr>
      <w:tr w14:paraId="28164CF8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9D3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Query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94A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WHERE tenant_id = $1 parameterised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96E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route handlers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A6B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db.withSuperAdmin() only</w:t>
            </w:r>
          </w:p>
        </w:tc>
      </w:tr>
      <w:tr w14:paraId="0FAD9C8D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26B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Database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D61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RLS: USING (tenant_id = current_setting('app.tenant_id'))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B27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PostgreSQL engine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A68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Cannot be bypassed by app code</w:t>
            </w:r>
          </w:p>
        </w:tc>
      </w:tr>
    </w:tbl>
    <w:p w14:paraId="015E2953">
      <w:pPr>
        <w:spacing w:after="80"/>
        <w:jc w:val="left"/>
      </w:pPr>
    </w:p>
    <w:p w14:paraId="3F4C515A">
      <w:pPr>
        <w:pStyle w:val="3"/>
        <w:spacing w:before="240" w:after="120"/>
      </w:pPr>
      <w:bookmarkStart w:id="14" w:name="_Toc879253240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5.3 Background Workers (Session 3 Additions)</w:t>
      </w:r>
      <w:bookmarkEnd w:id="1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500"/>
        <w:gridCol w:w="1400"/>
        <w:gridCol w:w="4060"/>
      </w:tblGrid>
      <w:tr w14:paraId="65127EAD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FD2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Worker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FD2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939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F85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Function</w:t>
            </w:r>
          </w:p>
        </w:tc>
      </w:tr>
      <w:tr w14:paraId="2293E26E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0D9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 Delivery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743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lib/webhook-worker.ts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31D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setTimeout 5 s poll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709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SKIP LOCKED poll; fetch with timeout; exponential backoff; dead-letter after max_retries</w:t>
            </w:r>
          </w:p>
        </w:tc>
      </w:tr>
      <w:tr w14:paraId="3A0A10B5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7AC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 Dispatcher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A61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lib/webhook-dispatcher.ts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9E2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BullMQ crm-events queue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8A1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Fan-out: queries DB for matching webhooks → enqueueWebhookDelivery()</w:t>
            </w:r>
          </w:p>
        </w:tc>
      </w:tr>
      <w:tr w14:paraId="240ADE8D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747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 Refresh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684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lib/analytics-refresh-worker.ts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3D9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Startup + hourly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250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REFRESH MATERIALIZED VIEW CONCURRENTLY for all 4 MVs; logs to analytics_refresh_log</w:t>
            </w:r>
          </w:p>
        </w:tc>
      </w:tr>
    </w:tbl>
    <w:p w14:paraId="19C9EA49">
      <w:r>
        <w:br w:type="page"/>
      </w:r>
    </w:p>
    <w:p w14:paraId="0338AC15">
      <w:pPr>
        <w:pStyle w:val="2"/>
        <w:spacing w:before="320" w:after="160"/>
      </w:pPr>
      <w:bookmarkStart w:id="15" w:name="_Toc774229673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6. Module Documentation</w:t>
      </w:r>
      <w:bookmarkEnd w:id="15"/>
    </w:p>
    <w:p w14:paraId="7D1A3118">
      <w:pPr>
        <w:pStyle w:val="3"/>
        <w:spacing w:before="240" w:after="120"/>
      </w:pPr>
      <w:bookmarkStart w:id="16" w:name="_Toc874696938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6.1 CRM Module</w:t>
      </w:r>
      <w:bookmarkEnd w:id="16"/>
    </w:p>
    <w:p w14:paraId="0A2364B5">
      <w:pPr>
        <w:pStyle w:val="4"/>
        <w:spacing w:before="180" w:after="80"/>
      </w:pPr>
      <w:bookmarkStart w:id="17" w:name="_Toc1505873251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Contacts &amp; Companies</w:t>
      </w:r>
      <w:bookmarkEnd w:id="17"/>
    </w:p>
    <w:p w14:paraId="39DB099A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Full CRUD with ILIKE search and multi-column sort. Custom fields in JSONB. Activity timeline: chronological log of all linked emails, calls, deals, notes. Bulk CSV import with email de-duplication.</w:t>
      </w:r>
    </w:p>
    <w:p w14:paraId="126BACDD">
      <w:pPr>
        <w:pStyle w:val="4"/>
        <w:spacing w:before="180" w:after="80"/>
      </w:pPr>
      <w:bookmarkStart w:id="18" w:name="_Toc1116949662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Sales Opportunity Pipeline (Gap 7 — Session 3)</w:t>
      </w:r>
      <w:bookmarkEnd w:id="1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F3BB57F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AD2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ABF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65CE4430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4DE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assigned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97D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Opportunity created and assigned to an agent</w:t>
            </w:r>
          </w:p>
        </w:tc>
      </w:tr>
      <w:tr w14:paraId="4C9EDBD6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17A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accepted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A8F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 has accepted the opportunity</w:t>
            </w:r>
          </w:p>
        </w:tc>
      </w:tr>
      <w:tr w14:paraId="3691621E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FB0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contacted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E0B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First contact made with prospect</w:t>
            </w:r>
          </w:p>
        </w:tc>
      </w:tr>
      <w:tr w14:paraId="2B07186A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2EB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quoted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B75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Proposal/quote sent</w:t>
            </w:r>
          </w:p>
        </w:tc>
      </w:tr>
      <w:tr w14:paraId="59CE9465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032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kyc_requested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C93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KYC / compliance documents requested</w:t>
            </w:r>
          </w:p>
        </w:tc>
      </w:tr>
      <w:tr w14:paraId="37066CFC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0B6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closed_won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697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 closed successfully</w:t>
            </w:r>
          </w:p>
        </w:tc>
      </w:tr>
      <w:tr w14:paraId="724DB0D2"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28C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closed_lost</w:t>
            </w:r>
          </w:p>
        </w:tc>
        <w:tc>
          <w:tcPr>
            <w:tcW w:w="7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E86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 lost</w:t>
            </w:r>
          </w:p>
        </w:tc>
      </w:tr>
    </w:tbl>
    <w:p w14:paraId="2968E41E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Stage timestamps stamped on transition. Auto-incremented OPP-NNNNN numbering per tenant. Immutable audit log. GET /opportunities/team/summary uses recursive CTE for manager rollup.</w:t>
      </w:r>
    </w:p>
    <w:p w14:paraId="0FEFA8B3">
      <w:pPr>
        <w:pStyle w:val="3"/>
        <w:spacing w:before="240" w:after="120"/>
      </w:pPr>
      <w:bookmarkStart w:id="19" w:name="_Toc1418410807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6.2 Ticketing Module</w:t>
      </w:r>
      <w:bookmarkEnd w:id="19"/>
    </w:p>
    <w:p w14:paraId="62ABA34F">
      <w:pPr>
        <w:pStyle w:val="4"/>
        <w:spacing w:before="180" w:after="80"/>
      </w:pPr>
      <w:bookmarkStart w:id="20" w:name="_Toc14467902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Ticket Lifecycle</w:t>
      </w:r>
      <w:bookmarkEnd w:id="2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738AAD0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8AB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FBC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6F30D260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981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open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EAD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 created; not yet accepted by an agent</w:t>
            </w:r>
          </w:p>
        </w:tc>
      </w:tr>
      <w:tr w14:paraId="6AD30495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2C3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in_progress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865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Agent accepted and is actively working</w:t>
            </w:r>
          </w:p>
        </w:tc>
      </w:tr>
      <w:tr w14:paraId="30261962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FEA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pending_customer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E83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Waiting for response from customer</w:t>
            </w:r>
          </w:p>
        </w:tc>
      </w:tr>
      <w:tr w14:paraId="60BD50D7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A0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resolved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8E5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Solution provided; waiting for confirmation</w:t>
            </w:r>
          </w:p>
        </w:tc>
      </w:tr>
      <w:tr w14:paraId="0BFF305A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04C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closed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F7F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Confirmed resolved; no further action</w:t>
            </w:r>
          </w:p>
        </w:tc>
      </w:tr>
    </w:tbl>
    <w:p w14:paraId="1EF0DD6E">
      <w:pPr>
        <w:pStyle w:val="4"/>
        <w:spacing w:before="180" w:after="80"/>
      </w:pPr>
      <w:bookmarkStart w:id="21" w:name="_Toc496376803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Department-Aware Dashboards (Gap 5 &amp; 6 — Session 3)</w:t>
      </w:r>
      <w:bookmarkEnd w:id="21"/>
    </w:p>
    <w:p w14:paraId="26DB8E20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Agent dashboard (GET /tickets/dashboard/agent): 7 TAT cards — assigned, accepted, pending, resolved, within_tat, approaching_tat (within 2h), breached_tat. Red alert banner on breach.</w:t>
      </w:r>
    </w:p>
    <w:p w14:paraId="417706CF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Manager dashboard (GET /tickets/dashboard/team): same 7 totals + per-agent breakdown table (with drill-down link per agent). Uses recursive CTE walking manager_id FK.</w:t>
      </w:r>
    </w:p>
    <w:p w14:paraId="45DA0586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TATPanel and TeamBreakdownTable React components in Dashboard.tsx. RefetchInterval: 30 s.</w:t>
      </w:r>
    </w:p>
    <w:p w14:paraId="38501521">
      <w:pPr>
        <w:pStyle w:val="3"/>
        <w:spacing w:before="240" w:after="120"/>
      </w:pPr>
      <w:bookmarkStart w:id="22" w:name="_Toc1778443073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6.3 Sales &amp; Invoicing Module</w:t>
      </w:r>
      <w:bookmarkEnd w:id="22"/>
    </w:p>
    <w:p w14:paraId="6944DEBC">
      <w:pPr>
        <w:pStyle w:val="4"/>
        <w:spacing w:before="180" w:after="80"/>
      </w:pPr>
      <w:bookmarkStart w:id="23" w:name="_Toc1615328965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Invoice Email Delivery (Gap 11 — Session 3)</w:t>
      </w:r>
      <w:bookmarkEnd w:id="23"/>
    </w:p>
    <w:p w14:paraId="1587D81D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POST /api/v1/sales/invoices/:id/send: resolves billing contact email, renders professional HTML invoice summary, sends via EmailService. Optional body overrides: to, toName, subject, message. Auto-promotes draft → sent on success.</w:t>
      </w:r>
    </w:p>
    <w:p w14:paraId="6D1F07B1">
      <w:pPr>
        <w:pStyle w:val="4"/>
        <w:spacing w:before="180" w:after="80"/>
      </w:pPr>
      <w:bookmarkStart w:id="24" w:name="_Toc345649381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DOCX Strict Mode (Gap 9 — Session 3)</w:t>
      </w:r>
      <w:bookmarkEnd w:id="24"/>
    </w:p>
    <w:p w14:paraId="5BDE90BA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nullGetter callback collects unresolved {{field}} names during render. If any found after doc.render(), returns 422 with missing_fields[] array so caller knows exactly what to supply. Docxtemplater parse errors → 400 with details[].</w:t>
      </w:r>
    </w:p>
    <w:p w14:paraId="64C605C4">
      <w:pPr>
        <w:pStyle w:val="4"/>
        <w:spacing w:before="180" w:after="80"/>
      </w:pPr>
      <w:bookmarkStart w:id="25" w:name="_Toc385881332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File Storage Abstraction (Gap 10 — Session 3)</w:t>
      </w:r>
      <w:bookmarkEnd w:id="25"/>
    </w:p>
    <w:p w14:paraId="37E92610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FileStorage interface: save(stream, name, folder), load(key), remove(key). localStorage backend uses fs. s3Storage backend uses @aws-sdk/client-s3 v3 (dynamic import). Factory reads STORAGE_BACKEND env var ('local' default, 's3' for production). S3 env vars: S3_BUCKET, S3_REGION, S3_ENDPOINT.</w:t>
      </w:r>
    </w:p>
    <w:p w14:paraId="54BB89C1">
      <w:pPr>
        <w:pStyle w:val="3"/>
        <w:spacing w:before="240" w:after="120"/>
      </w:pPr>
      <w:bookmarkStart w:id="26" w:name="_Toc106932984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6.4 Infrastructure — Email (Gap 11)</w:t>
      </w:r>
      <w:bookmarkEnd w:id="26"/>
    </w:p>
    <w:p w14:paraId="25AAD5AD">
      <w:pPr>
        <w:pStyle w:val="4"/>
        <w:spacing w:before="180" w:after="80"/>
      </w:pPr>
      <w:bookmarkStart w:id="27" w:name="_Toc1926333196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EmailService (packages/core/src/email.service.ts)</w:t>
      </w:r>
      <w:bookmarkEnd w:id="27"/>
    </w:p>
    <w:p w14:paraId="392A1D6C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Dual-provider: SMTP (nodemailer, dynamic import) and SendGrid v3 REST API. Provider resolved from tenant connector settings on each send. Every sent email logged to emails table with status (queued → sending → delivered/failed). Activities record created for contact/deal timeline.</w:t>
      </w:r>
    </w:p>
    <w:p w14:paraId="6080A7CA">
      <w:pPr>
        <w:pStyle w:val="4"/>
        <w:spacing w:before="180" w:after="80"/>
      </w:pPr>
      <w:bookmarkStart w:id="28" w:name="_Toc418563000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Trigger Points</w:t>
      </w:r>
      <w:bookmarkEnd w:id="2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AF97746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36B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E0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Implementation</w:t>
            </w:r>
          </w:p>
        </w:tc>
      </w:tr>
      <w:tr w14:paraId="25813EF1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C62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Ticket agent reply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F07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POST /tickets/:id/comments — email/SMS/WhatsApp dispatch per preferred_channel</w:t>
            </w:r>
          </w:p>
        </w:tc>
      </w:tr>
      <w:tr w14:paraId="48549DCE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D5F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Invoice delivery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6EF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POST /sales/invoices/:id/send — HTML invoice email</w:t>
            </w:r>
          </w:p>
        </w:tc>
      </w:tr>
      <w:tr w14:paraId="032CD992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DCF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Password reset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C87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POST /auth/forgot-password — tokenised link email</w:t>
            </w:r>
          </w:p>
        </w:tc>
      </w:tr>
      <w:tr w14:paraId="6760DE8B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331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CSAT survey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9E0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POST /tickets/:id/close — survey token emailed to reporter</w:t>
            </w:r>
          </w:p>
        </w:tc>
      </w:tr>
    </w:tbl>
    <w:p w14:paraId="09196368">
      <w:pPr>
        <w:pStyle w:val="3"/>
        <w:spacing w:before="240" w:after="120"/>
      </w:pPr>
      <w:bookmarkStart w:id="29" w:name="_Toc1779397075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6.5 Infrastructure — Webhooks (Gap 12 &amp; 13)</w:t>
      </w:r>
      <w:bookmarkEnd w:id="29"/>
    </w:p>
    <w:p w14:paraId="4018BA35">
      <w:pPr>
        <w:pStyle w:val="4"/>
        <w:spacing w:before="180" w:after="80"/>
      </w:pPr>
      <w:bookmarkStart w:id="30" w:name="_Toc469371403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Delivery Flow</w:t>
      </w:r>
      <w:bookmarkEnd w:id="30"/>
    </w:p>
    <w:p w14:paraId="00FF5BA6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1. CRM event published via EventBus.publish() → BullMQ crm-events queue. 2. WebhookDispatcher worker consumes queue → queries DB for matching webhooks → calls enqueueWebhookDelivery() per webhook. 3. Webhook delivery worker polls webhook_deliveries every 5 s → fetches endpoint with HMAC-SHA256 signature → exponential backoff on failure → dead-letters after max_retries.</w:t>
      </w:r>
    </w:p>
    <w:p w14:paraId="3323195F">
      <w:pPr>
        <w:pStyle w:val="4"/>
        <w:spacing w:before="180" w:after="80"/>
      </w:pPr>
      <w:bookmarkStart w:id="31" w:name="_Toc1017734790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Dead-Letter Management</w:t>
      </w:r>
      <w:bookmarkEnd w:id="31"/>
    </w:p>
    <w:p w14:paraId="051A4DE8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GET /webhooks/dead-letter: list all dead-lettered rows. POST /webhooks/dead-letter/:id/replay: reset attempts=0, next_attempt_at=NOW() — worker will retry on next poll.</w:t>
      </w:r>
    </w:p>
    <w:p w14:paraId="1C1CC2C9">
      <w:pPr>
        <w:pStyle w:val="3"/>
        <w:spacing w:before="240" w:after="120"/>
      </w:pPr>
      <w:bookmarkStart w:id="32" w:name="_Toc361367175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6.6 Analytics — Materialized Views (Gap 14)</w:t>
      </w:r>
      <w:bookmarkEnd w:id="3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8"/>
        <w:gridCol w:w="2015"/>
        <w:gridCol w:w="1884"/>
        <w:gridCol w:w="3313"/>
      </w:tblGrid>
      <w:tr w14:paraId="1A53E791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FDD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View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B71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Source Tables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61D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Backing Endpoints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DB3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Refresh</w:t>
            </w:r>
          </w:p>
        </w:tc>
      </w:tr>
      <w:tr w14:paraId="71214BDD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3B9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mv_daily_deal_stats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53A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69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GET /analytics/revenue, /leaderboard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EAF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Hourly CONCURRENTLY</w:t>
            </w:r>
          </w:p>
        </w:tc>
      </w:tr>
      <w:tr w14:paraId="174FC66B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B41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mv_daily_ticket_stats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091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5D4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GET /ticket-analytics/trends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2B3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Hourly CONCURRENTLY</w:t>
            </w:r>
          </w:p>
        </w:tc>
      </w:tr>
      <w:tr w14:paraId="6C050A0E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BA7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mv_contact_source_stats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463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contacts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57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GET /analytics/contact-sources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E0D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Hourly CONCURRENTLY</w:t>
            </w:r>
          </w:p>
        </w:tc>
      </w:tr>
      <w:tr w14:paraId="4FBCFCE8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6EA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mv_daily_activity_stats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8E1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activities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9E8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GET /analytics/leaderboard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F5D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Hourly CONCURRENTLY</w:t>
            </w:r>
          </w:p>
        </w:tc>
      </w:tr>
    </w:tbl>
    <w:p w14:paraId="7B51FF8E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All MVs include tenant_id so queries remain isolated. CONCURRENTLY requires unique indexes (created in migration 020). analytics_refresh_log tracks last refresh time and duration per view. GET /analytics/refresh-status (admin:read) exposes staleness.</w:t>
      </w:r>
    </w:p>
    <w:p w14:paraId="5DA8F361">
      <w:pPr>
        <w:pStyle w:val="3"/>
        <w:spacing w:before="240" w:after="120"/>
      </w:pPr>
      <w:bookmarkStart w:id="33" w:name="_Toc414356509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6.7 Mobile App (Gap 15)</w:t>
      </w:r>
      <w:bookmarkEnd w:id="33"/>
    </w:p>
    <w:p w14:paraId="783BF796">
      <w:pPr>
        <w:pStyle w:val="4"/>
        <w:spacing w:before="180" w:after="80"/>
      </w:pPr>
      <w:bookmarkStart w:id="34" w:name="_Toc1947863189"/>
      <w:r>
        <w:rPr>
          <w:rFonts w:ascii="Arial" w:hAnsi="Arial" w:eastAsia="Arial" w:cs="Arial"/>
          <w:b/>
          <w:bCs/>
          <w:color w:val="334155"/>
          <w:sz w:val="22"/>
          <w:szCs w:val="22"/>
        </w:rPr>
        <w:t>Package: packages/mobile/</w:t>
      </w:r>
      <w:bookmarkEnd w:id="34"/>
    </w:p>
    <w:p w14:paraId="79F21F89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Expo managed workflow (SDK 51), React Native, expo-router file-based navigation. JWT stored in expo-secure-store. Session restored on app start via GET /auth/me. Push notifications registered after login via expo-notifications.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4"/>
        <w:gridCol w:w="1506"/>
        <w:gridCol w:w="3305"/>
        <w:gridCol w:w="3075"/>
      </w:tblGrid>
      <w:tr w14:paraId="6503920C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86B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Screen / File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14E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Route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C52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Key Features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A2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API Endpoints</w:t>
            </w:r>
          </w:p>
        </w:tc>
      </w:tr>
      <w:tr w14:paraId="1CE1441B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879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Login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B14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(auth)/login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FBC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Workspace slug + email + password; push token registration on success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255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/auth/login</w:t>
            </w:r>
          </w:p>
        </w:tc>
      </w:tr>
      <w:tr w14:paraId="4EFEB5B6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34E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Forgot Password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433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(auth)/forgot-password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1FC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Email submission; always shows success to prevent enumeration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7D8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/auth/forgot-password</w:t>
            </w:r>
          </w:p>
        </w:tc>
      </w:tr>
      <w:tr w14:paraId="3554FA72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022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Dashboard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45F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(tabs)/dashboard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446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4 CRM stat cards + 2 ticket cards; 60 s auto-refresh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015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/analytics/dashboard</w:t>
            </w:r>
          </w:p>
        </w:tc>
      </w:tr>
      <w:tr w14:paraId="7B96A2E7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D42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Contacts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F86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(tabs)/contacts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BC0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Search; avatar initials; status badge; tap → detail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B67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/contacts</w:t>
            </w:r>
          </w:p>
        </w:tc>
      </w:tr>
      <w:tr w14:paraId="485470C8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0E0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658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(tabs)/tickets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E5B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Filter tabs (All/Open/In Progress/Resolved); SLA breach indicator; 30 s auto-refresh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E82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/tickets</w:t>
            </w:r>
          </w:p>
        </w:tc>
      </w:tr>
      <w:tr w14:paraId="136DF1FA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9BF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Deals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701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(tabs)/deals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1CF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Pipeline value summary; currency formatting; status badge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351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/deals</w:t>
            </w:r>
          </w:p>
        </w:tc>
      </w:tr>
      <w:tr w14:paraId="4BD99009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70A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Profile</w:t>
            </w:r>
          </w:p>
        </w:tc>
        <w:tc>
          <w:tcPr>
            <w:tcW w:w="13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222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(tabs)/profile</w:t>
            </w:r>
          </w:p>
        </w:tc>
        <w:tc>
          <w:tcPr>
            <w:tcW w:w="3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604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User info, tenant name, role, logout with confirmation</w:t>
            </w:r>
          </w:p>
        </w:tc>
        <w:tc>
          <w:tcPr>
            <w:tcW w:w="3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C6E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/auth/me</w:t>
            </w:r>
          </w:p>
        </w:tc>
      </w:tr>
    </w:tbl>
    <w:p w14:paraId="737D34FB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Run: cd packages/mobile &amp;&amp; cp .env.example .env &amp;&amp; npm install &amp;&amp; npx expo start</w:t>
      </w:r>
    </w:p>
    <w:p w14:paraId="1EB89376">
      <w:r>
        <w:br w:type="page"/>
      </w:r>
    </w:p>
    <w:p w14:paraId="28A4D3CC">
      <w:pPr>
        <w:pStyle w:val="2"/>
        <w:spacing w:before="320" w:after="160"/>
      </w:pPr>
      <w:bookmarkStart w:id="35" w:name="_Toc1495902655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7. Database Schema Reference</w:t>
      </w:r>
      <w:bookmarkEnd w:id="35"/>
    </w:p>
    <w:p w14:paraId="2D6658A7">
      <w:pPr>
        <w:pStyle w:val="3"/>
        <w:spacing w:before="240" w:after="120"/>
      </w:pPr>
      <w:bookmarkStart w:id="36" w:name="_Toc1044867156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7.1 Migration History</w:t>
      </w:r>
      <w:bookmarkEnd w:id="3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3"/>
        <w:gridCol w:w="5927"/>
      </w:tblGrid>
      <w:tr w14:paraId="26599D29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A00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Migration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3DB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What It Added</w:t>
            </w:r>
          </w:p>
        </w:tc>
      </w:tr>
      <w:tr w14:paraId="643DD929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4D8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001_init.sql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FE2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Core tables: tenants, users, contacts, companies, deals, activities, emails, voice_calls, webhooks, webhook_deliveries</w:t>
            </w:r>
          </w:p>
        </w:tc>
      </w:tr>
      <w:tr w14:paraId="55D08660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03B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002_billing.sql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13F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billing_contacts, invoices, invoice_line_items, invoice_payments</w:t>
            </w:r>
          </w:p>
        </w:tc>
      </w:tr>
      <w:tr w14:paraId="354EE730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380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003_ticketing.sql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80B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tickets, ticket_queues, ticket_comments, sla_policies, ticket_audit_log, csat tables</w:t>
            </w:r>
          </w:p>
        </w:tc>
      </w:tr>
      <w:tr w14:paraId="46362E84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AAB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004_email.sql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92F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emails full schema; email_templates</w:t>
            </w:r>
          </w:p>
        </w:tc>
      </w:tr>
      <w:tr w14:paraId="303BEEBB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6C5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005_voice_bot.sql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663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voice_bot_flows, voice_bot_calls, voice_bot_sessions</w:t>
            </w:r>
          </w:p>
        </w:tc>
      </w:tr>
      <w:tr w14:paraId="44BA41DA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F87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006_password_reset.sql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A7E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password_reset_tokens (token_hash, expires_at, used)</w:t>
            </w:r>
          </w:p>
        </w:tc>
      </w:tr>
      <w:tr w14:paraId="42C08E5C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5CE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007_complaint_enhancements.sql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796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Escalation fields, RCA fields, CSAT enhancements</w:t>
            </w:r>
          </w:p>
        </w:tc>
      </w:tr>
      <w:tr w14:paraId="3FA78D4E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4A7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008_sales_invoicing.sql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C95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invoice_templates, sales_settings, opportunity counters</w:t>
            </w:r>
          </w:p>
        </w:tc>
      </w:tr>
      <w:tr w14:paraId="7A141B42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47B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009_force_rls.sql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DB6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Force RLS on all tables; ensure no bypass for regular role</w:t>
            </w:r>
          </w:p>
        </w:tc>
      </w:tr>
      <w:tr w14:paraId="0310154B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9B8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010_gap_remediation.sql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F2F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Various field additions identified during integration testing</w:t>
            </w:r>
          </w:p>
        </w:tc>
      </w:tr>
      <w:tr w14:paraId="7E7EA5E1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A2E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011_remarks_reply_threading.sql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336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ticket_comments: comment_type enum, reply_to_id FK</w:t>
            </w:r>
          </w:p>
        </w:tc>
      </w:tr>
      <w:tr w14:paraId="0C27A7A3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688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012_line_manager.sql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E67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users.manager_id self-referential FK for org hierarchy</w:t>
            </w:r>
          </w:p>
        </w:tc>
      </w:tr>
      <w:tr w14:paraId="724F9DF3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481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013_roles_system_unique.sql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F0A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Unique constraints on system role names</w:t>
            </w:r>
          </w:p>
        </w:tc>
      </w:tr>
      <w:tr w14:paraId="7E76BDCC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46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014_platform_roles.sql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4C2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Platform-level roles for super admin domain</w:t>
            </w:r>
          </w:p>
        </w:tc>
      </w:tr>
      <w:tr w14:paraId="43E6FE5F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7E0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015_normalise_permissions.sql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006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Normalise permissions JSONB structure on users</w:t>
            </w:r>
          </w:p>
        </w:tc>
      </w:tr>
      <w:tr w14:paraId="2A45A647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7A9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016_platform_invoices.sql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2DE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 invoicing tables for tenant billing</w:t>
            </w:r>
          </w:p>
        </w:tc>
      </w:tr>
      <w:tr w14:paraId="3BA3ADC4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404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017_invoice_templates.sql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DF7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invoice_templates RLS policies and indexes</w:t>
            </w:r>
          </w:p>
        </w:tc>
      </w:tr>
      <w:tr w14:paraId="1A9D1474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D61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018_departments_and_opportunities.sql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6D0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departments table; users.department_type + department_id; sales_opportunities 7-stage; opportunity_audit_log</w:t>
            </w:r>
          </w:p>
        </w:tc>
      </w:tr>
      <w:tr w14:paraId="12DEFADF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7F8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019_webhook_queue.sql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F19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webhook_deliveries: next_attempt_at, max_retries, backoff_ms, dead_lettered, last_error, updated_at; partial index for worker poll</w:t>
            </w:r>
          </w:p>
        </w:tc>
      </w:tr>
      <w:tr w14:paraId="37288697"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B24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8"/>
                <w:szCs w:val="18"/>
              </w:rPr>
              <w:t>020_analytics_materialized_views.sql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93B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7"/>
                <w:szCs w:val="17"/>
              </w:rPr>
              <w:t>4 materialized views + unique indexes + analytics_refresh_log table</w:t>
            </w:r>
          </w:p>
        </w:tc>
      </w:tr>
    </w:tbl>
    <w:p w14:paraId="648C70CB">
      <w:pPr>
        <w:spacing w:after="80"/>
        <w:jc w:val="left"/>
      </w:pPr>
    </w:p>
    <w:p w14:paraId="7625AC47">
      <w:pPr>
        <w:pStyle w:val="3"/>
        <w:spacing w:before="240" w:after="120"/>
      </w:pPr>
      <w:bookmarkStart w:id="37" w:name="_Toc1108509373"/>
      <w:r>
        <w:rPr>
          <w:rFonts w:ascii="Arial" w:hAnsi="Arial" w:eastAsia="Arial" w:cs="Arial"/>
          <w:b/>
          <w:bCs/>
          <w:color w:val="29ABE2"/>
          <w:sz w:val="28"/>
          <w:szCs w:val="28"/>
        </w:rPr>
        <w:t>7.2 Key New Tables (Session 3)</w:t>
      </w:r>
      <w:bookmarkEnd w:id="3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8"/>
        <w:gridCol w:w="2363"/>
        <w:gridCol w:w="1237"/>
        <w:gridCol w:w="3612"/>
      </w:tblGrid>
      <w:tr w14:paraId="374E5D3D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CF8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Table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DCC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Key Columns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F27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RLS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C7A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14:paraId="3C0F6F06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037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EB3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id, tenant_id, name, department_type, head_user_id, color, is_active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6CD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Yes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65A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UNIQUE(tenant_id, name); department_type CHECK(6 types)</w:t>
            </w:r>
          </w:p>
        </w:tc>
      </w:tr>
      <w:tr w14:paraId="01895144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9A9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sales_opportunities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038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id, tenant_id, opportunity_number, stage, assignee_id, value, stage timestamps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EB6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Yes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B89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UNIQUE(tenant_id, opportunity_number); 7 stages; opportunity_audit_log for history</w:t>
            </w:r>
          </w:p>
        </w:tc>
      </w:tr>
      <w:tr w14:paraId="1DBE6E76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CA5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webhook_deliveries (updated)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56E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+ next_attempt_at, max_retries, backoff_ms, dead_lettered, last_error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384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Yes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B0D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Partial index WHERE succeeded=false AND dead_lettered=false</w:t>
            </w:r>
          </w:p>
        </w:tc>
      </w:tr>
      <w:tr w14:paraId="6408001B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C06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analytics_refresh_log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BCD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view_name PK, refreshed_at, duration_ms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E32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No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F04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One row per MV; upserted after each refresh</w:t>
            </w:r>
          </w:p>
        </w:tc>
      </w:tr>
      <w:tr w14:paraId="77ABE954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B55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mv_daily_deal_stats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B3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tenant_id, owner_id, day, deals_won, deals_lost, revenue_won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C28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N/A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60F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MV — no RLS; filter by tenant_id in query</w:t>
            </w:r>
          </w:p>
        </w:tc>
      </w:tr>
      <w:tr w14:paraId="4EBD9C81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2F2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mv_daily_ticket_stats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D22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tenant_id, day, ticket_type, channel, priority, total, resolved, sla_breached, avg_hrs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698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N/A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9D9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MV — no RLS; filter by tenant_id in query</w:t>
            </w:r>
          </w:p>
        </w:tc>
      </w:tr>
      <w:tr w14:paraId="7B1E0F10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2C7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mv_contact_source_stats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AA7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tenant_id, source, total, converted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984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N/A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CD8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MV — no RLS</w:t>
            </w:r>
          </w:p>
        </w:tc>
      </w:tr>
      <w:tr w14:paraId="72AA902B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5FB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mv_daily_activity_stats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445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tenant_id, owner_id, day, activities_completed, calls_logged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E91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N/A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D22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MV — no RLS</w:t>
            </w:r>
          </w:p>
        </w:tc>
      </w:tr>
    </w:tbl>
    <w:p w14:paraId="57ADE00B">
      <w:r>
        <w:br w:type="page"/>
      </w:r>
    </w:p>
    <w:p w14:paraId="75C838F2">
      <w:pPr>
        <w:pStyle w:val="2"/>
        <w:spacing w:before="320" w:after="160"/>
      </w:pPr>
      <w:bookmarkStart w:id="38" w:name="_Toc1296394286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8. API Reference (Session 3 Additions)</w:t>
      </w:r>
      <w:bookmarkEnd w:id="38"/>
    </w:p>
    <w:p w14:paraId="36944253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All new endpoints added in this session. Full API table from original SDD remains valid.</w:t>
      </w:r>
    </w:p>
    <w:p w14:paraId="4DABCAC8">
      <w:pPr>
        <w:spacing w:after="8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2"/>
        <w:gridCol w:w="852"/>
        <w:gridCol w:w="2754"/>
        <w:gridCol w:w="1480"/>
        <w:gridCol w:w="3042"/>
      </w:tblGrid>
      <w:tr w14:paraId="3524CCB4">
        <w:trPr>
          <w:tblHeader/>
        </w:trPr>
        <w:tc>
          <w:tcPr>
            <w:tcW w:w="12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C3D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Domain</w:t>
            </w:r>
          </w:p>
        </w:tc>
        <w:tc>
          <w:tcPr>
            <w:tcW w:w="5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BBE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B2B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20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E0F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3660" w:type="dxa"/>
            <w:tcBorders>
              <w:top w:val="single" w:color="0F172A" w:sz="0" w:space="0"/>
              <w:left w:val="single" w:color="0F172A" w:sz="0" w:space="0"/>
              <w:bottom w:val="single" w:color="0F172A" w:sz="0" w:space="0"/>
              <w:right w:val="single" w:color="0F172A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F84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14:paraId="6E7ADE92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C9C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FF6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3A6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/departments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54B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4FF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List departments with member counts</w:t>
            </w:r>
          </w:p>
        </w:tc>
      </w:tr>
      <w:tr w14:paraId="00096007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D95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AB3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32C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/departments/:id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980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21E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Department detail + members</w:t>
            </w:r>
          </w:p>
        </w:tc>
      </w:tr>
      <w:tr w14:paraId="1FD6AF55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954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B47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D4ED8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2CC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/departments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BDF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15A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Create department</w:t>
            </w:r>
          </w:p>
        </w:tc>
      </w:tr>
      <w:tr w14:paraId="7F3C379B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622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CDA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B45309"/>
                <w:sz w:val="16"/>
                <w:szCs w:val="16"/>
              </w:rPr>
              <w:t>PATCH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9A7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/departments/:id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606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74E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Update department</w:t>
            </w:r>
          </w:p>
        </w:tc>
      </w:tr>
      <w:tr w14:paraId="117A55AB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D5B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324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6"/>
                <w:szCs w:val="16"/>
              </w:rPr>
              <w:t>DELETE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A62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/departments/:id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9B5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88D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Unlink members then delete</w:t>
            </w:r>
          </w:p>
        </w:tc>
      </w:tr>
      <w:tr w14:paraId="2BB98D45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BA0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2C6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D4ED8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BAA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/departments/:id/members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CC2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78F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Assign user(s) to department</w:t>
            </w:r>
          </w:p>
        </w:tc>
      </w:tr>
      <w:tr w14:paraId="1F7720DD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D19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Departments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A87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6"/>
                <w:szCs w:val="16"/>
              </w:rPr>
              <w:t>DELETE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691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/departments/:id/members/:userId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3C3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BD9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Remove user from department</w:t>
            </w:r>
          </w:p>
        </w:tc>
      </w:tr>
      <w:tr w14:paraId="408B49E2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EF0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Opportunities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818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4CD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/opportunities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F9C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deals:read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F98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List opportunities</w:t>
            </w:r>
          </w:p>
        </w:tc>
      </w:tr>
      <w:tr w14:paraId="3268749A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1FD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Opportunities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FDE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386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/opportunities/:id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A7A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deals:read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39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Detail + audit log</w:t>
            </w:r>
          </w:p>
        </w:tc>
      </w:tr>
      <w:tr w14:paraId="18D3B889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F57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Opportunities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967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D4ED8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701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/opportunities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DD6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deals:write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177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Create; auto OPP-NNNNN</w:t>
            </w:r>
          </w:p>
        </w:tc>
      </w:tr>
      <w:tr w14:paraId="04768FEC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94F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Opportunities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145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D4ED8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4FA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/opportunities/:id/stage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26D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deals:write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40A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Advance stage; stamps timestamp</w:t>
            </w:r>
          </w:p>
        </w:tc>
      </w:tr>
      <w:tr w14:paraId="1739C1C5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96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Opportunities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950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B45309"/>
                <w:sz w:val="16"/>
                <w:szCs w:val="16"/>
              </w:rPr>
              <w:t>PATCH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FBB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/opportunities/:id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478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deals:write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DA2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Update fields</w:t>
            </w:r>
          </w:p>
        </w:tc>
      </w:tr>
      <w:tr w14:paraId="6CAA41DF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0F7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Opportunities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FB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6"/>
                <w:szCs w:val="16"/>
              </w:rPr>
              <w:t>DELETE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CB2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/opportunities/:id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FD5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deals:write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8E0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Delete opportunity</w:t>
            </w:r>
          </w:p>
        </w:tc>
      </w:tr>
      <w:tr w14:paraId="69BD1BF8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206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Opportunities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465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E7E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/opportunities/team/summary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FE2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deals:read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631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Recursive CTE team rollup</w:t>
            </w:r>
          </w:p>
        </w:tc>
      </w:tr>
      <w:tr w14:paraId="62B21913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63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8D2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91F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/tickets/dashboard/agent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DF6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tickets:read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33B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7 TAT counts for calling user</w:t>
            </w:r>
          </w:p>
        </w:tc>
      </w:tr>
      <w:tr w14:paraId="22BC73A9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B80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Tickets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20C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D84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/tickets/dashboard/team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F73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tickets:read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81F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Recursive team rollup + per-agent breakdown</w:t>
            </w:r>
          </w:p>
        </w:tc>
      </w:tr>
      <w:tr w14:paraId="754BF20F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30C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Sales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9C3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D4ED8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213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/sales/invoices/:id/send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1A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billing:manage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DF8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Email invoice to billing contact</w:t>
            </w:r>
          </w:p>
        </w:tc>
      </w:tr>
      <w:tr w14:paraId="0DAA5B1A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E68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655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AFF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/webhooks/dead-letter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BBF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webhooks:manage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C16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List dead-lettered deliveries</w:t>
            </w:r>
          </w:p>
        </w:tc>
      </w:tr>
      <w:tr w14:paraId="3E437B84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F0F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F67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D4ED8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3CD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/webhooks/dead-letter/:id/replay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EF5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webhooks:manage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9E8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Re-enqueue dead-lettered delivery</w:t>
            </w:r>
          </w:p>
        </w:tc>
      </w:tr>
      <w:tr w14:paraId="6E00CFE9"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6AB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</w:t>
            </w:r>
          </w:p>
        </w:tc>
        <w:tc>
          <w:tcPr>
            <w:tcW w:w="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EF4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CFD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9ABE2"/>
                <w:sz w:val="16"/>
                <w:szCs w:val="16"/>
              </w:rPr>
              <w:t>/analytics/refresh-status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914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5"/>
                <w:szCs w:val="15"/>
              </w:rPr>
              <w:t>admin:read</w:t>
            </w:r>
          </w:p>
        </w:tc>
        <w:tc>
          <w:tcPr>
            <w:tcW w:w="36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573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MV staleness — last refresh time + duration</w:t>
            </w:r>
          </w:p>
        </w:tc>
      </w:tr>
    </w:tbl>
    <w:p w14:paraId="314C6BC2">
      <w:r>
        <w:br w:type="page"/>
      </w:r>
    </w:p>
    <w:p w14:paraId="01DBB33C">
      <w:pPr>
        <w:pStyle w:val="2"/>
        <w:spacing w:before="320" w:after="160"/>
      </w:pPr>
      <w:bookmarkStart w:id="39" w:name="_Toc129682340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9. Security Architecture</w:t>
      </w:r>
      <w:bookmarkEnd w:id="3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00"/>
        <w:gridCol w:w="2000"/>
        <w:gridCol w:w="3960"/>
      </w:tblGrid>
      <w:tr w14:paraId="34DEF543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9F3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059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Control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C4B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What It Catches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F60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Session 3 Updates</w:t>
            </w:r>
          </w:p>
        </w:tc>
      </w:tr>
      <w:tr w14:paraId="0449B5E4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C5E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Transport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253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HTTPS only; HSTS header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741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Eavesdropping; MITM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15A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No change</w:t>
            </w:r>
          </w:p>
        </w:tc>
      </w:tr>
      <w:tr w14:paraId="67C4385E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E65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6D9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JWT + Redis revocation + refresh rotation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A60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Replay; expired; stolen tokens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102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No change</w:t>
            </w:r>
          </w:p>
        </w:tc>
      </w:tr>
      <w:tr w14:paraId="6ADD2DEB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C2F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Rate Limiting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A61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100 req/min per IP; Redis-backed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F00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Brute-force; credential stuffing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609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Redis key = tenant_id for per-tenant limiting</w:t>
            </w:r>
          </w:p>
        </w:tc>
      </w:tr>
      <w:tr w14:paraId="0EB0B1AA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59A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Input Validation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26B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Zod on all bodies/query params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47A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Type confusion; oversized payloads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330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No change</w:t>
            </w:r>
          </w:p>
        </w:tc>
      </w:tr>
      <w:tr w14:paraId="1C5FAA7F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E2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SQL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8FA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Parameterised queries only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4CF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SQL injection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4A3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No change</w:t>
            </w:r>
          </w:p>
        </w:tc>
      </w:tr>
      <w:tr w14:paraId="6E9B87C8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F7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RLS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B86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PostgreSQL row-level security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BAC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Cross-tenant data leakage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89A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MVs queried with explicit tenant_id filter (no RLS on MVs)</w:t>
            </w:r>
          </w:p>
        </w:tc>
      </w:tr>
      <w:tr w14:paraId="3AF803F3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424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File Uploads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84F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MIME + extension validation; UUID rename; 10 MB cap; S3 key isolation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03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File type spoofing; path traversal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616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S3 backend adds object-level isolation per tenant prefix</w:t>
            </w:r>
          </w:p>
        </w:tc>
      </w:tr>
      <w:tr w14:paraId="7971A489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FAB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Webhooks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1A3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HMAC-SHA256 on all payloads; dead-letter for failed deliveries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D54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Replay; tampered payloads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D9B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Dead-letter prevents silent data loss</w:t>
            </w:r>
          </w:p>
        </w:tc>
      </w:tr>
      <w:tr w14:paraId="7F3176A1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385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Email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E76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SMTP/SendGrid via server-side only; no client secrets exposed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2B4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Spoofing; spam</w:t>
            </w:r>
          </w:p>
        </w:tc>
        <w:tc>
          <w:tcPr>
            <w:tcW w:w="39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3C6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EmailService only callable server-side; from address from connector config</w:t>
            </w:r>
          </w:p>
        </w:tc>
      </w:tr>
    </w:tbl>
    <w:p w14:paraId="37DE19D6">
      <w:r>
        <w:br w:type="page"/>
      </w:r>
    </w:p>
    <w:p w14:paraId="30A522AE">
      <w:pPr>
        <w:pStyle w:val="2"/>
        <w:spacing w:before="320" w:after="160"/>
      </w:pPr>
      <w:bookmarkStart w:id="40" w:name="_Toc2022670322"/>
      <w:r>
        <w:rPr>
          <w:rFonts w:ascii="Arial" w:hAnsi="Arial" w:eastAsia="Arial" w:cs="Arial"/>
          <w:b/>
          <w:bCs/>
          <w:color w:val="0F172A"/>
          <w:sz w:val="36"/>
          <w:szCs w:val="36"/>
        </w:rPr>
        <w:t>10. Pending Work &amp; Roadmap</w:t>
      </w:r>
      <w:bookmarkEnd w:id="40"/>
    </w:p>
    <w:p w14:paraId="1AB51643">
      <w:pPr>
        <w:spacing w:after="120"/>
      </w:pPr>
      <w:r>
        <w:rPr>
          <w:rFonts w:ascii="Arial" w:hAnsi="Arial" w:eastAsia="Arial" w:cs="Arial"/>
          <w:b/>
          <w:bCs/>
          <w:color w:val="22C55E"/>
          <w:sz w:val="22"/>
          <w:szCs w:val="22"/>
        </w:rPr>
        <w:t>✅  All 15 originally-identified gaps have been resolved as of this revision (June 19, 2026).</w:t>
      </w:r>
    </w:p>
    <w:p w14:paraId="48AD1761">
      <w:pPr>
        <w:spacing w:after="80"/>
        <w:jc w:val="left"/>
      </w:pPr>
      <w:r>
        <w:rPr>
          <w:rFonts w:ascii="Arial" w:hAnsi="Arial" w:eastAsia="Arial" w:cs="Arial"/>
          <w:b w:val="0"/>
          <w:bCs w:val="0"/>
          <w:color w:val="0F172A"/>
          <w:sz w:val="20"/>
          <w:szCs w:val="20"/>
        </w:rPr>
        <w:t>The following items represent potential future enhancements beyond the current scope.</w:t>
      </w:r>
    </w:p>
    <w:p w14:paraId="274D8366">
      <w:pPr>
        <w:spacing w:after="8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500"/>
        <w:gridCol w:w="1400"/>
        <w:gridCol w:w="4060"/>
      </w:tblGrid>
      <w:tr w14:paraId="0CFDD173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C47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4C7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902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EF6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14:paraId="19524717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165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Offline mode for mobile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688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Mobile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33F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E9A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6"/>
                <w:szCs w:val="16"/>
              </w:rPr>
              <w:t>expo-sqlite local cache; sync on reconnect</w:t>
            </w:r>
          </w:p>
        </w:tc>
      </w:tr>
      <w:tr w14:paraId="6CAD9DE9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DAF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Push notification server (APNs/FCM)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ED9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Infra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073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17E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Store Expo push tokens per user; send targeted notifications on ticket assign, SLA breach</w:t>
            </w:r>
          </w:p>
        </w:tc>
      </w:tr>
      <w:tr w14:paraId="33416E16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E1D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Multipart S3 upload for large files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B34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Infra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ED1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03D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Current S3 implementation buffers to memory; switch to multipart stream for files &gt; 20 MB</w:t>
            </w:r>
          </w:p>
        </w:tc>
      </w:tr>
      <w:tr w14:paraId="0CD47DBB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262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 drill-through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ACD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9DE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760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Click MV-backed chart → live filtered OLTP query for the selected segment</w:t>
            </w:r>
          </w:p>
        </w:tc>
      </w:tr>
      <w:tr w14:paraId="3F5B80A6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945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Bi-directional email (inbound parsing)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2E7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Email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92F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A08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Webhook from SendGrid/Mailgun; parse inbound → create ticket or add comment</w:t>
            </w:r>
          </w:p>
        </w:tc>
      </w:tr>
      <w:tr w14:paraId="4A3372BE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5BD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WhatsApp Business API integration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852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Messaging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A68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D20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Upgrade SMS service to WhatsApp API; template messages for ticket updates</w:t>
            </w:r>
          </w:p>
        </w:tc>
      </w:tr>
      <w:tr w14:paraId="194A0C4F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DB6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Custom roles builder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457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Auth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CD3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9C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Tenant admin defines custom role names with arbitrary scope combinations</w:t>
            </w:r>
          </w:p>
        </w:tc>
      </w:tr>
      <w:tr w14:paraId="2BE0625C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2C3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Audit log viewer (UI)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FB3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Platform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1E5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773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Table UI for ticket_audit_log, opportunity_audit_log; filter by actor/action/date</w:t>
            </w:r>
          </w:p>
        </w:tc>
      </w:tr>
      <w:tr w14:paraId="7B811AB0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8F9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Report builder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87A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Analytics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FD9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571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Drag-and-drop report composer; scheduled email delivery of reports</w:t>
            </w:r>
          </w:p>
        </w:tc>
      </w:tr>
      <w:tr w14:paraId="622BB5D2"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F73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Native mobile deep links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DB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Mobile</w:t>
            </w:r>
          </w:p>
        </w:tc>
        <w:tc>
          <w:tcPr>
            <w:tcW w:w="1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59F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F172A"/>
                <w:sz w:val="17"/>
                <w:szCs w:val="17"/>
              </w:rPr>
              <w:t>Future</w:t>
            </w:r>
          </w:p>
        </w:tc>
        <w:tc>
          <w:tcPr>
            <w:tcW w:w="40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56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4748B"/>
                <w:sz w:val="16"/>
                <w:szCs w:val="16"/>
              </w:rPr>
              <w:t>expo-linking; link from push notification directly to ticket/contact/deal detail screen</w:t>
            </w:r>
          </w:p>
        </w:tc>
      </w:tr>
    </w:tbl>
    <w:p w14:paraId="21B98BE6">
      <w:pPr>
        <w:spacing w:after="80"/>
        <w:jc w:val="left"/>
      </w:pPr>
    </w:p>
    <w:p w14:paraId="286B8FE9">
      <w:pPr>
        <w:pBdr>
          <w:bottom w:val="single" w:color="E2E8F0" w:sz="4" w:space="0"/>
        </w:pBdr>
        <w:spacing w:before="120" w:after="120"/>
      </w:pPr>
    </w:p>
    <w:p w14:paraId="1D6D5598">
      <w:pPr>
        <w:spacing w:before="240" w:after="0"/>
        <w:jc w:val="center"/>
      </w:pPr>
      <w:r>
        <w:rPr>
          <w:rFonts w:ascii="Arial" w:hAnsi="Arial" w:eastAsia="Arial" w:cs="Arial"/>
          <w:i/>
          <w:iCs/>
          <w:color w:val="64748B"/>
          <w:sz w:val="17"/>
          <w:szCs w:val="17"/>
        </w:rPr>
        <w:t>CRM Platform Master SDD  —  Revised June 19, 2026  —  All 15 gaps resolved</w:t>
      </w:r>
    </w:p>
    <w:sectPr>
      <w:headerReference r:id="rId3" w:type="default"/>
      <w:footerReference r:id="rId4" w:type="default"/>
      <w:pgSz w:w="15840" w:h="122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0047B">
    <w:pPr>
      <w:pBdr>
        <w:top w:val="single" w:color="E2E8F0" w:sz="4" w:space="0"/>
      </w:pBdr>
      <w:jc w:val="right"/>
    </w:pPr>
    <w:r>
      <w:rPr>
        <w:rFonts w:ascii="Arial" w:hAnsi="Arial" w:eastAsia="Arial" w:cs="Arial"/>
        <w:color w:val="64748B"/>
        <w:sz w:val="16"/>
        <w:szCs w:val="16"/>
      </w:rPr>
      <w:t xml:space="preserve">Page </w:t>
    </w:r>
    <w:r>
      <w:rPr>
        <w:rFonts w:ascii="Arial" w:hAnsi="Arial" w:eastAsia="Arial" w:cs="Arial"/>
        <w:color w:val="64748B"/>
        <w:sz w:val="16"/>
        <w:szCs w:val="16"/>
      </w:rPr>
      <w:fldChar w:fldCharType="begin"/>
    </w:r>
    <w:r>
      <w:rPr>
        <w:rFonts w:ascii="Arial" w:hAnsi="Arial" w:eastAsia="Arial" w:cs="Arial"/>
        <w:color w:val="64748B"/>
        <w:sz w:val="16"/>
        <w:szCs w:val="16"/>
      </w:rPr>
      <w:instrText xml:space="preserve">PAGE</w:instrText>
    </w:r>
    <w:r>
      <w:rPr>
        <w:rFonts w:ascii="Arial" w:hAnsi="Arial" w:eastAsia="Arial" w:cs="Arial"/>
        <w:color w:val="64748B"/>
        <w:sz w:val="16"/>
        <w:szCs w:val="16"/>
      </w:rPr>
      <w:fldChar w:fldCharType="separate"/>
    </w:r>
    <w:r>
      <w:rPr>
        <w:rFonts w:ascii="Arial" w:hAnsi="Arial" w:eastAsia="Arial" w:cs="Arial"/>
        <w:color w:val="64748B"/>
        <w:sz w:val="16"/>
        <w:szCs w:val="16"/>
      </w:rPr>
      <w:fldChar w:fldCharType="end"/>
    </w:r>
    <w:r>
      <w:rPr>
        <w:rFonts w:ascii="Arial" w:hAnsi="Arial" w:eastAsia="Arial" w:cs="Arial"/>
        <w:color w:val="64748B"/>
        <w:sz w:val="16"/>
        <w:szCs w:val="16"/>
      </w:rPr>
      <w:t xml:space="preserve"> of </w:t>
    </w:r>
    <w:r>
      <w:rPr>
        <w:rFonts w:ascii="Arial" w:hAnsi="Arial" w:eastAsia="Arial" w:cs="Arial"/>
        <w:color w:val="64748B"/>
        <w:sz w:val="16"/>
        <w:szCs w:val="16"/>
      </w:rPr>
      <w:fldChar w:fldCharType="begin"/>
    </w:r>
    <w:r>
      <w:rPr>
        <w:rFonts w:ascii="Arial" w:hAnsi="Arial" w:eastAsia="Arial" w:cs="Arial"/>
        <w:color w:val="64748B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64748B"/>
        <w:sz w:val="16"/>
        <w:szCs w:val="16"/>
      </w:rPr>
      <w:fldChar w:fldCharType="separate"/>
    </w:r>
    <w:r>
      <w:rPr>
        <w:rFonts w:ascii="Arial" w:hAnsi="Arial" w:eastAsia="Arial" w:cs="Arial"/>
        <w:color w:val="64748B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B0AEB">
    <w:pPr>
      <w:pBdr>
        <w:bottom w:val="single" w:color="29ABE2" w:sz="4" w:space="0"/>
      </w:pBdr>
    </w:pPr>
    <w:r>
      <w:rPr>
        <w:rFonts w:ascii="Arial" w:hAnsi="Arial" w:eastAsia="Arial" w:cs="Arial"/>
        <w:b/>
        <w:bCs/>
        <w:color w:val="29ABE2"/>
        <w:sz w:val="17"/>
        <w:szCs w:val="17"/>
      </w:rPr>
      <w:t xml:space="preserve">CRM Platform  </w:t>
    </w:r>
    <w:r>
      <w:rPr>
        <w:rFonts w:ascii="Arial" w:hAnsi="Arial" w:eastAsia="Arial" w:cs="Arial"/>
        <w:color w:val="64748B"/>
        <w:sz w:val="17"/>
        <w:szCs w:val="17"/>
      </w:rPr>
      <w:t>·  Master Software Design Document  · 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EA718F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0F172A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9ABE2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4155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  <w:style w:type="paragraph" w:customStyle="1" w:styleId="1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0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1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23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Munir Raza Waris</cp:lastModifiedBy>
  <dcterms:modified xsi:type="dcterms:W3CDTF">2026-06-21T17:32:57Z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52E736ACD4FEE358F9D9376A41C8AE51_42</vt:lpwstr>
  </property>
</Properties>
</file>