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0164" w14:textId="49567EA1" w:rsidR="000E0878" w:rsidRPr="009B4701" w:rsidRDefault="00FA6E11">
      <w:pPr>
        <w:rPr>
          <w:rFonts w:ascii="Times New Roman" w:hAnsi="Times New Roman" w:cs="Times New Roman"/>
          <w:b/>
          <w:bCs/>
          <w:sz w:val="24"/>
          <w:szCs w:val="24"/>
          <w:u w:val="single"/>
          <w:lang w:val="en-US"/>
        </w:rPr>
      </w:pPr>
      <w:r w:rsidRPr="009B4701">
        <w:rPr>
          <w:rFonts w:ascii="Times New Roman" w:hAnsi="Times New Roman" w:cs="Times New Roman"/>
          <w:b/>
          <w:bCs/>
          <w:sz w:val="24"/>
          <w:szCs w:val="24"/>
          <w:u w:val="single"/>
          <w:lang w:val="en-US"/>
        </w:rPr>
        <w:t>Cover letter</w:t>
      </w:r>
    </w:p>
    <w:p w14:paraId="49ABD92E" w14:textId="2276F9B6" w:rsidR="00F26F94" w:rsidRDefault="009B4701">
      <w:pPr>
        <w:rPr>
          <w:rFonts w:ascii="Times New Roman" w:hAnsi="Times New Roman" w:cs="Times New Roman"/>
          <w:sz w:val="24"/>
          <w:szCs w:val="24"/>
          <w:lang w:val="en-US"/>
        </w:rPr>
      </w:pPr>
      <w:r>
        <w:rPr>
          <w:rFonts w:ascii="Times New Roman" w:hAnsi="Times New Roman" w:cs="Times New Roman"/>
          <w:sz w:val="24"/>
          <w:szCs w:val="24"/>
          <w:lang w:val="en-US"/>
        </w:rPr>
        <w:t>We thank the reviewers for the comment provided. We list the edits below.</w:t>
      </w:r>
    </w:p>
    <w:p w14:paraId="7B9091D1" w14:textId="77777777" w:rsidR="00F26F94" w:rsidRDefault="00F26F94">
      <w:pPr>
        <w:rPr>
          <w:rFonts w:ascii="Times New Roman" w:hAnsi="Times New Roman" w:cs="Times New Roman"/>
          <w:sz w:val="24"/>
          <w:szCs w:val="24"/>
          <w:lang w:val="en-US"/>
        </w:rPr>
      </w:pPr>
    </w:p>
    <w:p w14:paraId="5857AA6B" w14:textId="42E9DFDE" w:rsidR="00FA6E11" w:rsidRPr="009B4701" w:rsidRDefault="00FA6E11">
      <w:pPr>
        <w:rPr>
          <w:rFonts w:ascii="Times New Roman" w:hAnsi="Times New Roman" w:cs="Times New Roman"/>
          <w:i/>
          <w:iCs/>
          <w:color w:val="000000" w:themeColor="text1"/>
          <w:sz w:val="24"/>
          <w:szCs w:val="24"/>
          <w:u w:val="single"/>
          <w:lang w:val="en-US"/>
        </w:rPr>
      </w:pPr>
      <w:bookmarkStart w:id="0" w:name="_Hlk146661769"/>
      <w:r w:rsidRPr="009B4701">
        <w:rPr>
          <w:rFonts w:ascii="Times New Roman" w:hAnsi="Times New Roman" w:cs="Times New Roman"/>
          <w:i/>
          <w:iCs/>
          <w:color w:val="000000" w:themeColor="text1"/>
          <w:sz w:val="24"/>
          <w:szCs w:val="24"/>
          <w:u w:val="single"/>
          <w:lang w:val="en-US"/>
        </w:rPr>
        <w:t>Reviewer 1:</w:t>
      </w:r>
    </w:p>
    <w:p w14:paraId="51D175B6" w14:textId="28855007" w:rsidR="00FA6E11" w:rsidRPr="003863BD" w:rsidRDefault="00FA6E11">
      <w:pPr>
        <w:rPr>
          <w:rFonts w:ascii="Times New Roman" w:hAnsi="Times New Roman" w:cs="Times New Roman"/>
          <w:color w:val="000000" w:themeColor="text1"/>
          <w:sz w:val="24"/>
          <w:szCs w:val="24"/>
          <w:shd w:val="clear" w:color="auto" w:fill="FFFFFF"/>
        </w:rPr>
      </w:pPr>
      <w:r w:rsidRPr="003863BD">
        <w:rPr>
          <w:rFonts w:ascii="Times New Roman" w:hAnsi="Times New Roman" w:cs="Times New Roman"/>
          <w:color w:val="000000" w:themeColor="text1"/>
          <w:sz w:val="24"/>
          <w:szCs w:val="24"/>
          <w:shd w:val="clear" w:color="auto" w:fill="FFFFFF"/>
        </w:rPr>
        <w:t xml:space="preserve">I would suggest that the authors should point out that the volumetric estimation for CO2 storage using Equation 2 is a theoretical maximum storage volume. The actual CO2 storage volume, however, depends on a dynamic process of CO2 injection and displacement of original fluid in place, therefore not every point of the formation will be driven to the irreducible fluid saturations. In addition, other factors such as high permeability thief zone, faults, etc., can significantly impact the CO2 storage efficiency. In these cases, dynamic flow and </w:t>
      </w:r>
      <w:proofErr w:type="spellStart"/>
      <w:r w:rsidRPr="003863BD">
        <w:rPr>
          <w:rFonts w:ascii="Times New Roman" w:hAnsi="Times New Roman" w:cs="Times New Roman"/>
          <w:color w:val="000000" w:themeColor="text1"/>
          <w:sz w:val="24"/>
          <w:szCs w:val="24"/>
          <w:shd w:val="clear" w:color="auto" w:fill="FFFFFF"/>
        </w:rPr>
        <w:t>geomechanical</w:t>
      </w:r>
      <w:proofErr w:type="spellEnd"/>
      <w:r w:rsidRPr="003863BD">
        <w:rPr>
          <w:rFonts w:ascii="Times New Roman" w:hAnsi="Times New Roman" w:cs="Times New Roman"/>
          <w:color w:val="000000" w:themeColor="text1"/>
          <w:sz w:val="24"/>
          <w:szCs w:val="24"/>
          <w:shd w:val="clear" w:color="auto" w:fill="FFFFFF"/>
        </w:rPr>
        <w:t xml:space="preserve"> models can play an important role in estimating the actual CO2 storage capacity.</w:t>
      </w:r>
    </w:p>
    <w:p w14:paraId="0D53873D" w14:textId="1A4D0534" w:rsidR="00FA6E11" w:rsidRPr="009B4701" w:rsidRDefault="006F3066" w:rsidP="009B4701">
      <w:pPr>
        <w:jc w:val="both"/>
        <w:rPr>
          <w:rFonts w:ascii="Times New Roman" w:hAnsi="Times New Roman" w:cs="Times New Roman"/>
          <w:color w:val="FF0000"/>
          <w:sz w:val="24"/>
          <w:szCs w:val="24"/>
        </w:rPr>
      </w:pPr>
      <w:r w:rsidRPr="009B4701">
        <w:rPr>
          <w:rFonts w:ascii="Times New Roman" w:hAnsi="Times New Roman" w:cs="Times New Roman"/>
          <w:color w:val="FF0000"/>
          <w:sz w:val="24"/>
          <w:szCs w:val="24"/>
          <w:shd w:val="clear" w:color="auto" w:fill="FFFFFF"/>
        </w:rPr>
        <w:t>Added the below paragraph</w:t>
      </w:r>
      <w:r w:rsidR="009B4701" w:rsidRPr="009B4701">
        <w:rPr>
          <w:rFonts w:ascii="Times New Roman" w:hAnsi="Times New Roman" w:cs="Times New Roman"/>
          <w:color w:val="FF0000"/>
          <w:sz w:val="24"/>
          <w:szCs w:val="24"/>
          <w:shd w:val="clear" w:color="auto" w:fill="FFFFFF"/>
        </w:rPr>
        <w:t xml:space="preserve"> - </w:t>
      </w:r>
      <w:r w:rsidR="00A44E8D" w:rsidRPr="009B4701">
        <w:rPr>
          <w:rFonts w:ascii="Times New Roman" w:hAnsi="Times New Roman" w:cs="Times New Roman"/>
          <w:color w:val="FF0000"/>
          <w:sz w:val="24"/>
          <w:szCs w:val="24"/>
        </w:rPr>
        <w:t>“</w:t>
      </w:r>
      <w:r w:rsidR="00FA6E11" w:rsidRPr="009B4701">
        <w:rPr>
          <w:rFonts w:ascii="Times New Roman" w:hAnsi="Times New Roman" w:cs="Times New Roman"/>
          <w:color w:val="FF0000"/>
          <w:sz w:val="24"/>
          <w:szCs w:val="24"/>
        </w:rPr>
        <w:t xml:space="preserve">It is important to note that </w:t>
      </w:r>
      <w:r w:rsidR="00FA6E11" w:rsidRPr="009B4701">
        <w:rPr>
          <w:rFonts w:ascii="Times New Roman" w:hAnsi="Times New Roman" w:cs="Times New Roman"/>
          <w:color w:val="FF0000"/>
          <w:sz w:val="24"/>
          <w:szCs w:val="24"/>
        </w:rPr>
        <w:fldChar w:fldCharType="begin"/>
      </w:r>
      <w:r w:rsidR="00FA6E11" w:rsidRPr="009B4701">
        <w:rPr>
          <w:rFonts w:ascii="Times New Roman" w:hAnsi="Times New Roman" w:cs="Times New Roman"/>
          <w:color w:val="FF0000"/>
          <w:sz w:val="24"/>
          <w:szCs w:val="24"/>
        </w:rPr>
        <w:instrText xml:space="preserve"> REF _Ref128067231 \h </w:instrText>
      </w:r>
      <w:r w:rsidR="009B4701" w:rsidRPr="009B4701">
        <w:rPr>
          <w:rFonts w:ascii="Times New Roman" w:hAnsi="Times New Roman" w:cs="Times New Roman"/>
          <w:color w:val="FF0000"/>
          <w:sz w:val="24"/>
          <w:szCs w:val="24"/>
        </w:rPr>
        <w:instrText xml:space="preserve"> \* MERGEFORMAT </w:instrText>
      </w:r>
      <w:r w:rsidR="00FA6E11" w:rsidRPr="009B4701">
        <w:rPr>
          <w:rFonts w:ascii="Times New Roman" w:hAnsi="Times New Roman" w:cs="Times New Roman"/>
          <w:color w:val="FF0000"/>
          <w:sz w:val="24"/>
          <w:szCs w:val="24"/>
        </w:rPr>
      </w:r>
      <w:r w:rsidR="00FA6E11" w:rsidRPr="009B4701">
        <w:rPr>
          <w:rFonts w:ascii="Times New Roman" w:hAnsi="Times New Roman" w:cs="Times New Roman"/>
          <w:color w:val="FF0000"/>
          <w:sz w:val="24"/>
          <w:szCs w:val="24"/>
        </w:rPr>
        <w:fldChar w:fldCharType="separate"/>
      </w:r>
      <w:r w:rsidR="00FA6E11" w:rsidRPr="009B4701">
        <w:rPr>
          <w:rFonts w:ascii="Times New Roman" w:hAnsi="Times New Roman" w:cs="Times New Roman"/>
          <w:color w:val="FF0000"/>
          <w:sz w:val="24"/>
          <w:szCs w:val="24"/>
        </w:rPr>
        <w:t xml:space="preserve">Equation </w:t>
      </w:r>
      <w:r w:rsidR="00FA6E11" w:rsidRPr="009B4701">
        <w:rPr>
          <w:rFonts w:ascii="Times New Roman" w:hAnsi="Times New Roman" w:cs="Times New Roman"/>
          <w:noProof/>
          <w:color w:val="FF0000"/>
          <w:sz w:val="24"/>
          <w:szCs w:val="24"/>
        </w:rPr>
        <w:t>2</w:t>
      </w:r>
      <w:r w:rsidR="00FA6E11" w:rsidRPr="009B4701">
        <w:rPr>
          <w:rFonts w:ascii="Times New Roman" w:hAnsi="Times New Roman" w:cs="Times New Roman"/>
          <w:color w:val="FF0000"/>
          <w:sz w:val="24"/>
          <w:szCs w:val="24"/>
        </w:rPr>
        <w:fldChar w:fldCharType="end"/>
      </w:r>
      <w:r w:rsidR="00FA6E11" w:rsidRPr="009B4701">
        <w:rPr>
          <w:rFonts w:ascii="Times New Roman" w:hAnsi="Times New Roman" w:cs="Times New Roman"/>
          <w:color w:val="FF0000"/>
          <w:sz w:val="24"/>
          <w:szCs w:val="24"/>
        </w:rPr>
        <w:t xml:space="preserve"> represents a theoretical maximum storage volume. The actual amount of CO</w:t>
      </w:r>
      <w:r w:rsidR="00FA6E11" w:rsidRPr="009B4701">
        <w:rPr>
          <w:rFonts w:ascii="Times New Roman" w:hAnsi="Times New Roman" w:cs="Times New Roman"/>
          <w:color w:val="FF0000"/>
          <w:sz w:val="24"/>
          <w:szCs w:val="24"/>
          <w:vertAlign w:val="subscript"/>
        </w:rPr>
        <w:t xml:space="preserve">2 </w:t>
      </w:r>
      <w:r w:rsidR="00FA6E11" w:rsidRPr="009B4701">
        <w:rPr>
          <w:rFonts w:ascii="Times New Roman" w:hAnsi="Times New Roman" w:cs="Times New Roman"/>
          <w:color w:val="FF0000"/>
          <w:sz w:val="24"/>
          <w:szCs w:val="24"/>
        </w:rPr>
        <w:t>stored in the subsurface will be a function of the dynamic behaviour of injected CO</w:t>
      </w:r>
      <w:r w:rsidR="00FA6E11" w:rsidRPr="009B4701">
        <w:rPr>
          <w:rFonts w:ascii="Times New Roman" w:hAnsi="Times New Roman" w:cs="Times New Roman"/>
          <w:color w:val="FF0000"/>
          <w:sz w:val="24"/>
          <w:szCs w:val="24"/>
          <w:vertAlign w:val="subscript"/>
        </w:rPr>
        <w:t>2</w:t>
      </w:r>
      <w:r w:rsidR="00FA6E11" w:rsidRPr="009B4701">
        <w:rPr>
          <w:rFonts w:ascii="Times New Roman" w:hAnsi="Times New Roman" w:cs="Times New Roman"/>
          <w:color w:val="FF0000"/>
          <w:sz w:val="24"/>
          <w:szCs w:val="24"/>
        </w:rPr>
        <w:t xml:space="preserve"> into the subsurface, and the subsequent displacement of the non-wetting phase fluid. Not every point of the reservoir will be accessible to CO</w:t>
      </w:r>
      <w:r w:rsidR="00FA6E11" w:rsidRPr="009B4701">
        <w:rPr>
          <w:rFonts w:ascii="Times New Roman" w:hAnsi="Times New Roman" w:cs="Times New Roman"/>
          <w:color w:val="FF0000"/>
          <w:sz w:val="24"/>
          <w:szCs w:val="24"/>
          <w:vertAlign w:val="subscript"/>
        </w:rPr>
        <w:t>2</w:t>
      </w:r>
      <w:r w:rsidR="00FA6E11" w:rsidRPr="009B4701">
        <w:rPr>
          <w:rFonts w:ascii="Times New Roman" w:hAnsi="Times New Roman" w:cs="Times New Roman"/>
          <w:color w:val="FF0000"/>
          <w:sz w:val="24"/>
          <w:szCs w:val="24"/>
        </w:rPr>
        <w:t xml:space="preserve"> storage or driven to irreducible water saturations. In addition, factors such as reservoir quality (permeability), the presence of faults and fractures as well as zones of differential pressure (thief zones) can have a significant impact on the CO</w:t>
      </w:r>
      <w:r w:rsidR="00FA6E11" w:rsidRPr="009B4701">
        <w:rPr>
          <w:rFonts w:ascii="Times New Roman" w:hAnsi="Times New Roman" w:cs="Times New Roman"/>
          <w:color w:val="FF0000"/>
          <w:sz w:val="24"/>
          <w:szCs w:val="24"/>
          <w:vertAlign w:val="subscript"/>
        </w:rPr>
        <w:t>2</w:t>
      </w:r>
      <w:r w:rsidR="00FA6E11" w:rsidRPr="009B4701">
        <w:rPr>
          <w:rFonts w:ascii="Times New Roman" w:hAnsi="Times New Roman" w:cs="Times New Roman"/>
          <w:color w:val="FF0000"/>
          <w:sz w:val="24"/>
          <w:szCs w:val="24"/>
        </w:rPr>
        <w:t xml:space="preserve"> storage efficiency, in which case, the use of dynamic flow and </w:t>
      </w:r>
      <w:proofErr w:type="spellStart"/>
      <w:r w:rsidR="00FA6E11" w:rsidRPr="009B4701">
        <w:rPr>
          <w:rFonts w:ascii="Times New Roman" w:hAnsi="Times New Roman" w:cs="Times New Roman"/>
          <w:color w:val="FF0000"/>
          <w:sz w:val="24"/>
          <w:szCs w:val="24"/>
        </w:rPr>
        <w:t>geomechanical</w:t>
      </w:r>
      <w:proofErr w:type="spellEnd"/>
      <w:r w:rsidR="00FA6E11" w:rsidRPr="009B4701">
        <w:rPr>
          <w:rFonts w:ascii="Times New Roman" w:hAnsi="Times New Roman" w:cs="Times New Roman"/>
          <w:color w:val="FF0000"/>
          <w:sz w:val="24"/>
          <w:szCs w:val="24"/>
        </w:rPr>
        <w:t xml:space="preserve"> models pl</w:t>
      </w:r>
      <w:r w:rsidR="0051753B" w:rsidRPr="009B4701">
        <w:rPr>
          <w:rFonts w:ascii="Times New Roman" w:hAnsi="Times New Roman" w:cs="Times New Roman"/>
          <w:color w:val="FF0000"/>
          <w:sz w:val="24"/>
          <w:szCs w:val="24"/>
        </w:rPr>
        <w:t>a</w:t>
      </w:r>
      <w:r w:rsidR="00FA6E11" w:rsidRPr="009B4701">
        <w:rPr>
          <w:rFonts w:ascii="Times New Roman" w:hAnsi="Times New Roman" w:cs="Times New Roman"/>
          <w:color w:val="FF0000"/>
          <w:sz w:val="24"/>
          <w:szCs w:val="24"/>
        </w:rPr>
        <w:t xml:space="preserve">y an important role in estimating the </w:t>
      </w:r>
      <w:proofErr w:type="spellStart"/>
      <w:r w:rsidR="00180F12" w:rsidRPr="00180F12">
        <w:rPr>
          <w:rFonts w:ascii="Times New Roman" w:hAnsi="Times New Roman" w:cs="Times New Roman"/>
          <w:color w:val="FF0000"/>
          <w:sz w:val="24"/>
          <w:szCs w:val="24"/>
        </w:rPr>
        <w:t>the</w:t>
      </w:r>
      <w:proofErr w:type="spellEnd"/>
      <w:r w:rsidR="00180F12" w:rsidRPr="00180F12">
        <w:rPr>
          <w:rFonts w:ascii="Times New Roman" w:hAnsi="Times New Roman" w:cs="Times New Roman"/>
          <w:color w:val="FF0000"/>
          <w:sz w:val="24"/>
          <w:szCs w:val="24"/>
        </w:rPr>
        <w:t xml:space="preserve"> bounds of the</w:t>
      </w:r>
      <w:r w:rsidR="00FA6E11" w:rsidRPr="009B4701">
        <w:rPr>
          <w:rFonts w:ascii="Times New Roman" w:hAnsi="Times New Roman" w:cs="Times New Roman"/>
          <w:color w:val="FF0000"/>
          <w:sz w:val="24"/>
          <w:szCs w:val="24"/>
        </w:rPr>
        <w:t xml:space="preserve"> CO</w:t>
      </w:r>
      <w:r w:rsidR="00FA6E11" w:rsidRPr="009B4701">
        <w:rPr>
          <w:rFonts w:ascii="Times New Roman" w:hAnsi="Times New Roman" w:cs="Times New Roman"/>
          <w:color w:val="FF0000"/>
          <w:sz w:val="24"/>
          <w:szCs w:val="24"/>
          <w:vertAlign w:val="subscript"/>
        </w:rPr>
        <w:t>2</w:t>
      </w:r>
      <w:r w:rsidR="00FA6E11" w:rsidRPr="009B4701">
        <w:rPr>
          <w:rFonts w:ascii="Times New Roman" w:hAnsi="Times New Roman" w:cs="Times New Roman"/>
          <w:color w:val="FF0000"/>
          <w:sz w:val="24"/>
          <w:szCs w:val="24"/>
        </w:rPr>
        <w:t xml:space="preserve"> storage capacity.</w:t>
      </w:r>
      <w:r w:rsidR="00A44E8D" w:rsidRPr="009B4701">
        <w:rPr>
          <w:rFonts w:ascii="Times New Roman" w:hAnsi="Times New Roman" w:cs="Times New Roman"/>
          <w:color w:val="FF0000"/>
          <w:sz w:val="24"/>
          <w:szCs w:val="24"/>
        </w:rPr>
        <w:t>”</w:t>
      </w:r>
    </w:p>
    <w:bookmarkEnd w:id="0"/>
    <w:p w14:paraId="062E247B" w14:textId="77777777" w:rsidR="00F26F94" w:rsidRDefault="00F26F94">
      <w:pPr>
        <w:rPr>
          <w:rFonts w:ascii="Verdana" w:hAnsi="Verdana"/>
          <w:color w:val="000033"/>
          <w:sz w:val="17"/>
          <w:szCs w:val="17"/>
          <w:shd w:val="clear" w:color="auto" w:fill="FFFFFF"/>
        </w:rPr>
      </w:pPr>
    </w:p>
    <w:p w14:paraId="3FE9952C" w14:textId="7FF60722" w:rsidR="009B4701" w:rsidRPr="009B4701" w:rsidRDefault="00FA6E11" w:rsidP="009B4701">
      <w:pPr>
        <w:rPr>
          <w:rFonts w:ascii="Times New Roman" w:hAnsi="Times New Roman" w:cs="Times New Roman"/>
          <w:i/>
          <w:iCs/>
          <w:color w:val="000033"/>
          <w:sz w:val="24"/>
          <w:szCs w:val="24"/>
          <w:u w:val="single"/>
          <w:shd w:val="clear" w:color="auto" w:fill="FFFFFF"/>
        </w:rPr>
      </w:pPr>
      <w:bookmarkStart w:id="1" w:name="_Hlk146661881"/>
      <w:r w:rsidRPr="009B4701">
        <w:rPr>
          <w:rFonts w:ascii="Times New Roman" w:hAnsi="Times New Roman" w:cs="Times New Roman"/>
          <w:i/>
          <w:iCs/>
          <w:color w:val="000033"/>
          <w:sz w:val="24"/>
          <w:szCs w:val="24"/>
          <w:u w:val="single"/>
          <w:shd w:val="clear" w:color="auto" w:fill="FFFFFF"/>
        </w:rPr>
        <w:t>Reviewer 2:</w:t>
      </w:r>
    </w:p>
    <w:p w14:paraId="1259A814" w14:textId="318A9179" w:rsidR="00FA6E11" w:rsidRPr="009B4701" w:rsidRDefault="00FA6E11" w:rsidP="009B4701">
      <w:pPr>
        <w:pStyle w:val="ListParagraph"/>
        <w:numPr>
          <w:ilvl w:val="0"/>
          <w:numId w:val="27"/>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I found this submission very easy to read and follow. I have noted below some trivial items which may have already been addressed at a subsequent reading.</w:t>
      </w:r>
      <w:r w:rsidRPr="009B4701">
        <w:rPr>
          <w:rFonts w:ascii="Times New Roman" w:hAnsi="Times New Roman" w:cs="Times New Roman"/>
          <w:color w:val="000000" w:themeColor="text1"/>
          <w:sz w:val="24"/>
          <w:szCs w:val="24"/>
          <w:shd w:val="clear" w:color="auto" w:fill="FFFFFF"/>
        </w:rPr>
        <w:br/>
        <w:t>Page 8, Heading 'Fresh water vs Saline Aquifer': Increasing needs to change to increases. Constrain needs to change to constraint...line 6.</w:t>
      </w:r>
    </w:p>
    <w:p w14:paraId="54D4DA35" w14:textId="634D8454" w:rsidR="00D61297" w:rsidRDefault="00A44E8D" w:rsidP="00D61297">
      <w:pPr>
        <w:pStyle w:val="ListParagraph"/>
        <w:numPr>
          <w:ilvl w:val="0"/>
          <w:numId w:val="16"/>
        </w:numPr>
        <w:rPr>
          <w:rFonts w:ascii="Times New Roman" w:eastAsia="Times New Roman" w:hAnsi="Times New Roman" w:cs="Times New Roman"/>
          <w:color w:val="FF0000"/>
          <w:sz w:val="24"/>
          <w:szCs w:val="24"/>
        </w:rPr>
      </w:pPr>
      <w:r w:rsidRPr="00D61297">
        <w:rPr>
          <w:rFonts w:ascii="Times New Roman" w:hAnsi="Times New Roman" w:cs="Times New Roman"/>
          <w:color w:val="FF0000"/>
          <w:sz w:val="24"/>
          <w:szCs w:val="24"/>
          <w:shd w:val="clear" w:color="auto" w:fill="FFFFFF"/>
        </w:rPr>
        <w:t>Changed Increasing to ‘an increase’</w:t>
      </w:r>
      <w:r w:rsidR="00D61297" w:rsidRPr="00D61297">
        <w:rPr>
          <w:rFonts w:ascii="Times New Roman" w:hAnsi="Times New Roman" w:cs="Times New Roman"/>
          <w:color w:val="FF0000"/>
          <w:sz w:val="24"/>
          <w:szCs w:val="24"/>
          <w:shd w:val="clear" w:color="auto" w:fill="FFFFFF"/>
        </w:rPr>
        <w:t xml:space="preserve"> - </w:t>
      </w:r>
      <w:r w:rsidRPr="00D61297">
        <w:rPr>
          <w:rFonts w:ascii="Times New Roman" w:hAnsi="Times New Roman" w:cs="Times New Roman"/>
          <w:color w:val="FF0000"/>
          <w:sz w:val="24"/>
          <w:szCs w:val="24"/>
        </w:rPr>
        <w:t>“</w:t>
      </w:r>
      <w:r w:rsidR="00FA6E11" w:rsidRPr="00D61297">
        <w:rPr>
          <w:rFonts w:ascii="Times New Roman" w:hAnsi="Times New Roman" w:cs="Times New Roman"/>
          <w:color w:val="FF0000"/>
          <w:sz w:val="24"/>
          <w:szCs w:val="24"/>
        </w:rPr>
        <w:t>CO</w:t>
      </w:r>
      <w:r w:rsidR="00FA6E11" w:rsidRPr="00D61297">
        <w:rPr>
          <w:rFonts w:ascii="Times New Roman" w:hAnsi="Times New Roman" w:cs="Times New Roman"/>
          <w:color w:val="FF0000"/>
          <w:sz w:val="24"/>
          <w:szCs w:val="24"/>
          <w:vertAlign w:val="subscript"/>
        </w:rPr>
        <w:t>2</w:t>
      </w:r>
      <w:r w:rsidR="00FA6E11" w:rsidRPr="00D61297">
        <w:rPr>
          <w:rFonts w:ascii="Times New Roman" w:eastAsia="Times New Roman" w:hAnsi="Times New Roman" w:cs="Times New Roman"/>
          <w:color w:val="FF0000"/>
          <w:sz w:val="24"/>
          <w:szCs w:val="24"/>
        </w:rPr>
        <w:t xml:space="preserve"> solubility typically decreases with an increase in salinity</w:t>
      </w:r>
      <w:r w:rsidRPr="00D61297">
        <w:rPr>
          <w:rFonts w:ascii="Times New Roman" w:eastAsia="Times New Roman" w:hAnsi="Times New Roman" w:cs="Times New Roman"/>
          <w:color w:val="FF0000"/>
          <w:sz w:val="24"/>
          <w:szCs w:val="24"/>
        </w:rPr>
        <w:t>…”</w:t>
      </w:r>
    </w:p>
    <w:p w14:paraId="2D94E2AF" w14:textId="06155E85" w:rsidR="00A44E8D" w:rsidRDefault="00A44E8D" w:rsidP="00D61297">
      <w:pPr>
        <w:pStyle w:val="ListParagraph"/>
        <w:numPr>
          <w:ilvl w:val="0"/>
          <w:numId w:val="16"/>
        </w:numPr>
        <w:rPr>
          <w:rFonts w:ascii="Times New Roman" w:eastAsia="Times New Roman" w:hAnsi="Times New Roman" w:cs="Times New Roman"/>
          <w:color w:val="FF0000"/>
          <w:sz w:val="24"/>
          <w:szCs w:val="24"/>
        </w:rPr>
      </w:pPr>
      <w:r w:rsidRPr="00D61297">
        <w:rPr>
          <w:rFonts w:ascii="Times New Roman" w:hAnsi="Times New Roman" w:cs="Times New Roman"/>
          <w:color w:val="FF0000"/>
          <w:sz w:val="24"/>
          <w:szCs w:val="24"/>
          <w:shd w:val="clear" w:color="auto" w:fill="FFFFFF"/>
        </w:rPr>
        <w:t xml:space="preserve"> Changed Constrain</w:t>
      </w:r>
      <w:r w:rsidR="003C4772" w:rsidRPr="00D61297">
        <w:rPr>
          <w:rFonts w:ascii="Times New Roman" w:hAnsi="Times New Roman" w:cs="Times New Roman"/>
          <w:color w:val="FF0000"/>
          <w:sz w:val="24"/>
          <w:szCs w:val="24"/>
          <w:shd w:val="clear" w:color="auto" w:fill="FFFFFF"/>
        </w:rPr>
        <w:t xml:space="preserve"> to</w:t>
      </w:r>
      <w:r w:rsidRPr="00D61297">
        <w:rPr>
          <w:rFonts w:ascii="Times New Roman" w:hAnsi="Times New Roman" w:cs="Times New Roman"/>
          <w:color w:val="FF0000"/>
          <w:sz w:val="24"/>
          <w:szCs w:val="24"/>
          <w:shd w:val="clear" w:color="auto" w:fill="FFFFFF"/>
        </w:rPr>
        <w:t xml:space="preserve"> ‘constraint</w:t>
      </w:r>
      <w:r w:rsidR="003C4772" w:rsidRPr="00D61297">
        <w:rPr>
          <w:rFonts w:ascii="Times New Roman" w:hAnsi="Times New Roman" w:cs="Times New Roman"/>
          <w:color w:val="FF0000"/>
          <w:sz w:val="24"/>
          <w:szCs w:val="24"/>
          <w:shd w:val="clear" w:color="auto" w:fill="FFFFFF"/>
        </w:rPr>
        <w:t>’</w:t>
      </w:r>
      <w:r w:rsidR="00D61297">
        <w:rPr>
          <w:rFonts w:ascii="Times New Roman" w:hAnsi="Times New Roman" w:cs="Times New Roman"/>
          <w:color w:val="FF0000"/>
          <w:sz w:val="24"/>
          <w:szCs w:val="24"/>
          <w:shd w:val="clear" w:color="auto" w:fill="FFFFFF"/>
        </w:rPr>
        <w:t xml:space="preserve"> - </w:t>
      </w:r>
      <w:r w:rsidRPr="00D61297">
        <w:rPr>
          <w:rFonts w:ascii="Times New Roman" w:eastAsia="Times New Roman" w:hAnsi="Times New Roman" w:cs="Times New Roman"/>
          <w:color w:val="FF0000"/>
          <w:sz w:val="24"/>
          <w:szCs w:val="24"/>
        </w:rPr>
        <w:t>“</w:t>
      </w:r>
      <w:r w:rsidR="00FA6E11" w:rsidRPr="00D61297">
        <w:rPr>
          <w:rFonts w:ascii="Times New Roman" w:eastAsia="Times New Roman" w:hAnsi="Times New Roman" w:cs="Times New Roman"/>
          <w:color w:val="FF0000"/>
          <w:sz w:val="24"/>
          <w:szCs w:val="24"/>
        </w:rPr>
        <w:t>contamination of water resources can become a constraint</w:t>
      </w:r>
      <w:r w:rsidRPr="00D61297">
        <w:rPr>
          <w:rFonts w:ascii="Times New Roman" w:eastAsia="Times New Roman" w:hAnsi="Times New Roman" w:cs="Times New Roman"/>
          <w:color w:val="FF0000"/>
          <w:sz w:val="24"/>
          <w:szCs w:val="24"/>
        </w:rPr>
        <w:t>…”</w:t>
      </w:r>
    </w:p>
    <w:p w14:paraId="7CD7BC1A" w14:textId="77777777" w:rsidR="00D61297" w:rsidRPr="009B4701" w:rsidRDefault="00D61297" w:rsidP="009B4701">
      <w:pPr>
        <w:ind w:firstLine="720"/>
        <w:rPr>
          <w:rFonts w:ascii="Times New Roman" w:hAnsi="Times New Roman" w:cs="Times New Roman"/>
          <w:color w:val="FF0000"/>
          <w:sz w:val="24"/>
          <w:szCs w:val="24"/>
          <w:shd w:val="clear" w:color="auto" w:fill="FFFFFF"/>
        </w:rPr>
      </w:pPr>
    </w:p>
    <w:p w14:paraId="53855E5C" w14:textId="4610FD8B" w:rsidR="00FA6E11"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Page 9, Last sentence: Delete the word 'than'.</w:t>
      </w:r>
    </w:p>
    <w:p w14:paraId="4E948F12" w14:textId="3E2AB90E" w:rsidR="00D61297" w:rsidRPr="00D61297" w:rsidRDefault="00A44E8D" w:rsidP="00D61297">
      <w:pPr>
        <w:pStyle w:val="ListParagraph"/>
        <w:numPr>
          <w:ilvl w:val="0"/>
          <w:numId w:val="19"/>
        </w:numPr>
        <w:rPr>
          <w:rFonts w:ascii="Times New Roman" w:hAnsi="Times New Roman" w:cs="Times New Roman"/>
          <w:color w:val="000033"/>
          <w:sz w:val="24"/>
          <w:szCs w:val="24"/>
        </w:rPr>
      </w:pPr>
      <w:r w:rsidRPr="00D61297">
        <w:rPr>
          <w:rFonts w:ascii="Times New Roman" w:hAnsi="Times New Roman" w:cs="Times New Roman"/>
          <w:color w:val="FF0000"/>
          <w:sz w:val="24"/>
          <w:szCs w:val="24"/>
          <w:shd w:val="clear" w:color="auto" w:fill="FFFFFF"/>
        </w:rPr>
        <w:t>Deleted the word ‘than’</w:t>
      </w:r>
      <w:r w:rsidR="00D61297" w:rsidRPr="00D61297">
        <w:rPr>
          <w:rFonts w:ascii="Times New Roman" w:hAnsi="Times New Roman" w:cs="Times New Roman"/>
          <w:color w:val="FF0000"/>
          <w:sz w:val="24"/>
          <w:szCs w:val="24"/>
          <w:shd w:val="clear" w:color="auto" w:fill="FFFFFF"/>
        </w:rPr>
        <w:t xml:space="preserve"> - </w:t>
      </w:r>
      <w:r w:rsidRPr="00D61297">
        <w:rPr>
          <w:rFonts w:ascii="Times New Roman" w:eastAsia="Times New Roman" w:hAnsi="Times New Roman" w:cs="Times New Roman"/>
          <w:color w:val="FF0000"/>
          <w:sz w:val="24"/>
          <w:szCs w:val="24"/>
        </w:rPr>
        <w:t>“</w:t>
      </w:r>
      <w:r w:rsidR="00FA6E11" w:rsidRPr="00D61297">
        <w:rPr>
          <w:rFonts w:ascii="Times New Roman" w:eastAsia="Times New Roman" w:hAnsi="Times New Roman" w:cs="Times New Roman"/>
          <w:color w:val="FF0000"/>
          <w:sz w:val="24"/>
          <w:szCs w:val="24"/>
        </w:rPr>
        <w:t xml:space="preserve">If there is higher confidence data like core measurements, </w:t>
      </w:r>
      <w:proofErr w:type="spellStart"/>
      <w:r w:rsidR="00FA6E11" w:rsidRPr="00D61297">
        <w:rPr>
          <w:rFonts w:ascii="Times New Roman" w:eastAsia="Times New Roman" w:hAnsi="Times New Roman" w:cs="Times New Roman"/>
          <w:color w:val="FF0000"/>
          <w:sz w:val="24"/>
          <w:szCs w:val="24"/>
        </w:rPr>
        <w:t>petrophysicists</w:t>
      </w:r>
      <w:proofErr w:type="spellEnd"/>
      <w:r w:rsidRPr="00D61297">
        <w:rPr>
          <w:rFonts w:ascii="Times New Roman" w:eastAsia="Times New Roman" w:hAnsi="Times New Roman" w:cs="Times New Roman"/>
          <w:color w:val="FF0000"/>
          <w:sz w:val="24"/>
          <w:szCs w:val="24"/>
        </w:rPr>
        <w:t>…”</w:t>
      </w:r>
    </w:p>
    <w:p w14:paraId="080A16B2" w14:textId="77777777" w:rsidR="00D61297" w:rsidRPr="009B4701" w:rsidRDefault="00D61297" w:rsidP="009B4701">
      <w:pPr>
        <w:ind w:firstLine="720"/>
        <w:rPr>
          <w:rFonts w:ascii="Times New Roman" w:hAnsi="Times New Roman" w:cs="Times New Roman"/>
          <w:color w:val="FF0000"/>
          <w:sz w:val="24"/>
          <w:szCs w:val="24"/>
          <w:shd w:val="clear" w:color="auto" w:fill="FFFFFF"/>
        </w:rPr>
      </w:pPr>
    </w:p>
    <w:p w14:paraId="39DE6C82" w14:textId="77777777" w:rsidR="00D61297"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Page 11, Paragraph I: 1st sentence: Delete 'a'...should read...into low pore pressure , depleted oil . 3rd line 3rd paragraph, 'results' should be changed to 'result'. (Line 9)</w:t>
      </w:r>
    </w:p>
    <w:p w14:paraId="69BAEB9D" w14:textId="77777777" w:rsidR="00D61297" w:rsidRPr="00D61297" w:rsidRDefault="00A44E8D" w:rsidP="00D61297">
      <w:pPr>
        <w:pStyle w:val="ListParagraph"/>
        <w:numPr>
          <w:ilvl w:val="0"/>
          <w:numId w:val="21"/>
        </w:numPr>
        <w:rPr>
          <w:rFonts w:ascii="Times New Roman" w:hAnsi="Times New Roman" w:cs="Times New Roman"/>
          <w:color w:val="FF0000"/>
          <w:sz w:val="24"/>
          <w:szCs w:val="24"/>
          <w:shd w:val="clear" w:color="auto" w:fill="FFFFFF"/>
        </w:rPr>
      </w:pPr>
      <w:r w:rsidRPr="00D61297">
        <w:rPr>
          <w:rFonts w:ascii="Times New Roman" w:hAnsi="Times New Roman" w:cs="Times New Roman"/>
          <w:color w:val="FF0000"/>
          <w:sz w:val="24"/>
          <w:szCs w:val="24"/>
          <w:shd w:val="clear" w:color="auto" w:fill="FFFFFF"/>
        </w:rPr>
        <w:t>Deleted the word ‘a’</w:t>
      </w:r>
      <w:r w:rsidR="00D61297" w:rsidRPr="00D61297">
        <w:rPr>
          <w:rFonts w:ascii="Times New Roman" w:hAnsi="Times New Roman" w:cs="Times New Roman"/>
          <w:color w:val="FF0000"/>
          <w:sz w:val="24"/>
          <w:szCs w:val="24"/>
          <w:shd w:val="clear" w:color="auto" w:fill="FFFFFF"/>
        </w:rPr>
        <w:t xml:space="preserve"> -</w:t>
      </w:r>
      <w:r w:rsidRPr="00D61297">
        <w:rPr>
          <w:rFonts w:ascii="Times New Roman" w:eastAsia="Times New Roman" w:hAnsi="Times New Roman" w:cs="Times New Roman"/>
          <w:color w:val="FF0000"/>
          <w:sz w:val="24"/>
          <w:szCs w:val="24"/>
        </w:rPr>
        <w:t>“</w:t>
      </w:r>
      <w:r w:rsidR="00D0753C" w:rsidRPr="00D61297">
        <w:rPr>
          <w:rFonts w:ascii="Times New Roman" w:eastAsia="Times New Roman" w:hAnsi="Times New Roman" w:cs="Times New Roman"/>
          <w:color w:val="FF0000"/>
          <w:sz w:val="24"/>
          <w:szCs w:val="24"/>
        </w:rPr>
        <w:t>The injection of high-pressure CO</w:t>
      </w:r>
      <w:r w:rsidR="00D0753C" w:rsidRPr="00D61297">
        <w:rPr>
          <w:rFonts w:ascii="Times New Roman" w:eastAsia="Times New Roman" w:hAnsi="Times New Roman" w:cs="Times New Roman"/>
          <w:color w:val="FF0000"/>
          <w:sz w:val="24"/>
          <w:szCs w:val="24"/>
          <w:vertAlign w:val="subscript"/>
        </w:rPr>
        <w:t>2</w:t>
      </w:r>
      <w:r w:rsidR="00D0753C" w:rsidRPr="00D61297">
        <w:rPr>
          <w:rFonts w:ascii="Times New Roman" w:eastAsia="Times New Roman" w:hAnsi="Times New Roman" w:cs="Times New Roman"/>
          <w:color w:val="FF0000"/>
          <w:sz w:val="24"/>
          <w:szCs w:val="24"/>
        </w:rPr>
        <w:t xml:space="preserve"> into low pore pressure</w:t>
      </w:r>
      <w:r w:rsidR="0080131F" w:rsidRPr="00D61297">
        <w:rPr>
          <w:rFonts w:ascii="Times New Roman" w:eastAsia="Times New Roman" w:hAnsi="Times New Roman" w:cs="Times New Roman"/>
          <w:color w:val="FF0000"/>
          <w:sz w:val="24"/>
          <w:szCs w:val="24"/>
        </w:rPr>
        <w:t>, depleted oil…</w:t>
      </w:r>
      <w:r w:rsidRPr="00D61297">
        <w:rPr>
          <w:rFonts w:ascii="Times New Roman" w:eastAsia="Times New Roman" w:hAnsi="Times New Roman" w:cs="Times New Roman"/>
          <w:color w:val="FF0000"/>
          <w:sz w:val="24"/>
          <w:szCs w:val="24"/>
        </w:rPr>
        <w:t>”</w:t>
      </w:r>
    </w:p>
    <w:p w14:paraId="26FC5994" w14:textId="49B7C84F" w:rsidR="0080131F" w:rsidRPr="00D61297" w:rsidRDefault="001B67C9" w:rsidP="00D61297">
      <w:pPr>
        <w:pStyle w:val="ListParagraph"/>
        <w:numPr>
          <w:ilvl w:val="0"/>
          <w:numId w:val="21"/>
        </w:numPr>
        <w:rPr>
          <w:rFonts w:ascii="Times New Roman" w:hAnsi="Times New Roman" w:cs="Times New Roman"/>
          <w:color w:val="FF0000"/>
          <w:sz w:val="24"/>
          <w:szCs w:val="24"/>
          <w:shd w:val="clear" w:color="auto" w:fill="FFFFFF"/>
        </w:rPr>
      </w:pPr>
      <w:r w:rsidRPr="00D61297">
        <w:rPr>
          <w:rFonts w:ascii="Times New Roman" w:hAnsi="Times New Roman" w:cs="Times New Roman"/>
          <w:color w:val="FF0000"/>
          <w:sz w:val="24"/>
          <w:szCs w:val="24"/>
          <w:shd w:val="clear" w:color="auto" w:fill="FFFFFF"/>
        </w:rPr>
        <w:lastRenderedPageBreak/>
        <w:t>Changed the word ‘results’ to ‘result’</w:t>
      </w:r>
      <w:r w:rsidR="00D61297" w:rsidRPr="00D61297">
        <w:rPr>
          <w:rFonts w:ascii="Times New Roman" w:hAnsi="Times New Roman" w:cs="Times New Roman"/>
          <w:color w:val="FF0000"/>
          <w:sz w:val="24"/>
          <w:szCs w:val="24"/>
          <w:shd w:val="clear" w:color="auto" w:fill="FFFFFF"/>
        </w:rPr>
        <w:t xml:space="preserve"> -</w:t>
      </w:r>
      <w:r w:rsidR="00D61297">
        <w:rPr>
          <w:rFonts w:ascii="Times New Roman" w:hAnsi="Times New Roman" w:cs="Times New Roman"/>
          <w:color w:val="FF0000"/>
          <w:sz w:val="24"/>
          <w:szCs w:val="24"/>
          <w:shd w:val="clear" w:color="auto" w:fill="FFFFFF"/>
        </w:rPr>
        <w:t xml:space="preserve"> </w:t>
      </w:r>
      <w:r w:rsidRPr="00D61297">
        <w:rPr>
          <w:rFonts w:ascii="Times New Roman" w:eastAsia="Times New Roman" w:hAnsi="Times New Roman" w:cs="Times New Roman"/>
          <w:color w:val="FF0000"/>
          <w:sz w:val="24"/>
          <w:szCs w:val="24"/>
        </w:rPr>
        <w:t>“</w:t>
      </w:r>
      <w:r w:rsidR="0080131F" w:rsidRPr="00D61297">
        <w:rPr>
          <w:rFonts w:ascii="Times New Roman" w:eastAsia="Times New Roman" w:hAnsi="Times New Roman" w:cs="Times New Roman"/>
          <w:color w:val="FF0000"/>
          <w:sz w:val="24"/>
          <w:szCs w:val="24"/>
        </w:rPr>
        <w:t>The significant pressure gradients that develop between the under-pressured reservoir and the over-pressured CO</w:t>
      </w:r>
      <w:r w:rsidR="0080131F" w:rsidRPr="00D61297">
        <w:rPr>
          <w:rFonts w:ascii="Times New Roman" w:eastAsia="Times New Roman" w:hAnsi="Times New Roman" w:cs="Times New Roman"/>
          <w:color w:val="FF0000"/>
          <w:sz w:val="24"/>
          <w:szCs w:val="24"/>
          <w:vertAlign w:val="subscript"/>
        </w:rPr>
        <w:t>2</w:t>
      </w:r>
      <w:r w:rsidR="0080131F" w:rsidRPr="00D61297">
        <w:rPr>
          <w:rFonts w:ascii="Times New Roman" w:eastAsia="Times New Roman" w:hAnsi="Times New Roman" w:cs="Times New Roman"/>
          <w:color w:val="FF0000"/>
          <w:sz w:val="24"/>
          <w:szCs w:val="24"/>
        </w:rPr>
        <w:t xml:space="preserve"> could result…</w:t>
      </w:r>
      <w:r w:rsidRPr="00D61297">
        <w:rPr>
          <w:rFonts w:ascii="Times New Roman" w:eastAsia="Times New Roman" w:hAnsi="Times New Roman" w:cs="Times New Roman"/>
          <w:color w:val="FF0000"/>
          <w:sz w:val="24"/>
          <w:szCs w:val="24"/>
        </w:rPr>
        <w:t>”</w:t>
      </w:r>
    </w:p>
    <w:p w14:paraId="2A8C534B" w14:textId="77777777" w:rsidR="00D61297" w:rsidRPr="00D61297" w:rsidRDefault="00D61297" w:rsidP="009B4701">
      <w:pPr>
        <w:ind w:firstLine="720"/>
        <w:rPr>
          <w:rFonts w:ascii="Times New Roman" w:hAnsi="Times New Roman" w:cs="Times New Roman"/>
          <w:color w:val="FF0000"/>
          <w:sz w:val="24"/>
          <w:szCs w:val="24"/>
          <w:shd w:val="clear" w:color="auto" w:fill="FFFFFF"/>
        </w:rPr>
      </w:pPr>
    </w:p>
    <w:p w14:paraId="2D92A65B" w14:textId="07DDE1D6" w:rsidR="001B67C9"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 xml:space="preserve">Page 12, 2nd sentence delete 'a'. Should read 'For practicing </w:t>
      </w:r>
      <w:proofErr w:type="spellStart"/>
      <w:r w:rsidRPr="009B4701">
        <w:rPr>
          <w:rFonts w:ascii="Times New Roman" w:hAnsi="Times New Roman" w:cs="Times New Roman"/>
          <w:color w:val="000000" w:themeColor="text1"/>
          <w:sz w:val="24"/>
          <w:szCs w:val="24"/>
          <w:shd w:val="clear" w:color="auto" w:fill="FFFFFF"/>
        </w:rPr>
        <w:t>petrophysicists</w:t>
      </w:r>
      <w:proofErr w:type="spellEnd"/>
      <w:r w:rsidRPr="009B4701">
        <w:rPr>
          <w:rFonts w:ascii="Times New Roman" w:hAnsi="Times New Roman" w:cs="Times New Roman"/>
          <w:color w:val="000000" w:themeColor="text1"/>
          <w:sz w:val="24"/>
          <w:szCs w:val="24"/>
          <w:shd w:val="clear" w:color="auto" w:fill="FFFFFF"/>
        </w:rPr>
        <w:t xml:space="preserve">'...currently it reads 'For 'a' practicing </w:t>
      </w:r>
      <w:proofErr w:type="spellStart"/>
      <w:r w:rsidRPr="009B4701">
        <w:rPr>
          <w:rFonts w:ascii="Times New Roman" w:hAnsi="Times New Roman" w:cs="Times New Roman"/>
          <w:color w:val="000000" w:themeColor="text1"/>
          <w:sz w:val="24"/>
          <w:szCs w:val="24"/>
          <w:shd w:val="clear" w:color="auto" w:fill="FFFFFF"/>
        </w:rPr>
        <w:t>petrophysicists</w:t>
      </w:r>
      <w:proofErr w:type="spellEnd"/>
      <w:r w:rsidRPr="009B4701">
        <w:rPr>
          <w:rFonts w:ascii="Times New Roman" w:hAnsi="Times New Roman" w:cs="Times New Roman"/>
          <w:color w:val="000000" w:themeColor="text1"/>
          <w:sz w:val="24"/>
          <w:szCs w:val="24"/>
          <w:shd w:val="clear" w:color="auto" w:fill="FFFFFF"/>
        </w:rPr>
        <w:t>.</w:t>
      </w:r>
      <w:r w:rsidRPr="009B4701">
        <w:rPr>
          <w:rFonts w:ascii="Times New Roman" w:hAnsi="Times New Roman" w:cs="Times New Roman"/>
          <w:color w:val="000000" w:themeColor="text1"/>
          <w:sz w:val="24"/>
          <w:szCs w:val="24"/>
          <w:shd w:val="clear" w:color="auto" w:fill="FFFFFF"/>
        </w:rPr>
        <w:br/>
        <w:t>Item 'J': Cased Hole and Production Logs: Last paragraph 'is CO2' should read 'if CO2 is being injected'.</w:t>
      </w:r>
    </w:p>
    <w:p w14:paraId="12D40C30" w14:textId="62E560C0" w:rsidR="001B67C9" w:rsidRPr="00093810" w:rsidRDefault="001B67C9" w:rsidP="00D61297">
      <w:pPr>
        <w:pStyle w:val="ListParagraph"/>
        <w:numPr>
          <w:ilvl w:val="0"/>
          <w:numId w:val="22"/>
        </w:numPr>
        <w:rPr>
          <w:rFonts w:ascii="Times New Roman" w:hAnsi="Times New Roman" w:cs="Times New Roman"/>
          <w:color w:val="FF0000"/>
          <w:sz w:val="24"/>
          <w:szCs w:val="24"/>
          <w:shd w:val="clear" w:color="auto" w:fill="FFFFFF"/>
        </w:rPr>
      </w:pPr>
      <w:r w:rsidRPr="00093810">
        <w:rPr>
          <w:rFonts w:ascii="Times New Roman" w:hAnsi="Times New Roman" w:cs="Times New Roman"/>
          <w:color w:val="FF0000"/>
          <w:sz w:val="24"/>
          <w:szCs w:val="24"/>
          <w:shd w:val="clear" w:color="auto" w:fill="FFFFFF"/>
        </w:rPr>
        <w:t>Deleted the word ‘a’</w:t>
      </w:r>
      <w:r w:rsidR="00D61297" w:rsidRPr="00093810">
        <w:rPr>
          <w:rFonts w:ascii="Times New Roman" w:hAnsi="Times New Roman" w:cs="Times New Roman"/>
          <w:color w:val="FF0000"/>
          <w:sz w:val="24"/>
          <w:szCs w:val="24"/>
          <w:shd w:val="clear" w:color="auto" w:fill="FFFFFF"/>
        </w:rPr>
        <w:t xml:space="preserve"> - </w:t>
      </w:r>
      <w:r w:rsidR="0080131F" w:rsidRPr="00093810">
        <w:rPr>
          <w:rFonts w:ascii="Times New Roman" w:hAnsi="Times New Roman" w:cs="Times New Roman"/>
          <w:color w:val="FF0000"/>
          <w:sz w:val="24"/>
          <w:szCs w:val="24"/>
          <w:shd w:val="clear" w:color="auto" w:fill="FFFFFF"/>
        </w:rPr>
        <w:t xml:space="preserve">For practicing </w:t>
      </w:r>
      <w:proofErr w:type="spellStart"/>
      <w:r w:rsidR="0080131F" w:rsidRPr="00093810">
        <w:rPr>
          <w:rFonts w:ascii="Times New Roman" w:hAnsi="Times New Roman" w:cs="Times New Roman"/>
          <w:color w:val="FF0000"/>
          <w:sz w:val="24"/>
          <w:szCs w:val="24"/>
          <w:shd w:val="clear" w:color="auto" w:fill="FFFFFF"/>
        </w:rPr>
        <w:t>petrophysicists</w:t>
      </w:r>
      <w:proofErr w:type="spellEnd"/>
      <w:r w:rsidR="00864E1E" w:rsidRPr="00093810">
        <w:rPr>
          <w:rFonts w:ascii="Times New Roman" w:hAnsi="Times New Roman" w:cs="Times New Roman"/>
          <w:color w:val="FF0000"/>
          <w:sz w:val="24"/>
          <w:szCs w:val="24"/>
          <w:shd w:val="clear" w:color="auto" w:fill="FFFFFF"/>
        </w:rPr>
        <w:t>…</w:t>
      </w:r>
      <w:r w:rsidRPr="00093810">
        <w:rPr>
          <w:rFonts w:ascii="Times New Roman" w:hAnsi="Times New Roman" w:cs="Times New Roman"/>
          <w:color w:val="FF0000"/>
          <w:sz w:val="24"/>
          <w:szCs w:val="24"/>
          <w:shd w:val="clear" w:color="auto" w:fill="FFFFFF"/>
        </w:rPr>
        <w:t>”</w:t>
      </w:r>
    </w:p>
    <w:p w14:paraId="633C03B8" w14:textId="70F7E553" w:rsidR="00D61297" w:rsidRPr="00093810" w:rsidRDefault="00DD0FAD" w:rsidP="00D61297">
      <w:pPr>
        <w:pStyle w:val="ListParagraph"/>
        <w:numPr>
          <w:ilvl w:val="0"/>
          <w:numId w:val="22"/>
        </w:numPr>
        <w:rPr>
          <w:rFonts w:ascii="Times New Roman" w:hAnsi="Times New Roman" w:cs="Times New Roman"/>
          <w:color w:val="FF0000"/>
          <w:sz w:val="24"/>
          <w:szCs w:val="24"/>
          <w:shd w:val="clear" w:color="auto" w:fill="FFFFFF"/>
        </w:rPr>
      </w:pPr>
      <w:r w:rsidRPr="00093810">
        <w:rPr>
          <w:rFonts w:ascii="Times New Roman" w:eastAsia="Times New Roman" w:hAnsi="Times New Roman" w:cs="Times New Roman"/>
          <w:color w:val="FF0000"/>
          <w:sz w:val="24"/>
          <w:szCs w:val="24"/>
        </w:rPr>
        <w:t>Change</w:t>
      </w:r>
      <w:r w:rsidR="001B67C9" w:rsidRPr="00093810">
        <w:rPr>
          <w:rFonts w:ascii="Times New Roman" w:eastAsia="Times New Roman" w:hAnsi="Times New Roman" w:cs="Times New Roman"/>
          <w:color w:val="FF0000"/>
          <w:sz w:val="24"/>
          <w:szCs w:val="24"/>
        </w:rPr>
        <w:t>d the word ‘</w:t>
      </w:r>
      <w:r w:rsidRPr="00093810">
        <w:rPr>
          <w:rFonts w:ascii="Times New Roman" w:eastAsia="Times New Roman" w:hAnsi="Times New Roman" w:cs="Times New Roman"/>
          <w:color w:val="FF0000"/>
          <w:sz w:val="24"/>
          <w:szCs w:val="24"/>
        </w:rPr>
        <w:t>is’ to ‘if’</w:t>
      </w:r>
      <w:r w:rsidR="00D61297" w:rsidRPr="00093810">
        <w:rPr>
          <w:rFonts w:ascii="Times New Roman" w:eastAsia="Times New Roman" w:hAnsi="Times New Roman" w:cs="Times New Roman"/>
          <w:color w:val="FF0000"/>
          <w:sz w:val="24"/>
          <w:szCs w:val="24"/>
        </w:rPr>
        <w:t xml:space="preserve"> - </w:t>
      </w:r>
      <w:r w:rsidR="001B67C9" w:rsidRPr="00093810">
        <w:rPr>
          <w:rFonts w:ascii="Times New Roman" w:hAnsi="Times New Roman" w:cs="Times New Roman"/>
          <w:color w:val="FF0000"/>
          <w:sz w:val="24"/>
          <w:szCs w:val="24"/>
          <w:shd w:val="clear" w:color="auto" w:fill="FFFFFF"/>
        </w:rPr>
        <w:t>“A cased hole resistivity tool (CHRT) can serve a similar function, particularly if CO2 is being injected into a saline aquifer.”</w:t>
      </w:r>
    </w:p>
    <w:p w14:paraId="71259451" w14:textId="77777777" w:rsidR="00D61297" w:rsidRPr="009B4701" w:rsidRDefault="00D61297" w:rsidP="009B4701">
      <w:pPr>
        <w:ind w:firstLine="720"/>
        <w:rPr>
          <w:rFonts w:ascii="Times New Roman" w:hAnsi="Times New Roman" w:cs="Times New Roman"/>
          <w:color w:val="FF0000"/>
          <w:sz w:val="24"/>
          <w:szCs w:val="24"/>
          <w:shd w:val="clear" w:color="auto" w:fill="FFFFFF"/>
        </w:rPr>
      </w:pPr>
    </w:p>
    <w:p w14:paraId="03035670" w14:textId="2B16E89E" w:rsidR="00F26F94"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 xml:space="preserve">Page 13: Clarification for Table 1: How would you monitor the sea-bed for gas </w:t>
      </w:r>
      <w:proofErr w:type="gramStart"/>
      <w:r w:rsidRPr="009B4701">
        <w:rPr>
          <w:rFonts w:ascii="Times New Roman" w:hAnsi="Times New Roman" w:cs="Times New Roman"/>
          <w:color w:val="000000" w:themeColor="text1"/>
          <w:sz w:val="24"/>
          <w:szCs w:val="24"/>
          <w:shd w:val="clear" w:color="auto" w:fill="FFFFFF"/>
        </w:rPr>
        <w:t>expulsion?...</w:t>
      </w:r>
      <w:proofErr w:type="gramEnd"/>
      <w:r w:rsidRPr="009B4701">
        <w:rPr>
          <w:rFonts w:ascii="Times New Roman" w:hAnsi="Times New Roman" w:cs="Times New Roman"/>
          <w:color w:val="000000" w:themeColor="text1"/>
          <w:sz w:val="24"/>
          <w:szCs w:val="24"/>
          <w:shd w:val="clear" w:color="auto" w:fill="FFFFFF"/>
        </w:rPr>
        <w:t>unless it was significant.</w:t>
      </w:r>
    </w:p>
    <w:p w14:paraId="2ED46751" w14:textId="77777777" w:rsidR="00D61297" w:rsidRPr="00D61297" w:rsidRDefault="0051753B" w:rsidP="00D61297">
      <w:pPr>
        <w:ind w:firstLine="720"/>
        <w:rPr>
          <w:rFonts w:ascii="Times New Roman" w:hAnsi="Times New Roman" w:cs="Times New Roman"/>
          <w:color w:val="FF0000"/>
          <w:sz w:val="24"/>
          <w:szCs w:val="24"/>
          <w:shd w:val="clear" w:color="auto" w:fill="FFFFFF"/>
        </w:rPr>
      </w:pPr>
      <w:r w:rsidRPr="00D61297">
        <w:rPr>
          <w:rFonts w:ascii="Times New Roman" w:hAnsi="Times New Roman" w:cs="Times New Roman"/>
          <w:color w:val="FF0000"/>
          <w:sz w:val="24"/>
          <w:szCs w:val="24"/>
          <w:shd w:val="clear" w:color="auto" w:fill="FFFFFF"/>
        </w:rPr>
        <w:t>Its not easy to monitor minor expulsion. It can also be quite expensive. One would need to observe for gas bubble trains/plumes and measure concentrations of dissolved gas within the vicinity of the injected well. This can be done using technology like sonar, sniffers, sampling meters, subsea ROVs etc. This is, however, par for the course as similar technologies is also used in monitoring pipeline and flowlines to rigs</w:t>
      </w:r>
      <w:r w:rsidR="00D61297" w:rsidRPr="00D61297">
        <w:rPr>
          <w:rFonts w:ascii="Times New Roman" w:hAnsi="Times New Roman" w:cs="Times New Roman"/>
          <w:color w:val="FF0000"/>
          <w:sz w:val="24"/>
          <w:szCs w:val="24"/>
          <w:shd w:val="clear" w:color="auto" w:fill="FFFFFF"/>
        </w:rPr>
        <w:t>/ FPSO etc</w:t>
      </w:r>
      <w:r w:rsidRPr="00D61297">
        <w:rPr>
          <w:rFonts w:ascii="Times New Roman" w:hAnsi="Times New Roman" w:cs="Times New Roman"/>
          <w:color w:val="FF0000"/>
          <w:sz w:val="24"/>
          <w:szCs w:val="24"/>
          <w:shd w:val="clear" w:color="auto" w:fill="FFFFFF"/>
        </w:rPr>
        <w:t xml:space="preserve">. One key difference would, however, be the need to establish a baseline, by monitoring for </w:t>
      </w:r>
      <w:r w:rsidR="00D61297" w:rsidRPr="00D61297">
        <w:rPr>
          <w:rFonts w:ascii="Times New Roman" w:hAnsi="Times New Roman" w:cs="Times New Roman"/>
          <w:color w:val="FF0000"/>
          <w:sz w:val="24"/>
          <w:szCs w:val="24"/>
          <w:shd w:val="clear" w:color="auto" w:fill="FFFFFF"/>
        </w:rPr>
        <w:t>a period</w:t>
      </w:r>
      <w:r w:rsidRPr="00D61297">
        <w:rPr>
          <w:rFonts w:ascii="Times New Roman" w:hAnsi="Times New Roman" w:cs="Times New Roman"/>
          <w:color w:val="FF0000"/>
          <w:sz w:val="24"/>
          <w:szCs w:val="24"/>
          <w:shd w:val="clear" w:color="auto" w:fill="FFFFFF"/>
        </w:rPr>
        <w:t xml:space="preserve"> before injection even starts. </w:t>
      </w:r>
    </w:p>
    <w:p w14:paraId="6964708A" w14:textId="3D0A2848" w:rsidR="0051753B" w:rsidRDefault="0051753B" w:rsidP="00D61297">
      <w:pPr>
        <w:ind w:firstLine="720"/>
        <w:rPr>
          <w:rFonts w:ascii="Times New Roman" w:hAnsi="Times New Roman" w:cs="Times New Roman"/>
          <w:color w:val="FF0000"/>
          <w:sz w:val="24"/>
          <w:szCs w:val="24"/>
          <w:shd w:val="clear" w:color="auto" w:fill="FFFFFF"/>
        </w:rPr>
      </w:pPr>
      <w:r w:rsidRPr="00D61297">
        <w:rPr>
          <w:rFonts w:ascii="Times New Roman" w:hAnsi="Times New Roman" w:cs="Times New Roman"/>
          <w:color w:val="FF0000"/>
          <w:sz w:val="24"/>
          <w:szCs w:val="24"/>
          <w:shd w:val="clear" w:color="auto" w:fill="FFFFFF"/>
        </w:rPr>
        <w:t>Significant expulsions can be observed on the surface; however, if you can see it on the surface, things are much worse down below.</w:t>
      </w:r>
    </w:p>
    <w:p w14:paraId="49B826D3" w14:textId="77777777" w:rsidR="009B4701" w:rsidRPr="00D61297" w:rsidRDefault="009B4701" w:rsidP="00D61297">
      <w:pPr>
        <w:ind w:firstLine="720"/>
        <w:rPr>
          <w:rFonts w:ascii="Times New Roman" w:hAnsi="Times New Roman" w:cs="Times New Roman"/>
          <w:color w:val="FF0000"/>
          <w:sz w:val="24"/>
          <w:szCs w:val="24"/>
          <w:shd w:val="clear" w:color="auto" w:fill="FFFFFF"/>
        </w:rPr>
      </w:pPr>
    </w:p>
    <w:p w14:paraId="0641E787" w14:textId="5066DE18" w:rsidR="0080131F"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 xml:space="preserve">Page 14, 1st paragraph: Figure 9 is double </w:t>
      </w:r>
      <w:proofErr w:type="gramStart"/>
      <w:r w:rsidRPr="009B4701">
        <w:rPr>
          <w:rFonts w:ascii="Times New Roman" w:hAnsi="Times New Roman" w:cs="Times New Roman"/>
          <w:color w:val="000000" w:themeColor="text1"/>
          <w:sz w:val="24"/>
          <w:szCs w:val="24"/>
          <w:shd w:val="clear" w:color="auto" w:fill="FFFFFF"/>
        </w:rPr>
        <w:t>typed,.</w:t>
      </w:r>
      <w:proofErr w:type="gramEnd"/>
      <w:r w:rsidRPr="009B4701">
        <w:rPr>
          <w:rFonts w:ascii="Times New Roman" w:hAnsi="Times New Roman" w:cs="Times New Roman"/>
          <w:color w:val="000000" w:themeColor="text1"/>
          <w:sz w:val="24"/>
          <w:szCs w:val="24"/>
          <w:shd w:val="clear" w:color="auto" w:fill="FFFFFF"/>
        </w:rPr>
        <w:t xml:space="preserve"> Also happens in 2nd paragraph. 3rd paragraph, 2nd sentence reads 'This is account for'...should read 'this accounts </w:t>
      </w:r>
      <w:proofErr w:type="gramStart"/>
      <w:r w:rsidRPr="009B4701">
        <w:rPr>
          <w:rFonts w:ascii="Times New Roman" w:hAnsi="Times New Roman" w:cs="Times New Roman"/>
          <w:color w:val="000000" w:themeColor="text1"/>
          <w:sz w:val="24"/>
          <w:szCs w:val="24"/>
          <w:shd w:val="clear" w:color="auto" w:fill="FFFFFF"/>
        </w:rPr>
        <w:t>for'</w:t>
      </w:r>
      <w:proofErr w:type="gramEnd"/>
    </w:p>
    <w:p w14:paraId="6DB4751B" w14:textId="7A0CC60F" w:rsidR="00F26F94" w:rsidRPr="00D61297" w:rsidRDefault="00F26F94" w:rsidP="00D61297">
      <w:pPr>
        <w:pStyle w:val="ListParagraph"/>
        <w:numPr>
          <w:ilvl w:val="0"/>
          <w:numId w:val="24"/>
        </w:numPr>
        <w:rPr>
          <w:rFonts w:ascii="Times New Roman" w:hAnsi="Times New Roman" w:cs="Times New Roman"/>
          <w:bCs/>
          <w:color w:val="FF0000"/>
          <w:sz w:val="24"/>
          <w:szCs w:val="24"/>
        </w:rPr>
      </w:pPr>
      <w:r w:rsidRPr="00D61297">
        <w:rPr>
          <w:rFonts w:ascii="Times New Roman" w:hAnsi="Times New Roman" w:cs="Times New Roman"/>
          <w:color w:val="FF0000"/>
          <w:sz w:val="24"/>
          <w:szCs w:val="24"/>
          <w:shd w:val="clear" w:color="auto" w:fill="FFFFFF"/>
        </w:rPr>
        <w:t xml:space="preserve">Deleted </w:t>
      </w:r>
      <w:r w:rsidR="003C4772" w:rsidRPr="00D61297">
        <w:rPr>
          <w:rFonts w:ascii="Times New Roman" w:hAnsi="Times New Roman" w:cs="Times New Roman"/>
          <w:color w:val="FF0000"/>
          <w:sz w:val="24"/>
          <w:szCs w:val="24"/>
          <w:shd w:val="clear" w:color="auto" w:fill="FFFFFF"/>
        </w:rPr>
        <w:t>‘</w:t>
      </w:r>
      <w:r w:rsidRPr="00D61297">
        <w:rPr>
          <w:rFonts w:ascii="Times New Roman" w:hAnsi="Times New Roman" w:cs="Times New Roman"/>
          <w:color w:val="FF0000"/>
          <w:sz w:val="24"/>
          <w:szCs w:val="24"/>
          <w:shd w:val="clear" w:color="auto" w:fill="FFFFFF"/>
        </w:rPr>
        <w:t>(Figure 9)</w:t>
      </w:r>
      <w:r w:rsidR="003C4772" w:rsidRPr="00D61297">
        <w:rPr>
          <w:rFonts w:ascii="Times New Roman" w:hAnsi="Times New Roman" w:cs="Times New Roman"/>
          <w:color w:val="FF0000"/>
          <w:sz w:val="24"/>
          <w:szCs w:val="24"/>
          <w:shd w:val="clear" w:color="auto" w:fill="FFFFFF"/>
        </w:rPr>
        <w:t>’</w:t>
      </w:r>
      <w:r w:rsidR="00D61297" w:rsidRPr="00D61297">
        <w:rPr>
          <w:rFonts w:ascii="Times New Roman" w:hAnsi="Times New Roman" w:cs="Times New Roman"/>
          <w:color w:val="FF0000"/>
          <w:sz w:val="24"/>
          <w:szCs w:val="24"/>
          <w:shd w:val="clear" w:color="auto" w:fill="FFFFFF"/>
        </w:rPr>
        <w:t xml:space="preserve"> </w:t>
      </w:r>
    </w:p>
    <w:p w14:paraId="3F50B335" w14:textId="1B8AA396" w:rsidR="00093810" w:rsidRDefault="00CB1A7E" w:rsidP="00093810">
      <w:pPr>
        <w:pStyle w:val="ListParagraph"/>
        <w:numPr>
          <w:ilvl w:val="0"/>
          <w:numId w:val="24"/>
        </w:numPr>
        <w:rPr>
          <w:rFonts w:ascii="Times New Roman" w:hAnsi="Times New Roman" w:cs="Times New Roman"/>
          <w:bCs/>
          <w:color w:val="FF0000"/>
          <w:sz w:val="24"/>
          <w:szCs w:val="24"/>
        </w:rPr>
      </w:pPr>
      <w:r w:rsidRPr="00D61297">
        <w:rPr>
          <w:rFonts w:ascii="Times New Roman" w:hAnsi="Times New Roman" w:cs="Times New Roman"/>
          <w:color w:val="FF0000"/>
          <w:sz w:val="24"/>
          <w:szCs w:val="24"/>
        </w:rPr>
        <w:t>Changed wording to</w:t>
      </w:r>
      <w:r w:rsidR="00D61297" w:rsidRPr="00D61297">
        <w:rPr>
          <w:rFonts w:ascii="Times New Roman" w:hAnsi="Times New Roman" w:cs="Times New Roman"/>
          <w:color w:val="FF0000"/>
          <w:sz w:val="24"/>
          <w:szCs w:val="24"/>
        </w:rPr>
        <w:t xml:space="preserve"> -</w:t>
      </w:r>
      <w:r w:rsidR="009C31EB" w:rsidRPr="00D61297">
        <w:rPr>
          <w:rFonts w:ascii="Times New Roman" w:hAnsi="Times New Roman" w:cs="Times New Roman"/>
          <w:bCs/>
          <w:color w:val="FF0000"/>
          <w:sz w:val="24"/>
          <w:szCs w:val="24"/>
        </w:rPr>
        <w:t>“</w:t>
      </w:r>
      <w:r w:rsidRPr="00D61297">
        <w:rPr>
          <w:rFonts w:ascii="Times New Roman" w:hAnsi="Times New Roman" w:cs="Times New Roman"/>
          <w:bCs/>
          <w:color w:val="FF0000"/>
          <w:sz w:val="24"/>
          <w:szCs w:val="24"/>
        </w:rPr>
        <w:t>This accounts for the more detailed dynamic observations and rock-fluid and fluid-fluid interactions.</w:t>
      </w:r>
      <w:r w:rsidR="009C31EB" w:rsidRPr="00D61297">
        <w:rPr>
          <w:rFonts w:ascii="Times New Roman" w:hAnsi="Times New Roman" w:cs="Times New Roman"/>
          <w:bCs/>
          <w:color w:val="FF0000"/>
          <w:sz w:val="24"/>
          <w:szCs w:val="24"/>
        </w:rPr>
        <w:t>”</w:t>
      </w:r>
    </w:p>
    <w:p w14:paraId="30B2765A" w14:textId="77777777" w:rsidR="00093810" w:rsidRPr="00093810" w:rsidRDefault="00093810" w:rsidP="00093810">
      <w:pPr>
        <w:pStyle w:val="ListParagraph"/>
        <w:rPr>
          <w:rFonts w:ascii="Times New Roman" w:hAnsi="Times New Roman" w:cs="Times New Roman"/>
          <w:color w:val="FF0000"/>
          <w:sz w:val="24"/>
          <w:szCs w:val="24"/>
          <w:shd w:val="clear" w:color="auto" w:fill="FFFFFF"/>
        </w:rPr>
      </w:pPr>
    </w:p>
    <w:p w14:paraId="42536B62" w14:textId="2D4ED284" w:rsidR="00CB1A7E"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Page 17, above Figure 11: There's a gap that needs removing. Also 'with' at the end of 2nd sentence needs deleting.</w:t>
      </w:r>
    </w:p>
    <w:p w14:paraId="05D92C6C" w14:textId="4B0FD8E9" w:rsidR="00CB1A7E" w:rsidRDefault="00CB1A7E" w:rsidP="00D61297">
      <w:pPr>
        <w:pStyle w:val="ListParagraph"/>
        <w:numPr>
          <w:ilvl w:val="0"/>
          <w:numId w:val="25"/>
        </w:numPr>
        <w:rPr>
          <w:rFonts w:ascii="Times New Roman" w:hAnsi="Times New Roman" w:cs="Times New Roman"/>
          <w:color w:val="FF0000"/>
          <w:sz w:val="24"/>
          <w:szCs w:val="24"/>
          <w:shd w:val="clear" w:color="auto" w:fill="FFFFFF"/>
        </w:rPr>
      </w:pPr>
      <w:r w:rsidRPr="003C4772">
        <w:rPr>
          <w:rFonts w:ascii="Times New Roman" w:hAnsi="Times New Roman" w:cs="Times New Roman"/>
          <w:color w:val="FF0000"/>
          <w:sz w:val="24"/>
          <w:szCs w:val="24"/>
          <w:shd w:val="clear" w:color="auto" w:fill="FFFFFF"/>
        </w:rPr>
        <w:t>Removed Gap,</w:t>
      </w:r>
    </w:p>
    <w:p w14:paraId="66AECF53" w14:textId="7886A64E" w:rsidR="00093810" w:rsidRDefault="00CB1A7E" w:rsidP="00093810">
      <w:pPr>
        <w:pStyle w:val="ListParagraph"/>
        <w:numPr>
          <w:ilvl w:val="0"/>
          <w:numId w:val="25"/>
        </w:numPr>
        <w:rPr>
          <w:rFonts w:ascii="Times New Roman" w:hAnsi="Times New Roman" w:cs="Times New Roman"/>
          <w:color w:val="FF0000"/>
          <w:sz w:val="24"/>
          <w:szCs w:val="24"/>
          <w:shd w:val="clear" w:color="auto" w:fill="FFFFFF"/>
        </w:rPr>
      </w:pPr>
      <w:r w:rsidRPr="003C4772">
        <w:rPr>
          <w:rFonts w:ascii="Times New Roman" w:hAnsi="Times New Roman" w:cs="Times New Roman"/>
          <w:color w:val="FF0000"/>
          <w:sz w:val="24"/>
          <w:szCs w:val="24"/>
          <w:shd w:val="clear" w:color="auto" w:fill="FFFFFF"/>
        </w:rPr>
        <w:t>Removed ‘with’ at the end of the 2</w:t>
      </w:r>
      <w:r w:rsidRPr="003C4772">
        <w:rPr>
          <w:rFonts w:ascii="Times New Roman" w:hAnsi="Times New Roman" w:cs="Times New Roman"/>
          <w:color w:val="FF0000"/>
          <w:sz w:val="24"/>
          <w:szCs w:val="24"/>
          <w:shd w:val="clear" w:color="auto" w:fill="FFFFFF"/>
          <w:vertAlign w:val="superscript"/>
        </w:rPr>
        <w:t>nd</w:t>
      </w:r>
      <w:r w:rsidRPr="003C4772">
        <w:rPr>
          <w:rFonts w:ascii="Times New Roman" w:hAnsi="Times New Roman" w:cs="Times New Roman"/>
          <w:color w:val="FF0000"/>
          <w:sz w:val="24"/>
          <w:szCs w:val="24"/>
          <w:shd w:val="clear" w:color="auto" w:fill="FFFFFF"/>
        </w:rPr>
        <w:t xml:space="preserve"> sentence.</w:t>
      </w:r>
    </w:p>
    <w:p w14:paraId="60A6FC5D" w14:textId="77777777" w:rsidR="00093810" w:rsidRPr="00093810" w:rsidRDefault="00093810" w:rsidP="00093810">
      <w:pPr>
        <w:pStyle w:val="ListParagraph"/>
        <w:rPr>
          <w:rFonts w:ascii="Times New Roman" w:hAnsi="Times New Roman" w:cs="Times New Roman"/>
          <w:color w:val="FF0000"/>
          <w:sz w:val="24"/>
          <w:szCs w:val="24"/>
          <w:shd w:val="clear" w:color="auto" w:fill="FFFFFF"/>
        </w:rPr>
      </w:pPr>
    </w:p>
    <w:p w14:paraId="1A233DF2" w14:textId="51382231" w:rsidR="00FA6E11" w:rsidRPr="009B4701" w:rsidRDefault="00FA6E11" w:rsidP="00D61297">
      <w:pPr>
        <w:pStyle w:val="ListParagraph"/>
        <w:numPr>
          <w:ilvl w:val="0"/>
          <w:numId w:val="18"/>
        </w:numPr>
        <w:rPr>
          <w:rFonts w:ascii="Times New Roman" w:hAnsi="Times New Roman" w:cs="Times New Roman"/>
          <w:color w:val="000000" w:themeColor="text1"/>
          <w:sz w:val="24"/>
          <w:szCs w:val="24"/>
          <w:shd w:val="clear" w:color="auto" w:fill="FFFFFF"/>
        </w:rPr>
      </w:pPr>
      <w:r w:rsidRPr="009B4701">
        <w:rPr>
          <w:rFonts w:ascii="Times New Roman" w:hAnsi="Times New Roman" w:cs="Times New Roman"/>
          <w:color w:val="000000" w:themeColor="text1"/>
          <w:sz w:val="24"/>
          <w:szCs w:val="24"/>
          <w:shd w:val="clear" w:color="auto" w:fill="FFFFFF"/>
        </w:rPr>
        <w:t xml:space="preserve">Page 18: 1st sentence below Table 4 is confusing....'to mature continue maturing through to contingent storage </w:t>
      </w:r>
      <w:proofErr w:type="gramStart"/>
      <w:r w:rsidRPr="009B4701">
        <w:rPr>
          <w:rFonts w:ascii="Times New Roman" w:hAnsi="Times New Roman" w:cs="Times New Roman"/>
          <w:color w:val="000000" w:themeColor="text1"/>
          <w:sz w:val="24"/>
          <w:szCs w:val="24"/>
          <w:shd w:val="clear" w:color="auto" w:fill="FFFFFF"/>
        </w:rPr>
        <w:t>resources'</w:t>
      </w:r>
      <w:proofErr w:type="gramEnd"/>
      <w:r w:rsidRPr="009B4701">
        <w:rPr>
          <w:rFonts w:ascii="Times New Roman" w:hAnsi="Times New Roman" w:cs="Times New Roman"/>
          <w:color w:val="000000" w:themeColor="text1"/>
          <w:sz w:val="24"/>
          <w:szCs w:val="24"/>
          <w:shd w:val="clear" w:color="auto" w:fill="FFFFFF"/>
        </w:rPr>
        <w:t>.</w:t>
      </w:r>
    </w:p>
    <w:p w14:paraId="7DD1BB37" w14:textId="3D8D4CFF" w:rsidR="00CB1A7E" w:rsidRPr="00D61297" w:rsidRDefault="003C4772" w:rsidP="00D61297">
      <w:pPr>
        <w:pStyle w:val="ListParagraph"/>
        <w:numPr>
          <w:ilvl w:val="0"/>
          <w:numId w:val="26"/>
        </w:numPr>
        <w:rPr>
          <w:rFonts w:ascii="Times New Roman" w:hAnsi="Times New Roman" w:cs="Times New Roman"/>
          <w:color w:val="FF0000"/>
          <w:sz w:val="24"/>
          <w:szCs w:val="24"/>
        </w:rPr>
      </w:pPr>
      <w:r w:rsidRPr="00D61297">
        <w:rPr>
          <w:rFonts w:ascii="Times New Roman" w:hAnsi="Times New Roman" w:cs="Times New Roman"/>
          <w:color w:val="FF0000"/>
          <w:sz w:val="24"/>
          <w:szCs w:val="24"/>
          <w:shd w:val="clear" w:color="auto" w:fill="FFFFFF"/>
        </w:rPr>
        <w:t>Changed wording to</w:t>
      </w:r>
      <w:r w:rsidR="00D61297" w:rsidRPr="00D61297">
        <w:rPr>
          <w:rFonts w:ascii="Times New Roman" w:hAnsi="Times New Roman" w:cs="Times New Roman"/>
          <w:color w:val="FF0000"/>
          <w:sz w:val="24"/>
          <w:szCs w:val="24"/>
          <w:shd w:val="clear" w:color="auto" w:fill="FFFFFF"/>
        </w:rPr>
        <w:t xml:space="preserve"> - </w:t>
      </w:r>
      <w:r w:rsidRPr="00D61297">
        <w:rPr>
          <w:rFonts w:ascii="Times New Roman" w:hAnsi="Times New Roman" w:cs="Times New Roman"/>
          <w:color w:val="FF0000"/>
          <w:sz w:val="24"/>
          <w:szCs w:val="24"/>
        </w:rPr>
        <w:t>“</w:t>
      </w:r>
      <w:r w:rsidR="00AE4FF3">
        <w:rPr>
          <w:rFonts w:ascii="Times New Roman" w:hAnsi="Times New Roman" w:cs="Times New Roman"/>
          <w:color w:val="FF0000"/>
          <w:sz w:val="24"/>
          <w:szCs w:val="24"/>
        </w:rPr>
        <w:t>T</w:t>
      </w:r>
      <w:r w:rsidR="00CB1A7E" w:rsidRPr="00D61297">
        <w:rPr>
          <w:rFonts w:ascii="Times New Roman" w:hAnsi="Times New Roman" w:cs="Times New Roman"/>
          <w:color w:val="FF0000"/>
          <w:sz w:val="24"/>
          <w:szCs w:val="24"/>
        </w:rPr>
        <w:t>o continue maturing storage resources through to a contingent classification (C - discovered and sub-commercial</w:t>
      </w:r>
      <w:proofErr w:type="gramStart"/>
      <w:r w:rsidR="00CB1A7E" w:rsidRPr="00D61297">
        <w:rPr>
          <w:rFonts w:ascii="Times New Roman" w:hAnsi="Times New Roman" w:cs="Times New Roman"/>
          <w:color w:val="FF0000"/>
          <w:sz w:val="24"/>
          <w:szCs w:val="24"/>
        </w:rPr>
        <w:t>),</w:t>
      </w:r>
      <w:r w:rsidRPr="00D61297">
        <w:rPr>
          <w:rFonts w:ascii="Times New Roman" w:hAnsi="Times New Roman" w:cs="Times New Roman"/>
          <w:color w:val="FF0000"/>
          <w:sz w:val="24"/>
          <w:szCs w:val="24"/>
        </w:rPr>
        <w:t>…</w:t>
      </w:r>
      <w:proofErr w:type="gramEnd"/>
      <w:r w:rsidRPr="00D61297">
        <w:rPr>
          <w:rFonts w:ascii="Times New Roman" w:hAnsi="Times New Roman" w:cs="Times New Roman"/>
          <w:color w:val="FF0000"/>
          <w:sz w:val="24"/>
          <w:szCs w:val="24"/>
        </w:rPr>
        <w:t>”</w:t>
      </w:r>
      <w:bookmarkEnd w:id="1"/>
    </w:p>
    <w:sectPr w:rsidR="00CB1A7E" w:rsidRPr="00D61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82A"/>
    <w:multiLevelType w:val="hybridMultilevel"/>
    <w:tmpl w:val="A2589E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F2133"/>
    <w:multiLevelType w:val="hybridMultilevel"/>
    <w:tmpl w:val="A3488F9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8E7DBB"/>
    <w:multiLevelType w:val="hybridMultilevel"/>
    <w:tmpl w:val="6C4C26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0119A8"/>
    <w:multiLevelType w:val="hybridMultilevel"/>
    <w:tmpl w:val="034CCD48"/>
    <w:lvl w:ilvl="0" w:tplc="F1CCE57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5B2EC3"/>
    <w:multiLevelType w:val="hybridMultilevel"/>
    <w:tmpl w:val="67DA772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A831FE9"/>
    <w:multiLevelType w:val="hybridMultilevel"/>
    <w:tmpl w:val="B502AE08"/>
    <w:lvl w:ilvl="0" w:tplc="F1CCE57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E00C3"/>
    <w:multiLevelType w:val="hybridMultilevel"/>
    <w:tmpl w:val="0F905F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C543B"/>
    <w:multiLevelType w:val="hybridMultilevel"/>
    <w:tmpl w:val="27008518"/>
    <w:lvl w:ilvl="0" w:tplc="4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5B52B0"/>
    <w:multiLevelType w:val="hybridMultilevel"/>
    <w:tmpl w:val="132CFCA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2170D8"/>
    <w:multiLevelType w:val="hybridMultilevel"/>
    <w:tmpl w:val="BDCE28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99644B"/>
    <w:multiLevelType w:val="hybridMultilevel"/>
    <w:tmpl w:val="A948DD78"/>
    <w:lvl w:ilvl="0" w:tplc="4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EDD14FC"/>
    <w:multiLevelType w:val="hybridMultilevel"/>
    <w:tmpl w:val="9C9A43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DE07D02"/>
    <w:multiLevelType w:val="hybridMultilevel"/>
    <w:tmpl w:val="98DE0DA4"/>
    <w:lvl w:ilvl="0" w:tplc="4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975695"/>
    <w:multiLevelType w:val="hybridMultilevel"/>
    <w:tmpl w:val="735AD642"/>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3D424BB"/>
    <w:multiLevelType w:val="hybridMultilevel"/>
    <w:tmpl w:val="A0346BDC"/>
    <w:lvl w:ilvl="0" w:tplc="F1CCE57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824165C"/>
    <w:multiLevelType w:val="hybridMultilevel"/>
    <w:tmpl w:val="D25466E4"/>
    <w:lvl w:ilvl="0" w:tplc="4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DB7315"/>
    <w:multiLevelType w:val="hybridMultilevel"/>
    <w:tmpl w:val="F90257B6"/>
    <w:lvl w:ilvl="0" w:tplc="4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FA34A6"/>
    <w:multiLevelType w:val="hybridMultilevel"/>
    <w:tmpl w:val="74F42E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41730"/>
    <w:multiLevelType w:val="hybridMultilevel"/>
    <w:tmpl w:val="12B40B2C"/>
    <w:lvl w:ilvl="0" w:tplc="08090015">
      <w:start w:val="2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5D6271"/>
    <w:multiLevelType w:val="hybridMultilevel"/>
    <w:tmpl w:val="18D29D1E"/>
    <w:lvl w:ilvl="0" w:tplc="4809000F">
      <w:start w:val="1"/>
      <w:numFmt w:val="decimal"/>
      <w:lvlText w:val="%1."/>
      <w:lvlJc w:val="left"/>
      <w:pPr>
        <w:ind w:left="720" w:hanging="360"/>
      </w:pPr>
      <w:rPr>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AE06D9E"/>
    <w:multiLevelType w:val="hybridMultilevel"/>
    <w:tmpl w:val="EBA82D62"/>
    <w:lvl w:ilvl="0" w:tplc="48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071787C"/>
    <w:multiLevelType w:val="hybridMultilevel"/>
    <w:tmpl w:val="A9A6E118"/>
    <w:lvl w:ilvl="0" w:tplc="D25CB0C6">
      <w:start w:val="1"/>
      <w:numFmt w:val="lowerLetter"/>
      <w:lvlText w:val="%1)"/>
      <w:lvlJc w:val="lef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7F136E"/>
    <w:multiLevelType w:val="hybridMultilevel"/>
    <w:tmpl w:val="273C7DB0"/>
    <w:lvl w:ilvl="0" w:tplc="3DD6C198">
      <w:start w:val="1"/>
      <w:numFmt w:val="lowerLetter"/>
      <w:lvlText w:val="%1)"/>
      <w:lvlJc w:val="left"/>
      <w:pPr>
        <w:ind w:left="720" w:hanging="360"/>
      </w:pPr>
      <w:rPr>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3BB27F1"/>
    <w:multiLevelType w:val="hybridMultilevel"/>
    <w:tmpl w:val="132CFC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D14A5E"/>
    <w:multiLevelType w:val="hybridMultilevel"/>
    <w:tmpl w:val="76AE8F8A"/>
    <w:lvl w:ilvl="0" w:tplc="F1CCE57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E7258"/>
    <w:multiLevelType w:val="hybridMultilevel"/>
    <w:tmpl w:val="8F7899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BC7E49"/>
    <w:multiLevelType w:val="hybridMultilevel"/>
    <w:tmpl w:val="5AEEBDE4"/>
    <w:lvl w:ilvl="0" w:tplc="4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8024043">
    <w:abstractNumId w:val="14"/>
  </w:num>
  <w:num w:numId="2" w16cid:durableId="2112627995">
    <w:abstractNumId w:val="17"/>
  </w:num>
  <w:num w:numId="3" w16cid:durableId="267198522">
    <w:abstractNumId w:val="1"/>
  </w:num>
  <w:num w:numId="4" w16cid:durableId="1291326236">
    <w:abstractNumId w:val="0"/>
  </w:num>
  <w:num w:numId="5" w16cid:durableId="1632514329">
    <w:abstractNumId w:val="13"/>
  </w:num>
  <w:num w:numId="6" w16cid:durableId="558782090">
    <w:abstractNumId w:val="5"/>
  </w:num>
  <w:num w:numId="7" w16cid:durableId="1169830567">
    <w:abstractNumId w:val="23"/>
  </w:num>
  <w:num w:numId="8" w16cid:durableId="1642348161">
    <w:abstractNumId w:val="3"/>
  </w:num>
  <w:num w:numId="9" w16cid:durableId="392001728">
    <w:abstractNumId w:val="9"/>
  </w:num>
  <w:num w:numId="10" w16cid:durableId="2145388657">
    <w:abstractNumId w:val="18"/>
  </w:num>
  <w:num w:numId="11" w16cid:durableId="2143425166">
    <w:abstractNumId w:val="24"/>
  </w:num>
  <w:num w:numId="12" w16cid:durableId="726687594">
    <w:abstractNumId w:val="2"/>
  </w:num>
  <w:num w:numId="13" w16cid:durableId="2015107332">
    <w:abstractNumId w:val="8"/>
  </w:num>
  <w:num w:numId="14" w16cid:durableId="1609780045">
    <w:abstractNumId w:val="6"/>
  </w:num>
  <w:num w:numId="15" w16cid:durableId="1175992184">
    <w:abstractNumId w:val="25"/>
  </w:num>
  <w:num w:numId="16" w16cid:durableId="519050834">
    <w:abstractNumId w:val="7"/>
  </w:num>
  <w:num w:numId="17" w16cid:durableId="711535036">
    <w:abstractNumId w:val="19"/>
  </w:num>
  <w:num w:numId="18" w16cid:durableId="62070482">
    <w:abstractNumId w:val="4"/>
  </w:num>
  <w:num w:numId="19" w16cid:durableId="1959872722">
    <w:abstractNumId w:val="21"/>
  </w:num>
  <w:num w:numId="20" w16cid:durableId="1361785144">
    <w:abstractNumId w:val="22"/>
  </w:num>
  <w:num w:numId="21" w16cid:durableId="420610470">
    <w:abstractNumId w:val="20"/>
  </w:num>
  <w:num w:numId="22" w16cid:durableId="354622810">
    <w:abstractNumId w:val="12"/>
  </w:num>
  <w:num w:numId="23" w16cid:durableId="1412005227">
    <w:abstractNumId w:val="10"/>
  </w:num>
  <w:num w:numId="24" w16cid:durableId="1117260674">
    <w:abstractNumId w:val="16"/>
  </w:num>
  <w:num w:numId="25" w16cid:durableId="2022311988">
    <w:abstractNumId w:val="15"/>
  </w:num>
  <w:num w:numId="26" w16cid:durableId="327486808">
    <w:abstractNumId w:val="26"/>
  </w:num>
  <w:num w:numId="27" w16cid:durableId="1888252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1"/>
    <w:rsid w:val="0006339B"/>
    <w:rsid w:val="00065779"/>
    <w:rsid w:val="00083AC4"/>
    <w:rsid w:val="00093810"/>
    <w:rsid w:val="000E0878"/>
    <w:rsid w:val="00180F12"/>
    <w:rsid w:val="001B24D4"/>
    <w:rsid w:val="001B67C9"/>
    <w:rsid w:val="00312D1A"/>
    <w:rsid w:val="00325F04"/>
    <w:rsid w:val="003863BD"/>
    <w:rsid w:val="003C4772"/>
    <w:rsid w:val="0051753B"/>
    <w:rsid w:val="006B67D0"/>
    <w:rsid w:val="006F3066"/>
    <w:rsid w:val="0080131F"/>
    <w:rsid w:val="00864E1E"/>
    <w:rsid w:val="009B4701"/>
    <w:rsid w:val="009C31EB"/>
    <w:rsid w:val="00A031A3"/>
    <w:rsid w:val="00A44E8D"/>
    <w:rsid w:val="00AE4FF3"/>
    <w:rsid w:val="00CB1A7E"/>
    <w:rsid w:val="00D0753C"/>
    <w:rsid w:val="00D61297"/>
    <w:rsid w:val="00DD0FAD"/>
    <w:rsid w:val="00F26F94"/>
    <w:rsid w:val="00FA6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8827"/>
  <w15:chartTrackingRefBased/>
  <w15:docId w15:val="{A2B0A775-110A-46CF-924E-7AEFBCDA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6E1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A4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ERCE</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Lauderdale-Smith</dc:creator>
  <cp:keywords/>
  <dc:description/>
  <cp:lastModifiedBy>Kumar, Munish</cp:lastModifiedBy>
  <cp:revision>13</cp:revision>
  <dcterms:created xsi:type="dcterms:W3CDTF">2023-09-26T09:22:00Z</dcterms:created>
  <dcterms:modified xsi:type="dcterms:W3CDTF">2023-09-27T02:56:00Z</dcterms:modified>
</cp:coreProperties>
</file>