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132A" w14:textId="5025EF4B" w:rsidR="00765A78" w:rsidRDefault="00741B4E">
      <w:r>
        <w:t xml:space="preserve">The work uses </w:t>
      </w:r>
      <w:r>
        <w:t xml:space="preserve">Sentiment </w:t>
      </w:r>
      <w:r>
        <w:t>A</w:t>
      </w:r>
      <w:r>
        <w:t xml:space="preserve">nalysis </w:t>
      </w:r>
      <w:r>
        <w:t>to better understand</w:t>
      </w:r>
      <w:r>
        <w:t xml:space="preserve"> public perception </w:t>
      </w:r>
      <w:r>
        <w:t>regarding</w:t>
      </w:r>
      <w:r>
        <w:t xml:space="preserve"> low carbon energy </w:t>
      </w:r>
      <w:r>
        <w:t xml:space="preserve">(LCE) </w:t>
      </w:r>
      <w:r>
        <w:t>adoption and use</w:t>
      </w:r>
      <w:r>
        <w:t xml:space="preserve"> within their countries and communities. We are looking at what the key drivers are for widespread adoption and why some economies are further </w:t>
      </w:r>
      <w:r w:rsidR="005A0F2E">
        <w:t>long</w:t>
      </w:r>
      <w:r>
        <w:t xml:space="preserve">. We </w:t>
      </w:r>
      <w:r w:rsidR="005A0F2E">
        <w:t>are</w:t>
      </w:r>
      <w:r>
        <w:t xml:space="preserve"> also interested in seeing how perception</w:t>
      </w:r>
      <w:r w:rsidR="005A0F2E">
        <w:t>s</w:t>
      </w:r>
      <w:r>
        <w:t xml:space="preserve"> had changed </w:t>
      </w:r>
      <w:r w:rsidR="005A0F2E">
        <w:t>following the</w:t>
      </w:r>
      <w:r>
        <w:t xml:space="preserve"> Russian-Ukraine war, and if it has made </w:t>
      </w:r>
      <w:r w:rsidR="005A0F2E">
        <w:t>embracing LCE easier.</w:t>
      </w:r>
    </w:p>
    <w:sectPr w:rsidR="0076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F6"/>
    <w:rsid w:val="001174F6"/>
    <w:rsid w:val="005A0F2E"/>
    <w:rsid w:val="00741B4E"/>
    <w:rsid w:val="0076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76FE"/>
  <w15:chartTrackingRefBased/>
  <w15:docId w15:val="{98C21C73-9AC5-494A-8DD8-17151C5E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</dc:creator>
  <cp:keywords/>
  <dc:description/>
  <cp:lastModifiedBy>Munish K</cp:lastModifiedBy>
  <cp:revision>3</cp:revision>
  <dcterms:created xsi:type="dcterms:W3CDTF">2023-05-18T07:10:00Z</dcterms:created>
  <dcterms:modified xsi:type="dcterms:W3CDTF">2023-05-18T07:15:00Z</dcterms:modified>
</cp:coreProperties>
</file>