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C595" w14:textId="77777777" w:rsidR="00B43FF7" w:rsidRDefault="00B43FF7">
      <w:pPr>
        <w:widowControl w:val="0"/>
        <w:spacing w:line="240" w:lineRule="auto"/>
        <w:ind w:left="245"/>
        <w:rPr>
          <w:rFonts w:ascii="Times New Roman" w:eastAsia="Times New Roman" w:hAnsi="Times New Roman" w:cs="Times New Roman"/>
          <w:sz w:val="20"/>
          <w:szCs w:val="20"/>
        </w:rPr>
      </w:pPr>
    </w:p>
    <w:p w14:paraId="0160EA6E" w14:textId="77777777" w:rsidR="00B43FF7" w:rsidRDefault="00B43FF7">
      <w:pPr>
        <w:widowControl w:val="0"/>
        <w:spacing w:line="240" w:lineRule="auto"/>
        <w:rPr>
          <w:rFonts w:ascii="Times New Roman" w:eastAsia="Times New Roman" w:hAnsi="Times New Roman" w:cs="Times New Roman"/>
          <w:sz w:val="20"/>
          <w:szCs w:val="20"/>
        </w:rPr>
      </w:pPr>
    </w:p>
    <w:p w14:paraId="7E0E36D4" w14:textId="77777777" w:rsidR="00B43FF7" w:rsidRDefault="00B63059">
      <w:pPr>
        <w:widowControl w:val="0"/>
        <w:spacing w:line="240" w:lineRule="auto"/>
        <w:ind w:left="24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599A25D" wp14:editId="51F6A785">
            <wp:extent cx="2029236" cy="1026795"/>
            <wp:effectExtent l="0" t="0" r="0" b="0"/>
            <wp:docPr id="924789978"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6"/>
                    <a:srcRect/>
                    <a:stretch>
                      <a:fillRect/>
                    </a:stretch>
                  </pic:blipFill>
                  <pic:spPr>
                    <a:xfrm>
                      <a:off x="0" y="0"/>
                      <a:ext cx="2029236" cy="1026795"/>
                    </a:xfrm>
                    <a:prstGeom prst="rect">
                      <a:avLst/>
                    </a:prstGeom>
                    <a:ln/>
                  </pic:spPr>
                </pic:pic>
              </a:graphicData>
            </a:graphic>
          </wp:inline>
        </w:drawing>
      </w:r>
    </w:p>
    <w:p w14:paraId="025A5E0E" w14:textId="77777777" w:rsidR="00B43FF7" w:rsidRDefault="00B43FF7">
      <w:pPr>
        <w:widowControl w:val="0"/>
        <w:spacing w:line="240" w:lineRule="auto"/>
        <w:rPr>
          <w:rFonts w:ascii="Times New Roman" w:eastAsia="Times New Roman" w:hAnsi="Times New Roman" w:cs="Times New Roman"/>
          <w:sz w:val="20"/>
          <w:szCs w:val="20"/>
        </w:rPr>
      </w:pPr>
    </w:p>
    <w:p w14:paraId="5FD6E17A" w14:textId="77777777" w:rsidR="00B43FF7" w:rsidRDefault="00B43FF7">
      <w:pPr>
        <w:widowControl w:val="0"/>
        <w:spacing w:line="240" w:lineRule="auto"/>
        <w:rPr>
          <w:rFonts w:ascii="Times New Roman" w:eastAsia="Times New Roman" w:hAnsi="Times New Roman" w:cs="Times New Roman"/>
          <w:sz w:val="20"/>
          <w:szCs w:val="20"/>
        </w:rPr>
      </w:pPr>
    </w:p>
    <w:p w14:paraId="5194ED79" w14:textId="77777777" w:rsidR="00B43FF7" w:rsidRDefault="00B43FF7">
      <w:pPr>
        <w:widowControl w:val="0"/>
        <w:spacing w:line="240" w:lineRule="auto"/>
        <w:ind w:left="245"/>
        <w:rPr>
          <w:rFonts w:ascii="Times New Roman" w:eastAsia="Times New Roman" w:hAnsi="Times New Roman" w:cs="Times New Roman"/>
          <w:sz w:val="20"/>
          <w:szCs w:val="20"/>
        </w:rPr>
      </w:pPr>
    </w:p>
    <w:p w14:paraId="596717DE" w14:textId="77777777" w:rsidR="00B43FF7" w:rsidRDefault="00B43FF7">
      <w:pPr>
        <w:widowControl w:val="0"/>
        <w:spacing w:line="240" w:lineRule="auto"/>
        <w:rPr>
          <w:rFonts w:ascii="Times New Roman" w:eastAsia="Times New Roman" w:hAnsi="Times New Roman" w:cs="Times New Roman"/>
          <w:sz w:val="20"/>
          <w:szCs w:val="20"/>
        </w:rPr>
      </w:pPr>
    </w:p>
    <w:p w14:paraId="630B827A" w14:textId="77777777" w:rsidR="00B43FF7" w:rsidRDefault="00B43FF7">
      <w:pPr>
        <w:widowControl w:val="0"/>
        <w:spacing w:line="240" w:lineRule="auto"/>
        <w:rPr>
          <w:rFonts w:ascii="Times New Roman" w:eastAsia="Times New Roman" w:hAnsi="Times New Roman" w:cs="Times New Roman"/>
          <w:sz w:val="20"/>
          <w:szCs w:val="20"/>
        </w:rPr>
      </w:pPr>
    </w:p>
    <w:p w14:paraId="4B997290" w14:textId="77777777" w:rsidR="00B43FF7" w:rsidRDefault="00B43FF7">
      <w:pPr>
        <w:widowControl w:val="0"/>
        <w:spacing w:line="240" w:lineRule="auto"/>
        <w:rPr>
          <w:rFonts w:ascii="Times New Roman" w:eastAsia="Times New Roman" w:hAnsi="Times New Roman" w:cs="Times New Roman"/>
          <w:sz w:val="20"/>
          <w:szCs w:val="20"/>
        </w:rPr>
      </w:pPr>
    </w:p>
    <w:p w14:paraId="58CCDBE6" w14:textId="77777777" w:rsidR="00B43FF7" w:rsidRDefault="00B43FF7">
      <w:pPr>
        <w:widowControl w:val="0"/>
        <w:spacing w:line="240" w:lineRule="auto"/>
        <w:rPr>
          <w:rFonts w:ascii="Times New Roman" w:eastAsia="Times New Roman" w:hAnsi="Times New Roman" w:cs="Times New Roman"/>
          <w:sz w:val="20"/>
          <w:szCs w:val="20"/>
        </w:rPr>
      </w:pPr>
    </w:p>
    <w:p w14:paraId="461CDB60" w14:textId="77777777" w:rsidR="00B43FF7" w:rsidRDefault="00B43FF7">
      <w:pPr>
        <w:widowControl w:val="0"/>
        <w:spacing w:line="240" w:lineRule="auto"/>
        <w:rPr>
          <w:rFonts w:ascii="Times New Roman" w:eastAsia="Times New Roman" w:hAnsi="Times New Roman" w:cs="Times New Roman"/>
          <w:sz w:val="20"/>
          <w:szCs w:val="20"/>
        </w:rPr>
      </w:pPr>
    </w:p>
    <w:p w14:paraId="5C18BD07" w14:textId="77777777" w:rsidR="00B43FF7" w:rsidRDefault="00B43FF7">
      <w:pPr>
        <w:widowControl w:val="0"/>
        <w:spacing w:line="240" w:lineRule="auto"/>
        <w:rPr>
          <w:rFonts w:ascii="Times New Roman" w:eastAsia="Times New Roman" w:hAnsi="Times New Roman" w:cs="Times New Roman"/>
          <w:sz w:val="20"/>
          <w:szCs w:val="20"/>
        </w:rPr>
      </w:pPr>
    </w:p>
    <w:p w14:paraId="3C189680" w14:textId="77777777" w:rsidR="00B43FF7" w:rsidRDefault="00B43FF7">
      <w:pPr>
        <w:widowControl w:val="0"/>
        <w:spacing w:line="240" w:lineRule="auto"/>
        <w:rPr>
          <w:rFonts w:ascii="Times New Roman" w:eastAsia="Times New Roman" w:hAnsi="Times New Roman" w:cs="Times New Roman"/>
          <w:sz w:val="20"/>
          <w:szCs w:val="20"/>
        </w:rPr>
      </w:pPr>
    </w:p>
    <w:p w14:paraId="165287FE" w14:textId="77777777" w:rsidR="00B43FF7" w:rsidRDefault="00B63059">
      <w:pPr>
        <w:widowControl w:val="0"/>
        <w:spacing w:before="253" w:line="240" w:lineRule="auto"/>
        <w:ind w:left="1800" w:right="18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ANL252</w:t>
      </w:r>
    </w:p>
    <w:p w14:paraId="7737C66E" w14:textId="77777777" w:rsidR="00B43FF7" w:rsidRDefault="00B63059">
      <w:pPr>
        <w:widowControl w:val="0"/>
        <w:spacing w:line="240" w:lineRule="auto"/>
        <w:ind w:left="1800" w:right="18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31C45BC7" w14:textId="77777777" w:rsidR="00B43FF7" w:rsidRDefault="00B43FF7">
      <w:pPr>
        <w:widowControl w:val="0"/>
        <w:spacing w:line="240" w:lineRule="auto"/>
        <w:rPr>
          <w:rFonts w:ascii="Times New Roman" w:eastAsia="Times New Roman" w:hAnsi="Times New Roman" w:cs="Times New Roman"/>
          <w:b/>
          <w:sz w:val="20"/>
          <w:szCs w:val="20"/>
        </w:rPr>
      </w:pPr>
    </w:p>
    <w:p w14:paraId="5501B7D6" w14:textId="77777777" w:rsidR="00B43FF7" w:rsidRDefault="00B63059">
      <w:pPr>
        <w:widowControl w:val="0"/>
        <w:spacing w:before="9" w:line="240" w:lineRule="auto"/>
        <w:rPr>
          <w:rFonts w:ascii="Times New Roman" w:eastAsia="Times New Roman" w:hAnsi="Times New Roman" w:cs="Times New Roman"/>
          <w:b/>
          <w:sz w:val="27"/>
          <w:szCs w:val="27"/>
        </w:rPr>
      </w:pPr>
      <w:r>
        <w:rPr>
          <w:noProof/>
        </w:rPr>
        <mc:AlternateContent>
          <mc:Choice Requires="wpg">
            <w:drawing>
              <wp:anchor distT="0" distB="0" distL="0" distR="0" simplePos="0" relativeHeight="251658240" behindDoc="0" locked="0" layoutInCell="1" hidden="0" allowOverlap="1" wp14:anchorId="7E857C12" wp14:editId="61F5A7D0">
                <wp:simplePos x="0" y="0"/>
                <wp:positionH relativeFrom="column">
                  <wp:posOffset>-12699</wp:posOffset>
                </wp:positionH>
                <wp:positionV relativeFrom="paragraph">
                  <wp:posOffset>190500</wp:posOffset>
                </wp:positionV>
                <wp:extent cx="5777865" cy="22225"/>
                <wp:effectExtent l="0" t="0" r="0" b="0"/>
                <wp:wrapTopAndBottom distT="0" distB="0"/>
                <wp:docPr id="924789977" name="Rectangle 924789977"/>
                <wp:cNvGraphicFramePr/>
                <a:graphic xmlns:a="http://schemas.openxmlformats.org/drawingml/2006/main">
                  <a:graphicData uri="http://schemas.microsoft.com/office/word/2010/wordprocessingShape">
                    <wps:wsp>
                      <wps:cNvSpPr/>
                      <wps:spPr>
                        <a:xfrm>
                          <a:off x="2461830" y="3776825"/>
                          <a:ext cx="5768340" cy="6350"/>
                        </a:xfrm>
                        <a:prstGeom prst="rect">
                          <a:avLst/>
                        </a:prstGeom>
                        <a:solidFill>
                          <a:srgbClr val="000000"/>
                        </a:solidFill>
                        <a:ln>
                          <a:noFill/>
                        </a:ln>
                      </wps:spPr>
                      <wps:txbx>
                        <w:txbxContent>
                          <w:p w14:paraId="6579F0E6" w14:textId="77777777" w:rsidR="00B43FF7" w:rsidRDefault="00B43F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190500</wp:posOffset>
                </wp:positionV>
                <wp:extent cx="5777865" cy="22225"/>
                <wp:effectExtent b="0" l="0" r="0" t="0"/>
                <wp:wrapTopAndBottom distB="0" distT="0"/>
                <wp:docPr id="92478997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77865" cy="22225"/>
                        </a:xfrm>
                        <a:prstGeom prst="rect"/>
                        <a:ln/>
                      </pic:spPr>
                    </pic:pic>
                  </a:graphicData>
                </a:graphic>
              </wp:anchor>
            </w:drawing>
          </mc:Fallback>
        </mc:AlternateContent>
      </w:r>
    </w:p>
    <w:p w14:paraId="3DF65EB7" w14:textId="77777777" w:rsidR="00B43FF7" w:rsidRDefault="00B43FF7">
      <w:pPr>
        <w:widowControl w:val="0"/>
        <w:spacing w:line="240" w:lineRule="auto"/>
        <w:rPr>
          <w:rFonts w:ascii="Times New Roman" w:eastAsia="Times New Roman" w:hAnsi="Times New Roman" w:cs="Times New Roman"/>
          <w:b/>
          <w:sz w:val="20"/>
          <w:szCs w:val="20"/>
        </w:rPr>
      </w:pPr>
    </w:p>
    <w:p w14:paraId="2F9C6162" w14:textId="77777777" w:rsidR="00B43FF7" w:rsidRDefault="00B43FF7">
      <w:pPr>
        <w:widowControl w:val="0"/>
        <w:spacing w:before="1" w:line="240" w:lineRule="auto"/>
        <w:rPr>
          <w:rFonts w:ascii="Times New Roman" w:eastAsia="Times New Roman" w:hAnsi="Times New Roman" w:cs="Times New Roman"/>
          <w:b/>
          <w:sz w:val="21"/>
          <w:szCs w:val="21"/>
        </w:rPr>
      </w:pPr>
    </w:p>
    <w:p w14:paraId="1D50AA58" w14:textId="77777777" w:rsidR="00B43FF7" w:rsidRDefault="00B63059">
      <w:pPr>
        <w:widowControl w:val="0"/>
        <w:spacing w:before="80" w:line="480" w:lineRule="auto"/>
        <w:ind w:right="266"/>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End-of-Course Assessment</w:t>
      </w:r>
      <w:r>
        <w:rPr>
          <w:noProof/>
        </w:rPr>
        <mc:AlternateContent>
          <mc:Choice Requires="wpg">
            <w:drawing>
              <wp:anchor distT="0" distB="0" distL="0" distR="0" simplePos="0" relativeHeight="251659264" behindDoc="0" locked="0" layoutInCell="1" hidden="0" allowOverlap="1" wp14:anchorId="2833B858" wp14:editId="6333E361">
                <wp:simplePos x="0" y="0"/>
                <wp:positionH relativeFrom="column">
                  <wp:posOffset>-12699</wp:posOffset>
                </wp:positionH>
                <wp:positionV relativeFrom="paragraph">
                  <wp:posOffset>1435100</wp:posOffset>
                </wp:positionV>
                <wp:extent cx="5777865" cy="22225"/>
                <wp:effectExtent l="0" t="0" r="0" b="0"/>
                <wp:wrapTopAndBottom distT="0" distB="0"/>
                <wp:docPr id="924789976" name="Rectangle 924789976"/>
                <wp:cNvGraphicFramePr/>
                <a:graphic xmlns:a="http://schemas.openxmlformats.org/drawingml/2006/main">
                  <a:graphicData uri="http://schemas.microsoft.com/office/word/2010/wordprocessingShape">
                    <wps:wsp>
                      <wps:cNvSpPr/>
                      <wps:spPr>
                        <a:xfrm>
                          <a:off x="2461830" y="3776825"/>
                          <a:ext cx="5768340" cy="6350"/>
                        </a:xfrm>
                        <a:prstGeom prst="rect">
                          <a:avLst/>
                        </a:prstGeom>
                        <a:solidFill>
                          <a:srgbClr val="000000"/>
                        </a:solidFill>
                        <a:ln>
                          <a:noFill/>
                        </a:ln>
                      </wps:spPr>
                      <wps:txbx>
                        <w:txbxContent>
                          <w:p w14:paraId="484D82AD" w14:textId="77777777" w:rsidR="00B43FF7" w:rsidRDefault="00B43F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1435100</wp:posOffset>
                </wp:positionV>
                <wp:extent cx="5777865" cy="22225"/>
                <wp:effectExtent b="0" l="0" r="0" t="0"/>
                <wp:wrapTopAndBottom distB="0" distT="0"/>
                <wp:docPr id="92478997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77865" cy="22225"/>
                        </a:xfrm>
                        <a:prstGeom prst="rect"/>
                        <a:ln/>
                      </pic:spPr>
                    </pic:pic>
                  </a:graphicData>
                </a:graphic>
              </wp:anchor>
            </w:drawing>
          </mc:Fallback>
        </mc:AlternateContent>
      </w:r>
    </w:p>
    <w:p w14:paraId="3AA3BF38" w14:textId="77777777" w:rsidR="00B43FF7" w:rsidRDefault="00B63059">
      <w:pPr>
        <w:widowControl w:val="0"/>
        <w:spacing w:before="80" w:line="480" w:lineRule="auto"/>
        <w:ind w:right="266"/>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July 2023 Presentation</w:t>
      </w:r>
    </w:p>
    <w:p w14:paraId="36EBAB99" w14:textId="77777777" w:rsidR="00B43FF7" w:rsidRDefault="00B43FF7">
      <w:pPr>
        <w:widowControl w:val="0"/>
        <w:spacing w:line="240" w:lineRule="auto"/>
        <w:rPr>
          <w:rFonts w:ascii="Times New Roman" w:eastAsia="Times New Roman" w:hAnsi="Times New Roman" w:cs="Times New Roman"/>
        </w:rPr>
      </w:pPr>
    </w:p>
    <w:p w14:paraId="0A22E7C6" w14:textId="77777777" w:rsidR="00B43FF7" w:rsidRDefault="00B630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NUR </w:t>
      </w:r>
      <w:commentRangeStart w:id="0"/>
      <w:r>
        <w:rPr>
          <w:rFonts w:ascii="Times New Roman" w:eastAsia="Times New Roman" w:hAnsi="Times New Roman" w:cs="Times New Roman"/>
          <w:sz w:val="24"/>
          <w:szCs w:val="24"/>
        </w:rPr>
        <w:t>AMEERAH</w:t>
      </w:r>
      <w:commentRangeEnd w:id="0"/>
      <w:r>
        <w:rPr>
          <w:rStyle w:val="CommentReference"/>
        </w:rPr>
        <w:commentReference w:id="0"/>
      </w:r>
      <w:r>
        <w:rPr>
          <w:rFonts w:ascii="Times New Roman" w:eastAsia="Times New Roman" w:hAnsi="Times New Roman" w:cs="Times New Roman"/>
          <w:sz w:val="24"/>
          <w:szCs w:val="24"/>
        </w:rPr>
        <w:t xml:space="preserve"> BINTE NASSIRUDIN</w:t>
      </w:r>
    </w:p>
    <w:p w14:paraId="78224C93" w14:textId="77777777" w:rsidR="00B43FF7" w:rsidRDefault="00B630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SUSS PI NO: Y2170573</w:t>
      </w:r>
    </w:p>
    <w:p w14:paraId="56E0A5B4" w14:textId="77777777" w:rsidR="00B43FF7" w:rsidRDefault="00B63059">
      <w:pPr>
        <w:jc w:val="both"/>
        <w:rPr>
          <w:b/>
          <w:u w:val="single"/>
        </w:rPr>
      </w:pPr>
      <w:r>
        <w:rPr>
          <w:rFonts w:ascii="Times New Roman" w:eastAsia="Times New Roman" w:hAnsi="Times New Roman" w:cs="Times New Roman"/>
          <w:sz w:val="24"/>
          <w:szCs w:val="24"/>
        </w:rPr>
        <w:t>SUBMISSION DATE: 03 NOVEMBER 2023</w:t>
      </w:r>
      <w:r>
        <w:br w:type="page"/>
      </w:r>
    </w:p>
    <w:p w14:paraId="0341BF7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Question 1)</w:t>
      </w:r>
    </w:p>
    <w:p w14:paraId="0C59E563" w14:textId="77777777" w:rsidR="00B43FF7" w:rsidRDefault="00B43FF7">
      <w:pPr>
        <w:jc w:val="both"/>
        <w:rPr>
          <w:rFonts w:ascii="Times New Roman" w:eastAsia="Times New Roman" w:hAnsi="Times New Roman" w:cs="Times New Roman"/>
          <w:sz w:val="24"/>
          <w:szCs w:val="24"/>
        </w:rPr>
      </w:pPr>
    </w:p>
    <w:p w14:paraId="6FC1B532"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import pandas as pd</w:t>
      </w:r>
    </w:p>
    <w:p w14:paraId="755132C4"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import numpy as np</w:t>
      </w:r>
    </w:p>
    <w:p w14:paraId="4715849C"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df = pd.read_csv("ECA.csv")</w:t>
      </w:r>
    </w:p>
    <w:p w14:paraId="1F8D34CF" w14:textId="77777777" w:rsidR="00B43FF7" w:rsidRDefault="00B43FF7">
      <w:pPr>
        <w:rPr>
          <w:rFonts w:ascii="Courier New" w:eastAsia="Courier New" w:hAnsi="Courier New" w:cs="Courier New"/>
          <w:sz w:val="20"/>
          <w:szCs w:val="20"/>
        </w:rPr>
      </w:pPr>
    </w:p>
    <w:p w14:paraId="072F9E67"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eca_df = df.dropna()</w:t>
      </w:r>
    </w:p>
    <w:p w14:paraId="48DC878B" w14:textId="77777777" w:rsidR="00B43FF7" w:rsidRDefault="00B43FF7">
      <w:pPr>
        <w:rPr>
          <w:rFonts w:ascii="Courier New" w:eastAsia="Courier New" w:hAnsi="Courier New" w:cs="Courier New"/>
          <w:sz w:val="20"/>
          <w:szCs w:val="20"/>
        </w:rPr>
      </w:pPr>
    </w:p>
    <w:p w14:paraId="4F48CD31"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print(eca_df.to_string())</w:t>
      </w:r>
    </w:p>
    <w:p w14:paraId="36F4A7A5" w14:textId="77777777" w:rsidR="00B43FF7" w:rsidRDefault="00B43FF7">
      <w:pPr>
        <w:rPr>
          <w:rFonts w:ascii="Courier New" w:eastAsia="Courier New" w:hAnsi="Courier New" w:cs="Courier New"/>
          <w:sz w:val="20"/>
          <w:szCs w:val="20"/>
        </w:rPr>
      </w:pPr>
    </w:p>
    <w:p w14:paraId="62D02C6C"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 Using nested replace()</w:t>
      </w:r>
    </w:p>
    <w:p w14:paraId="67451003"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 Replace multiple characters at once</w:t>
      </w:r>
    </w:p>
    <w:p w14:paraId="5F8428B1"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res = eca_df.</w:t>
      </w:r>
      <w:commentRangeStart w:id="1"/>
      <w:r>
        <w:rPr>
          <w:rFonts w:ascii="Courier New" w:eastAsia="Courier New" w:hAnsi="Courier New" w:cs="Courier New"/>
          <w:sz w:val="20"/>
          <w:szCs w:val="20"/>
        </w:rPr>
        <w:t>replace</w:t>
      </w:r>
      <w:commentRangeEnd w:id="1"/>
      <w:r>
        <w:rPr>
          <w:rStyle w:val="CommentReference"/>
        </w:rPr>
        <w:commentReference w:id="1"/>
      </w:r>
      <w:r>
        <w:rPr>
          <w:rFonts w:ascii="Courier New" w:eastAsia="Courier New" w:hAnsi="Courier New" w:cs="Courier New"/>
          <w:sz w:val="20"/>
          <w:szCs w:val="20"/>
        </w:rPr>
        <w:t>('female', 'F').replace('male', 'M').replace('yes', 'Yes').replace('no', 'No</w:t>
      </w:r>
      <w:r>
        <w:rPr>
          <w:rFonts w:ascii="Courier New" w:eastAsia="Courier New" w:hAnsi="Courier New" w:cs="Courier New"/>
          <w:sz w:val="20"/>
          <w:szCs w:val="20"/>
        </w:rPr>
        <w:t>').replace('northwest', 'North-West').replace('northeast', 'North-East').replace('southwest', 'South-West').replace('southeast', 'South-East')</w:t>
      </w:r>
    </w:p>
    <w:p w14:paraId="6C19F3D4" w14:textId="77777777" w:rsidR="00B43FF7" w:rsidRDefault="00B63059">
      <w:pPr>
        <w:rPr>
          <w:rFonts w:ascii="Courier New" w:eastAsia="Courier New" w:hAnsi="Courier New" w:cs="Courier New"/>
          <w:sz w:val="20"/>
          <w:szCs w:val="20"/>
        </w:rPr>
      </w:pPr>
      <w:r>
        <w:rPr>
          <w:rFonts w:ascii="Cambria Math" w:eastAsia="Cambria Math" w:hAnsi="Cambria Math" w:cs="Cambria Math"/>
          <w:sz w:val="20"/>
          <w:szCs w:val="20"/>
        </w:rPr>
        <w:t>​</w:t>
      </w:r>
    </w:p>
    <w:p w14:paraId="3AABEA93"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#recode smoker into binary</w:t>
      </w:r>
    </w:p>
    <w:p w14:paraId="7052EC3B"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res["smoker"].replace({'Yes': 1, 'No': 0}, inplace=True)</w:t>
      </w:r>
    </w:p>
    <w:p w14:paraId="383D83AD"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res["sex"].replace({'F': 1, 'M': 0}, inplace=True)</w:t>
      </w:r>
    </w:p>
    <w:p w14:paraId="2AF16196" w14:textId="77777777" w:rsidR="00B43FF7" w:rsidRDefault="00B63059">
      <w:pPr>
        <w:rPr>
          <w:rFonts w:ascii="Courier New" w:eastAsia="Courier New" w:hAnsi="Courier New" w:cs="Courier New"/>
          <w:sz w:val="20"/>
          <w:szCs w:val="20"/>
        </w:rPr>
      </w:pPr>
      <w:r>
        <w:rPr>
          <w:rFonts w:ascii="Cambria Math" w:eastAsia="Cambria Math" w:hAnsi="Cambria Math" w:cs="Cambria Math"/>
          <w:sz w:val="20"/>
          <w:szCs w:val="20"/>
        </w:rPr>
        <w:t>​</w:t>
      </w:r>
    </w:p>
    <w:p w14:paraId="093973E3"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res["region"].replace({'South-West': 1, 'South-East': 2, 'North-West': 3, 'North-East': 4}, inplace=True)</w:t>
      </w:r>
    </w:p>
    <w:p w14:paraId="7C1F8E5F" w14:textId="77777777" w:rsidR="00B43FF7" w:rsidRDefault="00B63059">
      <w:pPr>
        <w:rPr>
          <w:rFonts w:ascii="Courier New" w:eastAsia="Courier New" w:hAnsi="Courier New" w:cs="Courier New"/>
          <w:sz w:val="20"/>
          <w:szCs w:val="20"/>
        </w:rPr>
      </w:pPr>
      <w:r>
        <w:rPr>
          <w:rFonts w:ascii="Cambria Math" w:eastAsia="Cambria Math" w:hAnsi="Cambria Math" w:cs="Cambria Math"/>
          <w:sz w:val="20"/>
          <w:szCs w:val="20"/>
        </w:rPr>
        <w:t>​</w:t>
      </w:r>
    </w:p>
    <w:p w14:paraId="61A5DA94"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print(res)</w:t>
      </w:r>
    </w:p>
    <w:p w14:paraId="32BF5A93" w14:textId="77777777" w:rsidR="00B43FF7" w:rsidRDefault="00B43FF7">
      <w:pPr>
        <w:jc w:val="both"/>
        <w:rPr>
          <w:rFonts w:ascii="Times New Roman" w:eastAsia="Times New Roman" w:hAnsi="Times New Roman" w:cs="Times New Roman"/>
          <w:sz w:val="24"/>
          <w:szCs w:val="24"/>
        </w:rPr>
      </w:pPr>
    </w:p>
    <w:p w14:paraId="72028813"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able to create </w:t>
      </w:r>
      <w:r>
        <w:rPr>
          <w:rFonts w:ascii="Times New Roman" w:eastAsia="Times New Roman" w:hAnsi="Times New Roman" w:cs="Times New Roman"/>
          <w:sz w:val="24"/>
          <w:szCs w:val="24"/>
        </w:rPr>
        <w:t xml:space="preserve">charts that will allow us to easily view and understand the data by using nested replace </w:t>
      </w:r>
      <w:commentRangeStart w:id="2"/>
      <w:r>
        <w:rPr>
          <w:rFonts w:ascii="Times New Roman" w:eastAsia="Times New Roman" w:hAnsi="Times New Roman" w:cs="Times New Roman"/>
          <w:sz w:val="24"/>
          <w:szCs w:val="24"/>
        </w:rPr>
        <w:t>for</w:t>
      </w:r>
      <w:commentRangeEnd w:id="2"/>
      <w:r>
        <w:rPr>
          <w:rStyle w:val="CommentReference"/>
        </w:rPr>
        <w:commentReference w:id="2"/>
      </w:r>
      <w:r>
        <w:rPr>
          <w:rFonts w:ascii="Times New Roman" w:eastAsia="Times New Roman" w:hAnsi="Times New Roman" w:cs="Times New Roman"/>
          <w:sz w:val="24"/>
          <w:szCs w:val="24"/>
        </w:rPr>
        <w:t xml:space="preserve"> specific data. For example, we could standardize the dataset by changing "female" to F and "male" to M. This would simplify the charting process as we go on. </w:t>
      </w:r>
    </w:p>
    <w:p w14:paraId="662B3676" w14:textId="77777777" w:rsidR="00B43FF7" w:rsidRDefault="00B43FF7">
      <w:pPr>
        <w:jc w:val="both"/>
        <w:rPr>
          <w:rFonts w:ascii="Times New Roman" w:eastAsia="Times New Roman" w:hAnsi="Times New Roman" w:cs="Times New Roman"/>
          <w:sz w:val="24"/>
          <w:szCs w:val="24"/>
        </w:rPr>
      </w:pPr>
    </w:p>
    <w:p w14:paraId="22D54CEC"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 D</w:t>
      </w:r>
      <w:r>
        <w:rPr>
          <w:rFonts w:ascii="Courier New" w:eastAsia="Courier New" w:hAnsi="Courier New" w:cs="Courier New"/>
          <w:sz w:val="20"/>
          <w:szCs w:val="20"/>
        </w:rPr>
        <w:t xml:space="preserve">rop Mean +/- 3SD </w:t>
      </w:r>
    </w:p>
    <w:p w14:paraId="6BF4BD78"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mean_minus_3sd = res["charges"].mean() - ( res["charges"].std() * 3 )</w:t>
      </w:r>
    </w:p>
    <w:p w14:paraId="2715863A"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mean_plus_3sd = res["charges"].mean() + ( res["charges"].std() * 3 )</w:t>
      </w:r>
    </w:p>
    <w:p w14:paraId="7FCB2C9E" w14:textId="77777777" w:rsidR="00B43FF7" w:rsidRDefault="00B43FF7">
      <w:pPr>
        <w:rPr>
          <w:rFonts w:ascii="Courier New" w:eastAsia="Courier New" w:hAnsi="Courier New" w:cs="Courier New"/>
          <w:sz w:val="20"/>
          <w:szCs w:val="20"/>
        </w:rPr>
      </w:pPr>
    </w:p>
    <w:p w14:paraId="307BA987"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print(mean_minus_3sd)</w:t>
      </w:r>
    </w:p>
    <w:p w14:paraId="13236AE6" w14:textId="77777777" w:rsidR="00B43FF7" w:rsidRDefault="00B63059">
      <w:pPr>
        <w:rPr>
          <w:rFonts w:ascii="Courier New" w:eastAsia="Courier New" w:hAnsi="Courier New" w:cs="Courier New"/>
          <w:sz w:val="20"/>
          <w:szCs w:val="20"/>
        </w:rPr>
      </w:pPr>
      <w:r>
        <w:rPr>
          <w:rFonts w:ascii="Courier New" w:eastAsia="Courier New" w:hAnsi="Courier New" w:cs="Courier New"/>
          <w:sz w:val="20"/>
          <w:szCs w:val="20"/>
        </w:rPr>
        <w:t>print(mean_plus_3sd)</w:t>
      </w:r>
    </w:p>
    <w:p w14:paraId="50C8BEA3" w14:textId="77777777" w:rsidR="00B43FF7" w:rsidRDefault="00B43FF7">
      <w:pPr>
        <w:jc w:val="both"/>
        <w:rPr>
          <w:rFonts w:ascii="Times New Roman" w:eastAsia="Times New Roman" w:hAnsi="Times New Roman" w:cs="Times New Roman"/>
          <w:sz w:val="24"/>
          <w:szCs w:val="24"/>
        </w:rPr>
      </w:pPr>
    </w:p>
    <w:p w14:paraId="40465F3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3SD cleaning is a data cleaning or data preprocessing </w:t>
      </w:r>
      <w:r>
        <w:rPr>
          <w:rFonts w:ascii="Times New Roman" w:eastAsia="Times New Roman" w:hAnsi="Times New Roman" w:cs="Times New Roman"/>
          <w:sz w:val="24"/>
          <w:szCs w:val="24"/>
        </w:rPr>
        <w:t>technique that involves removing outliers based on a 3-times-the-standard deviation (3SD) threshold. After running the code above, the outliers in the dataset will be removed using the 3SD rule. Outliers can cause statistical analyses and data visualizatio</w:t>
      </w:r>
      <w:r>
        <w:rPr>
          <w:rFonts w:ascii="Times New Roman" w:eastAsia="Times New Roman" w:hAnsi="Times New Roman" w:cs="Times New Roman"/>
          <w:sz w:val="24"/>
          <w:szCs w:val="24"/>
        </w:rPr>
        <w:t xml:space="preserve">ns to be distorted, so removing them can lead to more accurate and reliable results. By </w:t>
      </w:r>
      <w:commentRangeStart w:id="3"/>
      <w:r>
        <w:rPr>
          <w:rFonts w:ascii="Times New Roman" w:eastAsia="Times New Roman" w:hAnsi="Times New Roman" w:cs="Times New Roman"/>
          <w:sz w:val="24"/>
          <w:szCs w:val="24"/>
        </w:rPr>
        <w:t>removing</w:t>
      </w:r>
      <w:commentRangeEnd w:id="3"/>
      <w:r>
        <w:rPr>
          <w:rStyle w:val="CommentReference"/>
        </w:rPr>
        <w:commentReference w:id="3"/>
      </w:r>
      <w:r>
        <w:rPr>
          <w:rFonts w:ascii="Times New Roman" w:eastAsia="Times New Roman" w:hAnsi="Times New Roman" w:cs="Times New Roman"/>
          <w:sz w:val="24"/>
          <w:szCs w:val="24"/>
        </w:rPr>
        <w:t xml:space="preserve"> extreme outliers, the data may more closely resemble a normal distribution, which is frequently an underlying assumption in many statistical methods. This can </w:t>
      </w:r>
      <w:r>
        <w:rPr>
          <w:rFonts w:ascii="Times New Roman" w:eastAsia="Times New Roman" w:hAnsi="Times New Roman" w:cs="Times New Roman"/>
          <w:sz w:val="24"/>
          <w:szCs w:val="24"/>
        </w:rPr>
        <w:t>lead to more accurate inferences and improved model performance.</w:t>
      </w:r>
    </w:p>
    <w:p w14:paraId="66BE8475" w14:textId="77777777" w:rsidR="00B43FF7" w:rsidRDefault="00B43FF7">
      <w:pPr>
        <w:jc w:val="both"/>
        <w:rPr>
          <w:rFonts w:ascii="Times New Roman" w:eastAsia="Times New Roman" w:hAnsi="Times New Roman" w:cs="Times New Roman"/>
          <w:sz w:val="24"/>
          <w:szCs w:val="24"/>
        </w:rPr>
      </w:pPr>
    </w:p>
    <w:p w14:paraId="35EC7C68"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res["charges"] = res["charges"].map(lambda x : x if (x &gt;= mean_minus_3sd and x &lt;= mean_plus_3sd) else np.NaN)</w:t>
      </w:r>
    </w:p>
    <w:p w14:paraId="4C6D7DF1" w14:textId="77777777" w:rsidR="00B43FF7" w:rsidRDefault="00B43FF7">
      <w:pPr>
        <w:jc w:val="both"/>
        <w:rPr>
          <w:rFonts w:ascii="Courier New" w:eastAsia="Courier New" w:hAnsi="Courier New" w:cs="Courier New"/>
          <w:sz w:val="20"/>
          <w:szCs w:val="20"/>
        </w:rPr>
      </w:pPr>
    </w:p>
    <w:p w14:paraId="1F85706D"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lastRenderedPageBreak/>
        <w:t>res["chargesZ"] = np.log(res['charges']) #Transform using natural Log</w:t>
      </w:r>
    </w:p>
    <w:p w14:paraId="5D36D253"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res["char</w:t>
      </w:r>
      <w:r>
        <w:rPr>
          <w:rFonts w:ascii="Courier New" w:eastAsia="Courier New" w:hAnsi="Courier New" w:cs="Courier New"/>
          <w:sz w:val="20"/>
          <w:szCs w:val="20"/>
        </w:rPr>
        <w:t>gesZ"] =( res["chargesZ"] - res["chargesZ"].mean() ) / res["chargesZ"].std() #calculate the Z score</w:t>
      </w:r>
    </w:p>
    <w:p w14:paraId="1B2F93FE" w14:textId="77777777" w:rsidR="00B43FF7" w:rsidRDefault="00B43FF7">
      <w:pPr>
        <w:jc w:val="both"/>
        <w:rPr>
          <w:rFonts w:ascii="Times New Roman" w:eastAsia="Times New Roman" w:hAnsi="Times New Roman" w:cs="Times New Roman"/>
          <w:sz w:val="24"/>
          <w:szCs w:val="24"/>
        </w:rPr>
      </w:pPr>
    </w:p>
    <w:p w14:paraId="0B4D48F3"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data analysis, a natural logarithm (ln) transformation is frequently used to convert data that is not normally distributed into a more normally distribu</w:t>
      </w:r>
      <w:r>
        <w:rPr>
          <w:rFonts w:ascii="Times New Roman" w:eastAsia="Times New Roman" w:hAnsi="Times New Roman" w:cs="Times New Roman"/>
          <w:sz w:val="24"/>
          <w:szCs w:val="24"/>
        </w:rPr>
        <w:t xml:space="preserve">ted form. The ln transformation can reduce the impact of outliers in data, making statistical analyses more robust to the presence of such outliers. This has the </w:t>
      </w:r>
      <w:commentRangeStart w:id="4"/>
      <w:r>
        <w:rPr>
          <w:rFonts w:ascii="Times New Roman" w:eastAsia="Times New Roman" w:hAnsi="Times New Roman" w:cs="Times New Roman"/>
          <w:sz w:val="24"/>
          <w:szCs w:val="24"/>
        </w:rPr>
        <w:t>potential</w:t>
      </w:r>
      <w:commentRangeEnd w:id="4"/>
      <w:r>
        <w:rPr>
          <w:rStyle w:val="CommentReference"/>
        </w:rPr>
        <w:commentReference w:id="4"/>
      </w:r>
      <w:r>
        <w:rPr>
          <w:rFonts w:ascii="Times New Roman" w:eastAsia="Times New Roman" w:hAnsi="Times New Roman" w:cs="Times New Roman"/>
          <w:sz w:val="24"/>
          <w:szCs w:val="24"/>
        </w:rPr>
        <w:t xml:space="preserve"> to be useful for statistical analysis and modeling. </w:t>
      </w:r>
    </w:p>
    <w:p w14:paraId="2EF4454E" w14:textId="77777777" w:rsidR="00B43FF7" w:rsidRDefault="00B43FF7">
      <w:pPr>
        <w:jc w:val="both"/>
        <w:rPr>
          <w:rFonts w:ascii="Times New Roman" w:eastAsia="Times New Roman" w:hAnsi="Times New Roman" w:cs="Times New Roman"/>
          <w:sz w:val="24"/>
          <w:szCs w:val="24"/>
        </w:rPr>
      </w:pPr>
    </w:p>
    <w:p w14:paraId="6C138F8F" w14:textId="77777777" w:rsidR="00B43FF7" w:rsidRDefault="00B6305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2)</w:t>
      </w:r>
    </w:p>
    <w:p w14:paraId="45775311" w14:textId="77777777" w:rsidR="00B43FF7" w:rsidRDefault="00B43FF7">
      <w:pPr>
        <w:jc w:val="both"/>
        <w:rPr>
          <w:rFonts w:ascii="Times New Roman" w:eastAsia="Times New Roman" w:hAnsi="Times New Roman" w:cs="Times New Roman"/>
          <w:sz w:val="24"/>
          <w:szCs w:val="24"/>
        </w:rPr>
      </w:pPr>
    </w:p>
    <w:p w14:paraId="0DBA7F3B"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res.hist()</w:t>
      </w:r>
    </w:p>
    <w:p w14:paraId="46AFBBEC" w14:textId="77777777" w:rsidR="00B43FF7" w:rsidRDefault="00B43FF7">
      <w:pPr>
        <w:jc w:val="both"/>
        <w:rPr>
          <w:rFonts w:ascii="Courier New" w:eastAsia="Courier New" w:hAnsi="Courier New" w:cs="Courier New"/>
          <w:sz w:val="20"/>
          <w:szCs w:val="20"/>
        </w:rPr>
      </w:pPr>
    </w:p>
    <w:p w14:paraId="5EC91D22"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array([[&lt;Axes: title={'center': 'PersonID'}&gt;,</w:t>
      </w:r>
    </w:p>
    <w:p w14:paraId="646F775E"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 xml:space="preserve">        &lt;Axes: title={'center': 'age'}&gt;],</w:t>
      </w:r>
    </w:p>
    <w:p w14:paraId="23433F12"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 xml:space="preserve">       [&lt;Axes: title={'center': 'bmi'}&gt;,</w:t>
      </w:r>
    </w:p>
    <w:p w14:paraId="65D75AEC"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 xml:space="preserve">        &lt;Axes: title={'center': 'children'}&gt;],</w:t>
      </w:r>
    </w:p>
    <w:p w14:paraId="11C7F138" w14:textId="77777777" w:rsidR="00B43FF7" w:rsidRDefault="00B63059">
      <w:pPr>
        <w:jc w:val="both"/>
        <w:rPr>
          <w:rFonts w:ascii="Courier New" w:eastAsia="Courier New" w:hAnsi="Courier New" w:cs="Courier New"/>
          <w:sz w:val="20"/>
          <w:szCs w:val="20"/>
        </w:rPr>
      </w:pPr>
      <w:r>
        <w:rPr>
          <w:rFonts w:ascii="Courier New" w:eastAsia="Courier New" w:hAnsi="Courier New" w:cs="Courier New"/>
          <w:sz w:val="20"/>
          <w:szCs w:val="20"/>
        </w:rPr>
        <w:t xml:space="preserve">       [&lt;Axes: title={'center': 'charges'}&gt;, &lt;Axes: &gt;]], dtype=objec</w:t>
      </w:r>
      <w:r>
        <w:rPr>
          <w:rFonts w:ascii="Courier New" w:eastAsia="Courier New" w:hAnsi="Courier New" w:cs="Courier New"/>
          <w:sz w:val="20"/>
          <w:szCs w:val="20"/>
        </w:rPr>
        <w:t>t)</w:t>
      </w:r>
    </w:p>
    <w:p w14:paraId="3E7DB0E2" w14:textId="77777777" w:rsidR="00B43FF7" w:rsidRDefault="00B43FF7">
      <w:pPr>
        <w:jc w:val="both"/>
        <w:rPr>
          <w:rFonts w:ascii="Times New Roman" w:eastAsia="Times New Roman" w:hAnsi="Times New Roman" w:cs="Times New Roman"/>
          <w:sz w:val="24"/>
          <w:szCs w:val="24"/>
        </w:rPr>
      </w:pPr>
    </w:p>
    <w:p w14:paraId="76F7A923"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A6F127" wp14:editId="177E5B1C">
            <wp:extent cx="3949903" cy="2698889"/>
            <wp:effectExtent l="38100" t="38100" r="38100" b="38100"/>
            <wp:docPr id="924789979" name="image2.png" descr="A graph of different size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graph of different sizes and numbers&#10;&#10;Description automatically generated with medium confidence"/>
                    <pic:cNvPicPr preferRelativeResize="0"/>
                  </pic:nvPicPr>
                  <pic:blipFill>
                    <a:blip r:embed="rId14"/>
                    <a:srcRect/>
                    <a:stretch>
                      <a:fillRect/>
                    </a:stretch>
                  </pic:blipFill>
                  <pic:spPr>
                    <a:xfrm>
                      <a:off x="0" y="0"/>
                      <a:ext cx="3949903" cy="2698889"/>
                    </a:xfrm>
                    <a:prstGeom prst="rect">
                      <a:avLst/>
                    </a:prstGeom>
                    <a:ln w="38100">
                      <a:solidFill>
                        <a:srgbClr val="000000"/>
                      </a:solidFill>
                      <a:prstDash val="solid"/>
                    </a:ln>
                  </pic:spPr>
                </pic:pic>
              </a:graphicData>
            </a:graphic>
          </wp:inline>
        </w:drawing>
      </w:r>
    </w:p>
    <w:p w14:paraId="16209828" w14:textId="77777777" w:rsidR="00B43FF7" w:rsidRDefault="00B43FF7">
      <w:pPr>
        <w:jc w:val="both"/>
        <w:rPr>
          <w:rFonts w:ascii="Times New Roman" w:eastAsia="Times New Roman" w:hAnsi="Times New Roman" w:cs="Times New Roman"/>
          <w:sz w:val="24"/>
          <w:szCs w:val="24"/>
        </w:rPr>
      </w:pPr>
    </w:p>
    <w:p w14:paraId="7B79F47E"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from the histogram that there are more than 500 females and males. Males are represented by the number '0,' </w:t>
      </w:r>
      <w:commentRangeStart w:id="5"/>
      <w:r>
        <w:rPr>
          <w:rFonts w:ascii="Times New Roman" w:eastAsia="Times New Roman" w:hAnsi="Times New Roman" w:cs="Times New Roman"/>
          <w:sz w:val="24"/>
          <w:szCs w:val="24"/>
        </w:rPr>
        <w:t>and</w:t>
      </w:r>
      <w:commentRangeEnd w:id="5"/>
      <w:r>
        <w:rPr>
          <w:rStyle w:val="CommentReference"/>
        </w:rPr>
        <w:commentReference w:id="5"/>
      </w:r>
      <w:r>
        <w:rPr>
          <w:rFonts w:ascii="Times New Roman" w:eastAsia="Times New Roman" w:hAnsi="Times New Roman" w:cs="Times New Roman"/>
          <w:sz w:val="24"/>
          <w:szCs w:val="24"/>
        </w:rPr>
        <w:t xml:space="preserve"> females by the number '1'.  However, based on the histogram above, we can see that there are slightly more males than females </w:t>
      </w:r>
      <w:r>
        <w:rPr>
          <w:rFonts w:ascii="Times New Roman" w:eastAsia="Times New Roman" w:hAnsi="Times New Roman" w:cs="Times New Roman"/>
          <w:sz w:val="24"/>
          <w:szCs w:val="24"/>
        </w:rPr>
        <w:t>in the dataset.</w:t>
      </w:r>
    </w:p>
    <w:p w14:paraId="10A58E4C" w14:textId="77777777" w:rsidR="00B43FF7" w:rsidRDefault="00B43FF7">
      <w:pPr>
        <w:jc w:val="both"/>
        <w:rPr>
          <w:rFonts w:ascii="Times New Roman" w:eastAsia="Times New Roman" w:hAnsi="Times New Roman" w:cs="Times New Roman"/>
          <w:sz w:val="24"/>
          <w:szCs w:val="24"/>
        </w:rPr>
      </w:pPr>
    </w:p>
    <w:p w14:paraId="3A50AB4A"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that, we can see that the region is more or less even, with the South-East region having the most people, as represented by the value '2' in the chart above. Finally, as shown in the graph above, the number of smokers is less tha</w:t>
      </w:r>
      <w:r>
        <w:rPr>
          <w:rFonts w:ascii="Times New Roman" w:eastAsia="Times New Roman" w:hAnsi="Times New Roman" w:cs="Times New Roman"/>
          <w:sz w:val="24"/>
          <w:szCs w:val="24"/>
        </w:rPr>
        <w:t>n 500. This is due to the fact that smokers are represented by the value '1', whereas non-smokers are represented by the value '0'.</w:t>
      </w:r>
    </w:p>
    <w:p w14:paraId="43C7F9C5" w14:textId="77777777" w:rsidR="00B43FF7" w:rsidRDefault="00B43FF7">
      <w:pPr>
        <w:jc w:val="both"/>
        <w:rPr>
          <w:rFonts w:ascii="Times New Roman" w:eastAsia="Times New Roman" w:hAnsi="Times New Roman" w:cs="Times New Roman"/>
          <w:sz w:val="24"/>
          <w:szCs w:val="24"/>
        </w:rPr>
      </w:pPr>
    </w:p>
    <w:p w14:paraId="69C5C3C5" w14:textId="77777777" w:rsidR="00B43FF7" w:rsidRDefault="00B63059">
      <w:pPr>
        <w:jc w:val="both"/>
        <w:rPr>
          <w:rFonts w:ascii="Times New Roman" w:eastAsia="Times New Roman" w:hAnsi="Times New Roman" w:cs="Times New Roman"/>
          <w:b/>
          <w:sz w:val="24"/>
          <w:szCs w:val="24"/>
          <w:u w:val="single"/>
        </w:rPr>
      </w:pPr>
      <w:commentRangeStart w:id="6"/>
      <w:r>
        <w:rPr>
          <w:rFonts w:ascii="Times New Roman" w:eastAsia="Times New Roman" w:hAnsi="Times New Roman" w:cs="Times New Roman"/>
          <w:b/>
          <w:sz w:val="24"/>
          <w:szCs w:val="24"/>
          <w:u w:val="single"/>
        </w:rPr>
        <w:t>Question</w:t>
      </w:r>
      <w:commentRangeEnd w:id="6"/>
      <w:r>
        <w:rPr>
          <w:rStyle w:val="CommentReference"/>
        </w:rPr>
        <w:commentReference w:id="6"/>
      </w:r>
      <w:r>
        <w:rPr>
          <w:rFonts w:ascii="Times New Roman" w:eastAsia="Times New Roman" w:hAnsi="Times New Roman" w:cs="Times New Roman"/>
          <w:b/>
          <w:sz w:val="24"/>
          <w:szCs w:val="24"/>
          <w:u w:val="single"/>
        </w:rPr>
        <w:t xml:space="preserve"> 3)</w:t>
      </w:r>
    </w:p>
    <w:p w14:paraId="62F44829" w14:textId="77777777" w:rsidR="00B43FF7" w:rsidRDefault="00B43FF7">
      <w:pPr>
        <w:jc w:val="both"/>
        <w:rPr>
          <w:rFonts w:ascii="Times New Roman" w:eastAsia="Times New Roman" w:hAnsi="Times New Roman" w:cs="Times New Roman"/>
          <w:b/>
          <w:sz w:val="24"/>
          <w:szCs w:val="24"/>
          <w:u w:val="single"/>
        </w:rPr>
      </w:pPr>
    </w:p>
    <w:p w14:paraId="508146CD" w14:textId="77777777" w:rsidR="00B43FF7" w:rsidRDefault="00B6305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4)</w:t>
      </w:r>
    </w:p>
    <w:p w14:paraId="0A86149F" w14:textId="77777777" w:rsidR="00B43FF7" w:rsidRDefault="00B43FF7">
      <w:pPr>
        <w:jc w:val="both"/>
        <w:rPr>
          <w:rFonts w:ascii="Times New Roman" w:eastAsia="Times New Roman" w:hAnsi="Times New Roman" w:cs="Times New Roman"/>
          <w:sz w:val="24"/>
          <w:szCs w:val="24"/>
        </w:rPr>
      </w:pPr>
    </w:p>
    <w:p w14:paraId="54D1CBB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are extremely sensitive to distorted data, and even minor changes in the dataset c</w:t>
      </w:r>
      <w:r>
        <w:rPr>
          <w:rFonts w:ascii="Times New Roman" w:eastAsia="Times New Roman" w:hAnsi="Times New Roman" w:cs="Times New Roman"/>
          <w:sz w:val="24"/>
          <w:szCs w:val="24"/>
        </w:rPr>
        <w:t>an result in a different decision tree.  However, this can be reduced by bagging and boosting algorithms.</w:t>
      </w:r>
    </w:p>
    <w:p w14:paraId="0F7FF40F" w14:textId="77777777" w:rsidR="00B43FF7" w:rsidRDefault="00B43FF7">
      <w:pPr>
        <w:jc w:val="both"/>
        <w:rPr>
          <w:rFonts w:ascii="Times New Roman" w:eastAsia="Times New Roman" w:hAnsi="Times New Roman" w:cs="Times New Roman"/>
          <w:sz w:val="24"/>
          <w:szCs w:val="24"/>
        </w:rPr>
      </w:pPr>
    </w:p>
    <w:p w14:paraId="3AC2A41D"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decision trees are biased when the dataset is imbalanced, it is recommended that the dataset be balanced before </w:t>
      </w:r>
      <w:commentRangeStart w:id="7"/>
      <w:r>
        <w:rPr>
          <w:rFonts w:ascii="Times New Roman" w:eastAsia="Times New Roman" w:hAnsi="Times New Roman" w:cs="Times New Roman"/>
          <w:sz w:val="24"/>
          <w:szCs w:val="24"/>
        </w:rPr>
        <w:t>creating</w:t>
      </w:r>
      <w:commentRangeEnd w:id="7"/>
      <w:r>
        <w:rPr>
          <w:rStyle w:val="CommentReference"/>
        </w:rPr>
        <w:commentReference w:id="7"/>
      </w:r>
      <w:r>
        <w:rPr>
          <w:rFonts w:ascii="Times New Roman" w:eastAsia="Times New Roman" w:hAnsi="Times New Roman" w:cs="Times New Roman"/>
          <w:sz w:val="24"/>
          <w:szCs w:val="24"/>
        </w:rPr>
        <w:t xml:space="preserve"> the decision tree.</w:t>
      </w:r>
    </w:p>
    <w:p w14:paraId="581EBD02" w14:textId="77777777" w:rsidR="00B43FF7" w:rsidRDefault="00B43FF7">
      <w:pPr>
        <w:jc w:val="both"/>
        <w:rPr>
          <w:rFonts w:ascii="Times New Roman" w:eastAsia="Times New Roman" w:hAnsi="Times New Roman" w:cs="Times New Roman"/>
          <w:sz w:val="24"/>
          <w:szCs w:val="24"/>
        </w:rPr>
      </w:pPr>
    </w:p>
    <w:p w14:paraId="2E45D2B7" w14:textId="77777777" w:rsidR="00B43FF7" w:rsidRDefault="00B6305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5)</w:t>
      </w:r>
    </w:p>
    <w:p w14:paraId="47B179EA" w14:textId="77777777" w:rsidR="00B43FF7" w:rsidRDefault="00B43FF7">
      <w:pPr>
        <w:jc w:val="both"/>
        <w:rPr>
          <w:rFonts w:ascii="Times New Roman" w:eastAsia="Times New Roman" w:hAnsi="Times New Roman" w:cs="Times New Roman"/>
          <w:sz w:val="24"/>
          <w:szCs w:val="24"/>
        </w:rPr>
      </w:pPr>
    </w:p>
    <w:p w14:paraId="7E9EF22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can provide insight into the significance of various features in a dataset. By examining the structure of the tree, decision trees can help identify which features are used for splitting and thus gain an understanding of which v</w:t>
      </w:r>
      <w:r>
        <w:rPr>
          <w:rFonts w:ascii="Times New Roman" w:eastAsia="Times New Roman" w:hAnsi="Times New Roman" w:cs="Times New Roman"/>
          <w:sz w:val="24"/>
          <w:szCs w:val="24"/>
        </w:rPr>
        <w:t>ariables have the most influence on the target variable. This can be useful for feature selection as well as understanding the driving factors in the dataset.</w:t>
      </w:r>
    </w:p>
    <w:p w14:paraId="32BBB9F3" w14:textId="77777777" w:rsidR="00B43FF7" w:rsidRDefault="00B43FF7">
      <w:pPr>
        <w:jc w:val="both"/>
        <w:rPr>
          <w:rFonts w:ascii="Times New Roman" w:eastAsia="Times New Roman" w:hAnsi="Times New Roman" w:cs="Times New Roman"/>
          <w:sz w:val="24"/>
          <w:szCs w:val="24"/>
        </w:rPr>
      </w:pPr>
    </w:p>
    <w:p w14:paraId="66D970B9"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can also be used to illustrate how data is partitioned based on feature values. T</w:t>
      </w:r>
      <w:r>
        <w:rPr>
          <w:rFonts w:ascii="Times New Roman" w:eastAsia="Times New Roman" w:hAnsi="Times New Roman" w:cs="Times New Roman"/>
          <w:sz w:val="24"/>
          <w:szCs w:val="24"/>
        </w:rPr>
        <w:t>hese visualizations can aid in exploring the data's hierarchical structure and revealing patterns and relationships. The tree can be used to provide a clear and interpretable representation of the data's structure.</w:t>
      </w:r>
    </w:p>
    <w:p w14:paraId="3EC6540E" w14:textId="77777777" w:rsidR="00B43FF7" w:rsidRDefault="00B43FF7">
      <w:pPr>
        <w:jc w:val="both"/>
        <w:rPr>
          <w:rFonts w:ascii="Times New Roman" w:eastAsia="Times New Roman" w:hAnsi="Times New Roman" w:cs="Times New Roman"/>
          <w:sz w:val="24"/>
          <w:szCs w:val="24"/>
        </w:rPr>
      </w:pPr>
    </w:p>
    <w:p w14:paraId="599377AC"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can be used to test assum</w:t>
      </w:r>
      <w:r>
        <w:rPr>
          <w:rFonts w:ascii="Times New Roman" w:eastAsia="Times New Roman" w:hAnsi="Times New Roman" w:cs="Times New Roman"/>
          <w:sz w:val="24"/>
          <w:szCs w:val="24"/>
        </w:rPr>
        <w:t>ptions about data relationships. For example, we can see if the tree structure corresponds to our domain knowledge or expectations about how variables should influence the target variable.</w:t>
      </w:r>
    </w:p>
    <w:p w14:paraId="0962F27B" w14:textId="77777777" w:rsidR="00B43FF7" w:rsidRDefault="00B43FF7">
      <w:pPr>
        <w:jc w:val="both"/>
        <w:rPr>
          <w:rFonts w:ascii="Times New Roman" w:eastAsia="Times New Roman" w:hAnsi="Times New Roman" w:cs="Times New Roman"/>
          <w:sz w:val="24"/>
          <w:szCs w:val="24"/>
        </w:rPr>
      </w:pPr>
    </w:p>
    <w:p w14:paraId="33FD08DD"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can detect data anomalies that may indicate data quality issues. If unusual splits or patterns are observed, this could indicate that there are issues with the data.</w:t>
      </w:r>
    </w:p>
    <w:p w14:paraId="0D49D843" w14:textId="77777777" w:rsidR="00B43FF7" w:rsidRDefault="00B43FF7">
      <w:pPr>
        <w:jc w:val="both"/>
        <w:rPr>
          <w:rFonts w:ascii="Times New Roman" w:eastAsia="Times New Roman" w:hAnsi="Times New Roman" w:cs="Times New Roman"/>
          <w:sz w:val="24"/>
          <w:szCs w:val="24"/>
        </w:rPr>
      </w:pPr>
    </w:p>
    <w:p w14:paraId="64FA2AE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trees, on the other hand, are prone to overfitting, particularly </w:t>
      </w:r>
      <w:r>
        <w:rPr>
          <w:rFonts w:ascii="Times New Roman" w:eastAsia="Times New Roman" w:hAnsi="Times New Roman" w:cs="Times New Roman"/>
          <w:sz w:val="24"/>
          <w:szCs w:val="24"/>
        </w:rPr>
        <w:t xml:space="preserve">when they are deep and complex. Overfitting occurs when the tree detects noise or specific patterns in the training data that do not generalize well </w:t>
      </w:r>
      <w:commentRangeStart w:id="8"/>
      <w:r>
        <w:rPr>
          <w:rFonts w:ascii="Times New Roman" w:eastAsia="Times New Roman" w:hAnsi="Times New Roman" w:cs="Times New Roman"/>
          <w:sz w:val="24"/>
          <w:szCs w:val="24"/>
        </w:rPr>
        <w:t>to</w:t>
      </w:r>
      <w:commentRangeEnd w:id="8"/>
      <w:r>
        <w:rPr>
          <w:rStyle w:val="CommentReference"/>
        </w:rPr>
        <w:commentReference w:id="8"/>
      </w:r>
      <w:r>
        <w:rPr>
          <w:rFonts w:ascii="Times New Roman" w:eastAsia="Times New Roman" w:hAnsi="Times New Roman" w:cs="Times New Roman"/>
          <w:sz w:val="24"/>
          <w:szCs w:val="24"/>
        </w:rPr>
        <w:t xml:space="preserve"> previously unseen data. This can result in poor forecasting performance. Furthermore, decision trees are</w:t>
      </w:r>
      <w:r>
        <w:rPr>
          <w:rFonts w:ascii="Times New Roman" w:eastAsia="Times New Roman" w:hAnsi="Times New Roman" w:cs="Times New Roman"/>
          <w:sz w:val="24"/>
          <w:szCs w:val="24"/>
        </w:rPr>
        <w:t xml:space="preserve"> simple models that may not capture complex data relationships as well as other algorithms. They may struggle with problems requiring sophisticated feature engineering or involving subtle interactions between features.</w:t>
      </w:r>
    </w:p>
    <w:p w14:paraId="6C4BB77A" w14:textId="77777777" w:rsidR="00B43FF7" w:rsidRDefault="00B43FF7">
      <w:pPr>
        <w:jc w:val="both"/>
        <w:rPr>
          <w:rFonts w:ascii="Times New Roman" w:eastAsia="Times New Roman" w:hAnsi="Times New Roman" w:cs="Times New Roman"/>
          <w:sz w:val="24"/>
          <w:szCs w:val="24"/>
        </w:rPr>
      </w:pPr>
    </w:p>
    <w:p w14:paraId="2FCAB6F0" w14:textId="77777777" w:rsidR="00B43FF7" w:rsidRDefault="00B630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decision trees are a useful to</w:t>
      </w:r>
      <w:r>
        <w:rPr>
          <w:rFonts w:ascii="Times New Roman" w:eastAsia="Times New Roman" w:hAnsi="Times New Roman" w:cs="Times New Roman"/>
          <w:sz w:val="24"/>
          <w:szCs w:val="24"/>
        </w:rPr>
        <w:t xml:space="preserve">ol for exploratory data analysis, it is important to keep in mind that they have limitations such as overfitting, sensitivity to small changes in the data, and difficulty capturing some complex relationships.  </w:t>
      </w:r>
      <w:r>
        <w:br w:type="page"/>
      </w:r>
    </w:p>
    <w:p w14:paraId="0ED8D328" w14:textId="77777777" w:rsidR="00B43FF7" w:rsidRDefault="00B6305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2F296153" w14:textId="77777777" w:rsidR="00B43FF7" w:rsidRDefault="00B630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Jajodia, P. (12 September 2022),</w:t>
      </w:r>
      <w:r>
        <w:rPr>
          <w:rFonts w:ascii="Times New Roman" w:eastAsia="Times New Roman" w:hAnsi="Times New Roman" w:cs="Times New Roman"/>
          <w:sz w:val="24"/>
          <w:szCs w:val="24"/>
        </w:rPr>
        <w:t xml:space="preserve"> Removing Outliers Using Standard Deviation in Python, KD Nuggets</w:t>
      </w:r>
    </w:p>
    <w:p w14:paraId="6187850B" w14:textId="77777777" w:rsidR="00B43FF7" w:rsidRDefault="00B63059">
      <w:pPr>
        <w:ind w:left="720"/>
        <w:jc w:val="both"/>
        <w:rPr>
          <w:rFonts w:ascii="Times New Roman" w:eastAsia="Times New Roman" w:hAnsi="Times New Roman" w:cs="Times New Roman"/>
          <w:sz w:val="24"/>
          <w:szCs w:val="24"/>
        </w:rPr>
      </w:pPr>
      <w:hyperlink r:id="rId15">
        <w:r>
          <w:rPr>
            <w:rFonts w:ascii="Times New Roman" w:eastAsia="Times New Roman" w:hAnsi="Times New Roman" w:cs="Times New Roman"/>
            <w:color w:val="0000FF"/>
            <w:sz w:val="24"/>
            <w:szCs w:val="24"/>
            <w:u w:val="single"/>
          </w:rPr>
          <w:t>https://www.kdnuggets.com/2017/02/removing-outliers-standard-deviation-python.html</w:t>
        </w:r>
      </w:hyperlink>
    </w:p>
    <w:p w14:paraId="2707D34F" w14:textId="77777777" w:rsidR="00B43FF7" w:rsidRDefault="00B63059">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(13 June 2023), Python Natural Log: Quick Guide for Calculations, Enterprise DNA Blog</w:t>
      </w:r>
    </w:p>
    <w:p w14:paraId="72424F25" w14:textId="77777777" w:rsidR="00B43FF7" w:rsidRDefault="00B63059">
      <w:pPr>
        <w:pBdr>
          <w:top w:val="nil"/>
          <w:left w:val="nil"/>
          <w:bottom w:val="nil"/>
          <w:right w:val="nil"/>
          <w:between w:val="nil"/>
        </w:pBdr>
        <w:ind w:left="720"/>
        <w:jc w:val="both"/>
        <w:rPr>
          <w:rFonts w:ascii="Times New Roman" w:eastAsia="Times New Roman" w:hAnsi="Times New Roman" w:cs="Times New Roman"/>
          <w:color w:val="000000"/>
          <w:sz w:val="24"/>
          <w:szCs w:val="24"/>
        </w:rPr>
      </w:pPr>
      <w:hyperlink r:id="rId16" w:anchor=":~:text=To%20compute%20the%20natural%20logarithm,from%20the%20Python%20NumPy%20library">
        <w:r>
          <w:rPr>
            <w:rFonts w:ascii="Times New Roman" w:eastAsia="Times New Roman" w:hAnsi="Times New Roman" w:cs="Times New Roman"/>
            <w:color w:val="0000FF"/>
            <w:sz w:val="24"/>
            <w:szCs w:val="24"/>
            <w:u w:val="single"/>
          </w:rPr>
          <w:t>https://blog.enterprisedna.co/python-natural-log/#:~:text=To%20compute%20the%20natural%20logarithm,from%20the%20Python%20NumPy%20library</w:t>
        </w:r>
      </w:hyperlink>
      <w:r>
        <w:rPr>
          <w:rFonts w:ascii="Times New Roman" w:eastAsia="Times New Roman" w:hAnsi="Times New Roman" w:cs="Times New Roman"/>
          <w:color w:val="000000"/>
          <w:sz w:val="24"/>
          <w:szCs w:val="24"/>
        </w:rPr>
        <w:t>.</w:t>
      </w:r>
    </w:p>
    <w:p w14:paraId="74E32949" w14:textId="77777777" w:rsidR="00B43FF7" w:rsidRDefault="00B63059">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(February 2023), Decision Tree Classifi</w:t>
      </w:r>
      <w:r>
        <w:rPr>
          <w:rFonts w:ascii="Times New Roman" w:eastAsia="Times New Roman" w:hAnsi="Times New Roman" w:cs="Times New Roman"/>
          <w:color w:val="000000"/>
          <w:sz w:val="24"/>
          <w:szCs w:val="24"/>
        </w:rPr>
        <w:t>cation in Python Tutorial, DataCamp</w:t>
      </w:r>
    </w:p>
    <w:p w14:paraId="49B3D69F" w14:textId="77777777" w:rsidR="00B43FF7" w:rsidRDefault="00B63059">
      <w:pPr>
        <w:pBdr>
          <w:top w:val="nil"/>
          <w:left w:val="nil"/>
          <w:bottom w:val="nil"/>
          <w:right w:val="nil"/>
          <w:between w:val="nil"/>
        </w:pBdr>
        <w:ind w:left="720"/>
        <w:jc w:val="both"/>
        <w:rPr>
          <w:rFonts w:ascii="Times New Roman" w:eastAsia="Times New Roman" w:hAnsi="Times New Roman" w:cs="Times New Roman"/>
          <w:color w:val="000000"/>
          <w:sz w:val="24"/>
          <w:szCs w:val="24"/>
        </w:rPr>
      </w:pPr>
      <w:hyperlink r:id="rId17">
        <w:r>
          <w:rPr>
            <w:rFonts w:ascii="Times New Roman" w:eastAsia="Times New Roman" w:hAnsi="Times New Roman" w:cs="Times New Roman"/>
            <w:color w:val="0000FF"/>
            <w:sz w:val="24"/>
            <w:szCs w:val="24"/>
            <w:u w:val="single"/>
          </w:rPr>
          <w:t>https://www.datacamp.com/tutorial/decision-tree-classification-python</w:t>
        </w:r>
      </w:hyperlink>
    </w:p>
    <w:p w14:paraId="133D6A68" w14:textId="77777777" w:rsidR="00B43FF7" w:rsidRDefault="00B63059">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N.d, 8 Key Advantages and Disadvantages of Decision Trees, In</w:t>
      </w:r>
      <w:r>
        <w:rPr>
          <w:rFonts w:ascii="Times New Roman" w:eastAsia="Times New Roman" w:hAnsi="Times New Roman" w:cs="Times New Roman"/>
          <w:color w:val="000000"/>
          <w:sz w:val="24"/>
          <w:szCs w:val="24"/>
        </w:rPr>
        <w:t>side Learning Machines</w:t>
      </w:r>
    </w:p>
    <w:p w14:paraId="3627C6B0" w14:textId="77777777" w:rsidR="00B43FF7" w:rsidRDefault="00B63059">
      <w:pPr>
        <w:pBdr>
          <w:top w:val="nil"/>
          <w:left w:val="nil"/>
          <w:bottom w:val="nil"/>
          <w:right w:val="nil"/>
          <w:between w:val="nil"/>
        </w:pBdr>
        <w:ind w:left="720"/>
        <w:jc w:val="both"/>
        <w:rPr>
          <w:rFonts w:ascii="Times New Roman" w:eastAsia="Times New Roman" w:hAnsi="Times New Roman" w:cs="Times New Roman"/>
          <w:color w:val="000000"/>
          <w:sz w:val="24"/>
          <w:szCs w:val="24"/>
        </w:rPr>
      </w:pPr>
      <w:hyperlink r:id="rId18">
        <w:r>
          <w:rPr>
            <w:rFonts w:ascii="Times New Roman" w:eastAsia="Times New Roman" w:hAnsi="Times New Roman" w:cs="Times New Roman"/>
            <w:color w:val="0000FF"/>
            <w:sz w:val="24"/>
            <w:szCs w:val="24"/>
            <w:u w:val="single"/>
          </w:rPr>
          <w:t>https://insidelearningmachines.com/advantages_and_disadvantages_of_decision_trees/</w:t>
        </w:r>
      </w:hyperlink>
    </w:p>
    <w:p w14:paraId="2EFE1C8A" w14:textId="77777777" w:rsidR="00B43FF7" w:rsidRDefault="00B43FF7">
      <w:pPr>
        <w:pBdr>
          <w:top w:val="nil"/>
          <w:left w:val="nil"/>
          <w:bottom w:val="nil"/>
          <w:right w:val="nil"/>
          <w:between w:val="nil"/>
        </w:pBdr>
        <w:ind w:left="720"/>
        <w:jc w:val="both"/>
        <w:rPr>
          <w:rFonts w:ascii="Times New Roman" w:eastAsia="Times New Roman" w:hAnsi="Times New Roman" w:cs="Times New Roman"/>
          <w:color w:val="000000"/>
          <w:sz w:val="24"/>
          <w:szCs w:val="24"/>
        </w:rPr>
      </w:pPr>
    </w:p>
    <w:sectPr w:rsidR="00B43FF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20:00Z" w:initials="MK">
    <w:p w14:paraId="44EA5C73" w14:textId="5EF89540" w:rsidR="00B63059" w:rsidRDefault="00B63059">
      <w:pPr>
        <w:pStyle w:val="CommentText"/>
      </w:pPr>
      <w:r>
        <w:rPr>
          <w:rStyle w:val="CommentReference"/>
        </w:rPr>
        <w:annotationRef/>
      </w:r>
      <w:r>
        <w:t>1 18</w:t>
      </w:r>
    </w:p>
    <w:p w14:paraId="4BACF47E" w14:textId="28115C80" w:rsidR="00B63059" w:rsidRDefault="00B63059">
      <w:pPr>
        <w:pStyle w:val="CommentText"/>
      </w:pPr>
      <w:r>
        <w:t>2 10</w:t>
      </w:r>
    </w:p>
    <w:p w14:paraId="6F2A0957" w14:textId="238A5C31" w:rsidR="00B63059" w:rsidRDefault="00B63059">
      <w:pPr>
        <w:pStyle w:val="CommentText"/>
      </w:pPr>
      <w:r>
        <w:t xml:space="preserve">3 0 </w:t>
      </w:r>
    </w:p>
    <w:p w14:paraId="07DA513B" w14:textId="1FF98927" w:rsidR="00B63059" w:rsidRDefault="00B63059">
      <w:pPr>
        <w:pStyle w:val="CommentText"/>
      </w:pPr>
      <w:r>
        <w:t>4 0</w:t>
      </w:r>
    </w:p>
    <w:p w14:paraId="6C646FA2" w14:textId="6A4200D6" w:rsidR="00B63059" w:rsidRDefault="00B63059">
      <w:pPr>
        <w:pStyle w:val="CommentText"/>
      </w:pPr>
      <w:r>
        <w:t>5 10</w:t>
      </w:r>
    </w:p>
    <w:p w14:paraId="0D06D57B" w14:textId="77777777" w:rsidR="00B63059" w:rsidRDefault="00B63059">
      <w:pPr>
        <w:pStyle w:val="CommentText"/>
      </w:pPr>
    </w:p>
    <w:p w14:paraId="6D5685A6" w14:textId="47589E15" w:rsidR="00B63059" w:rsidRDefault="00B63059">
      <w:pPr>
        <w:pStyle w:val="CommentText"/>
      </w:pPr>
      <w:r>
        <w:t>Tot 38M</w:t>
      </w:r>
    </w:p>
  </w:comment>
  <w:comment w:id="1" w:author="Munish K" w:date="2023-11-07T22:22:00Z" w:initials="MK">
    <w:p w14:paraId="3B3A3A50" w14:textId="7F534B58" w:rsidR="00B63059" w:rsidRDefault="00B63059">
      <w:pPr>
        <w:pStyle w:val="CommentText"/>
      </w:pPr>
      <w:r>
        <w:rPr>
          <w:rStyle w:val="CommentReference"/>
        </w:rPr>
        <w:annotationRef/>
      </w:r>
      <w:r>
        <w:t>ok</w:t>
      </w:r>
    </w:p>
  </w:comment>
  <w:comment w:id="2" w:author="Munish K" w:date="2023-11-07T22:22:00Z" w:initials="MK">
    <w:p w14:paraId="397E6821" w14:textId="22F12166" w:rsidR="00B63059" w:rsidRDefault="00B63059">
      <w:pPr>
        <w:pStyle w:val="CommentText"/>
      </w:pPr>
      <w:r>
        <w:rPr>
          <w:rStyle w:val="CommentReference"/>
        </w:rPr>
        <w:annotationRef/>
      </w:r>
      <w:r>
        <w:t>ok</w:t>
      </w:r>
    </w:p>
  </w:comment>
  <w:comment w:id="3" w:author="Munish K" w:date="2023-11-07T22:22:00Z" w:initials="MK">
    <w:p w14:paraId="179B1B1A" w14:textId="04163B1E" w:rsidR="00B63059" w:rsidRDefault="00B63059">
      <w:pPr>
        <w:pStyle w:val="CommentText"/>
      </w:pPr>
      <w:r>
        <w:rPr>
          <w:rStyle w:val="CommentReference"/>
        </w:rPr>
        <w:annotationRef/>
      </w:r>
      <w:r>
        <w:t>ok</w:t>
      </w:r>
    </w:p>
  </w:comment>
  <w:comment w:id="4" w:author="Munish K" w:date="2023-11-07T22:22:00Z" w:initials="MK">
    <w:p w14:paraId="7447FEBD" w14:textId="77777777" w:rsidR="00B63059" w:rsidRDefault="00B63059">
      <w:pPr>
        <w:pStyle w:val="CommentText"/>
      </w:pPr>
      <w:r>
        <w:rPr>
          <w:rStyle w:val="CommentReference"/>
        </w:rPr>
        <w:annotationRef/>
      </w:r>
      <w:r>
        <w:t>ok</w:t>
      </w:r>
    </w:p>
    <w:p w14:paraId="0EF93897" w14:textId="77777777" w:rsidR="00B63059" w:rsidRDefault="00B63059">
      <w:pPr>
        <w:pStyle w:val="CommentText"/>
      </w:pPr>
    </w:p>
    <w:p w14:paraId="63E69862" w14:textId="4B96A718" w:rsidR="00B63059" w:rsidRDefault="00B63059">
      <w:pPr>
        <w:pStyle w:val="CommentText"/>
      </w:pPr>
      <w:r>
        <w:t>18M</w:t>
      </w:r>
    </w:p>
  </w:comment>
  <w:comment w:id="5" w:author="Munish K" w:date="2023-11-07T22:22:00Z" w:initials="MK">
    <w:p w14:paraId="682424D9" w14:textId="0675B78E" w:rsidR="00B63059" w:rsidRDefault="00B63059">
      <w:pPr>
        <w:pStyle w:val="CommentText"/>
      </w:pPr>
      <w:r>
        <w:rPr>
          <w:rStyle w:val="CommentReference"/>
        </w:rPr>
        <w:annotationRef/>
      </w:r>
      <w:r>
        <w:t>Ok</w:t>
      </w:r>
    </w:p>
    <w:p w14:paraId="06398997" w14:textId="77777777" w:rsidR="00B63059" w:rsidRDefault="00B63059">
      <w:pPr>
        <w:pStyle w:val="CommentText"/>
      </w:pPr>
    </w:p>
    <w:p w14:paraId="6D9528F2" w14:textId="6ACE5B7D" w:rsidR="00B63059" w:rsidRDefault="00B63059">
      <w:pPr>
        <w:pStyle w:val="CommentText"/>
      </w:pPr>
      <w:r>
        <w:t>10M</w:t>
      </w:r>
    </w:p>
  </w:comment>
  <w:comment w:id="6" w:author="Munish K" w:date="2023-11-07T22:22:00Z" w:initials="MK">
    <w:p w14:paraId="0998AD9E" w14:textId="44CCD60B" w:rsidR="00B63059" w:rsidRDefault="00B63059">
      <w:pPr>
        <w:pStyle w:val="CommentText"/>
      </w:pPr>
      <w:r>
        <w:rPr>
          <w:rStyle w:val="CommentReference"/>
        </w:rPr>
        <w:annotationRef/>
      </w:r>
      <w:r>
        <w:t>0M</w:t>
      </w:r>
    </w:p>
  </w:comment>
  <w:comment w:id="7" w:author="Munish K" w:date="2023-11-07T22:22:00Z" w:initials="MK">
    <w:p w14:paraId="013C4568" w14:textId="1D0C87E5" w:rsidR="00B63059" w:rsidRDefault="00B63059">
      <w:pPr>
        <w:pStyle w:val="CommentText"/>
      </w:pPr>
      <w:r>
        <w:rPr>
          <w:rStyle w:val="CommentReference"/>
        </w:rPr>
        <w:annotationRef/>
      </w:r>
      <w:r>
        <w:t>0M</w:t>
      </w:r>
    </w:p>
  </w:comment>
  <w:comment w:id="8" w:author="Munish K" w:date="2023-11-07T22:22:00Z" w:initials="MK">
    <w:p w14:paraId="70D41660" w14:textId="14C0C455" w:rsidR="00B63059" w:rsidRDefault="00B63059">
      <w:pPr>
        <w:pStyle w:val="CommentText"/>
      </w:pPr>
      <w:r>
        <w:t>ok</w:t>
      </w:r>
    </w:p>
    <w:p w14:paraId="04C61D28" w14:textId="52465FBF" w:rsidR="00B63059" w:rsidRDefault="00B63059">
      <w:pPr>
        <w:pStyle w:val="CommentText"/>
      </w:pPr>
      <w:r>
        <w:rPr>
          <w:rStyle w:val="CommentReference"/>
        </w:rPr>
        <w:annotationRef/>
      </w: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685A6" w15:done="0"/>
  <w15:commentEx w15:paraId="3B3A3A50" w15:done="0"/>
  <w15:commentEx w15:paraId="397E6821" w15:done="0"/>
  <w15:commentEx w15:paraId="179B1B1A" w15:done="0"/>
  <w15:commentEx w15:paraId="63E69862" w15:done="0"/>
  <w15:commentEx w15:paraId="6D9528F2" w15:done="0"/>
  <w15:commentEx w15:paraId="0998AD9E" w15:done="0"/>
  <w15:commentEx w15:paraId="013C4568" w15:done="0"/>
  <w15:commentEx w15:paraId="04C61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6B6" w16cex:dateUtc="2023-11-07T14:20:00Z"/>
  <w16cex:commentExtensible w16cex:durableId="28F5370C" w16cex:dateUtc="2023-11-07T14:22:00Z"/>
  <w16cex:commentExtensible w16cex:durableId="28F53711" w16cex:dateUtc="2023-11-07T14:22:00Z"/>
  <w16cex:commentExtensible w16cex:durableId="28F53714" w16cex:dateUtc="2023-11-07T14:22:00Z"/>
  <w16cex:commentExtensible w16cex:durableId="28F53718" w16cex:dateUtc="2023-11-07T14:22:00Z"/>
  <w16cex:commentExtensible w16cex:durableId="28F5371F" w16cex:dateUtc="2023-11-07T14:22:00Z"/>
  <w16cex:commentExtensible w16cex:durableId="28F5372F" w16cex:dateUtc="2023-11-07T14:22:00Z"/>
  <w16cex:commentExtensible w16cex:durableId="28F53734" w16cex:dateUtc="2023-11-07T14:22:00Z"/>
  <w16cex:commentExtensible w16cex:durableId="28F5373C" w16cex:dateUtc="2023-11-07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685A6" w16cid:durableId="28F536B6"/>
  <w16cid:commentId w16cid:paraId="3B3A3A50" w16cid:durableId="28F5370C"/>
  <w16cid:commentId w16cid:paraId="397E6821" w16cid:durableId="28F53711"/>
  <w16cid:commentId w16cid:paraId="179B1B1A" w16cid:durableId="28F53714"/>
  <w16cid:commentId w16cid:paraId="63E69862" w16cid:durableId="28F53718"/>
  <w16cid:commentId w16cid:paraId="6D9528F2" w16cid:durableId="28F5371F"/>
  <w16cid:commentId w16cid:paraId="0998AD9E" w16cid:durableId="28F5372F"/>
  <w16cid:commentId w16cid:paraId="013C4568" w16cid:durableId="28F53734"/>
  <w16cid:commentId w16cid:paraId="04C61D28" w16cid:durableId="28F53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2235B"/>
    <w:multiLevelType w:val="multilevel"/>
    <w:tmpl w:val="3BB87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FF7"/>
    <w:rsid w:val="00B43FF7"/>
    <w:rsid w:val="00B6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344BD"/>
  <w15:docId w15:val="{E689E062-043A-46E2-AFF1-FDC12CCF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B449F"/>
    <w:rPr>
      <w:color w:val="0000FF" w:themeColor="hyperlink"/>
      <w:u w:val="single"/>
    </w:rPr>
  </w:style>
  <w:style w:type="character" w:styleId="UnresolvedMention">
    <w:name w:val="Unresolved Mention"/>
    <w:basedOn w:val="DefaultParagraphFont"/>
    <w:uiPriority w:val="99"/>
    <w:semiHidden/>
    <w:unhideWhenUsed/>
    <w:rsid w:val="00CB449F"/>
    <w:rPr>
      <w:color w:val="605E5C"/>
      <w:shd w:val="clear" w:color="auto" w:fill="E1DFDD"/>
    </w:rPr>
  </w:style>
  <w:style w:type="paragraph" w:styleId="ListParagraph">
    <w:name w:val="List Paragraph"/>
    <w:basedOn w:val="Normal"/>
    <w:uiPriority w:val="34"/>
    <w:qFormat/>
    <w:rsid w:val="00443F9F"/>
    <w:pPr>
      <w:ind w:left="720"/>
      <w:contextualSpacing/>
    </w:pPr>
  </w:style>
  <w:style w:type="character" w:styleId="CommentReference">
    <w:name w:val="annotation reference"/>
    <w:basedOn w:val="DefaultParagraphFont"/>
    <w:uiPriority w:val="99"/>
    <w:semiHidden/>
    <w:unhideWhenUsed/>
    <w:rsid w:val="00B63059"/>
    <w:rPr>
      <w:sz w:val="16"/>
      <w:szCs w:val="16"/>
    </w:rPr>
  </w:style>
  <w:style w:type="paragraph" w:styleId="CommentText">
    <w:name w:val="annotation text"/>
    <w:basedOn w:val="Normal"/>
    <w:link w:val="CommentTextChar"/>
    <w:uiPriority w:val="99"/>
    <w:semiHidden/>
    <w:unhideWhenUsed/>
    <w:rsid w:val="00B63059"/>
    <w:pPr>
      <w:spacing w:line="240" w:lineRule="auto"/>
    </w:pPr>
    <w:rPr>
      <w:sz w:val="20"/>
      <w:szCs w:val="20"/>
    </w:rPr>
  </w:style>
  <w:style w:type="character" w:customStyle="1" w:styleId="CommentTextChar">
    <w:name w:val="Comment Text Char"/>
    <w:basedOn w:val="DefaultParagraphFont"/>
    <w:link w:val="CommentText"/>
    <w:uiPriority w:val="99"/>
    <w:semiHidden/>
    <w:rsid w:val="00B63059"/>
    <w:rPr>
      <w:sz w:val="20"/>
      <w:szCs w:val="20"/>
    </w:rPr>
  </w:style>
  <w:style w:type="paragraph" w:styleId="CommentSubject">
    <w:name w:val="annotation subject"/>
    <w:basedOn w:val="CommentText"/>
    <w:next w:val="CommentText"/>
    <w:link w:val="CommentSubjectChar"/>
    <w:uiPriority w:val="99"/>
    <w:semiHidden/>
    <w:unhideWhenUsed/>
    <w:rsid w:val="00B63059"/>
    <w:rPr>
      <w:b/>
      <w:bCs/>
    </w:rPr>
  </w:style>
  <w:style w:type="character" w:customStyle="1" w:styleId="CommentSubjectChar">
    <w:name w:val="Comment Subject Char"/>
    <w:basedOn w:val="CommentTextChar"/>
    <w:link w:val="CommentSubject"/>
    <w:uiPriority w:val="99"/>
    <w:semiHidden/>
    <w:rsid w:val="00B630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18" Type="http://schemas.openxmlformats.org/officeDocument/2006/relationships/hyperlink" Target="https://insidelearningmachines.com/advantages_and_disadvantages_of_decision_trees/" TargetMode="External"/><Relationship Id="rId3" Type="http://schemas.openxmlformats.org/officeDocument/2006/relationships/styles" Target="styles.xml"/><Relationship Id="rId21" Type="http://schemas.openxmlformats.org/officeDocument/2006/relationships/theme" Target="theme/theme1.xml"/><Relationship Id="rId12" Type="http://schemas.microsoft.com/office/2016/09/relationships/commentsIds" Target="commentsIds.xml"/><Relationship Id="rId17" Type="http://schemas.openxmlformats.org/officeDocument/2006/relationships/hyperlink" Target="https://www.datacamp.com/tutorial/decision-tree-classification-python" TargetMode="External"/><Relationship Id="rId2" Type="http://schemas.openxmlformats.org/officeDocument/2006/relationships/numbering" Target="numbering.xml"/><Relationship Id="rId16" Type="http://schemas.openxmlformats.org/officeDocument/2006/relationships/hyperlink" Target="https://blog.enterprisedna.co/python-natural-lo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kdnuggets.com/2017/02/removing-outliers-standard-deviation-python.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qEX1cccp5eKf9i7M85FDq2KZrw==">CgMxLjA4AHIhMVhQSUJ1dGJBMXlrakt4Q01WOUVsa0Fqb1pJSWtKcEwt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2</cp:revision>
  <dcterms:created xsi:type="dcterms:W3CDTF">2023-11-02T14:08:00Z</dcterms:created>
  <dcterms:modified xsi:type="dcterms:W3CDTF">2023-11-07T14:23:00Z</dcterms:modified>
</cp:coreProperties>
</file>