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8C9AC" w14:textId="1198968D" w:rsidR="0014690B" w:rsidRDefault="0014690B" w:rsidP="0014690B">
      <w:pPr>
        <w:rPr>
          <w:rFonts w:ascii="Times New Roman" w:hAnsi="Times New Roman" w:cs="Times New Roman"/>
          <w:b/>
          <w:sz w:val="24"/>
          <w:szCs w:val="24"/>
        </w:rPr>
      </w:pPr>
      <w:r>
        <w:rPr>
          <w:noProof/>
          <w:lang w:eastAsia="en-SG"/>
        </w:rPr>
        <w:drawing>
          <wp:inline distT="0" distB="0" distL="0" distR="0" wp14:anchorId="25D44FDA" wp14:editId="2C083D5C">
            <wp:extent cx="1899103"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8842" cy="1020144"/>
                    </a:xfrm>
                    <a:prstGeom prst="rect">
                      <a:avLst/>
                    </a:prstGeom>
                  </pic:spPr>
                </pic:pic>
              </a:graphicData>
            </a:graphic>
          </wp:inline>
        </w:drawing>
      </w:r>
    </w:p>
    <w:p w14:paraId="72DA265A" w14:textId="77777777" w:rsidR="0014690B" w:rsidRDefault="0014690B" w:rsidP="0014690B">
      <w:pPr>
        <w:jc w:val="center"/>
        <w:rPr>
          <w:rFonts w:ascii="Times New Roman" w:hAnsi="Times New Roman" w:cs="Times New Roman"/>
          <w:b/>
          <w:sz w:val="24"/>
          <w:szCs w:val="24"/>
        </w:rPr>
      </w:pPr>
    </w:p>
    <w:p w14:paraId="72FFFFC0" w14:textId="77777777" w:rsidR="0014690B" w:rsidRDefault="0014690B" w:rsidP="0014690B">
      <w:pPr>
        <w:jc w:val="center"/>
        <w:rPr>
          <w:rFonts w:ascii="Times New Roman" w:hAnsi="Times New Roman" w:cs="Times New Roman"/>
          <w:b/>
          <w:sz w:val="24"/>
          <w:szCs w:val="24"/>
        </w:rPr>
      </w:pPr>
    </w:p>
    <w:p w14:paraId="274A2B61" w14:textId="61042E65" w:rsidR="00FA5B6C" w:rsidRPr="00FA5B6C" w:rsidRDefault="00FA5B6C" w:rsidP="00FA5B6C">
      <w:pPr>
        <w:jc w:val="center"/>
        <w:rPr>
          <w:rFonts w:ascii="Times New Roman" w:hAnsi="Times New Roman" w:cs="Times New Roman"/>
          <w:b/>
          <w:sz w:val="24"/>
          <w:szCs w:val="24"/>
        </w:rPr>
      </w:pPr>
      <w:r w:rsidRPr="00FA5B6C">
        <w:rPr>
          <w:rFonts w:ascii="Times New Roman" w:hAnsi="Times New Roman" w:cs="Times New Roman"/>
          <w:b/>
          <w:sz w:val="24"/>
          <w:szCs w:val="24"/>
        </w:rPr>
        <w:t>ANL201</w:t>
      </w:r>
    </w:p>
    <w:p w14:paraId="26984A68" w14:textId="636EF0EB" w:rsidR="0014690B" w:rsidRPr="00BC0258" w:rsidRDefault="00FA5B6C" w:rsidP="00FA5B6C">
      <w:pPr>
        <w:jc w:val="center"/>
        <w:rPr>
          <w:rFonts w:ascii="Times New Roman" w:hAnsi="Times New Roman" w:cs="Times New Roman"/>
          <w:b/>
          <w:sz w:val="24"/>
          <w:szCs w:val="24"/>
        </w:rPr>
      </w:pPr>
      <w:r w:rsidRPr="00FA5B6C">
        <w:rPr>
          <w:rFonts w:ascii="Times New Roman" w:hAnsi="Times New Roman" w:cs="Times New Roman"/>
          <w:b/>
          <w:sz w:val="24"/>
          <w:szCs w:val="24"/>
        </w:rPr>
        <w:t>Data Visualisation for Business</w:t>
      </w:r>
    </w:p>
    <w:p w14:paraId="4F734D22" w14:textId="77777777" w:rsidR="0014690B" w:rsidRPr="00BC0258" w:rsidRDefault="0014690B" w:rsidP="00FA5B6C">
      <w:pPr>
        <w:pBdr>
          <w:bottom w:val="single" w:sz="6" w:space="1" w:color="auto"/>
        </w:pBdr>
        <w:rPr>
          <w:rFonts w:ascii="Times New Roman" w:hAnsi="Times New Roman" w:cs="Times New Roman"/>
          <w:b/>
          <w:sz w:val="24"/>
          <w:szCs w:val="24"/>
        </w:rPr>
      </w:pPr>
    </w:p>
    <w:p w14:paraId="4763481F" w14:textId="77777777" w:rsidR="0014690B" w:rsidRPr="00BC0258" w:rsidRDefault="0014690B" w:rsidP="0014690B">
      <w:pPr>
        <w:jc w:val="center"/>
        <w:rPr>
          <w:rFonts w:ascii="Times New Roman" w:hAnsi="Times New Roman" w:cs="Times New Roman"/>
          <w:b/>
          <w:sz w:val="24"/>
          <w:szCs w:val="24"/>
        </w:rPr>
      </w:pPr>
    </w:p>
    <w:p w14:paraId="46D2B82F" w14:textId="77777777" w:rsidR="0014690B" w:rsidRPr="00BC0258" w:rsidRDefault="0014690B" w:rsidP="0014690B">
      <w:pPr>
        <w:jc w:val="center"/>
        <w:rPr>
          <w:rFonts w:ascii="Times New Roman" w:hAnsi="Times New Roman" w:cs="Times New Roman"/>
          <w:b/>
          <w:sz w:val="24"/>
          <w:szCs w:val="24"/>
        </w:rPr>
      </w:pPr>
      <w:r w:rsidRPr="00BC0258">
        <w:rPr>
          <w:rFonts w:ascii="Times New Roman" w:hAnsi="Times New Roman" w:cs="Times New Roman"/>
          <w:b/>
          <w:sz w:val="24"/>
          <w:szCs w:val="24"/>
        </w:rPr>
        <w:t>Tutor-Marked Assignment</w:t>
      </w:r>
    </w:p>
    <w:p w14:paraId="1CF0C4A2" w14:textId="3508027F" w:rsidR="0014690B" w:rsidRPr="00BC0258" w:rsidRDefault="0014690B" w:rsidP="0014690B">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January</w:t>
      </w:r>
      <w:r w:rsidRPr="00BC0258">
        <w:rPr>
          <w:rFonts w:ascii="Times New Roman" w:hAnsi="Times New Roman" w:cs="Times New Roman"/>
          <w:b/>
          <w:sz w:val="24"/>
          <w:szCs w:val="24"/>
        </w:rPr>
        <w:t xml:space="preserve"> 20</w:t>
      </w:r>
      <w:r>
        <w:rPr>
          <w:rFonts w:ascii="Times New Roman" w:hAnsi="Times New Roman" w:cs="Times New Roman"/>
          <w:b/>
          <w:sz w:val="24"/>
          <w:szCs w:val="24"/>
        </w:rPr>
        <w:t>2</w:t>
      </w:r>
      <w:r w:rsidR="00FA5B6C">
        <w:rPr>
          <w:rFonts w:ascii="Times New Roman" w:hAnsi="Times New Roman" w:cs="Times New Roman"/>
          <w:b/>
          <w:sz w:val="24"/>
          <w:szCs w:val="24"/>
        </w:rPr>
        <w:t>1</w:t>
      </w:r>
      <w:r w:rsidRPr="00BC0258">
        <w:rPr>
          <w:rFonts w:ascii="Times New Roman" w:hAnsi="Times New Roman" w:cs="Times New Roman"/>
          <w:b/>
          <w:sz w:val="24"/>
          <w:szCs w:val="24"/>
        </w:rPr>
        <w:t xml:space="preserve"> Presentation</w:t>
      </w:r>
    </w:p>
    <w:p w14:paraId="5BB4415C" w14:textId="77777777" w:rsidR="0014690B" w:rsidRPr="00BC0258" w:rsidRDefault="0014690B" w:rsidP="0014690B">
      <w:pPr>
        <w:pBdr>
          <w:bottom w:val="single" w:sz="6" w:space="1" w:color="auto"/>
        </w:pBdr>
        <w:jc w:val="center"/>
        <w:rPr>
          <w:rFonts w:ascii="Times New Roman" w:hAnsi="Times New Roman" w:cs="Times New Roman"/>
          <w:b/>
          <w:sz w:val="24"/>
          <w:szCs w:val="24"/>
        </w:rPr>
      </w:pPr>
    </w:p>
    <w:p w14:paraId="2D3C3D57" w14:textId="77777777" w:rsidR="0014690B" w:rsidRPr="00BC0258" w:rsidRDefault="0014690B" w:rsidP="0014690B">
      <w:pPr>
        <w:spacing w:line="360" w:lineRule="auto"/>
        <w:jc w:val="center"/>
        <w:rPr>
          <w:rFonts w:ascii="Times New Roman" w:hAnsi="Times New Roman" w:cs="Times New Roman"/>
          <w:b/>
          <w:bCs/>
          <w:sz w:val="24"/>
          <w:szCs w:val="24"/>
        </w:rPr>
      </w:pPr>
    </w:p>
    <w:p w14:paraId="7B0A010D" w14:textId="77777777" w:rsidR="0014690B" w:rsidRPr="00BC0258" w:rsidRDefault="0014690B" w:rsidP="0014690B">
      <w:pPr>
        <w:spacing w:line="360" w:lineRule="auto"/>
        <w:jc w:val="center"/>
        <w:rPr>
          <w:rFonts w:ascii="Times New Roman" w:hAnsi="Times New Roman" w:cs="Times New Roman"/>
          <w:b/>
          <w:bCs/>
          <w:sz w:val="24"/>
          <w:szCs w:val="24"/>
        </w:rPr>
      </w:pPr>
      <w:r w:rsidRPr="00BC0258">
        <w:rPr>
          <w:rFonts w:ascii="Times New Roman" w:hAnsi="Times New Roman" w:cs="Times New Roman"/>
          <w:b/>
          <w:bCs/>
          <w:sz w:val="24"/>
          <w:szCs w:val="24"/>
        </w:rPr>
        <w:t>SUSS PI No. : E1871675</w:t>
      </w:r>
    </w:p>
    <w:p w14:paraId="49D756BE" w14:textId="77777777" w:rsidR="0014690B" w:rsidRPr="00BC0258" w:rsidRDefault="0014690B" w:rsidP="0014690B">
      <w:pPr>
        <w:spacing w:line="360" w:lineRule="auto"/>
        <w:jc w:val="center"/>
        <w:rPr>
          <w:rFonts w:ascii="Times New Roman" w:hAnsi="Times New Roman" w:cs="Times New Roman"/>
          <w:b/>
          <w:bCs/>
          <w:sz w:val="24"/>
          <w:szCs w:val="24"/>
        </w:rPr>
      </w:pPr>
      <w:commentRangeStart w:id="0"/>
      <w:proofErr w:type="spellStart"/>
      <w:r w:rsidRPr="00BC0258">
        <w:rPr>
          <w:rFonts w:ascii="Times New Roman" w:hAnsi="Times New Roman" w:cs="Times New Roman"/>
          <w:b/>
          <w:bCs/>
          <w:sz w:val="24"/>
          <w:szCs w:val="24"/>
        </w:rPr>
        <w:t>Siti</w:t>
      </w:r>
      <w:proofErr w:type="spellEnd"/>
      <w:r w:rsidRPr="00BC0258">
        <w:rPr>
          <w:rFonts w:ascii="Times New Roman" w:hAnsi="Times New Roman" w:cs="Times New Roman"/>
          <w:b/>
          <w:bCs/>
          <w:sz w:val="24"/>
          <w:szCs w:val="24"/>
        </w:rPr>
        <w:t xml:space="preserve"> </w:t>
      </w:r>
      <w:proofErr w:type="spellStart"/>
      <w:r w:rsidRPr="00BC0258">
        <w:rPr>
          <w:rFonts w:ascii="Times New Roman" w:hAnsi="Times New Roman" w:cs="Times New Roman"/>
          <w:b/>
          <w:bCs/>
          <w:sz w:val="24"/>
          <w:szCs w:val="24"/>
        </w:rPr>
        <w:t>Norlela</w:t>
      </w:r>
      <w:proofErr w:type="spellEnd"/>
      <w:r w:rsidRPr="00BC0258">
        <w:rPr>
          <w:rFonts w:ascii="Times New Roman" w:hAnsi="Times New Roman" w:cs="Times New Roman"/>
          <w:b/>
          <w:bCs/>
          <w:sz w:val="24"/>
          <w:szCs w:val="24"/>
        </w:rPr>
        <w:t xml:space="preserve"> </w:t>
      </w:r>
      <w:proofErr w:type="spellStart"/>
      <w:r w:rsidRPr="00BC0258">
        <w:rPr>
          <w:rFonts w:ascii="Times New Roman" w:hAnsi="Times New Roman" w:cs="Times New Roman"/>
          <w:b/>
          <w:bCs/>
          <w:sz w:val="24"/>
          <w:szCs w:val="24"/>
        </w:rPr>
        <w:t>Binte</w:t>
      </w:r>
      <w:proofErr w:type="spellEnd"/>
      <w:r w:rsidRPr="00BC0258">
        <w:rPr>
          <w:rFonts w:ascii="Times New Roman" w:hAnsi="Times New Roman" w:cs="Times New Roman"/>
          <w:b/>
          <w:bCs/>
          <w:sz w:val="24"/>
          <w:szCs w:val="24"/>
        </w:rPr>
        <w:t xml:space="preserve"> </w:t>
      </w:r>
      <w:proofErr w:type="spellStart"/>
      <w:r w:rsidRPr="00BC0258">
        <w:rPr>
          <w:rFonts w:ascii="Times New Roman" w:hAnsi="Times New Roman" w:cs="Times New Roman"/>
          <w:b/>
          <w:bCs/>
          <w:sz w:val="24"/>
          <w:szCs w:val="24"/>
        </w:rPr>
        <w:t>Samuri</w:t>
      </w:r>
      <w:commentRangeEnd w:id="0"/>
      <w:proofErr w:type="spellEnd"/>
      <w:r w:rsidR="00CB4EFA">
        <w:rPr>
          <w:rStyle w:val="CommentReference"/>
        </w:rPr>
        <w:commentReference w:id="0"/>
      </w:r>
    </w:p>
    <w:p w14:paraId="65279D26" w14:textId="65BE0BA2" w:rsidR="0014690B" w:rsidRPr="00BC0258" w:rsidRDefault="0014690B" w:rsidP="0014690B">
      <w:pPr>
        <w:spacing w:line="360" w:lineRule="auto"/>
        <w:jc w:val="center"/>
        <w:rPr>
          <w:rFonts w:ascii="Times New Roman" w:hAnsi="Times New Roman" w:cs="Times New Roman"/>
          <w:b/>
          <w:bCs/>
          <w:sz w:val="24"/>
          <w:szCs w:val="24"/>
        </w:rPr>
      </w:pPr>
      <w:r w:rsidRPr="00BC0258">
        <w:rPr>
          <w:rFonts w:ascii="Times New Roman" w:hAnsi="Times New Roman" w:cs="Times New Roman"/>
          <w:b/>
          <w:bCs/>
          <w:sz w:val="24"/>
          <w:szCs w:val="24"/>
        </w:rPr>
        <w:t xml:space="preserve">Submission Date : </w:t>
      </w:r>
      <w:r w:rsidR="00FA5B6C">
        <w:rPr>
          <w:rFonts w:ascii="Times New Roman" w:hAnsi="Times New Roman" w:cs="Times New Roman"/>
          <w:b/>
          <w:bCs/>
          <w:sz w:val="24"/>
          <w:szCs w:val="24"/>
        </w:rPr>
        <w:t>17</w:t>
      </w:r>
      <w:r w:rsidRPr="00BC0258">
        <w:rPr>
          <w:rFonts w:ascii="Times New Roman" w:hAnsi="Times New Roman" w:cs="Times New Roman"/>
          <w:b/>
          <w:bCs/>
          <w:sz w:val="24"/>
          <w:szCs w:val="24"/>
        </w:rPr>
        <w:t>-</w:t>
      </w:r>
      <w:r>
        <w:rPr>
          <w:rFonts w:ascii="Times New Roman" w:hAnsi="Times New Roman" w:cs="Times New Roman"/>
          <w:b/>
          <w:bCs/>
          <w:sz w:val="24"/>
          <w:szCs w:val="24"/>
        </w:rPr>
        <w:t>Feb</w:t>
      </w:r>
      <w:r w:rsidRPr="00BC0258">
        <w:rPr>
          <w:rFonts w:ascii="Times New Roman" w:hAnsi="Times New Roman" w:cs="Times New Roman"/>
          <w:b/>
          <w:bCs/>
          <w:sz w:val="24"/>
          <w:szCs w:val="24"/>
        </w:rPr>
        <w:t>-20</w:t>
      </w:r>
      <w:r>
        <w:rPr>
          <w:rFonts w:ascii="Times New Roman" w:hAnsi="Times New Roman" w:cs="Times New Roman"/>
          <w:b/>
          <w:bCs/>
          <w:sz w:val="24"/>
          <w:szCs w:val="24"/>
        </w:rPr>
        <w:t>2</w:t>
      </w:r>
      <w:r w:rsidR="00FA5B6C">
        <w:rPr>
          <w:rFonts w:ascii="Times New Roman" w:hAnsi="Times New Roman" w:cs="Times New Roman"/>
          <w:b/>
          <w:bCs/>
          <w:sz w:val="24"/>
          <w:szCs w:val="24"/>
        </w:rPr>
        <w:t>1</w:t>
      </w:r>
    </w:p>
    <w:p w14:paraId="1A5E16AA" w14:textId="77777777" w:rsidR="0014690B" w:rsidRDefault="0014690B">
      <w:pPr>
        <w:rPr>
          <w:rFonts w:ascii="Times New Roman" w:hAnsi="Times New Roman" w:cs="Times New Roman"/>
          <w:b/>
          <w:bCs/>
          <w:u w:val="single"/>
        </w:rPr>
      </w:pPr>
    </w:p>
    <w:p w14:paraId="02D74977" w14:textId="77777777" w:rsidR="0014690B" w:rsidRDefault="0014690B">
      <w:pPr>
        <w:rPr>
          <w:rFonts w:ascii="Times New Roman" w:hAnsi="Times New Roman" w:cs="Times New Roman"/>
          <w:b/>
          <w:bCs/>
          <w:u w:val="single"/>
        </w:rPr>
      </w:pPr>
      <w:r>
        <w:rPr>
          <w:rFonts w:ascii="Times New Roman" w:hAnsi="Times New Roman" w:cs="Times New Roman"/>
          <w:b/>
          <w:bCs/>
          <w:u w:val="single"/>
        </w:rPr>
        <w:br w:type="page"/>
      </w:r>
    </w:p>
    <w:p w14:paraId="2FDF4EFB" w14:textId="1BA61CBF" w:rsidR="00D93014" w:rsidRPr="00B624A9" w:rsidRDefault="00D93014" w:rsidP="00B624A9">
      <w:pPr>
        <w:spacing w:line="360" w:lineRule="auto"/>
        <w:jc w:val="both"/>
        <w:rPr>
          <w:rFonts w:ascii="Times New Roman" w:hAnsi="Times New Roman" w:cs="Times New Roman"/>
          <w:b/>
          <w:bCs/>
          <w:sz w:val="24"/>
          <w:szCs w:val="24"/>
          <w:u w:val="single"/>
        </w:rPr>
      </w:pPr>
      <w:r w:rsidRPr="00B624A9">
        <w:rPr>
          <w:rFonts w:ascii="Times New Roman" w:hAnsi="Times New Roman" w:cs="Times New Roman"/>
          <w:b/>
          <w:bCs/>
          <w:sz w:val="24"/>
          <w:szCs w:val="24"/>
          <w:u w:val="single"/>
        </w:rPr>
        <w:lastRenderedPageBreak/>
        <w:t>Question 1</w:t>
      </w:r>
      <w:r w:rsidR="00FA5B6C">
        <w:rPr>
          <w:rFonts w:ascii="Times New Roman" w:hAnsi="Times New Roman" w:cs="Times New Roman"/>
          <w:b/>
          <w:bCs/>
          <w:sz w:val="24"/>
          <w:szCs w:val="24"/>
          <w:u w:val="single"/>
        </w:rPr>
        <w:t xml:space="preserve"> (a)</w:t>
      </w:r>
    </w:p>
    <w:p w14:paraId="1D36D269" w14:textId="5C934527" w:rsidR="003C6679" w:rsidRPr="00B624A9" w:rsidRDefault="001677BB" w:rsidP="00B624A9">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Mission Statement</w:t>
      </w:r>
    </w:p>
    <w:p w14:paraId="4A7F457F" w14:textId="2896FE3D" w:rsidR="005F6012" w:rsidRDefault="00A1699B" w:rsidP="00FA5B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Every organisation has a mission statement that sets out the reason behind </w:t>
      </w:r>
      <w:r w:rsidR="006267E0">
        <w:rPr>
          <w:rFonts w:ascii="Times New Roman" w:hAnsi="Times New Roman" w:cs="Times New Roman"/>
          <w:sz w:val="24"/>
          <w:szCs w:val="24"/>
        </w:rPr>
        <w:t>their</w:t>
      </w:r>
      <w:r>
        <w:rPr>
          <w:rFonts w:ascii="Times New Roman" w:hAnsi="Times New Roman" w:cs="Times New Roman"/>
          <w:sz w:val="24"/>
          <w:szCs w:val="24"/>
        </w:rPr>
        <w:t xml:space="preserve"> existence. </w:t>
      </w:r>
      <w:r w:rsidR="005F6012">
        <w:rPr>
          <w:rFonts w:ascii="Times New Roman" w:hAnsi="Times New Roman" w:cs="Times New Roman"/>
          <w:sz w:val="24"/>
          <w:szCs w:val="24"/>
        </w:rPr>
        <w:t>This</w:t>
      </w:r>
      <w:r>
        <w:rPr>
          <w:rFonts w:ascii="Times New Roman" w:hAnsi="Times New Roman" w:cs="Times New Roman"/>
          <w:sz w:val="24"/>
          <w:szCs w:val="24"/>
        </w:rPr>
        <w:t xml:space="preserve"> statement brings the organisation towards accomplishing </w:t>
      </w:r>
      <w:r w:rsidR="006267E0">
        <w:rPr>
          <w:rFonts w:ascii="Times New Roman" w:hAnsi="Times New Roman" w:cs="Times New Roman"/>
          <w:sz w:val="24"/>
          <w:szCs w:val="24"/>
        </w:rPr>
        <w:t>their</w:t>
      </w:r>
      <w:r>
        <w:rPr>
          <w:rFonts w:ascii="Times New Roman" w:hAnsi="Times New Roman" w:cs="Times New Roman"/>
          <w:sz w:val="24"/>
          <w:szCs w:val="24"/>
        </w:rPr>
        <w:t xml:space="preserve"> goals within the period of 5 years to 10 years. According to Satya Nadella, the Chief Executive Officer of Microsoft, the organisation’s mission statement is “</w:t>
      </w:r>
      <w:commentRangeStart w:id="2"/>
      <w:r w:rsidR="00FA5B6C" w:rsidRPr="00FA5B6C">
        <w:rPr>
          <w:rFonts w:ascii="Times New Roman" w:hAnsi="Times New Roman" w:cs="Times New Roman"/>
          <w:sz w:val="24"/>
          <w:szCs w:val="24"/>
        </w:rPr>
        <w:t>to empower every person and every organization on the planet to achieve more</w:t>
      </w:r>
      <w:r>
        <w:rPr>
          <w:rFonts w:ascii="Times New Roman" w:hAnsi="Times New Roman" w:cs="Times New Roman"/>
          <w:sz w:val="24"/>
          <w:szCs w:val="24"/>
        </w:rPr>
        <w:t>” (</w:t>
      </w:r>
      <w:r w:rsidR="005F6012">
        <w:rPr>
          <w:rFonts w:ascii="Times New Roman" w:hAnsi="Times New Roman" w:cs="Times New Roman"/>
          <w:sz w:val="24"/>
          <w:szCs w:val="24"/>
        </w:rPr>
        <w:t xml:space="preserve">Microsoft, 2019). </w:t>
      </w:r>
      <w:commentRangeEnd w:id="2"/>
      <w:r w:rsidR="00CB4EFA">
        <w:rPr>
          <w:rStyle w:val="CommentReference"/>
        </w:rPr>
        <w:commentReference w:id="2"/>
      </w:r>
    </w:p>
    <w:p w14:paraId="21918461" w14:textId="4741C667" w:rsidR="00281D7D" w:rsidRDefault="005F6012" w:rsidP="00FA5B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Within this statement, it can be narrowed to </w:t>
      </w:r>
      <w:r w:rsidR="0098751F">
        <w:rPr>
          <w:rFonts w:ascii="Times New Roman" w:hAnsi="Times New Roman" w:cs="Times New Roman"/>
          <w:sz w:val="24"/>
          <w:szCs w:val="24"/>
        </w:rPr>
        <w:t>three</w:t>
      </w:r>
      <w:r>
        <w:rPr>
          <w:rFonts w:ascii="Times New Roman" w:hAnsi="Times New Roman" w:cs="Times New Roman"/>
          <w:sz w:val="24"/>
          <w:szCs w:val="24"/>
        </w:rPr>
        <w:t xml:space="preserve"> crucial components. The first component would be empowerment which Microsoft’s products </w:t>
      </w:r>
      <w:r w:rsidR="001677BB">
        <w:rPr>
          <w:rFonts w:ascii="Times New Roman" w:hAnsi="Times New Roman" w:cs="Times New Roman"/>
          <w:sz w:val="24"/>
          <w:szCs w:val="24"/>
        </w:rPr>
        <w:t>offers</w:t>
      </w:r>
      <w:r>
        <w:rPr>
          <w:rFonts w:ascii="Times New Roman" w:hAnsi="Times New Roman" w:cs="Times New Roman"/>
          <w:sz w:val="24"/>
          <w:szCs w:val="24"/>
        </w:rPr>
        <w:t>. Each of the products are design to ensure that the user</w:t>
      </w:r>
      <w:r w:rsidR="001677BB">
        <w:rPr>
          <w:rFonts w:ascii="Times New Roman" w:hAnsi="Times New Roman" w:cs="Times New Roman"/>
          <w:sz w:val="24"/>
          <w:szCs w:val="24"/>
        </w:rPr>
        <w:t>s</w:t>
      </w:r>
      <w:r>
        <w:rPr>
          <w:rFonts w:ascii="Times New Roman" w:hAnsi="Times New Roman" w:cs="Times New Roman"/>
          <w:sz w:val="24"/>
          <w:szCs w:val="24"/>
        </w:rPr>
        <w:t xml:space="preserve"> are equipped </w:t>
      </w:r>
      <w:r w:rsidR="001677BB">
        <w:rPr>
          <w:rFonts w:ascii="Times New Roman" w:hAnsi="Times New Roman" w:cs="Times New Roman"/>
          <w:sz w:val="24"/>
          <w:szCs w:val="24"/>
        </w:rPr>
        <w:t>to fulfil their needs. Secondly, the users targeted are made up of individuals or businesses no matter where they are as accessibility will not be an issue. Lastly, these individuals will not only achieve their expected goals but with Microsoft, they will achieve beyond what was expected</w:t>
      </w:r>
      <w:r w:rsidR="0098751F">
        <w:rPr>
          <w:rFonts w:ascii="Times New Roman" w:hAnsi="Times New Roman" w:cs="Times New Roman"/>
          <w:sz w:val="24"/>
          <w:szCs w:val="24"/>
        </w:rPr>
        <w:t xml:space="preserve"> (Gregory, 2019). Combined, these three components </w:t>
      </w:r>
      <w:r w:rsidR="00053D71">
        <w:rPr>
          <w:rFonts w:ascii="Times New Roman" w:hAnsi="Times New Roman" w:cs="Times New Roman"/>
          <w:sz w:val="24"/>
          <w:szCs w:val="24"/>
        </w:rPr>
        <w:t>set</w:t>
      </w:r>
      <w:r w:rsidR="0098751F">
        <w:rPr>
          <w:rFonts w:ascii="Times New Roman" w:hAnsi="Times New Roman" w:cs="Times New Roman"/>
          <w:sz w:val="24"/>
          <w:szCs w:val="24"/>
        </w:rPr>
        <w:t xml:space="preserve"> out the objectives and </w:t>
      </w:r>
      <w:r w:rsidR="006267E0">
        <w:rPr>
          <w:rFonts w:ascii="Times New Roman" w:hAnsi="Times New Roman" w:cs="Times New Roman"/>
          <w:sz w:val="24"/>
          <w:szCs w:val="24"/>
        </w:rPr>
        <w:t>their</w:t>
      </w:r>
      <w:r w:rsidR="0098751F">
        <w:rPr>
          <w:rFonts w:ascii="Times New Roman" w:hAnsi="Times New Roman" w:cs="Times New Roman"/>
          <w:sz w:val="24"/>
          <w:szCs w:val="24"/>
        </w:rPr>
        <w:t xml:space="preserve"> approach to reach those objectives.</w:t>
      </w:r>
    </w:p>
    <w:p w14:paraId="5192284C" w14:textId="04006EED" w:rsidR="00FA5B6C" w:rsidRPr="00592DA9" w:rsidRDefault="00FA5B6C" w:rsidP="00FA5B6C">
      <w:pPr>
        <w:spacing w:line="360" w:lineRule="auto"/>
        <w:jc w:val="both"/>
        <w:rPr>
          <w:rFonts w:ascii="Times New Roman" w:hAnsi="Times New Roman" w:cs="Times New Roman"/>
          <w:b/>
          <w:bCs/>
          <w:sz w:val="24"/>
          <w:szCs w:val="24"/>
          <w:u w:val="single"/>
        </w:rPr>
      </w:pPr>
      <w:r w:rsidRPr="00592DA9">
        <w:rPr>
          <w:rFonts w:ascii="Times New Roman" w:hAnsi="Times New Roman" w:cs="Times New Roman"/>
          <w:b/>
          <w:bCs/>
          <w:sz w:val="24"/>
          <w:szCs w:val="24"/>
          <w:u w:val="single"/>
        </w:rPr>
        <w:t>Question 1(b)</w:t>
      </w:r>
    </w:p>
    <w:p w14:paraId="1CA20C38" w14:textId="21578675" w:rsidR="001677BB" w:rsidRPr="00B578E9" w:rsidRDefault="001677BB" w:rsidP="00FA5B6C">
      <w:pPr>
        <w:spacing w:line="360" w:lineRule="auto"/>
        <w:jc w:val="both"/>
        <w:rPr>
          <w:rFonts w:ascii="Times New Roman" w:hAnsi="Times New Roman" w:cs="Times New Roman"/>
          <w:sz w:val="24"/>
          <w:szCs w:val="24"/>
          <w:u w:val="single"/>
        </w:rPr>
      </w:pPr>
      <w:r w:rsidRPr="00B578E9">
        <w:rPr>
          <w:rFonts w:ascii="Times New Roman" w:hAnsi="Times New Roman" w:cs="Times New Roman"/>
          <w:sz w:val="24"/>
          <w:szCs w:val="24"/>
          <w:u w:val="single"/>
        </w:rPr>
        <w:t>Vision Statement</w:t>
      </w:r>
    </w:p>
    <w:p w14:paraId="2ED86319" w14:textId="10172785" w:rsidR="00B578E9" w:rsidRDefault="001677BB" w:rsidP="00FA5B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top of the mission statement, a vision statement will enable the organisation to have a clear path to which </w:t>
      </w:r>
      <w:r w:rsidR="006267E0">
        <w:rPr>
          <w:rFonts w:ascii="Times New Roman" w:hAnsi="Times New Roman" w:cs="Times New Roman"/>
          <w:sz w:val="24"/>
          <w:szCs w:val="24"/>
        </w:rPr>
        <w:t>it</w:t>
      </w:r>
      <w:r>
        <w:rPr>
          <w:rFonts w:ascii="Times New Roman" w:hAnsi="Times New Roman" w:cs="Times New Roman"/>
          <w:sz w:val="24"/>
          <w:szCs w:val="24"/>
        </w:rPr>
        <w:t xml:space="preserve"> wishes to </w:t>
      </w:r>
      <w:r w:rsidR="0098751F">
        <w:rPr>
          <w:rFonts w:ascii="Times New Roman" w:hAnsi="Times New Roman" w:cs="Times New Roman"/>
          <w:sz w:val="24"/>
          <w:szCs w:val="24"/>
        </w:rPr>
        <w:t>position</w:t>
      </w:r>
      <w:r w:rsidR="00B578E9">
        <w:rPr>
          <w:rFonts w:ascii="Times New Roman" w:hAnsi="Times New Roman" w:cs="Times New Roman"/>
          <w:sz w:val="24"/>
          <w:szCs w:val="24"/>
        </w:rPr>
        <w:t xml:space="preserve"> itself beyond the foreseeable future. It works hand in hand with the mission statement while setting out a long-term goal </w:t>
      </w:r>
      <w:r w:rsidR="0098751F">
        <w:rPr>
          <w:rFonts w:ascii="Times New Roman" w:hAnsi="Times New Roman" w:cs="Times New Roman"/>
          <w:sz w:val="24"/>
          <w:szCs w:val="24"/>
        </w:rPr>
        <w:t>for the</w:t>
      </w:r>
      <w:r w:rsidR="00B578E9">
        <w:rPr>
          <w:rFonts w:ascii="Times New Roman" w:hAnsi="Times New Roman" w:cs="Times New Roman"/>
          <w:sz w:val="24"/>
          <w:szCs w:val="24"/>
        </w:rPr>
        <w:t xml:space="preserve"> organisation where it remains unhinged for more than a decade.  </w:t>
      </w:r>
    </w:p>
    <w:p w14:paraId="0D87C9DB" w14:textId="1C58658A" w:rsidR="00B578E9" w:rsidRDefault="00B578E9" w:rsidP="00FA5B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it is not clearly stated in the Shareholder Letter, the CEO has made it clear that what Microsoft has to offer since </w:t>
      </w:r>
      <w:r w:rsidR="006267E0">
        <w:rPr>
          <w:rFonts w:ascii="Times New Roman" w:hAnsi="Times New Roman" w:cs="Times New Roman"/>
          <w:sz w:val="24"/>
          <w:szCs w:val="24"/>
        </w:rPr>
        <w:t>they</w:t>
      </w:r>
      <w:r>
        <w:rPr>
          <w:rFonts w:ascii="Times New Roman" w:hAnsi="Times New Roman" w:cs="Times New Roman"/>
          <w:sz w:val="24"/>
          <w:szCs w:val="24"/>
        </w:rPr>
        <w:t xml:space="preserve"> </w:t>
      </w:r>
      <w:r w:rsidR="006267E0">
        <w:rPr>
          <w:rFonts w:ascii="Times New Roman" w:hAnsi="Times New Roman" w:cs="Times New Roman"/>
          <w:sz w:val="24"/>
          <w:szCs w:val="24"/>
        </w:rPr>
        <w:t>were</w:t>
      </w:r>
      <w:r>
        <w:rPr>
          <w:rFonts w:ascii="Times New Roman" w:hAnsi="Times New Roman" w:cs="Times New Roman"/>
          <w:sz w:val="24"/>
          <w:szCs w:val="24"/>
        </w:rPr>
        <w:t xml:space="preserve"> founded in 1975. T</w:t>
      </w:r>
      <w:r w:rsidR="0098751F">
        <w:rPr>
          <w:rFonts w:ascii="Times New Roman" w:hAnsi="Times New Roman" w:cs="Times New Roman"/>
          <w:sz w:val="24"/>
          <w:szCs w:val="24"/>
        </w:rPr>
        <w:t>hus, we can infer that t</w:t>
      </w:r>
      <w:r>
        <w:rPr>
          <w:rFonts w:ascii="Times New Roman" w:hAnsi="Times New Roman" w:cs="Times New Roman"/>
          <w:sz w:val="24"/>
          <w:szCs w:val="24"/>
        </w:rPr>
        <w:t>heir corporate vision is</w:t>
      </w:r>
      <w:r w:rsidR="00FA5B6C" w:rsidRPr="00FA5B6C">
        <w:rPr>
          <w:rFonts w:ascii="Times New Roman" w:hAnsi="Times New Roman" w:cs="Times New Roman"/>
          <w:sz w:val="24"/>
          <w:szCs w:val="24"/>
        </w:rPr>
        <w:t xml:space="preserve"> “</w:t>
      </w:r>
      <w:commentRangeStart w:id="3"/>
      <w:r w:rsidR="00FA5B6C" w:rsidRPr="00FA5B6C">
        <w:rPr>
          <w:rFonts w:ascii="Times New Roman" w:hAnsi="Times New Roman" w:cs="Times New Roman"/>
          <w:sz w:val="24"/>
          <w:szCs w:val="24"/>
        </w:rPr>
        <w:t xml:space="preserve">to help people and businesses throughout the world realize their full potential” </w:t>
      </w:r>
      <w:r w:rsidR="0098751F">
        <w:rPr>
          <w:rFonts w:ascii="Times New Roman" w:hAnsi="Times New Roman" w:cs="Times New Roman"/>
          <w:sz w:val="24"/>
          <w:szCs w:val="24"/>
        </w:rPr>
        <w:t>(Microsoft, 2019).</w:t>
      </w:r>
      <w:r w:rsidR="004875AC">
        <w:rPr>
          <w:rFonts w:ascii="Times New Roman" w:hAnsi="Times New Roman" w:cs="Times New Roman"/>
          <w:sz w:val="24"/>
          <w:szCs w:val="24"/>
        </w:rPr>
        <w:t xml:space="preserve"> </w:t>
      </w:r>
      <w:commentRangeEnd w:id="3"/>
      <w:r w:rsidR="00CB4EFA">
        <w:rPr>
          <w:rStyle w:val="CommentReference"/>
        </w:rPr>
        <w:commentReference w:id="3"/>
      </w:r>
    </w:p>
    <w:p w14:paraId="74393348" w14:textId="77777777" w:rsidR="00C40ECE" w:rsidRDefault="0098751F" w:rsidP="00742B1C">
      <w:pPr>
        <w:spacing w:line="360" w:lineRule="auto"/>
        <w:jc w:val="both"/>
        <w:rPr>
          <w:rFonts w:ascii="Times New Roman" w:hAnsi="Times New Roman" w:cs="Times New Roman"/>
          <w:sz w:val="24"/>
          <w:szCs w:val="24"/>
        </w:rPr>
      </w:pPr>
      <w:r>
        <w:rPr>
          <w:rFonts w:ascii="Times New Roman" w:hAnsi="Times New Roman" w:cs="Times New Roman"/>
          <w:sz w:val="24"/>
          <w:szCs w:val="24"/>
        </w:rPr>
        <w:t>This vision statement mirrors the mission statement</w:t>
      </w:r>
      <w:r w:rsidR="00053D71">
        <w:rPr>
          <w:rFonts w:ascii="Times New Roman" w:hAnsi="Times New Roman" w:cs="Times New Roman"/>
          <w:sz w:val="24"/>
          <w:szCs w:val="24"/>
        </w:rPr>
        <w:t xml:space="preserve"> but clearly defines the desired future position. </w:t>
      </w:r>
      <w:r w:rsidR="00A22867">
        <w:rPr>
          <w:rFonts w:ascii="Times New Roman" w:hAnsi="Times New Roman" w:cs="Times New Roman"/>
          <w:sz w:val="24"/>
          <w:szCs w:val="24"/>
        </w:rPr>
        <w:t xml:space="preserve">Microsoft </w:t>
      </w:r>
      <w:r w:rsidR="004875AC">
        <w:rPr>
          <w:rFonts w:ascii="Times New Roman" w:hAnsi="Times New Roman" w:cs="Times New Roman"/>
          <w:sz w:val="24"/>
          <w:szCs w:val="24"/>
        </w:rPr>
        <w:t xml:space="preserve">has </w:t>
      </w:r>
      <w:r w:rsidR="00A22867">
        <w:rPr>
          <w:rFonts w:ascii="Times New Roman" w:hAnsi="Times New Roman" w:cs="Times New Roman"/>
          <w:sz w:val="24"/>
          <w:szCs w:val="24"/>
        </w:rPr>
        <w:t>position</w:t>
      </w:r>
      <w:r w:rsidR="004875AC">
        <w:rPr>
          <w:rFonts w:ascii="Times New Roman" w:hAnsi="Times New Roman" w:cs="Times New Roman"/>
          <w:sz w:val="24"/>
          <w:szCs w:val="24"/>
        </w:rPr>
        <w:t>ed</w:t>
      </w:r>
      <w:r w:rsidR="00A22867">
        <w:rPr>
          <w:rFonts w:ascii="Times New Roman" w:hAnsi="Times New Roman" w:cs="Times New Roman"/>
          <w:sz w:val="24"/>
          <w:szCs w:val="24"/>
        </w:rPr>
        <w:t xml:space="preserve"> itself amongst the global </w:t>
      </w:r>
      <w:r w:rsidR="00306D6E">
        <w:rPr>
          <w:rFonts w:ascii="Times New Roman" w:hAnsi="Times New Roman" w:cs="Times New Roman"/>
          <w:sz w:val="24"/>
          <w:szCs w:val="24"/>
        </w:rPr>
        <w:t>providers</w:t>
      </w:r>
      <w:r w:rsidR="00A22867">
        <w:rPr>
          <w:rFonts w:ascii="Times New Roman" w:hAnsi="Times New Roman" w:cs="Times New Roman"/>
          <w:sz w:val="24"/>
          <w:szCs w:val="24"/>
        </w:rPr>
        <w:t xml:space="preserve"> where</w:t>
      </w:r>
      <w:r w:rsidR="00306D6E">
        <w:rPr>
          <w:rFonts w:ascii="Times New Roman" w:hAnsi="Times New Roman" w:cs="Times New Roman"/>
          <w:sz w:val="24"/>
          <w:szCs w:val="24"/>
        </w:rPr>
        <w:t xml:space="preserve"> its businesses and products provide</w:t>
      </w:r>
      <w:r w:rsidR="004875AC">
        <w:rPr>
          <w:rFonts w:ascii="Times New Roman" w:hAnsi="Times New Roman" w:cs="Times New Roman"/>
          <w:sz w:val="24"/>
          <w:szCs w:val="24"/>
        </w:rPr>
        <w:t>s</w:t>
      </w:r>
      <w:r w:rsidR="00306D6E">
        <w:rPr>
          <w:rFonts w:ascii="Times New Roman" w:hAnsi="Times New Roman" w:cs="Times New Roman"/>
          <w:sz w:val="24"/>
          <w:szCs w:val="24"/>
        </w:rPr>
        <w:t xml:space="preserve"> the</w:t>
      </w:r>
      <w:r w:rsidR="00742B1C">
        <w:rPr>
          <w:rFonts w:ascii="Times New Roman" w:hAnsi="Times New Roman" w:cs="Times New Roman"/>
          <w:sz w:val="24"/>
          <w:szCs w:val="24"/>
        </w:rPr>
        <w:t xml:space="preserve"> platform and</w:t>
      </w:r>
      <w:r w:rsidR="00306D6E">
        <w:rPr>
          <w:rFonts w:ascii="Times New Roman" w:hAnsi="Times New Roman" w:cs="Times New Roman"/>
          <w:sz w:val="24"/>
          <w:szCs w:val="24"/>
        </w:rPr>
        <w:t xml:space="preserve"> tools for the global market to expand and grow</w:t>
      </w:r>
      <w:r w:rsidR="004875AC">
        <w:rPr>
          <w:rFonts w:ascii="Times New Roman" w:hAnsi="Times New Roman" w:cs="Times New Roman"/>
          <w:sz w:val="24"/>
          <w:szCs w:val="24"/>
        </w:rPr>
        <w:t xml:space="preserve">. However, the future position should remain the same, as </w:t>
      </w:r>
      <w:r w:rsidR="00742B1C">
        <w:rPr>
          <w:rFonts w:ascii="Times New Roman" w:hAnsi="Times New Roman" w:cs="Times New Roman"/>
          <w:sz w:val="24"/>
          <w:szCs w:val="24"/>
        </w:rPr>
        <w:t>Microsoft</w:t>
      </w:r>
      <w:r w:rsidR="004875AC">
        <w:rPr>
          <w:rFonts w:ascii="Times New Roman" w:hAnsi="Times New Roman" w:cs="Times New Roman"/>
          <w:sz w:val="24"/>
          <w:szCs w:val="24"/>
        </w:rPr>
        <w:t xml:space="preserve"> will maintain its dominance in the enterprise technology by ensuring that </w:t>
      </w:r>
      <w:r w:rsidR="006267E0">
        <w:rPr>
          <w:rFonts w:ascii="Times New Roman" w:hAnsi="Times New Roman" w:cs="Times New Roman"/>
          <w:sz w:val="24"/>
          <w:szCs w:val="24"/>
        </w:rPr>
        <w:t>it</w:t>
      </w:r>
      <w:r w:rsidR="004875AC">
        <w:rPr>
          <w:rFonts w:ascii="Times New Roman" w:hAnsi="Times New Roman" w:cs="Times New Roman"/>
          <w:sz w:val="24"/>
          <w:szCs w:val="24"/>
        </w:rPr>
        <w:t xml:space="preserve"> </w:t>
      </w:r>
      <w:r w:rsidR="006267E0">
        <w:rPr>
          <w:rFonts w:ascii="Times New Roman" w:hAnsi="Times New Roman" w:cs="Times New Roman"/>
          <w:sz w:val="24"/>
          <w:szCs w:val="24"/>
        </w:rPr>
        <w:t>is</w:t>
      </w:r>
      <w:r w:rsidR="004875AC">
        <w:rPr>
          <w:rFonts w:ascii="Times New Roman" w:hAnsi="Times New Roman" w:cs="Times New Roman"/>
          <w:sz w:val="24"/>
          <w:szCs w:val="24"/>
        </w:rPr>
        <w:t xml:space="preserve"> undoubtedly </w:t>
      </w:r>
      <w:r w:rsidR="004E2E89">
        <w:rPr>
          <w:rFonts w:ascii="Times New Roman" w:hAnsi="Times New Roman" w:cs="Times New Roman"/>
          <w:sz w:val="24"/>
          <w:szCs w:val="24"/>
        </w:rPr>
        <w:t xml:space="preserve">the driver </w:t>
      </w:r>
      <w:r w:rsidR="00421CCB">
        <w:rPr>
          <w:rFonts w:ascii="Times New Roman" w:hAnsi="Times New Roman" w:cs="Times New Roman"/>
          <w:sz w:val="24"/>
          <w:szCs w:val="24"/>
        </w:rPr>
        <w:t xml:space="preserve">for the global market to </w:t>
      </w:r>
      <w:r w:rsidR="00421CCB">
        <w:rPr>
          <w:rFonts w:ascii="Times New Roman" w:hAnsi="Times New Roman" w:cs="Times New Roman"/>
          <w:sz w:val="24"/>
          <w:szCs w:val="24"/>
        </w:rPr>
        <w:lastRenderedPageBreak/>
        <w:t>attain its full potential</w:t>
      </w:r>
      <w:r w:rsidR="004875AC">
        <w:rPr>
          <w:rFonts w:ascii="Times New Roman" w:hAnsi="Times New Roman" w:cs="Times New Roman"/>
          <w:sz w:val="24"/>
          <w:szCs w:val="24"/>
        </w:rPr>
        <w:t>, presently or in the future</w:t>
      </w:r>
      <w:r w:rsidR="00421CCB">
        <w:rPr>
          <w:rFonts w:ascii="Times New Roman" w:hAnsi="Times New Roman" w:cs="Times New Roman"/>
          <w:sz w:val="24"/>
          <w:szCs w:val="24"/>
        </w:rPr>
        <w:t xml:space="preserve">. </w:t>
      </w:r>
      <w:r w:rsidR="00742B1C">
        <w:rPr>
          <w:rFonts w:ascii="Times New Roman" w:hAnsi="Times New Roman" w:cs="Times New Roman"/>
          <w:sz w:val="24"/>
          <w:szCs w:val="24"/>
        </w:rPr>
        <w:t xml:space="preserve">In their vision, they set three ambitions that for the year. </w:t>
      </w:r>
    </w:p>
    <w:p w14:paraId="6EE82788" w14:textId="35BD17D6" w:rsidR="00C40ECE" w:rsidRPr="000134DF" w:rsidRDefault="00742B1C" w:rsidP="00C40ECE">
      <w:pPr>
        <w:pStyle w:val="ListParagraph"/>
        <w:numPr>
          <w:ilvl w:val="0"/>
          <w:numId w:val="8"/>
        </w:numPr>
        <w:spacing w:line="360" w:lineRule="auto"/>
        <w:jc w:val="both"/>
        <w:rPr>
          <w:rFonts w:ascii="Times New Roman" w:hAnsi="Times New Roman" w:cs="Times New Roman"/>
          <w:i/>
          <w:iCs/>
          <w:sz w:val="24"/>
          <w:szCs w:val="24"/>
        </w:rPr>
      </w:pPr>
      <w:commentRangeStart w:id="4"/>
      <w:r w:rsidRPr="000134DF">
        <w:rPr>
          <w:rFonts w:ascii="Times New Roman" w:hAnsi="Times New Roman" w:cs="Times New Roman"/>
          <w:i/>
          <w:iCs/>
          <w:sz w:val="24"/>
          <w:szCs w:val="24"/>
        </w:rPr>
        <w:t>Reinvent productivity and business processes</w:t>
      </w:r>
    </w:p>
    <w:p w14:paraId="32483965" w14:textId="63E966E0" w:rsidR="00C40ECE" w:rsidRPr="00C40ECE" w:rsidRDefault="00CC460A" w:rsidP="00C40ECE">
      <w:pPr>
        <w:spacing w:line="360" w:lineRule="auto"/>
        <w:jc w:val="both"/>
        <w:rPr>
          <w:rFonts w:ascii="Times New Roman" w:hAnsi="Times New Roman" w:cs="Times New Roman"/>
          <w:sz w:val="24"/>
          <w:szCs w:val="24"/>
        </w:rPr>
      </w:pPr>
      <w:r>
        <w:rPr>
          <w:rFonts w:ascii="Times New Roman" w:hAnsi="Times New Roman" w:cs="Times New Roman"/>
          <w:sz w:val="24"/>
          <w:szCs w:val="24"/>
        </w:rPr>
        <w:t>For them</w:t>
      </w:r>
      <w:r w:rsidR="00C40ECE" w:rsidRPr="00C40ECE">
        <w:rPr>
          <w:rFonts w:ascii="Times New Roman" w:hAnsi="Times New Roman" w:cs="Times New Roman"/>
          <w:sz w:val="24"/>
          <w:szCs w:val="24"/>
        </w:rPr>
        <w:t xml:space="preserve"> to maintain their dominance in the global market, they </w:t>
      </w:r>
      <w:r>
        <w:rPr>
          <w:rFonts w:ascii="Times New Roman" w:hAnsi="Times New Roman" w:cs="Times New Roman"/>
          <w:sz w:val="24"/>
          <w:szCs w:val="24"/>
        </w:rPr>
        <w:t xml:space="preserve">will </w:t>
      </w:r>
      <w:r w:rsidR="00C40ECE" w:rsidRPr="00C40ECE">
        <w:rPr>
          <w:rFonts w:ascii="Times New Roman" w:hAnsi="Times New Roman" w:cs="Times New Roman"/>
          <w:sz w:val="24"/>
          <w:szCs w:val="24"/>
        </w:rPr>
        <w:t>ensure that their products are always evolving to meet the needs and empower the users. They believe that their products will give the digital solution to every organisation no matter the</w:t>
      </w:r>
      <w:r w:rsidR="000134DF">
        <w:rPr>
          <w:rFonts w:ascii="Times New Roman" w:hAnsi="Times New Roman" w:cs="Times New Roman"/>
          <w:sz w:val="24"/>
          <w:szCs w:val="24"/>
        </w:rPr>
        <w:t>ir</w:t>
      </w:r>
      <w:r w:rsidR="00C40ECE" w:rsidRPr="00C40ECE">
        <w:rPr>
          <w:rFonts w:ascii="Times New Roman" w:hAnsi="Times New Roman" w:cs="Times New Roman"/>
          <w:sz w:val="24"/>
          <w:szCs w:val="24"/>
        </w:rPr>
        <w:t xml:space="preserve"> size</w:t>
      </w:r>
      <w:r w:rsidR="000134DF">
        <w:rPr>
          <w:rFonts w:ascii="Times New Roman" w:hAnsi="Times New Roman" w:cs="Times New Roman"/>
          <w:sz w:val="24"/>
          <w:szCs w:val="24"/>
        </w:rPr>
        <w:t>.</w:t>
      </w:r>
    </w:p>
    <w:p w14:paraId="0BD5DB94" w14:textId="4EE15D38" w:rsidR="00C40ECE" w:rsidRPr="000134DF" w:rsidRDefault="00742B1C" w:rsidP="00C40ECE">
      <w:pPr>
        <w:pStyle w:val="ListParagraph"/>
        <w:numPr>
          <w:ilvl w:val="0"/>
          <w:numId w:val="8"/>
        </w:numPr>
        <w:spacing w:line="360" w:lineRule="auto"/>
        <w:jc w:val="both"/>
        <w:rPr>
          <w:rFonts w:ascii="Times New Roman" w:hAnsi="Times New Roman" w:cs="Times New Roman"/>
          <w:i/>
          <w:iCs/>
          <w:sz w:val="24"/>
          <w:szCs w:val="24"/>
        </w:rPr>
      </w:pPr>
      <w:r w:rsidRPr="000134DF">
        <w:rPr>
          <w:rFonts w:ascii="Times New Roman" w:hAnsi="Times New Roman" w:cs="Times New Roman"/>
          <w:i/>
          <w:iCs/>
          <w:sz w:val="24"/>
          <w:szCs w:val="24"/>
        </w:rPr>
        <w:t>Build the intelligent cloud and intelligent edge platform</w:t>
      </w:r>
    </w:p>
    <w:p w14:paraId="36C1FF9E" w14:textId="35C1F13A" w:rsidR="00C40ECE" w:rsidRPr="00C40ECE" w:rsidRDefault="00C40ECE" w:rsidP="00C40ECE">
      <w:pPr>
        <w:spacing w:line="360" w:lineRule="auto"/>
        <w:jc w:val="both"/>
        <w:rPr>
          <w:rFonts w:ascii="Times New Roman" w:hAnsi="Times New Roman" w:cs="Times New Roman"/>
          <w:sz w:val="24"/>
          <w:szCs w:val="24"/>
        </w:rPr>
      </w:pPr>
      <w:r w:rsidRPr="00C40ECE">
        <w:rPr>
          <w:rFonts w:ascii="Times New Roman" w:hAnsi="Times New Roman" w:cs="Times New Roman"/>
          <w:sz w:val="24"/>
          <w:szCs w:val="24"/>
        </w:rPr>
        <w:t>They also envision partnering with organisations to be the platform for these organisations to digitally transform their businesses. Microsoft believe that their cloud business is going to bring about a global-scale transformation and their ability to convert data into AI gives them the competitive edge.</w:t>
      </w:r>
    </w:p>
    <w:p w14:paraId="496AFC80" w14:textId="0D36D6A9" w:rsidR="00742B1C" w:rsidRPr="000134DF" w:rsidRDefault="00742B1C" w:rsidP="00C40ECE">
      <w:pPr>
        <w:pStyle w:val="ListParagraph"/>
        <w:numPr>
          <w:ilvl w:val="0"/>
          <w:numId w:val="8"/>
        </w:numPr>
        <w:spacing w:line="360" w:lineRule="auto"/>
        <w:jc w:val="both"/>
        <w:rPr>
          <w:rFonts w:ascii="Times New Roman" w:hAnsi="Times New Roman" w:cs="Times New Roman"/>
          <w:i/>
          <w:iCs/>
          <w:sz w:val="24"/>
          <w:szCs w:val="24"/>
        </w:rPr>
      </w:pPr>
      <w:r w:rsidRPr="000134DF">
        <w:rPr>
          <w:rFonts w:ascii="Times New Roman" w:hAnsi="Times New Roman" w:cs="Times New Roman"/>
          <w:i/>
          <w:iCs/>
          <w:sz w:val="24"/>
          <w:szCs w:val="24"/>
        </w:rPr>
        <w:t>Create more personal computing.</w:t>
      </w:r>
    </w:p>
    <w:p w14:paraId="59BE3C6A" w14:textId="77777777" w:rsidR="000134DF" w:rsidRDefault="00C40ECE" w:rsidP="00FA5B6C">
      <w:pPr>
        <w:spacing w:line="360" w:lineRule="auto"/>
        <w:jc w:val="both"/>
        <w:rPr>
          <w:rFonts w:ascii="Times New Roman" w:hAnsi="Times New Roman" w:cs="Times New Roman"/>
          <w:sz w:val="24"/>
          <w:szCs w:val="24"/>
        </w:rPr>
      </w:pPr>
      <w:r>
        <w:rPr>
          <w:rFonts w:ascii="Times New Roman" w:hAnsi="Times New Roman" w:cs="Times New Roman"/>
          <w:sz w:val="24"/>
          <w:szCs w:val="24"/>
        </w:rPr>
        <w:t>They expect their products will provide a more personal experience for the users where the users are able to interact intuitively with the technology in a more engaging and dynamic ways.</w:t>
      </w:r>
      <w:commentRangeEnd w:id="4"/>
      <w:r w:rsidR="00CB4EFA">
        <w:rPr>
          <w:rStyle w:val="CommentReference"/>
        </w:rPr>
        <w:commentReference w:id="4"/>
      </w:r>
    </w:p>
    <w:p w14:paraId="5A79FD9B" w14:textId="72209827" w:rsidR="00592DA9" w:rsidRPr="000134DF" w:rsidRDefault="00592DA9" w:rsidP="00FA5B6C">
      <w:pPr>
        <w:spacing w:line="360" w:lineRule="auto"/>
        <w:jc w:val="both"/>
        <w:rPr>
          <w:rFonts w:ascii="Times New Roman" w:hAnsi="Times New Roman" w:cs="Times New Roman"/>
          <w:sz w:val="24"/>
          <w:szCs w:val="24"/>
        </w:rPr>
      </w:pPr>
      <w:r w:rsidRPr="00592DA9">
        <w:rPr>
          <w:rFonts w:ascii="Times New Roman" w:hAnsi="Times New Roman" w:cs="Times New Roman"/>
          <w:b/>
          <w:bCs/>
          <w:sz w:val="24"/>
          <w:szCs w:val="24"/>
          <w:u w:val="single"/>
        </w:rPr>
        <w:t>Question 1(c)</w:t>
      </w:r>
    </w:p>
    <w:p w14:paraId="65ACD9A2" w14:textId="37A30822" w:rsidR="00592DA9" w:rsidRPr="00421CCB" w:rsidRDefault="00421CCB" w:rsidP="00FA5B6C">
      <w:pPr>
        <w:spacing w:line="360" w:lineRule="auto"/>
        <w:jc w:val="both"/>
        <w:rPr>
          <w:rFonts w:ascii="Times New Roman" w:hAnsi="Times New Roman" w:cs="Times New Roman"/>
          <w:sz w:val="24"/>
          <w:szCs w:val="24"/>
          <w:u w:val="single"/>
        </w:rPr>
      </w:pPr>
      <w:r w:rsidRPr="00421CCB">
        <w:rPr>
          <w:rFonts w:ascii="Times New Roman" w:hAnsi="Times New Roman" w:cs="Times New Roman"/>
          <w:sz w:val="24"/>
          <w:szCs w:val="24"/>
          <w:u w:val="single"/>
        </w:rPr>
        <w:t>Strategic Themes</w:t>
      </w:r>
    </w:p>
    <w:p w14:paraId="2C8C9D7A" w14:textId="78B18868" w:rsidR="00BE0826" w:rsidRDefault="00784B98" w:rsidP="00FA5B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vision and mission statements encompass the essence of the organisation’s existence and gives the public an overview of what it desires to be and to achieve. With the guidance of these statements, the organisation will set out </w:t>
      </w:r>
      <w:r w:rsidR="005367C9">
        <w:rPr>
          <w:rFonts w:ascii="Times New Roman" w:hAnsi="Times New Roman" w:cs="Times New Roman"/>
          <w:sz w:val="24"/>
          <w:szCs w:val="24"/>
        </w:rPr>
        <w:t>a strategy</w:t>
      </w:r>
      <w:r w:rsidR="0021544C">
        <w:rPr>
          <w:rFonts w:ascii="Times New Roman" w:hAnsi="Times New Roman" w:cs="Times New Roman"/>
          <w:sz w:val="24"/>
          <w:szCs w:val="24"/>
        </w:rPr>
        <w:t xml:space="preserve"> map</w:t>
      </w:r>
      <w:r>
        <w:rPr>
          <w:rFonts w:ascii="Times New Roman" w:hAnsi="Times New Roman" w:cs="Times New Roman"/>
          <w:sz w:val="24"/>
          <w:szCs w:val="24"/>
        </w:rPr>
        <w:t xml:space="preserve"> to materialise these statements</w:t>
      </w:r>
      <w:r w:rsidR="005367C9">
        <w:rPr>
          <w:rFonts w:ascii="Times New Roman" w:hAnsi="Times New Roman" w:cs="Times New Roman"/>
          <w:sz w:val="24"/>
          <w:szCs w:val="24"/>
        </w:rPr>
        <w:t xml:space="preserve"> within the </w:t>
      </w:r>
      <w:r w:rsidR="0021544C">
        <w:rPr>
          <w:rFonts w:ascii="Times New Roman" w:hAnsi="Times New Roman" w:cs="Times New Roman"/>
          <w:sz w:val="24"/>
          <w:szCs w:val="24"/>
        </w:rPr>
        <w:t>short-term</w:t>
      </w:r>
      <w:r w:rsidR="005367C9">
        <w:rPr>
          <w:rFonts w:ascii="Times New Roman" w:hAnsi="Times New Roman" w:cs="Times New Roman"/>
          <w:sz w:val="24"/>
          <w:szCs w:val="24"/>
        </w:rPr>
        <w:t xml:space="preserve"> period of about 3 to 5 years</w:t>
      </w:r>
      <w:r>
        <w:rPr>
          <w:rFonts w:ascii="Times New Roman" w:hAnsi="Times New Roman" w:cs="Times New Roman"/>
          <w:sz w:val="24"/>
          <w:szCs w:val="24"/>
        </w:rPr>
        <w:t xml:space="preserve">. </w:t>
      </w:r>
      <w:r w:rsidR="005367C9">
        <w:rPr>
          <w:rFonts w:ascii="Times New Roman" w:hAnsi="Times New Roman" w:cs="Times New Roman"/>
          <w:sz w:val="24"/>
          <w:szCs w:val="24"/>
        </w:rPr>
        <w:t>The strategy</w:t>
      </w:r>
      <w:r w:rsidR="0021544C">
        <w:rPr>
          <w:rFonts w:ascii="Times New Roman" w:hAnsi="Times New Roman" w:cs="Times New Roman"/>
          <w:sz w:val="24"/>
          <w:szCs w:val="24"/>
        </w:rPr>
        <w:t xml:space="preserve"> map</w:t>
      </w:r>
      <w:r w:rsidR="005367C9">
        <w:rPr>
          <w:rFonts w:ascii="Times New Roman" w:hAnsi="Times New Roman" w:cs="Times New Roman"/>
          <w:sz w:val="24"/>
          <w:szCs w:val="24"/>
        </w:rPr>
        <w:t xml:space="preserve"> will consist of v</w:t>
      </w:r>
      <w:r>
        <w:rPr>
          <w:rFonts w:ascii="Times New Roman" w:hAnsi="Times New Roman" w:cs="Times New Roman"/>
          <w:sz w:val="24"/>
          <w:szCs w:val="24"/>
        </w:rPr>
        <w:t xml:space="preserve">arious strategic objectives </w:t>
      </w:r>
      <w:r w:rsidR="005367C9">
        <w:rPr>
          <w:rFonts w:ascii="Times New Roman" w:hAnsi="Times New Roman" w:cs="Times New Roman"/>
          <w:sz w:val="24"/>
          <w:szCs w:val="24"/>
        </w:rPr>
        <w:t>which will</w:t>
      </w:r>
      <w:r>
        <w:rPr>
          <w:rFonts w:ascii="Times New Roman" w:hAnsi="Times New Roman" w:cs="Times New Roman"/>
          <w:sz w:val="24"/>
          <w:szCs w:val="24"/>
        </w:rPr>
        <w:t xml:space="preserve"> create the foundation </w:t>
      </w:r>
      <w:r w:rsidR="005367C9">
        <w:rPr>
          <w:rFonts w:ascii="Times New Roman" w:hAnsi="Times New Roman" w:cs="Times New Roman"/>
          <w:sz w:val="24"/>
          <w:szCs w:val="24"/>
        </w:rPr>
        <w:t xml:space="preserve">and each of these objectives are </w:t>
      </w:r>
      <w:r w:rsidR="0021544C">
        <w:rPr>
          <w:rFonts w:ascii="Times New Roman" w:hAnsi="Times New Roman" w:cs="Times New Roman"/>
          <w:sz w:val="24"/>
          <w:szCs w:val="24"/>
        </w:rPr>
        <w:t>interlinked</w:t>
      </w:r>
      <w:r w:rsidR="005367C9">
        <w:rPr>
          <w:rFonts w:ascii="Times New Roman" w:hAnsi="Times New Roman" w:cs="Times New Roman"/>
          <w:sz w:val="24"/>
          <w:szCs w:val="24"/>
        </w:rPr>
        <w:t xml:space="preserve"> to one another through a theme</w:t>
      </w:r>
      <w:r w:rsidR="00B11C8D">
        <w:rPr>
          <w:rFonts w:ascii="Times New Roman" w:hAnsi="Times New Roman" w:cs="Times New Roman"/>
          <w:sz w:val="24"/>
          <w:szCs w:val="24"/>
        </w:rPr>
        <w:t xml:space="preserve"> that</w:t>
      </w:r>
      <w:r w:rsidR="0021544C">
        <w:rPr>
          <w:rFonts w:ascii="Times New Roman" w:hAnsi="Times New Roman" w:cs="Times New Roman"/>
          <w:sz w:val="24"/>
          <w:szCs w:val="24"/>
        </w:rPr>
        <w:t xml:space="preserve"> will</w:t>
      </w:r>
      <w:r w:rsidR="005367C9">
        <w:rPr>
          <w:rFonts w:ascii="Times New Roman" w:hAnsi="Times New Roman" w:cs="Times New Roman"/>
          <w:sz w:val="24"/>
          <w:szCs w:val="24"/>
        </w:rPr>
        <w:t xml:space="preserve"> </w:t>
      </w:r>
      <w:r w:rsidR="0021544C">
        <w:rPr>
          <w:rFonts w:ascii="Times New Roman" w:hAnsi="Times New Roman" w:cs="Times New Roman"/>
          <w:sz w:val="24"/>
          <w:szCs w:val="24"/>
        </w:rPr>
        <w:t>reveal</w:t>
      </w:r>
      <w:r w:rsidR="005367C9">
        <w:rPr>
          <w:rFonts w:ascii="Times New Roman" w:hAnsi="Times New Roman" w:cs="Times New Roman"/>
          <w:sz w:val="24"/>
          <w:szCs w:val="24"/>
        </w:rPr>
        <w:t xml:space="preserve"> a shared understanding of what these objectives are and actions to focus on. </w:t>
      </w:r>
      <w:r w:rsidR="00B11C8D">
        <w:rPr>
          <w:rFonts w:ascii="Times New Roman" w:hAnsi="Times New Roman" w:cs="Times New Roman"/>
          <w:sz w:val="24"/>
          <w:szCs w:val="24"/>
        </w:rPr>
        <w:t>Consequently, these s</w:t>
      </w:r>
      <w:r w:rsidR="00BE0826">
        <w:rPr>
          <w:rFonts w:ascii="Times New Roman" w:hAnsi="Times New Roman" w:cs="Times New Roman"/>
          <w:sz w:val="24"/>
          <w:szCs w:val="24"/>
        </w:rPr>
        <w:t>trategic themes are often similar amongst businesses such as business growth, customer intimacy and operational effectiveness</w:t>
      </w:r>
      <w:r w:rsidR="00805E4E">
        <w:rPr>
          <w:rFonts w:ascii="Times New Roman" w:hAnsi="Times New Roman" w:cs="Times New Roman"/>
          <w:sz w:val="24"/>
          <w:szCs w:val="24"/>
        </w:rPr>
        <w:t xml:space="preserve"> (Perry, 2011)</w:t>
      </w:r>
      <w:r w:rsidR="00BE0826">
        <w:rPr>
          <w:rFonts w:ascii="Times New Roman" w:hAnsi="Times New Roman" w:cs="Times New Roman"/>
          <w:sz w:val="24"/>
          <w:szCs w:val="24"/>
        </w:rPr>
        <w:t xml:space="preserve">. </w:t>
      </w:r>
      <w:r w:rsidR="00B11C8D">
        <w:rPr>
          <w:rFonts w:ascii="Times New Roman" w:hAnsi="Times New Roman" w:cs="Times New Roman"/>
          <w:sz w:val="24"/>
          <w:szCs w:val="24"/>
        </w:rPr>
        <w:t>Under these themes, the s</w:t>
      </w:r>
      <w:r w:rsidR="00BE0826">
        <w:rPr>
          <w:rFonts w:ascii="Times New Roman" w:hAnsi="Times New Roman" w:cs="Times New Roman"/>
          <w:sz w:val="24"/>
          <w:szCs w:val="24"/>
        </w:rPr>
        <w:t xml:space="preserve">trategic objectives can also be further classified under </w:t>
      </w:r>
      <w:r w:rsidR="002D3E7F">
        <w:rPr>
          <w:rFonts w:ascii="Times New Roman" w:hAnsi="Times New Roman" w:cs="Times New Roman"/>
          <w:sz w:val="24"/>
          <w:szCs w:val="24"/>
        </w:rPr>
        <w:t>F</w:t>
      </w:r>
      <w:r w:rsidR="00BE0826">
        <w:rPr>
          <w:rFonts w:ascii="Times New Roman" w:hAnsi="Times New Roman" w:cs="Times New Roman"/>
          <w:sz w:val="24"/>
          <w:szCs w:val="24"/>
        </w:rPr>
        <w:t>inancial</w:t>
      </w:r>
      <w:r w:rsidR="002D3E7F">
        <w:rPr>
          <w:rFonts w:ascii="Times New Roman" w:hAnsi="Times New Roman" w:cs="Times New Roman"/>
          <w:sz w:val="24"/>
          <w:szCs w:val="24"/>
        </w:rPr>
        <w:t xml:space="preserve"> Perspective</w:t>
      </w:r>
      <w:r w:rsidR="00BE0826">
        <w:rPr>
          <w:rFonts w:ascii="Times New Roman" w:hAnsi="Times New Roman" w:cs="Times New Roman"/>
          <w:sz w:val="24"/>
          <w:szCs w:val="24"/>
        </w:rPr>
        <w:t xml:space="preserve">, </w:t>
      </w:r>
      <w:r w:rsidR="002D3E7F">
        <w:rPr>
          <w:rFonts w:ascii="Times New Roman" w:hAnsi="Times New Roman" w:cs="Times New Roman"/>
          <w:sz w:val="24"/>
          <w:szCs w:val="24"/>
        </w:rPr>
        <w:t>C</w:t>
      </w:r>
      <w:r w:rsidR="00BE0826">
        <w:rPr>
          <w:rFonts w:ascii="Times New Roman" w:hAnsi="Times New Roman" w:cs="Times New Roman"/>
          <w:sz w:val="24"/>
          <w:szCs w:val="24"/>
        </w:rPr>
        <w:t>ustomer</w:t>
      </w:r>
      <w:r w:rsidR="002D3E7F">
        <w:rPr>
          <w:rFonts w:ascii="Times New Roman" w:hAnsi="Times New Roman" w:cs="Times New Roman"/>
          <w:sz w:val="24"/>
          <w:szCs w:val="24"/>
        </w:rPr>
        <w:t xml:space="preserve"> Perspective</w:t>
      </w:r>
      <w:r w:rsidR="00BE0826">
        <w:rPr>
          <w:rFonts w:ascii="Times New Roman" w:hAnsi="Times New Roman" w:cs="Times New Roman"/>
          <w:sz w:val="24"/>
          <w:szCs w:val="24"/>
        </w:rPr>
        <w:t xml:space="preserve">, </w:t>
      </w:r>
      <w:r w:rsidR="002D3E7F">
        <w:rPr>
          <w:rFonts w:ascii="Times New Roman" w:hAnsi="Times New Roman" w:cs="Times New Roman"/>
          <w:sz w:val="24"/>
          <w:szCs w:val="24"/>
        </w:rPr>
        <w:t>I</w:t>
      </w:r>
      <w:r w:rsidR="00BE0826">
        <w:rPr>
          <w:rFonts w:ascii="Times New Roman" w:hAnsi="Times New Roman" w:cs="Times New Roman"/>
          <w:sz w:val="24"/>
          <w:szCs w:val="24"/>
        </w:rPr>
        <w:t xml:space="preserve">nternal </w:t>
      </w:r>
      <w:r w:rsidR="002D3E7F">
        <w:rPr>
          <w:rFonts w:ascii="Times New Roman" w:hAnsi="Times New Roman" w:cs="Times New Roman"/>
          <w:sz w:val="24"/>
          <w:szCs w:val="24"/>
        </w:rPr>
        <w:t>Business P</w:t>
      </w:r>
      <w:r w:rsidR="00BE0826">
        <w:rPr>
          <w:rFonts w:ascii="Times New Roman" w:hAnsi="Times New Roman" w:cs="Times New Roman"/>
          <w:sz w:val="24"/>
          <w:szCs w:val="24"/>
        </w:rPr>
        <w:t xml:space="preserve">rocesses and </w:t>
      </w:r>
      <w:r w:rsidR="002D3E7F">
        <w:rPr>
          <w:rFonts w:ascii="Times New Roman" w:hAnsi="Times New Roman" w:cs="Times New Roman"/>
          <w:sz w:val="24"/>
          <w:szCs w:val="24"/>
        </w:rPr>
        <w:t>L</w:t>
      </w:r>
      <w:r w:rsidR="00BE0826">
        <w:rPr>
          <w:rFonts w:ascii="Times New Roman" w:hAnsi="Times New Roman" w:cs="Times New Roman"/>
          <w:sz w:val="24"/>
          <w:szCs w:val="24"/>
        </w:rPr>
        <w:t xml:space="preserve">earning &amp; </w:t>
      </w:r>
      <w:r w:rsidR="002D3E7F">
        <w:rPr>
          <w:rFonts w:ascii="Times New Roman" w:hAnsi="Times New Roman" w:cs="Times New Roman"/>
          <w:sz w:val="24"/>
          <w:szCs w:val="24"/>
        </w:rPr>
        <w:t>G</w:t>
      </w:r>
      <w:r w:rsidR="00BE0826">
        <w:rPr>
          <w:rFonts w:ascii="Times New Roman" w:hAnsi="Times New Roman" w:cs="Times New Roman"/>
          <w:sz w:val="24"/>
          <w:szCs w:val="24"/>
        </w:rPr>
        <w:t xml:space="preserve">rowth. </w:t>
      </w:r>
    </w:p>
    <w:p w14:paraId="047BD5EC" w14:textId="0406ABE5" w:rsidR="00421CCB" w:rsidRDefault="00421CCB" w:rsidP="00FA5B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According to the Shareholder Letter, there are four strategic themes that the </w:t>
      </w:r>
      <w:r w:rsidR="0021544C">
        <w:rPr>
          <w:rFonts w:ascii="Times New Roman" w:hAnsi="Times New Roman" w:cs="Times New Roman"/>
          <w:sz w:val="24"/>
          <w:szCs w:val="24"/>
        </w:rPr>
        <w:t>Microsoft focused on</w:t>
      </w:r>
      <w:r w:rsidR="00BE0826">
        <w:rPr>
          <w:rFonts w:ascii="Times New Roman" w:hAnsi="Times New Roman" w:cs="Times New Roman"/>
          <w:sz w:val="24"/>
          <w:szCs w:val="24"/>
        </w:rPr>
        <w:t xml:space="preserve">. In each theme, </w:t>
      </w:r>
      <w:r w:rsidR="006267E0">
        <w:rPr>
          <w:rFonts w:ascii="Times New Roman" w:hAnsi="Times New Roman" w:cs="Times New Roman"/>
          <w:sz w:val="24"/>
          <w:szCs w:val="24"/>
        </w:rPr>
        <w:t>it is</w:t>
      </w:r>
      <w:r w:rsidR="00BE0826">
        <w:rPr>
          <w:rFonts w:ascii="Times New Roman" w:hAnsi="Times New Roman" w:cs="Times New Roman"/>
          <w:sz w:val="24"/>
          <w:szCs w:val="24"/>
        </w:rPr>
        <w:t xml:space="preserve"> also mentioned the different strategic objectives and plans that </w:t>
      </w:r>
      <w:r w:rsidR="006267E0">
        <w:rPr>
          <w:rFonts w:ascii="Times New Roman" w:hAnsi="Times New Roman" w:cs="Times New Roman"/>
          <w:sz w:val="24"/>
          <w:szCs w:val="24"/>
        </w:rPr>
        <w:t>it has</w:t>
      </w:r>
      <w:r w:rsidR="00BE0826">
        <w:rPr>
          <w:rFonts w:ascii="Times New Roman" w:hAnsi="Times New Roman" w:cs="Times New Roman"/>
          <w:sz w:val="24"/>
          <w:szCs w:val="24"/>
        </w:rPr>
        <w:t xml:space="preserve"> executed or is looking to execute. </w:t>
      </w:r>
    </w:p>
    <w:p w14:paraId="7F6693CA" w14:textId="5B398E79" w:rsidR="00BE0826" w:rsidRPr="00316441" w:rsidRDefault="00121439" w:rsidP="002D3E7F">
      <w:pPr>
        <w:pStyle w:val="ListParagraph"/>
        <w:numPr>
          <w:ilvl w:val="0"/>
          <w:numId w:val="5"/>
        </w:numPr>
        <w:spacing w:line="360" w:lineRule="auto"/>
        <w:jc w:val="both"/>
        <w:rPr>
          <w:rFonts w:ascii="Times New Roman" w:hAnsi="Times New Roman" w:cs="Times New Roman"/>
          <w:i/>
          <w:iCs/>
          <w:sz w:val="24"/>
          <w:szCs w:val="24"/>
        </w:rPr>
      </w:pPr>
      <w:commentRangeStart w:id="5"/>
      <w:r>
        <w:rPr>
          <w:rFonts w:ascii="Times New Roman" w:hAnsi="Times New Roman" w:cs="Times New Roman"/>
          <w:i/>
          <w:iCs/>
          <w:sz w:val="24"/>
          <w:szCs w:val="24"/>
        </w:rPr>
        <w:t xml:space="preserve">Business Growth - </w:t>
      </w:r>
      <w:r w:rsidR="002D3E7F" w:rsidRPr="00316441">
        <w:rPr>
          <w:rFonts w:ascii="Times New Roman" w:hAnsi="Times New Roman" w:cs="Times New Roman"/>
          <w:i/>
          <w:iCs/>
          <w:sz w:val="24"/>
          <w:szCs w:val="24"/>
        </w:rPr>
        <w:t>Technology Breakthroughs and Progress</w:t>
      </w:r>
      <w:commentRangeEnd w:id="5"/>
      <w:r w:rsidR="00CB4EFA">
        <w:rPr>
          <w:rStyle w:val="CommentReference"/>
        </w:rPr>
        <w:commentReference w:id="5"/>
      </w:r>
    </w:p>
    <w:p w14:paraId="51412DAD" w14:textId="45655A01" w:rsidR="00B11C8D" w:rsidRPr="00B11C8D" w:rsidRDefault="00B11C8D" w:rsidP="00B11C8D">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businesses and products revolves around technology and therefore it is crucial that the first strategic theme laid out by the CEO is the technology breakthroughs and progress. They invent</w:t>
      </w:r>
      <w:r w:rsidR="00316441">
        <w:rPr>
          <w:rFonts w:ascii="Times New Roman" w:hAnsi="Times New Roman" w:cs="Times New Roman"/>
          <w:sz w:val="24"/>
          <w:szCs w:val="24"/>
        </w:rPr>
        <w:t>ed</w:t>
      </w:r>
      <w:r>
        <w:rPr>
          <w:rFonts w:ascii="Times New Roman" w:hAnsi="Times New Roman" w:cs="Times New Roman"/>
          <w:sz w:val="24"/>
          <w:szCs w:val="24"/>
        </w:rPr>
        <w:t xml:space="preserve"> and reinvent</w:t>
      </w:r>
      <w:r w:rsidR="00316441">
        <w:rPr>
          <w:rFonts w:ascii="Times New Roman" w:hAnsi="Times New Roman" w:cs="Times New Roman"/>
          <w:sz w:val="24"/>
          <w:szCs w:val="24"/>
        </w:rPr>
        <w:t>ed, acquired and perfected their products</w:t>
      </w:r>
      <w:r>
        <w:rPr>
          <w:rFonts w:ascii="Times New Roman" w:hAnsi="Times New Roman" w:cs="Times New Roman"/>
          <w:sz w:val="24"/>
          <w:szCs w:val="24"/>
        </w:rPr>
        <w:t xml:space="preserve"> to ensure that these products are one step ahead of the advancements surrounding them</w:t>
      </w:r>
      <w:commentRangeStart w:id="6"/>
      <w:r>
        <w:rPr>
          <w:rFonts w:ascii="Times New Roman" w:hAnsi="Times New Roman" w:cs="Times New Roman"/>
          <w:sz w:val="24"/>
          <w:szCs w:val="24"/>
        </w:rPr>
        <w:t>. For instance, they acquired new businesses such as GitHub where it ensured that through the Financial Perspective, the strategic objective of business growth is achieved</w:t>
      </w:r>
      <w:r w:rsidR="00316441">
        <w:rPr>
          <w:rFonts w:ascii="Times New Roman" w:hAnsi="Times New Roman" w:cs="Times New Roman"/>
          <w:sz w:val="24"/>
          <w:szCs w:val="24"/>
        </w:rPr>
        <w:t xml:space="preserve"> where it has contributed to the increase in revenue in intelligent cloud by 21%</w:t>
      </w:r>
      <w:r>
        <w:rPr>
          <w:rFonts w:ascii="Times New Roman" w:hAnsi="Times New Roman" w:cs="Times New Roman"/>
          <w:sz w:val="24"/>
          <w:szCs w:val="24"/>
        </w:rPr>
        <w:t xml:space="preserve">. Under the Customer Perspective, the strategic objective of </w:t>
      </w:r>
      <w:r w:rsidR="00316441">
        <w:rPr>
          <w:rFonts w:ascii="Times New Roman" w:hAnsi="Times New Roman" w:cs="Times New Roman"/>
          <w:sz w:val="24"/>
          <w:szCs w:val="24"/>
        </w:rPr>
        <w:t>increasing</w:t>
      </w:r>
      <w:r>
        <w:rPr>
          <w:rFonts w:ascii="Times New Roman" w:hAnsi="Times New Roman" w:cs="Times New Roman"/>
          <w:sz w:val="24"/>
          <w:szCs w:val="24"/>
        </w:rPr>
        <w:t xml:space="preserve"> users</w:t>
      </w:r>
      <w:r w:rsidR="00316441">
        <w:rPr>
          <w:rFonts w:ascii="Times New Roman" w:hAnsi="Times New Roman" w:cs="Times New Roman"/>
          <w:sz w:val="24"/>
          <w:szCs w:val="24"/>
        </w:rPr>
        <w:t>’ satisfaction</w:t>
      </w:r>
      <w:r>
        <w:rPr>
          <w:rFonts w:ascii="Times New Roman" w:hAnsi="Times New Roman" w:cs="Times New Roman"/>
          <w:sz w:val="24"/>
          <w:szCs w:val="24"/>
        </w:rPr>
        <w:t xml:space="preserve"> </w:t>
      </w:r>
      <w:r w:rsidR="00316441">
        <w:rPr>
          <w:rFonts w:ascii="Times New Roman" w:hAnsi="Times New Roman" w:cs="Times New Roman"/>
          <w:sz w:val="24"/>
          <w:szCs w:val="24"/>
        </w:rPr>
        <w:t>is</w:t>
      </w:r>
      <w:r>
        <w:rPr>
          <w:rFonts w:ascii="Times New Roman" w:hAnsi="Times New Roman" w:cs="Times New Roman"/>
          <w:sz w:val="24"/>
          <w:szCs w:val="24"/>
        </w:rPr>
        <w:t xml:space="preserve"> achieved through understanding </w:t>
      </w:r>
      <w:commentRangeEnd w:id="6"/>
      <w:r w:rsidR="00CB4EFA">
        <w:rPr>
          <w:rStyle w:val="CommentReference"/>
        </w:rPr>
        <w:commentReference w:id="6"/>
      </w:r>
      <w:r>
        <w:rPr>
          <w:rFonts w:ascii="Times New Roman" w:hAnsi="Times New Roman" w:cs="Times New Roman"/>
          <w:sz w:val="24"/>
          <w:szCs w:val="24"/>
        </w:rPr>
        <w:t>the need</w:t>
      </w:r>
      <w:r w:rsidR="00805E4E">
        <w:rPr>
          <w:rFonts w:ascii="Times New Roman" w:hAnsi="Times New Roman" w:cs="Times New Roman"/>
          <w:sz w:val="24"/>
          <w:szCs w:val="24"/>
        </w:rPr>
        <w:t>s</w:t>
      </w:r>
      <w:r>
        <w:rPr>
          <w:rFonts w:ascii="Times New Roman" w:hAnsi="Times New Roman" w:cs="Times New Roman"/>
          <w:sz w:val="24"/>
          <w:szCs w:val="24"/>
        </w:rPr>
        <w:t xml:space="preserve"> of the users such as that of </w:t>
      </w:r>
      <w:r w:rsidR="00316441">
        <w:rPr>
          <w:rFonts w:ascii="Times New Roman" w:hAnsi="Times New Roman" w:cs="Times New Roman"/>
          <w:sz w:val="24"/>
          <w:szCs w:val="24"/>
        </w:rPr>
        <w:t>their</w:t>
      </w:r>
      <w:r w:rsidR="005F2E6D">
        <w:rPr>
          <w:rFonts w:ascii="Times New Roman" w:hAnsi="Times New Roman" w:cs="Times New Roman"/>
          <w:sz w:val="24"/>
          <w:szCs w:val="24"/>
        </w:rPr>
        <w:t xml:space="preserve"> Outlook apps on iOS and Android where it has reached more than a 100 million users </w:t>
      </w:r>
      <w:r w:rsidR="00805E4E">
        <w:rPr>
          <w:rFonts w:ascii="Times New Roman" w:hAnsi="Times New Roman" w:cs="Times New Roman"/>
          <w:sz w:val="24"/>
          <w:szCs w:val="24"/>
        </w:rPr>
        <w:t xml:space="preserve">(Microsoft, 2019). </w:t>
      </w:r>
    </w:p>
    <w:p w14:paraId="32F519F8" w14:textId="4CD347FA" w:rsidR="002D3E7F" w:rsidRPr="00805E4E" w:rsidRDefault="00121439" w:rsidP="002D3E7F">
      <w:pPr>
        <w:pStyle w:val="ListParagraph"/>
        <w:numPr>
          <w:ilvl w:val="0"/>
          <w:numId w:val="5"/>
        </w:numPr>
        <w:spacing w:line="360" w:lineRule="auto"/>
        <w:jc w:val="both"/>
        <w:rPr>
          <w:rFonts w:ascii="Times New Roman" w:hAnsi="Times New Roman" w:cs="Times New Roman"/>
          <w:i/>
          <w:iCs/>
          <w:sz w:val="24"/>
          <w:szCs w:val="24"/>
        </w:rPr>
      </w:pPr>
      <w:commentRangeStart w:id="7"/>
      <w:r>
        <w:rPr>
          <w:rFonts w:ascii="Times New Roman" w:hAnsi="Times New Roman" w:cs="Times New Roman"/>
          <w:i/>
          <w:iCs/>
          <w:sz w:val="24"/>
          <w:szCs w:val="24"/>
        </w:rPr>
        <w:t xml:space="preserve">Customer Intimacy - </w:t>
      </w:r>
      <w:r w:rsidR="002D3E7F" w:rsidRPr="00805E4E">
        <w:rPr>
          <w:rFonts w:ascii="Times New Roman" w:hAnsi="Times New Roman" w:cs="Times New Roman"/>
          <w:i/>
          <w:iCs/>
          <w:sz w:val="24"/>
          <w:szCs w:val="24"/>
        </w:rPr>
        <w:t>Trust</w:t>
      </w:r>
      <w:commentRangeEnd w:id="7"/>
      <w:r w:rsidR="00CB4EFA">
        <w:rPr>
          <w:rStyle w:val="CommentReference"/>
        </w:rPr>
        <w:commentReference w:id="7"/>
      </w:r>
    </w:p>
    <w:p w14:paraId="2BC3D7C6" w14:textId="68D65938" w:rsidR="00805E4E" w:rsidRPr="00805E4E" w:rsidRDefault="005C4FDB" w:rsidP="00805E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it is important that the technology is kept up to date with the current changes, trust also plays a crucial role in all of its strategic objectives. </w:t>
      </w:r>
      <w:commentRangeStart w:id="8"/>
      <w:r>
        <w:rPr>
          <w:rFonts w:ascii="Times New Roman" w:hAnsi="Times New Roman" w:cs="Times New Roman"/>
          <w:sz w:val="24"/>
          <w:szCs w:val="24"/>
        </w:rPr>
        <w:t xml:space="preserve">Without the consumer’s trust, a product or business holds no value. </w:t>
      </w:r>
      <w:commentRangeEnd w:id="8"/>
      <w:r w:rsidR="00CB4EFA">
        <w:rPr>
          <w:rStyle w:val="CommentReference"/>
        </w:rPr>
        <w:commentReference w:id="8"/>
      </w:r>
      <w:r>
        <w:rPr>
          <w:rFonts w:ascii="Times New Roman" w:hAnsi="Times New Roman" w:cs="Times New Roman"/>
          <w:sz w:val="24"/>
          <w:szCs w:val="24"/>
        </w:rPr>
        <w:t>Within this theme, Microsoft sets out the three pillars to gain consumer’s confidence i.e. privacy</w:t>
      </w:r>
      <w:r w:rsidR="006267E0">
        <w:rPr>
          <w:rFonts w:ascii="Times New Roman" w:hAnsi="Times New Roman" w:cs="Times New Roman"/>
          <w:sz w:val="24"/>
          <w:szCs w:val="24"/>
        </w:rPr>
        <w:t>,</w:t>
      </w:r>
      <w:r>
        <w:rPr>
          <w:rFonts w:ascii="Times New Roman" w:hAnsi="Times New Roman" w:cs="Times New Roman"/>
          <w:sz w:val="24"/>
          <w:szCs w:val="24"/>
        </w:rPr>
        <w:t xml:space="preserve"> cybersecurity and responsible AI. </w:t>
      </w:r>
      <w:r w:rsidR="006267E0">
        <w:rPr>
          <w:rFonts w:ascii="Times New Roman" w:hAnsi="Times New Roman" w:cs="Times New Roman"/>
          <w:sz w:val="24"/>
          <w:szCs w:val="24"/>
        </w:rPr>
        <w:t xml:space="preserve">Most of these strategic objectives in this theme revolve around the Customer Perspective. </w:t>
      </w:r>
      <w:commentRangeStart w:id="9"/>
      <w:r w:rsidR="006267E0">
        <w:rPr>
          <w:rFonts w:ascii="Times New Roman" w:hAnsi="Times New Roman" w:cs="Times New Roman"/>
          <w:sz w:val="24"/>
          <w:szCs w:val="24"/>
        </w:rPr>
        <w:t xml:space="preserve">For instance, they set out to be the first few supporters of the European Union’s General Data Protection Regulation (GDPR) and ensured that their global consumer’s privacy is protected as they continue to advocate for new privacy laws. They also invested heavily in cybersecurity through collaborations with non-governmental organizations as well as the government globally. </w:t>
      </w:r>
      <w:r w:rsidR="000F7400">
        <w:rPr>
          <w:rFonts w:ascii="Times New Roman" w:hAnsi="Times New Roman" w:cs="Times New Roman"/>
          <w:sz w:val="24"/>
          <w:szCs w:val="24"/>
        </w:rPr>
        <w:t>In terms of responsible AI, they have created awareness through programmes such as the AI for Good Initiative where ethical issues are being addressed to ensure that the technology is used responsibly</w:t>
      </w:r>
      <w:r w:rsidR="006300CE">
        <w:rPr>
          <w:rFonts w:ascii="Times New Roman" w:hAnsi="Times New Roman" w:cs="Times New Roman"/>
          <w:sz w:val="24"/>
          <w:szCs w:val="24"/>
        </w:rPr>
        <w:t xml:space="preserve"> (Microsoft, 2019).</w:t>
      </w:r>
      <w:commentRangeEnd w:id="9"/>
      <w:r w:rsidR="00CB4EFA">
        <w:rPr>
          <w:rStyle w:val="CommentReference"/>
        </w:rPr>
        <w:commentReference w:id="9"/>
      </w:r>
    </w:p>
    <w:p w14:paraId="1187A1FB" w14:textId="098769DD" w:rsidR="002D3E7F" w:rsidRPr="004914F3" w:rsidRDefault="002158D4" w:rsidP="002D3E7F">
      <w:pPr>
        <w:pStyle w:val="ListParagraph"/>
        <w:numPr>
          <w:ilvl w:val="0"/>
          <w:numId w:val="5"/>
        </w:numPr>
        <w:spacing w:line="360" w:lineRule="auto"/>
        <w:jc w:val="both"/>
        <w:rPr>
          <w:rFonts w:ascii="Times New Roman" w:hAnsi="Times New Roman" w:cs="Times New Roman"/>
          <w:i/>
          <w:iCs/>
          <w:sz w:val="24"/>
          <w:szCs w:val="24"/>
        </w:rPr>
      </w:pPr>
      <w:commentRangeStart w:id="10"/>
      <w:r>
        <w:rPr>
          <w:rFonts w:ascii="Times New Roman" w:hAnsi="Times New Roman" w:cs="Times New Roman"/>
          <w:i/>
          <w:iCs/>
          <w:sz w:val="24"/>
          <w:szCs w:val="24"/>
        </w:rPr>
        <w:t>Sustainability</w:t>
      </w:r>
      <w:r w:rsidR="00121439">
        <w:rPr>
          <w:rFonts w:ascii="Times New Roman" w:hAnsi="Times New Roman" w:cs="Times New Roman"/>
          <w:i/>
          <w:iCs/>
          <w:sz w:val="24"/>
          <w:szCs w:val="24"/>
        </w:rPr>
        <w:t xml:space="preserve"> - </w:t>
      </w:r>
      <w:r w:rsidR="002D3E7F" w:rsidRPr="004914F3">
        <w:rPr>
          <w:rFonts w:ascii="Times New Roman" w:hAnsi="Times New Roman" w:cs="Times New Roman"/>
          <w:i/>
          <w:iCs/>
          <w:sz w:val="24"/>
          <w:szCs w:val="24"/>
        </w:rPr>
        <w:t>Environmental and Corporate Social Responsibility</w:t>
      </w:r>
      <w:commentRangeEnd w:id="10"/>
      <w:r w:rsidR="00CB4EFA">
        <w:rPr>
          <w:rStyle w:val="CommentReference"/>
        </w:rPr>
        <w:commentReference w:id="10"/>
      </w:r>
    </w:p>
    <w:p w14:paraId="601F0BBA" w14:textId="77A69756" w:rsidR="006300CE" w:rsidRPr="000F7400" w:rsidRDefault="004914F3" w:rsidP="000F74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Other than the obligations as a trustworthy technological supplier, Microsoft also play its part in ensuring that they are running their business with an obligation to be responsible to the effects they have on society as well as the environment. </w:t>
      </w:r>
      <w:commentRangeStart w:id="11"/>
      <w:r>
        <w:rPr>
          <w:rFonts w:ascii="Times New Roman" w:hAnsi="Times New Roman" w:cs="Times New Roman"/>
          <w:sz w:val="24"/>
          <w:szCs w:val="24"/>
        </w:rPr>
        <w:t xml:space="preserve">Their strategic objectives under this </w:t>
      </w:r>
      <w:r>
        <w:rPr>
          <w:rFonts w:ascii="Times New Roman" w:hAnsi="Times New Roman" w:cs="Times New Roman"/>
          <w:sz w:val="24"/>
          <w:szCs w:val="24"/>
        </w:rPr>
        <w:lastRenderedPageBreak/>
        <w:t>theme are mostly affecting the Learning &amp; Growth component as it is widely on sustainability and social impact</w:t>
      </w:r>
      <w:commentRangeEnd w:id="11"/>
      <w:r w:rsidR="00CB4EFA">
        <w:rPr>
          <w:rStyle w:val="CommentReference"/>
        </w:rPr>
        <w:commentReference w:id="11"/>
      </w:r>
      <w:r>
        <w:rPr>
          <w:rFonts w:ascii="Times New Roman" w:hAnsi="Times New Roman" w:cs="Times New Roman"/>
          <w:sz w:val="24"/>
          <w:szCs w:val="24"/>
        </w:rPr>
        <w:t xml:space="preserve">. One of their </w:t>
      </w:r>
      <w:commentRangeStart w:id="12"/>
      <w:r>
        <w:rPr>
          <w:rFonts w:ascii="Times New Roman" w:hAnsi="Times New Roman" w:cs="Times New Roman"/>
          <w:sz w:val="24"/>
          <w:szCs w:val="24"/>
        </w:rPr>
        <w:t xml:space="preserve">strategic </w:t>
      </w:r>
      <w:r w:rsidR="006300CE">
        <w:rPr>
          <w:rFonts w:ascii="Times New Roman" w:hAnsi="Times New Roman" w:cs="Times New Roman"/>
          <w:sz w:val="24"/>
          <w:szCs w:val="24"/>
        </w:rPr>
        <w:t>objectives</w:t>
      </w:r>
      <w:r>
        <w:rPr>
          <w:rFonts w:ascii="Times New Roman" w:hAnsi="Times New Roman" w:cs="Times New Roman"/>
          <w:sz w:val="24"/>
          <w:szCs w:val="24"/>
        </w:rPr>
        <w:t xml:space="preserve"> mentioned is the reduction in carbon emission to the point that they want to achieve </w:t>
      </w:r>
      <w:r w:rsidR="006300CE">
        <w:rPr>
          <w:rFonts w:ascii="Times New Roman" w:hAnsi="Times New Roman" w:cs="Times New Roman"/>
          <w:sz w:val="24"/>
          <w:szCs w:val="24"/>
        </w:rPr>
        <w:t>a reduction of 75% by 2030. They engineered pilot products that are environmentally friendly such as the carbon neutral Xbox consoles. They also created solutions for a more sustainable planet such as AI for Earth where environmental data can be studied to better understand the challenges ahead and readily equip them on ways to combat such challenges. In terms of their Corporate Social Responsibility, they are paving ways to provide solutions for affordable housing in the community near their headquarters i.e. Puget Sound region. They also funded an organization (Code.org) which enables young individuals from all backgrounds with digital skills (Microsoft, 2019).</w:t>
      </w:r>
      <w:commentRangeEnd w:id="12"/>
      <w:r w:rsidR="00CB4EFA">
        <w:rPr>
          <w:rStyle w:val="CommentReference"/>
        </w:rPr>
        <w:commentReference w:id="12"/>
      </w:r>
      <w:r w:rsidR="006300CE">
        <w:rPr>
          <w:rFonts w:ascii="Times New Roman" w:hAnsi="Times New Roman" w:cs="Times New Roman"/>
          <w:sz w:val="24"/>
          <w:szCs w:val="24"/>
        </w:rPr>
        <w:t xml:space="preserve"> </w:t>
      </w:r>
    </w:p>
    <w:p w14:paraId="411761D6" w14:textId="6EDE6107" w:rsidR="002D3E7F" w:rsidRPr="00B1254F" w:rsidRDefault="009746AE" w:rsidP="002D3E7F">
      <w:pPr>
        <w:pStyle w:val="ListParagraph"/>
        <w:numPr>
          <w:ilvl w:val="0"/>
          <w:numId w:val="5"/>
        </w:numPr>
        <w:spacing w:line="360" w:lineRule="auto"/>
        <w:jc w:val="both"/>
        <w:rPr>
          <w:rFonts w:ascii="Times New Roman" w:hAnsi="Times New Roman" w:cs="Times New Roman"/>
          <w:i/>
          <w:iCs/>
          <w:sz w:val="24"/>
          <w:szCs w:val="24"/>
        </w:rPr>
      </w:pPr>
      <w:commentRangeStart w:id="13"/>
      <w:r w:rsidRPr="00B1254F">
        <w:rPr>
          <w:rFonts w:ascii="Times New Roman" w:hAnsi="Times New Roman" w:cs="Times New Roman"/>
          <w:i/>
          <w:iCs/>
          <w:sz w:val="24"/>
          <w:szCs w:val="24"/>
        </w:rPr>
        <w:t xml:space="preserve">Diversity &amp; </w:t>
      </w:r>
      <w:r w:rsidR="00121439" w:rsidRPr="00B1254F">
        <w:rPr>
          <w:rFonts w:ascii="Times New Roman" w:hAnsi="Times New Roman" w:cs="Times New Roman"/>
          <w:i/>
          <w:iCs/>
          <w:sz w:val="24"/>
          <w:szCs w:val="24"/>
        </w:rPr>
        <w:t xml:space="preserve">Inclusivity - </w:t>
      </w:r>
      <w:r w:rsidR="002D3E7F" w:rsidRPr="00B1254F">
        <w:rPr>
          <w:rFonts w:ascii="Times New Roman" w:hAnsi="Times New Roman" w:cs="Times New Roman"/>
          <w:i/>
          <w:iCs/>
          <w:sz w:val="24"/>
          <w:szCs w:val="24"/>
        </w:rPr>
        <w:t>Culture</w:t>
      </w:r>
      <w:commentRangeEnd w:id="13"/>
      <w:r w:rsidR="00CB4EFA">
        <w:rPr>
          <w:rStyle w:val="CommentReference"/>
        </w:rPr>
        <w:commentReference w:id="13"/>
      </w:r>
    </w:p>
    <w:p w14:paraId="63EF0831" w14:textId="650B2D37" w:rsidR="006300CE" w:rsidRDefault="002158D4" w:rsidP="006300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operates on a global scale, </w:t>
      </w:r>
      <w:commentRangeStart w:id="14"/>
      <w:r>
        <w:rPr>
          <w:rFonts w:ascii="Times New Roman" w:hAnsi="Times New Roman" w:cs="Times New Roman"/>
          <w:sz w:val="24"/>
          <w:szCs w:val="24"/>
        </w:rPr>
        <w:t>therefore in the public eye, their employees are their first and foremost advocates to live by their vision and mission</w:t>
      </w:r>
      <w:commentRangeEnd w:id="14"/>
      <w:r w:rsidR="00CB4EFA">
        <w:rPr>
          <w:rStyle w:val="CommentReference"/>
        </w:rPr>
        <w:commentReference w:id="14"/>
      </w:r>
      <w:r>
        <w:rPr>
          <w:rFonts w:ascii="Times New Roman" w:hAnsi="Times New Roman" w:cs="Times New Roman"/>
          <w:sz w:val="24"/>
          <w:szCs w:val="24"/>
        </w:rPr>
        <w:t xml:space="preserve">. </w:t>
      </w:r>
      <w:r w:rsidR="009746AE">
        <w:rPr>
          <w:rFonts w:ascii="Times New Roman" w:hAnsi="Times New Roman" w:cs="Times New Roman"/>
          <w:sz w:val="24"/>
          <w:szCs w:val="24"/>
        </w:rPr>
        <w:t xml:space="preserve">Therefore, surrounding these strategic objectives laid out in the letter, it entails mostly on Learning &amp; Growth and Customer Perspective. They ensure </w:t>
      </w:r>
      <w:commentRangeStart w:id="15"/>
      <w:r w:rsidR="009746AE">
        <w:rPr>
          <w:rFonts w:ascii="Times New Roman" w:hAnsi="Times New Roman" w:cs="Times New Roman"/>
          <w:sz w:val="24"/>
          <w:szCs w:val="24"/>
        </w:rPr>
        <w:t xml:space="preserve">that the employee’s satisfactions are met by placing importance on the physical, emotional as well as financial well-being of their employees and families. </w:t>
      </w:r>
      <w:r w:rsidR="00400FE5">
        <w:rPr>
          <w:rFonts w:ascii="Times New Roman" w:hAnsi="Times New Roman" w:cs="Times New Roman"/>
          <w:sz w:val="24"/>
          <w:szCs w:val="24"/>
        </w:rPr>
        <w:t xml:space="preserve">In terms of employment opportunity, they strategized to embrace diversity in the workplace by looking into the employment mix be it by gender or race throughout the different management levels. </w:t>
      </w:r>
      <w:commentRangeEnd w:id="15"/>
      <w:r w:rsidR="00CB4EFA">
        <w:rPr>
          <w:rStyle w:val="CommentReference"/>
        </w:rPr>
        <w:commentReference w:id="15"/>
      </w:r>
      <w:r w:rsidR="009746AE">
        <w:rPr>
          <w:rFonts w:ascii="Times New Roman" w:hAnsi="Times New Roman" w:cs="Times New Roman"/>
          <w:sz w:val="24"/>
          <w:szCs w:val="24"/>
        </w:rPr>
        <w:t>Furthermore, they ensure that customer’s satisfaction is met as their diverse needs are not limited by what the organisation can to offer</w:t>
      </w:r>
      <w:r w:rsidR="00400FE5">
        <w:rPr>
          <w:rFonts w:ascii="Times New Roman" w:hAnsi="Times New Roman" w:cs="Times New Roman"/>
          <w:sz w:val="24"/>
          <w:szCs w:val="24"/>
        </w:rPr>
        <w:t xml:space="preserve"> as their diverse team is highly likely to understand their customers better. </w:t>
      </w:r>
    </w:p>
    <w:p w14:paraId="503B79AD" w14:textId="702B8DC4" w:rsidR="00400FE5" w:rsidRPr="006300CE" w:rsidRDefault="00400FE5" w:rsidP="006300CE">
      <w:pPr>
        <w:spacing w:line="360" w:lineRule="auto"/>
        <w:jc w:val="both"/>
        <w:rPr>
          <w:rFonts w:ascii="Times New Roman" w:hAnsi="Times New Roman" w:cs="Times New Roman"/>
          <w:sz w:val="24"/>
          <w:szCs w:val="24"/>
        </w:rPr>
      </w:pPr>
      <w:r>
        <w:rPr>
          <w:rFonts w:ascii="Times New Roman" w:hAnsi="Times New Roman" w:cs="Times New Roman"/>
          <w:sz w:val="24"/>
          <w:szCs w:val="24"/>
        </w:rPr>
        <w:t>Overall, Microsoft</w:t>
      </w:r>
      <w:r w:rsidR="003D7DD1">
        <w:rPr>
          <w:rFonts w:ascii="Times New Roman" w:hAnsi="Times New Roman" w:cs="Times New Roman"/>
          <w:sz w:val="24"/>
          <w:szCs w:val="24"/>
        </w:rPr>
        <w:t>’s strategic</w:t>
      </w:r>
      <w:r>
        <w:rPr>
          <w:rFonts w:ascii="Times New Roman" w:hAnsi="Times New Roman" w:cs="Times New Roman"/>
          <w:sz w:val="24"/>
          <w:szCs w:val="24"/>
        </w:rPr>
        <w:t xml:space="preserve"> themes </w:t>
      </w:r>
      <w:r w:rsidR="003D7DD1">
        <w:rPr>
          <w:rFonts w:ascii="Times New Roman" w:hAnsi="Times New Roman" w:cs="Times New Roman"/>
          <w:sz w:val="24"/>
          <w:szCs w:val="24"/>
        </w:rPr>
        <w:t xml:space="preserve">and objectives </w:t>
      </w:r>
      <w:r>
        <w:rPr>
          <w:rFonts w:ascii="Times New Roman" w:hAnsi="Times New Roman" w:cs="Times New Roman"/>
          <w:sz w:val="24"/>
          <w:szCs w:val="24"/>
        </w:rPr>
        <w:t>are mostly within the mix of Customer Perspective and Learning &amp; Growth. This is likely due to the fact that they are pioneers and dominant in their field.</w:t>
      </w:r>
    </w:p>
    <w:p w14:paraId="7C745CFF" w14:textId="47DB4C94" w:rsidR="00592DA9" w:rsidRPr="00592DA9" w:rsidRDefault="00592DA9" w:rsidP="00FA5B6C">
      <w:pPr>
        <w:spacing w:line="360" w:lineRule="auto"/>
        <w:jc w:val="both"/>
        <w:rPr>
          <w:rFonts w:ascii="Times New Roman" w:hAnsi="Times New Roman" w:cs="Times New Roman"/>
          <w:b/>
          <w:bCs/>
          <w:sz w:val="24"/>
          <w:szCs w:val="24"/>
          <w:u w:val="single"/>
        </w:rPr>
      </w:pPr>
      <w:r w:rsidRPr="00592DA9">
        <w:rPr>
          <w:rFonts w:ascii="Times New Roman" w:hAnsi="Times New Roman" w:cs="Times New Roman"/>
          <w:b/>
          <w:bCs/>
          <w:sz w:val="24"/>
          <w:szCs w:val="24"/>
          <w:u w:val="single"/>
        </w:rPr>
        <w:t>Question 1(d)</w:t>
      </w:r>
    </w:p>
    <w:p w14:paraId="461848B2" w14:textId="5E7A80DF" w:rsidR="00330DC3" w:rsidRPr="00FC4C7A" w:rsidRDefault="00330DC3" w:rsidP="00592DA9">
      <w:pPr>
        <w:spacing w:line="360" w:lineRule="auto"/>
        <w:jc w:val="both"/>
        <w:rPr>
          <w:rFonts w:ascii="Times New Roman" w:hAnsi="Times New Roman" w:cs="Times New Roman"/>
          <w:sz w:val="24"/>
          <w:szCs w:val="24"/>
          <w:u w:val="single"/>
        </w:rPr>
      </w:pPr>
      <w:r w:rsidRPr="00FC4C7A">
        <w:rPr>
          <w:rFonts w:ascii="Times New Roman" w:hAnsi="Times New Roman" w:cs="Times New Roman"/>
          <w:sz w:val="24"/>
          <w:szCs w:val="24"/>
          <w:u w:val="single"/>
        </w:rPr>
        <w:t>Challenges in the Stages of Data Visualisation Process</w:t>
      </w:r>
    </w:p>
    <w:p w14:paraId="29E973FE" w14:textId="18222D83" w:rsidR="00330DC3" w:rsidRPr="00FC4C7A" w:rsidRDefault="00592DA9" w:rsidP="00330DC3">
      <w:pPr>
        <w:pStyle w:val="ListParagraph"/>
        <w:numPr>
          <w:ilvl w:val="0"/>
          <w:numId w:val="6"/>
        </w:numPr>
        <w:spacing w:line="360" w:lineRule="auto"/>
        <w:jc w:val="both"/>
        <w:rPr>
          <w:rFonts w:ascii="Times New Roman" w:hAnsi="Times New Roman" w:cs="Times New Roman"/>
          <w:i/>
          <w:iCs/>
          <w:sz w:val="24"/>
          <w:szCs w:val="24"/>
        </w:rPr>
      </w:pPr>
      <w:commentRangeStart w:id="16"/>
      <w:r w:rsidRPr="00FC4C7A">
        <w:rPr>
          <w:rFonts w:ascii="Times New Roman" w:hAnsi="Times New Roman" w:cs="Times New Roman"/>
          <w:i/>
          <w:iCs/>
          <w:sz w:val="24"/>
          <w:szCs w:val="24"/>
        </w:rPr>
        <w:t xml:space="preserve">Data Collection </w:t>
      </w:r>
      <w:r w:rsidR="00330DC3" w:rsidRPr="00FC4C7A">
        <w:rPr>
          <w:rFonts w:ascii="Times New Roman" w:hAnsi="Times New Roman" w:cs="Times New Roman"/>
          <w:i/>
          <w:iCs/>
          <w:sz w:val="24"/>
          <w:szCs w:val="24"/>
        </w:rPr>
        <w:t>and</w:t>
      </w:r>
      <w:r w:rsidRPr="00FC4C7A">
        <w:rPr>
          <w:rFonts w:ascii="Times New Roman" w:hAnsi="Times New Roman" w:cs="Times New Roman"/>
          <w:i/>
          <w:iCs/>
          <w:sz w:val="24"/>
          <w:szCs w:val="24"/>
        </w:rPr>
        <w:t xml:space="preserve"> Storage</w:t>
      </w:r>
      <w:commentRangeEnd w:id="16"/>
      <w:r w:rsidR="00CB4EFA">
        <w:rPr>
          <w:rStyle w:val="CommentReference"/>
        </w:rPr>
        <w:commentReference w:id="16"/>
      </w:r>
    </w:p>
    <w:p w14:paraId="7238C3DE" w14:textId="51B76F52" w:rsidR="00330DC3" w:rsidRPr="000C150C" w:rsidRDefault="00330DC3" w:rsidP="00330DC3">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stag</w:t>
      </w:r>
      <w:r w:rsidR="007F764E">
        <w:rPr>
          <w:rFonts w:ascii="Times New Roman" w:hAnsi="Times New Roman" w:cs="Times New Roman"/>
          <w:sz w:val="24"/>
          <w:szCs w:val="24"/>
        </w:rPr>
        <w:t>e</w:t>
      </w:r>
      <w:r>
        <w:rPr>
          <w:rFonts w:ascii="Times New Roman" w:hAnsi="Times New Roman" w:cs="Times New Roman"/>
          <w:sz w:val="24"/>
          <w:szCs w:val="24"/>
        </w:rPr>
        <w:t xml:space="preserve"> of Data </w:t>
      </w:r>
      <w:r w:rsidR="007F764E">
        <w:rPr>
          <w:rFonts w:ascii="Times New Roman" w:hAnsi="Times New Roman" w:cs="Times New Roman"/>
          <w:sz w:val="24"/>
          <w:szCs w:val="24"/>
        </w:rPr>
        <w:t>Visualisation</w:t>
      </w:r>
      <w:r>
        <w:rPr>
          <w:rFonts w:ascii="Times New Roman" w:hAnsi="Times New Roman" w:cs="Times New Roman"/>
          <w:sz w:val="24"/>
          <w:szCs w:val="24"/>
        </w:rPr>
        <w:t xml:space="preserve"> Process is the </w:t>
      </w:r>
      <w:r w:rsidR="007F764E">
        <w:rPr>
          <w:rFonts w:ascii="Times New Roman" w:hAnsi="Times New Roman" w:cs="Times New Roman"/>
          <w:sz w:val="24"/>
          <w:szCs w:val="24"/>
        </w:rPr>
        <w:t>D</w:t>
      </w:r>
      <w:r>
        <w:rPr>
          <w:rFonts w:ascii="Times New Roman" w:hAnsi="Times New Roman" w:cs="Times New Roman"/>
          <w:sz w:val="24"/>
          <w:szCs w:val="24"/>
        </w:rPr>
        <w:t xml:space="preserve">ata </w:t>
      </w:r>
      <w:r w:rsidR="007F764E">
        <w:rPr>
          <w:rFonts w:ascii="Times New Roman" w:hAnsi="Times New Roman" w:cs="Times New Roman"/>
          <w:sz w:val="24"/>
          <w:szCs w:val="24"/>
        </w:rPr>
        <w:t>C</w:t>
      </w:r>
      <w:r>
        <w:rPr>
          <w:rFonts w:ascii="Times New Roman" w:hAnsi="Times New Roman" w:cs="Times New Roman"/>
          <w:sz w:val="24"/>
          <w:szCs w:val="24"/>
        </w:rPr>
        <w:t xml:space="preserve">ollection and </w:t>
      </w:r>
      <w:r w:rsidR="007F764E">
        <w:rPr>
          <w:rFonts w:ascii="Times New Roman" w:hAnsi="Times New Roman" w:cs="Times New Roman"/>
          <w:sz w:val="24"/>
          <w:szCs w:val="24"/>
        </w:rPr>
        <w:t>S</w:t>
      </w:r>
      <w:r>
        <w:rPr>
          <w:rFonts w:ascii="Times New Roman" w:hAnsi="Times New Roman" w:cs="Times New Roman"/>
          <w:sz w:val="24"/>
          <w:szCs w:val="24"/>
        </w:rPr>
        <w:t xml:space="preserve">torage </w:t>
      </w:r>
      <w:r w:rsidR="007F764E">
        <w:rPr>
          <w:rFonts w:ascii="Times New Roman" w:hAnsi="Times New Roman" w:cs="Times New Roman"/>
          <w:sz w:val="24"/>
          <w:szCs w:val="24"/>
        </w:rPr>
        <w:t xml:space="preserve">stage where </w:t>
      </w:r>
      <w:r w:rsidR="007F764E" w:rsidRPr="000C150C">
        <w:rPr>
          <w:rFonts w:ascii="Times New Roman" w:hAnsi="Times New Roman" w:cs="Times New Roman"/>
          <w:sz w:val="24"/>
          <w:szCs w:val="24"/>
        </w:rPr>
        <w:t xml:space="preserve">data are collected from the difference sources and then stored for processing. In general, data are often voluminous, and the storage of such data may pose as a challenge. For small </w:t>
      </w:r>
      <w:r w:rsidR="007F764E" w:rsidRPr="000C150C">
        <w:rPr>
          <w:rFonts w:ascii="Times New Roman" w:hAnsi="Times New Roman" w:cs="Times New Roman"/>
          <w:sz w:val="24"/>
          <w:szCs w:val="24"/>
        </w:rPr>
        <w:lastRenderedPageBreak/>
        <w:t xml:space="preserve">companies, we often look for storage solution in the form of hard drive or perhaps even cloud using servers that are readily available with a small fee. For </w:t>
      </w:r>
      <w:commentRangeStart w:id="17"/>
      <w:r w:rsidR="007F764E" w:rsidRPr="000C150C">
        <w:rPr>
          <w:rFonts w:ascii="Times New Roman" w:hAnsi="Times New Roman" w:cs="Times New Roman"/>
          <w:sz w:val="24"/>
          <w:szCs w:val="24"/>
        </w:rPr>
        <w:t>Microsoft, being the provider of such servers, they cannot turn to a small hard drive to store their data, they have datacentres</w:t>
      </w:r>
      <w:commentRangeEnd w:id="17"/>
      <w:r w:rsidR="00CB4EFA">
        <w:rPr>
          <w:rStyle w:val="CommentReference"/>
        </w:rPr>
        <w:commentReference w:id="17"/>
      </w:r>
      <w:r w:rsidR="007F764E" w:rsidRPr="000C150C">
        <w:rPr>
          <w:rFonts w:ascii="Times New Roman" w:hAnsi="Times New Roman" w:cs="Times New Roman"/>
          <w:sz w:val="24"/>
          <w:szCs w:val="24"/>
        </w:rPr>
        <w:t>. Their Azure global structure is massive, comprised of 160+ physical data centres that are linked by one of the largest interconnected networks on the planet (Microsoft, 2021).</w:t>
      </w:r>
      <w:r w:rsidR="00A22798" w:rsidRPr="000C150C">
        <w:rPr>
          <w:rFonts w:ascii="Times New Roman" w:hAnsi="Times New Roman" w:cs="Times New Roman"/>
          <w:sz w:val="24"/>
          <w:szCs w:val="24"/>
        </w:rPr>
        <w:t xml:space="preserve"> </w:t>
      </w:r>
      <w:commentRangeStart w:id="18"/>
      <w:r w:rsidR="00A22798" w:rsidRPr="000C150C">
        <w:rPr>
          <w:rFonts w:ascii="Times New Roman" w:hAnsi="Times New Roman" w:cs="Times New Roman"/>
          <w:sz w:val="24"/>
          <w:szCs w:val="24"/>
        </w:rPr>
        <w:t>Therefore, the integrity and security of such data stored in one of these data centres are of the upmost importance to users as well as Microsoft</w:t>
      </w:r>
      <w:commentRangeEnd w:id="18"/>
      <w:r w:rsidR="00CB4EFA">
        <w:rPr>
          <w:rStyle w:val="CommentReference"/>
        </w:rPr>
        <w:commentReference w:id="18"/>
      </w:r>
      <w:r w:rsidR="00A22798" w:rsidRPr="000C150C">
        <w:rPr>
          <w:rFonts w:ascii="Times New Roman" w:hAnsi="Times New Roman" w:cs="Times New Roman"/>
          <w:sz w:val="24"/>
          <w:szCs w:val="24"/>
        </w:rPr>
        <w:t xml:space="preserve">. Therefore, to ensure that such data are protected physically and are also accessible at any point of time, </w:t>
      </w:r>
      <w:commentRangeStart w:id="19"/>
      <w:r w:rsidR="00A22798" w:rsidRPr="000C150C">
        <w:rPr>
          <w:rFonts w:ascii="Times New Roman" w:hAnsi="Times New Roman" w:cs="Times New Roman"/>
          <w:sz w:val="24"/>
          <w:szCs w:val="24"/>
        </w:rPr>
        <w:t>they have invested in the expansion and upgrades of the data centres to run on renewable energy and to ensure that these data centres have back up electricity (Roach, 2020)</w:t>
      </w:r>
      <w:r w:rsidR="00370B09" w:rsidRPr="000C150C">
        <w:rPr>
          <w:rFonts w:ascii="Times New Roman" w:hAnsi="Times New Roman" w:cs="Times New Roman"/>
          <w:sz w:val="24"/>
          <w:szCs w:val="24"/>
        </w:rPr>
        <w:t>.</w:t>
      </w:r>
      <w:commentRangeEnd w:id="19"/>
      <w:r w:rsidR="00CB4EFA">
        <w:rPr>
          <w:rStyle w:val="CommentReference"/>
        </w:rPr>
        <w:commentReference w:id="19"/>
      </w:r>
    </w:p>
    <w:p w14:paraId="1D5CB7C0" w14:textId="0150D6E9" w:rsidR="00330DC3" w:rsidRPr="000C150C" w:rsidRDefault="00592DA9" w:rsidP="00592DA9">
      <w:pPr>
        <w:pStyle w:val="ListParagraph"/>
        <w:numPr>
          <w:ilvl w:val="0"/>
          <w:numId w:val="6"/>
        </w:numPr>
        <w:spacing w:line="360" w:lineRule="auto"/>
        <w:jc w:val="both"/>
        <w:rPr>
          <w:rFonts w:ascii="Times New Roman" w:hAnsi="Times New Roman" w:cs="Times New Roman"/>
          <w:i/>
          <w:iCs/>
          <w:sz w:val="24"/>
          <w:szCs w:val="24"/>
        </w:rPr>
      </w:pPr>
      <w:r w:rsidRPr="000C150C">
        <w:rPr>
          <w:rFonts w:ascii="Times New Roman" w:hAnsi="Times New Roman" w:cs="Times New Roman"/>
          <w:i/>
          <w:iCs/>
          <w:sz w:val="24"/>
          <w:szCs w:val="24"/>
        </w:rPr>
        <w:t>Data Pre-processing</w:t>
      </w:r>
    </w:p>
    <w:p w14:paraId="6D84AA5D" w14:textId="051F39BF" w:rsidR="00370B09" w:rsidRPr="000C150C" w:rsidRDefault="00370B09" w:rsidP="00330DC3">
      <w:pPr>
        <w:spacing w:line="360" w:lineRule="auto"/>
        <w:jc w:val="both"/>
        <w:rPr>
          <w:rFonts w:ascii="Times New Roman" w:hAnsi="Times New Roman" w:cs="Times New Roman"/>
          <w:sz w:val="24"/>
          <w:szCs w:val="24"/>
        </w:rPr>
      </w:pPr>
      <w:r w:rsidRPr="000C150C">
        <w:rPr>
          <w:rFonts w:ascii="Times New Roman" w:hAnsi="Times New Roman" w:cs="Times New Roman"/>
          <w:sz w:val="24"/>
          <w:szCs w:val="24"/>
        </w:rPr>
        <w:t xml:space="preserve">When data collected are </w:t>
      </w:r>
      <w:r w:rsidR="00DC393A" w:rsidRPr="000C150C">
        <w:rPr>
          <w:rFonts w:ascii="Times New Roman" w:hAnsi="Times New Roman" w:cs="Times New Roman"/>
          <w:sz w:val="24"/>
          <w:szCs w:val="24"/>
        </w:rPr>
        <w:t>stored securely</w:t>
      </w:r>
      <w:r w:rsidRPr="000C150C">
        <w:rPr>
          <w:rFonts w:ascii="Times New Roman" w:hAnsi="Times New Roman" w:cs="Times New Roman"/>
          <w:sz w:val="24"/>
          <w:szCs w:val="24"/>
        </w:rPr>
        <w:t xml:space="preserve">, the next stage to look upon is </w:t>
      </w:r>
      <w:commentRangeStart w:id="20"/>
      <w:r w:rsidRPr="000C150C">
        <w:rPr>
          <w:rFonts w:ascii="Times New Roman" w:hAnsi="Times New Roman" w:cs="Times New Roman"/>
          <w:sz w:val="24"/>
          <w:szCs w:val="24"/>
        </w:rPr>
        <w:t xml:space="preserve">Data Pre-Processing </w:t>
      </w:r>
      <w:commentRangeEnd w:id="20"/>
      <w:r w:rsidR="00CB4EFA">
        <w:rPr>
          <w:rStyle w:val="CommentReference"/>
        </w:rPr>
        <w:commentReference w:id="20"/>
      </w:r>
      <w:r w:rsidRPr="000C150C">
        <w:rPr>
          <w:rFonts w:ascii="Times New Roman" w:hAnsi="Times New Roman" w:cs="Times New Roman"/>
          <w:sz w:val="24"/>
          <w:szCs w:val="24"/>
        </w:rPr>
        <w:t xml:space="preserve">which involves the transformation of data into useful information. While most data collected at the point of inception may be deemed useful, not all data would be required to be included as it may not serve the purpose of information one wishes to present. Therefore, these extra data may be a clutter or duplicate and would be required to be extracted out from the batch. To process a whole batch in order to remove such unwanted data would be time-consuming and may not be the most effective way. </w:t>
      </w:r>
      <w:commentRangeStart w:id="21"/>
      <w:r w:rsidRPr="000C150C">
        <w:rPr>
          <w:rFonts w:ascii="Times New Roman" w:hAnsi="Times New Roman" w:cs="Times New Roman"/>
          <w:sz w:val="24"/>
          <w:szCs w:val="24"/>
        </w:rPr>
        <w:t xml:space="preserve">Therefore, it is important to first ensure that the storage in which the data are kept has a </w:t>
      </w:r>
      <w:r w:rsidR="00DC393A" w:rsidRPr="000C150C">
        <w:rPr>
          <w:rFonts w:ascii="Times New Roman" w:hAnsi="Times New Roman" w:cs="Times New Roman"/>
          <w:sz w:val="24"/>
          <w:szCs w:val="24"/>
        </w:rPr>
        <w:t>trigger or flagging feature to ensure that the data collected are within the scope of what is required</w:t>
      </w:r>
      <w:commentRangeEnd w:id="21"/>
      <w:r w:rsidR="00CB4EFA">
        <w:rPr>
          <w:rStyle w:val="CommentReference"/>
        </w:rPr>
        <w:commentReference w:id="21"/>
      </w:r>
      <w:r w:rsidR="00DC393A" w:rsidRPr="000C150C">
        <w:rPr>
          <w:rFonts w:ascii="Times New Roman" w:hAnsi="Times New Roman" w:cs="Times New Roman"/>
          <w:sz w:val="24"/>
          <w:szCs w:val="24"/>
        </w:rPr>
        <w:t xml:space="preserve">. For instance, using Microsoft Excel, the data collected may be coded to ensure that it fits the criteria such as using data validation and drop-down list. </w:t>
      </w:r>
      <w:commentRangeStart w:id="22"/>
      <w:r w:rsidR="00DC393A" w:rsidRPr="000C150C">
        <w:rPr>
          <w:rFonts w:ascii="Times New Roman" w:hAnsi="Times New Roman" w:cs="Times New Roman"/>
          <w:sz w:val="24"/>
          <w:szCs w:val="24"/>
        </w:rPr>
        <w:t>When cleaning up the data, flag functions can be used such that data can be simplified to 1 and 0 and those not within the scope or are incomplete are considered invalid</w:t>
      </w:r>
      <w:r w:rsidR="00031B34" w:rsidRPr="000C150C">
        <w:rPr>
          <w:rFonts w:ascii="Times New Roman" w:hAnsi="Times New Roman" w:cs="Times New Roman"/>
          <w:sz w:val="24"/>
          <w:szCs w:val="24"/>
        </w:rPr>
        <w:t xml:space="preserve"> (</w:t>
      </w:r>
      <w:proofErr w:type="spellStart"/>
      <w:r w:rsidR="00031B34" w:rsidRPr="000C150C">
        <w:rPr>
          <w:rFonts w:ascii="Times New Roman" w:hAnsi="Times New Roman" w:cs="Times New Roman"/>
          <w:sz w:val="24"/>
          <w:szCs w:val="24"/>
        </w:rPr>
        <w:t>Rajasekaran</w:t>
      </w:r>
      <w:proofErr w:type="spellEnd"/>
      <w:r w:rsidR="00031B34" w:rsidRPr="000C150C">
        <w:rPr>
          <w:rFonts w:ascii="Times New Roman" w:hAnsi="Times New Roman" w:cs="Times New Roman"/>
          <w:sz w:val="24"/>
          <w:szCs w:val="24"/>
        </w:rPr>
        <w:t>, 2018)</w:t>
      </w:r>
      <w:r w:rsidR="00DC393A" w:rsidRPr="000C150C">
        <w:rPr>
          <w:rFonts w:ascii="Times New Roman" w:hAnsi="Times New Roman" w:cs="Times New Roman"/>
          <w:sz w:val="24"/>
          <w:szCs w:val="24"/>
        </w:rPr>
        <w:t>. Finally</w:t>
      </w:r>
      <w:r w:rsidR="00031B34" w:rsidRPr="000C150C">
        <w:rPr>
          <w:rFonts w:ascii="Times New Roman" w:hAnsi="Times New Roman" w:cs="Times New Roman"/>
          <w:sz w:val="24"/>
          <w:szCs w:val="24"/>
        </w:rPr>
        <w:t>,</w:t>
      </w:r>
      <w:r w:rsidR="00DC393A" w:rsidRPr="000C150C">
        <w:rPr>
          <w:rFonts w:ascii="Times New Roman" w:hAnsi="Times New Roman" w:cs="Times New Roman"/>
          <w:sz w:val="24"/>
          <w:szCs w:val="24"/>
        </w:rPr>
        <w:t xml:space="preserve"> when data has been processed, look for anomalies in the data collected through the summary such as total value is unreal such that a data was input wrongly</w:t>
      </w:r>
      <w:r w:rsidR="00031B34" w:rsidRPr="000C150C">
        <w:rPr>
          <w:rFonts w:ascii="Times New Roman" w:hAnsi="Times New Roman" w:cs="Times New Roman"/>
          <w:sz w:val="24"/>
          <w:szCs w:val="24"/>
        </w:rPr>
        <w:t>.</w:t>
      </w:r>
      <w:commentRangeEnd w:id="22"/>
      <w:r w:rsidR="00CB4EFA">
        <w:rPr>
          <w:rStyle w:val="CommentReference"/>
        </w:rPr>
        <w:commentReference w:id="22"/>
      </w:r>
    </w:p>
    <w:p w14:paraId="68E05604" w14:textId="4AD61C39" w:rsidR="00330DC3" w:rsidRPr="000C150C" w:rsidRDefault="00592DA9" w:rsidP="00592DA9">
      <w:pPr>
        <w:pStyle w:val="ListParagraph"/>
        <w:numPr>
          <w:ilvl w:val="0"/>
          <w:numId w:val="6"/>
        </w:numPr>
        <w:spacing w:line="360" w:lineRule="auto"/>
        <w:jc w:val="both"/>
        <w:rPr>
          <w:rFonts w:ascii="Times New Roman" w:hAnsi="Times New Roman" w:cs="Times New Roman"/>
          <w:i/>
          <w:iCs/>
          <w:sz w:val="24"/>
          <w:szCs w:val="24"/>
        </w:rPr>
      </w:pPr>
      <w:r w:rsidRPr="000C150C">
        <w:rPr>
          <w:rFonts w:ascii="Times New Roman" w:hAnsi="Times New Roman" w:cs="Times New Roman"/>
          <w:i/>
          <w:iCs/>
          <w:sz w:val="24"/>
          <w:szCs w:val="24"/>
        </w:rPr>
        <w:t>Graphics Engine</w:t>
      </w:r>
    </w:p>
    <w:p w14:paraId="13058755" w14:textId="7AE38DF1" w:rsidR="00330DC3" w:rsidRPr="000C150C" w:rsidRDefault="00FC4C7A" w:rsidP="00330DC3">
      <w:pPr>
        <w:spacing w:line="360" w:lineRule="auto"/>
        <w:jc w:val="both"/>
        <w:rPr>
          <w:rFonts w:ascii="Times New Roman" w:hAnsi="Times New Roman" w:cs="Times New Roman"/>
          <w:sz w:val="24"/>
          <w:szCs w:val="24"/>
        </w:rPr>
      </w:pPr>
      <w:r w:rsidRPr="000C150C">
        <w:rPr>
          <w:rFonts w:ascii="Times New Roman" w:hAnsi="Times New Roman" w:cs="Times New Roman"/>
          <w:sz w:val="24"/>
          <w:szCs w:val="24"/>
        </w:rPr>
        <w:t xml:space="preserve">The </w:t>
      </w:r>
      <w:commentRangeStart w:id="23"/>
      <w:r w:rsidRPr="000C150C">
        <w:rPr>
          <w:rFonts w:ascii="Times New Roman" w:hAnsi="Times New Roman" w:cs="Times New Roman"/>
          <w:sz w:val="24"/>
          <w:szCs w:val="24"/>
        </w:rPr>
        <w:t xml:space="preserve">graphics engine </w:t>
      </w:r>
      <w:commentRangeEnd w:id="23"/>
      <w:r w:rsidR="00CB4EFA">
        <w:rPr>
          <w:rStyle w:val="CommentReference"/>
        </w:rPr>
        <w:commentReference w:id="23"/>
      </w:r>
      <w:r w:rsidRPr="000C150C">
        <w:rPr>
          <w:rFonts w:ascii="Times New Roman" w:hAnsi="Times New Roman" w:cs="Times New Roman"/>
          <w:sz w:val="24"/>
          <w:szCs w:val="24"/>
        </w:rPr>
        <w:t xml:space="preserve">is made up of the display hardware and the graphics algorithms where data can be realised on a screen. The vulnerability of the graphics rendering engine is a challenge faced when </w:t>
      </w:r>
      <w:r w:rsidR="00AF42BF" w:rsidRPr="000C150C">
        <w:rPr>
          <w:rFonts w:ascii="Times New Roman" w:hAnsi="Times New Roman" w:cs="Times New Roman"/>
          <w:sz w:val="24"/>
          <w:szCs w:val="24"/>
        </w:rPr>
        <w:t>interactive</w:t>
      </w:r>
      <w:r w:rsidRPr="000C150C">
        <w:rPr>
          <w:rFonts w:ascii="Times New Roman" w:hAnsi="Times New Roman" w:cs="Times New Roman"/>
          <w:sz w:val="24"/>
          <w:szCs w:val="24"/>
        </w:rPr>
        <w:t xml:space="preserve"> scalability </w:t>
      </w:r>
      <w:r w:rsidR="00AF42BF" w:rsidRPr="000C150C">
        <w:rPr>
          <w:rFonts w:ascii="Times New Roman" w:hAnsi="Times New Roman" w:cs="Times New Roman"/>
          <w:sz w:val="24"/>
          <w:szCs w:val="24"/>
        </w:rPr>
        <w:t xml:space="preserve">remains unresolved (Andres, 2015). </w:t>
      </w:r>
      <w:commentRangeStart w:id="24"/>
      <w:r w:rsidR="00AF42BF" w:rsidRPr="000C150C">
        <w:rPr>
          <w:rFonts w:ascii="Times New Roman" w:hAnsi="Times New Roman" w:cs="Times New Roman"/>
          <w:sz w:val="24"/>
          <w:szCs w:val="24"/>
        </w:rPr>
        <w:t>When data input is large, the graphics engine may not be able to produce the intended visualisation even after it has been processed, perhaps due to hardware freeze for an extended period of time or system just crashed</w:t>
      </w:r>
      <w:commentRangeEnd w:id="24"/>
      <w:r w:rsidR="00CB4EFA">
        <w:rPr>
          <w:rStyle w:val="CommentReference"/>
        </w:rPr>
        <w:commentReference w:id="24"/>
      </w:r>
      <w:r w:rsidR="00AF42BF" w:rsidRPr="000C150C">
        <w:rPr>
          <w:rFonts w:ascii="Times New Roman" w:hAnsi="Times New Roman" w:cs="Times New Roman"/>
          <w:sz w:val="24"/>
          <w:szCs w:val="24"/>
        </w:rPr>
        <w:t xml:space="preserve">. For Microsoft Windows, it depends on the processor and the computer </w:t>
      </w:r>
      <w:r w:rsidR="00AF42BF" w:rsidRPr="000C150C">
        <w:rPr>
          <w:rFonts w:ascii="Times New Roman" w:hAnsi="Times New Roman" w:cs="Times New Roman"/>
          <w:sz w:val="24"/>
          <w:szCs w:val="24"/>
        </w:rPr>
        <w:lastRenderedPageBreak/>
        <w:t>model, whether it has been updated or there’s simply too much data being stored. Many elements play a role in the graphics engine functioning as it should be. For Microsoft Outlook for iOS and Android, it limit</w:t>
      </w:r>
      <w:r w:rsidR="00331606" w:rsidRPr="000C150C">
        <w:rPr>
          <w:rFonts w:ascii="Times New Roman" w:hAnsi="Times New Roman" w:cs="Times New Roman"/>
          <w:sz w:val="24"/>
          <w:szCs w:val="24"/>
        </w:rPr>
        <w:t>s</w:t>
      </w:r>
      <w:r w:rsidR="00AF42BF" w:rsidRPr="000C150C">
        <w:rPr>
          <w:rFonts w:ascii="Times New Roman" w:hAnsi="Times New Roman" w:cs="Times New Roman"/>
          <w:sz w:val="24"/>
          <w:szCs w:val="24"/>
        </w:rPr>
        <w:t xml:space="preserve"> </w:t>
      </w:r>
      <w:r w:rsidR="00331606" w:rsidRPr="000C150C">
        <w:rPr>
          <w:rFonts w:ascii="Times New Roman" w:hAnsi="Times New Roman" w:cs="Times New Roman"/>
          <w:sz w:val="24"/>
          <w:szCs w:val="24"/>
        </w:rPr>
        <w:t>the</w:t>
      </w:r>
      <w:r w:rsidR="00AF42BF" w:rsidRPr="000C150C">
        <w:rPr>
          <w:rFonts w:ascii="Times New Roman" w:hAnsi="Times New Roman" w:cs="Times New Roman"/>
          <w:sz w:val="24"/>
          <w:szCs w:val="24"/>
        </w:rPr>
        <w:t xml:space="preserve"> storage of emails to </w:t>
      </w:r>
      <w:r w:rsidR="00331606" w:rsidRPr="000C150C">
        <w:rPr>
          <w:rFonts w:ascii="Times New Roman" w:hAnsi="Times New Roman" w:cs="Times New Roman"/>
          <w:sz w:val="24"/>
          <w:szCs w:val="24"/>
        </w:rPr>
        <w:t>ensure efficiency of the application</w:t>
      </w:r>
      <w:r w:rsidR="00AF42BF" w:rsidRPr="000C150C">
        <w:rPr>
          <w:rFonts w:ascii="Times New Roman" w:hAnsi="Times New Roman" w:cs="Times New Roman"/>
          <w:sz w:val="24"/>
          <w:szCs w:val="24"/>
        </w:rPr>
        <w:t xml:space="preserve">. </w:t>
      </w:r>
    </w:p>
    <w:p w14:paraId="3BC6EFCB" w14:textId="1C692B5E" w:rsidR="00592DA9" w:rsidRPr="000C150C" w:rsidRDefault="00592DA9" w:rsidP="00592DA9">
      <w:pPr>
        <w:pStyle w:val="ListParagraph"/>
        <w:numPr>
          <w:ilvl w:val="0"/>
          <w:numId w:val="6"/>
        </w:numPr>
        <w:spacing w:line="360" w:lineRule="auto"/>
        <w:jc w:val="both"/>
        <w:rPr>
          <w:rFonts w:ascii="Times New Roman" w:hAnsi="Times New Roman" w:cs="Times New Roman"/>
          <w:i/>
          <w:iCs/>
          <w:sz w:val="24"/>
          <w:szCs w:val="24"/>
        </w:rPr>
      </w:pPr>
      <w:commentRangeStart w:id="25"/>
      <w:r w:rsidRPr="000C150C">
        <w:rPr>
          <w:rFonts w:ascii="Times New Roman" w:hAnsi="Times New Roman" w:cs="Times New Roman"/>
          <w:i/>
          <w:iCs/>
          <w:sz w:val="24"/>
          <w:szCs w:val="24"/>
        </w:rPr>
        <w:t>Human Visual and Cognitive Processing</w:t>
      </w:r>
      <w:commentRangeEnd w:id="25"/>
      <w:r w:rsidR="00CB4EFA">
        <w:rPr>
          <w:rStyle w:val="CommentReference"/>
        </w:rPr>
        <w:commentReference w:id="25"/>
      </w:r>
    </w:p>
    <w:p w14:paraId="09B1657B" w14:textId="710E5F81" w:rsidR="00FC4C7A" w:rsidRPr="00FC4C7A" w:rsidRDefault="00331606" w:rsidP="00FC4C7A">
      <w:pPr>
        <w:spacing w:line="360" w:lineRule="auto"/>
        <w:jc w:val="both"/>
        <w:rPr>
          <w:rFonts w:ascii="Times New Roman" w:hAnsi="Times New Roman" w:cs="Times New Roman"/>
          <w:sz w:val="24"/>
          <w:szCs w:val="24"/>
        </w:rPr>
      </w:pPr>
      <w:r w:rsidRPr="000C150C">
        <w:rPr>
          <w:rFonts w:ascii="Times New Roman" w:hAnsi="Times New Roman" w:cs="Times New Roman"/>
          <w:sz w:val="24"/>
          <w:szCs w:val="24"/>
        </w:rPr>
        <w:t xml:space="preserve">With technological advancements, the sizes of the screen have played an influence on the products purchased. The human visual and cognitive processing is limited to what the eyes can see. </w:t>
      </w:r>
      <w:r w:rsidR="00FA5F8E" w:rsidRPr="000C150C">
        <w:rPr>
          <w:rFonts w:ascii="Times New Roman" w:hAnsi="Times New Roman" w:cs="Times New Roman"/>
          <w:sz w:val="24"/>
          <w:szCs w:val="24"/>
        </w:rPr>
        <w:t xml:space="preserve">Therefore, it is a challenge to cater the interface of any visual application to everyone’s need. The </w:t>
      </w:r>
      <w:r w:rsidR="005F59B3">
        <w:rPr>
          <w:rFonts w:ascii="Times New Roman" w:hAnsi="Times New Roman" w:cs="Times New Roman"/>
          <w:sz w:val="24"/>
          <w:szCs w:val="24"/>
        </w:rPr>
        <w:t>Surface Duo</w:t>
      </w:r>
      <w:r w:rsidR="00FA5F8E" w:rsidRPr="000C150C">
        <w:rPr>
          <w:rFonts w:ascii="Times New Roman" w:hAnsi="Times New Roman" w:cs="Times New Roman"/>
          <w:sz w:val="24"/>
          <w:szCs w:val="24"/>
        </w:rPr>
        <w:t xml:space="preserve"> phone is an example of what is set by the majority standard, where the size of their screen is </w:t>
      </w:r>
      <w:r w:rsidR="005F59B3">
        <w:rPr>
          <w:rFonts w:ascii="Times New Roman" w:hAnsi="Times New Roman" w:cs="Times New Roman"/>
          <w:sz w:val="24"/>
          <w:szCs w:val="24"/>
        </w:rPr>
        <w:t>in trend with other brands</w:t>
      </w:r>
      <w:commentRangeStart w:id="26"/>
      <w:r w:rsidR="00FA5F8E" w:rsidRPr="000C150C">
        <w:rPr>
          <w:rFonts w:ascii="Times New Roman" w:hAnsi="Times New Roman" w:cs="Times New Roman"/>
          <w:sz w:val="24"/>
          <w:szCs w:val="24"/>
        </w:rPr>
        <w:t xml:space="preserve">. Their user interface has mix review but </w:t>
      </w:r>
      <w:r w:rsidR="005F59B3">
        <w:rPr>
          <w:rFonts w:ascii="Times New Roman" w:hAnsi="Times New Roman" w:cs="Times New Roman"/>
          <w:sz w:val="24"/>
          <w:szCs w:val="24"/>
        </w:rPr>
        <w:t>given that it is much like any windows on a personal laptop, users will find it easier to transition to the “mini” portable laptop</w:t>
      </w:r>
      <w:r w:rsidR="00FA5F8E" w:rsidRPr="000C150C">
        <w:rPr>
          <w:rFonts w:ascii="Times New Roman" w:hAnsi="Times New Roman" w:cs="Times New Roman"/>
          <w:sz w:val="24"/>
          <w:szCs w:val="24"/>
        </w:rPr>
        <w:t>.</w:t>
      </w:r>
      <w:commentRangeEnd w:id="26"/>
      <w:r w:rsidR="00CB4EFA">
        <w:rPr>
          <w:rStyle w:val="CommentReference"/>
        </w:rPr>
        <w:commentReference w:id="26"/>
      </w:r>
      <w:r w:rsidR="000C150C" w:rsidRPr="000C150C">
        <w:rPr>
          <w:rFonts w:ascii="Times New Roman" w:hAnsi="Times New Roman" w:cs="Times New Roman"/>
          <w:sz w:val="24"/>
          <w:szCs w:val="24"/>
        </w:rPr>
        <w:t xml:space="preserve"> </w:t>
      </w:r>
      <w:r w:rsidR="005E0DB9">
        <w:rPr>
          <w:rFonts w:ascii="Times New Roman" w:hAnsi="Times New Roman" w:cs="Times New Roman"/>
          <w:sz w:val="24"/>
          <w:szCs w:val="24"/>
        </w:rPr>
        <w:t>However</w:t>
      </w:r>
      <w:r w:rsidR="000C150C" w:rsidRPr="000C150C">
        <w:rPr>
          <w:rFonts w:ascii="Times New Roman" w:hAnsi="Times New Roman" w:cs="Times New Roman"/>
          <w:sz w:val="24"/>
          <w:szCs w:val="24"/>
        </w:rPr>
        <w:t>, there may be resolution, sizing or colou</w:t>
      </w:r>
      <w:r w:rsidR="000C150C">
        <w:rPr>
          <w:rFonts w:ascii="Times New Roman" w:hAnsi="Times New Roman" w:cs="Times New Roman"/>
          <w:sz w:val="24"/>
          <w:szCs w:val="24"/>
        </w:rPr>
        <w:t>r adjustment issues when it comes to an interface that does not match well with the application and this may render a misreading of data where it may overwhelm the users perceptual and cognitive capacities</w:t>
      </w:r>
      <w:r w:rsidR="005E0DB9">
        <w:rPr>
          <w:rFonts w:ascii="Times New Roman" w:hAnsi="Times New Roman" w:cs="Times New Roman"/>
          <w:sz w:val="24"/>
          <w:szCs w:val="24"/>
        </w:rPr>
        <w:t xml:space="preserve"> </w:t>
      </w:r>
      <w:r w:rsidR="000C150C">
        <w:rPr>
          <w:rFonts w:ascii="Times New Roman" w:hAnsi="Times New Roman" w:cs="Times New Roman"/>
          <w:sz w:val="24"/>
          <w:szCs w:val="24"/>
        </w:rPr>
        <w:t>(</w:t>
      </w:r>
      <w:proofErr w:type="spellStart"/>
      <w:r w:rsidR="000C150C">
        <w:rPr>
          <w:rFonts w:ascii="Times New Roman" w:hAnsi="Times New Roman" w:cs="Times New Roman"/>
          <w:sz w:val="24"/>
          <w:szCs w:val="24"/>
        </w:rPr>
        <w:t>Rajasekaran</w:t>
      </w:r>
      <w:proofErr w:type="spellEnd"/>
      <w:r w:rsidR="000C150C">
        <w:rPr>
          <w:rFonts w:ascii="Times New Roman" w:hAnsi="Times New Roman" w:cs="Times New Roman"/>
          <w:sz w:val="24"/>
          <w:szCs w:val="24"/>
        </w:rPr>
        <w:t>, 2018).</w:t>
      </w:r>
    </w:p>
    <w:p w14:paraId="29900A31" w14:textId="223F6F99" w:rsidR="00330DC3" w:rsidRPr="00330DC3" w:rsidRDefault="00330DC3" w:rsidP="00330DC3">
      <w:pPr>
        <w:spacing w:line="360" w:lineRule="auto"/>
        <w:jc w:val="both"/>
        <w:rPr>
          <w:rFonts w:ascii="Times New Roman" w:hAnsi="Times New Roman" w:cs="Times New Roman"/>
          <w:b/>
          <w:bCs/>
          <w:sz w:val="24"/>
          <w:szCs w:val="24"/>
          <w:u w:val="single"/>
        </w:rPr>
      </w:pPr>
      <w:commentRangeStart w:id="27"/>
      <w:r w:rsidRPr="00330DC3">
        <w:rPr>
          <w:rFonts w:ascii="Times New Roman" w:hAnsi="Times New Roman" w:cs="Times New Roman"/>
          <w:b/>
          <w:bCs/>
          <w:sz w:val="24"/>
          <w:szCs w:val="24"/>
          <w:u w:val="single"/>
        </w:rPr>
        <w:t xml:space="preserve">Question </w:t>
      </w:r>
      <w:commentRangeEnd w:id="27"/>
      <w:r w:rsidR="00214806">
        <w:rPr>
          <w:rStyle w:val="CommentReference"/>
        </w:rPr>
        <w:commentReference w:id="27"/>
      </w:r>
      <w:r w:rsidRPr="00330DC3">
        <w:rPr>
          <w:rFonts w:ascii="Times New Roman" w:hAnsi="Times New Roman" w:cs="Times New Roman"/>
          <w:b/>
          <w:bCs/>
          <w:sz w:val="24"/>
          <w:szCs w:val="24"/>
          <w:u w:val="single"/>
        </w:rPr>
        <w:t>1(</w:t>
      </w:r>
      <w:r>
        <w:rPr>
          <w:rFonts w:ascii="Times New Roman" w:hAnsi="Times New Roman" w:cs="Times New Roman"/>
          <w:b/>
          <w:bCs/>
          <w:sz w:val="24"/>
          <w:szCs w:val="24"/>
          <w:u w:val="single"/>
        </w:rPr>
        <w:t>e</w:t>
      </w:r>
      <w:r w:rsidRPr="00330DC3">
        <w:rPr>
          <w:rFonts w:ascii="Times New Roman" w:hAnsi="Times New Roman" w:cs="Times New Roman"/>
          <w:b/>
          <w:bCs/>
          <w:sz w:val="24"/>
          <w:szCs w:val="24"/>
          <w:u w:val="single"/>
        </w:rPr>
        <w:t>)</w:t>
      </w:r>
    </w:p>
    <w:p w14:paraId="444DD74D" w14:textId="70565E41" w:rsidR="00630B14" w:rsidRPr="00621440" w:rsidRDefault="00366A53" w:rsidP="00630B14">
      <w:pPr>
        <w:pStyle w:val="ListParagraph"/>
        <w:numPr>
          <w:ilvl w:val="0"/>
          <w:numId w:val="7"/>
        </w:numPr>
        <w:spacing w:line="360" w:lineRule="auto"/>
        <w:jc w:val="both"/>
        <w:rPr>
          <w:rFonts w:ascii="Times New Roman" w:hAnsi="Times New Roman" w:cs="Times New Roman"/>
          <w:i/>
          <w:iCs/>
          <w:sz w:val="24"/>
          <w:szCs w:val="24"/>
        </w:rPr>
      </w:pPr>
      <w:r w:rsidRPr="00621440">
        <w:rPr>
          <w:rFonts w:ascii="Times New Roman" w:hAnsi="Times New Roman" w:cs="Times New Roman"/>
          <w:i/>
          <w:iCs/>
          <w:sz w:val="24"/>
          <w:szCs w:val="24"/>
        </w:rPr>
        <w:t>LinkedIn</w:t>
      </w:r>
    </w:p>
    <w:p w14:paraId="2B860BDA" w14:textId="1BB050D1" w:rsidR="00621440" w:rsidRDefault="00621440" w:rsidP="008E2E69">
      <w:pPr>
        <w:spacing w:line="360" w:lineRule="auto"/>
        <w:jc w:val="both"/>
        <w:rPr>
          <w:rFonts w:ascii="Times New Roman" w:hAnsi="Times New Roman" w:cs="Times New Roman"/>
          <w:sz w:val="24"/>
          <w:szCs w:val="24"/>
        </w:rPr>
      </w:pPr>
      <w:r>
        <w:rPr>
          <w:rFonts w:ascii="Times New Roman" w:hAnsi="Times New Roman" w:cs="Times New Roman"/>
          <w:sz w:val="24"/>
          <w:szCs w:val="24"/>
        </w:rPr>
        <w:t>In the Shareholder Letter, LinkedIn was mentioned to be the most comprehensive solution for human resource management. It offers both free and paid services to ensure talents are able to stay connected to recruiters. However, it was also mentioned that it faces competition from other similar platforms and larger companies focused on only talent management and human resource services. It was acquired by Microsoft in 2016 for a purchase price of $26.9 billion.</w:t>
      </w:r>
    </w:p>
    <w:p w14:paraId="341AB565" w14:textId="565477DD" w:rsidR="008E2E69" w:rsidRDefault="00366A53" w:rsidP="008E2E69">
      <w:pPr>
        <w:spacing w:line="360" w:lineRule="auto"/>
        <w:jc w:val="both"/>
        <w:rPr>
          <w:rFonts w:ascii="Times New Roman" w:hAnsi="Times New Roman" w:cs="Times New Roman"/>
          <w:sz w:val="24"/>
          <w:szCs w:val="24"/>
        </w:rPr>
      </w:pPr>
      <w:r>
        <w:rPr>
          <w:rFonts w:ascii="Times New Roman" w:hAnsi="Times New Roman" w:cs="Times New Roman"/>
          <w:sz w:val="24"/>
          <w:szCs w:val="24"/>
        </w:rPr>
        <w:t>LinkedIn operating loss increase $63 million from 2017 to $987 Million in 2018 as mentioned in “</w:t>
      </w:r>
      <w:r w:rsidRPr="00366A53">
        <w:rPr>
          <w:rFonts w:ascii="Times New Roman" w:hAnsi="Times New Roman" w:cs="Times New Roman"/>
          <w:sz w:val="24"/>
          <w:szCs w:val="24"/>
        </w:rPr>
        <w:t>Fiscal Year 2018 Compared with Fiscal Year 2017</w:t>
      </w:r>
      <w:r>
        <w:rPr>
          <w:rFonts w:ascii="Times New Roman" w:hAnsi="Times New Roman" w:cs="Times New Roman"/>
          <w:sz w:val="24"/>
          <w:szCs w:val="24"/>
        </w:rPr>
        <w:t>”. There is no mention of such losses in “</w:t>
      </w:r>
      <w:r w:rsidRPr="00366A53">
        <w:rPr>
          <w:rFonts w:ascii="Times New Roman" w:hAnsi="Times New Roman" w:cs="Times New Roman"/>
          <w:sz w:val="24"/>
          <w:szCs w:val="24"/>
        </w:rPr>
        <w:t>Fiscal Year 2019 Compared with Fiscal Year 2018</w:t>
      </w:r>
      <w:r>
        <w:rPr>
          <w:rFonts w:ascii="Times New Roman" w:hAnsi="Times New Roman" w:cs="Times New Roman"/>
          <w:sz w:val="24"/>
          <w:szCs w:val="24"/>
        </w:rPr>
        <w:t xml:space="preserve">” but it was mentioned that </w:t>
      </w:r>
      <w:r w:rsidR="006752AC">
        <w:rPr>
          <w:rFonts w:ascii="Times New Roman" w:hAnsi="Times New Roman" w:cs="Times New Roman"/>
          <w:sz w:val="24"/>
          <w:szCs w:val="24"/>
        </w:rPr>
        <w:t xml:space="preserve">overall </w:t>
      </w:r>
      <w:r>
        <w:rPr>
          <w:rFonts w:ascii="Times New Roman" w:hAnsi="Times New Roman" w:cs="Times New Roman"/>
          <w:sz w:val="24"/>
          <w:szCs w:val="24"/>
        </w:rPr>
        <w:t xml:space="preserve">gross margin increased due </w:t>
      </w:r>
      <w:r w:rsidR="006752AC">
        <w:rPr>
          <w:rFonts w:ascii="Times New Roman" w:hAnsi="Times New Roman" w:cs="Times New Roman"/>
          <w:sz w:val="24"/>
          <w:szCs w:val="24"/>
        </w:rPr>
        <w:t xml:space="preserve">both LinkedIn and Office 365 Commercial improvements. </w:t>
      </w:r>
      <w:r w:rsidR="00621440">
        <w:rPr>
          <w:rFonts w:ascii="Times New Roman" w:hAnsi="Times New Roman" w:cs="Times New Roman"/>
          <w:sz w:val="24"/>
          <w:szCs w:val="24"/>
        </w:rPr>
        <w:t>The financial report also repeated mention the 28% increase in revenue</w:t>
      </w:r>
      <w:commentRangeStart w:id="28"/>
      <w:r w:rsidR="00621440">
        <w:rPr>
          <w:rFonts w:ascii="Times New Roman" w:hAnsi="Times New Roman" w:cs="Times New Roman"/>
          <w:sz w:val="24"/>
          <w:szCs w:val="24"/>
        </w:rPr>
        <w:t xml:space="preserve">. </w:t>
      </w:r>
      <w:r w:rsidR="006752AC">
        <w:rPr>
          <w:rFonts w:ascii="Times New Roman" w:hAnsi="Times New Roman" w:cs="Times New Roman"/>
          <w:sz w:val="24"/>
          <w:szCs w:val="24"/>
        </w:rPr>
        <w:t>It is quite hard to deduce if LinkedIn was profitable in 2019 as information is either blurred by the combinations of businesses in a segment i.e. Productivity and Business Processes or that there is no readily available individually segmented financial information.</w:t>
      </w:r>
      <w:commentRangeEnd w:id="28"/>
      <w:r w:rsidR="00214806">
        <w:rPr>
          <w:rStyle w:val="CommentReference"/>
        </w:rPr>
        <w:commentReference w:id="28"/>
      </w:r>
    </w:p>
    <w:p w14:paraId="6F5A1E3B" w14:textId="72DCA622" w:rsidR="006752AC" w:rsidRPr="006752AC" w:rsidRDefault="006752AC" w:rsidP="006752AC">
      <w:pPr>
        <w:keepNext/>
        <w:spacing w:line="360" w:lineRule="auto"/>
        <w:jc w:val="center"/>
        <w:rPr>
          <w:rFonts w:ascii="Times New Roman" w:hAnsi="Times New Roman" w:cs="Times New Roman"/>
          <w:b/>
          <w:bCs/>
          <w:sz w:val="16"/>
          <w:szCs w:val="16"/>
          <w:u w:val="single"/>
        </w:rPr>
      </w:pPr>
      <w:r w:rsidRPr="006752AC">
        <w:rPr>
          <w:rFonts w:ascii="Times New Roman" w:hAnsi="Times New Roman" w:cs="Times New Roman"/>
          <w:noProof/>
          <w:sz w:val="16"/>
          <w:szCs w:val="16"/>
          <w:lang w:eastAsia="en-SG"/>
        </w:rPr>
        <w:lastRenderedPageBreak/>
        <w:drawing>
          <wp:anchor distT="0" distB="0" distL="114300" distR="114300" simplePos="0" relativeHeight="251662336" behindDoc="1" locked="0" layoutInCell="1" allowOverlap="1" wp14:anchorId="264EC51D" wp14:editId="3ACA02DD">
            <wp:simplePos x="0" y="0"/>
            <wp:positionH relativeFrom="column">
              <wp:posOffset>19050</wp:posOffset>
            </wp:positionH>
            <wp:positionV relativeFrom="paragraph">
              <wp:posOffset>15240</wp:posOffset>
            </wp:positionV>
            <wp:extent cx="5731510" cy="2860040"/>
            <wp:effectExtent l="19050" t="19050" r="21590" b="16510"/>
            <wp:wrapTight wrapText="bothSides">
              <wp:wrapPolygon edited="0">
                <wp:start x="-72" y="-144"/>
                <wp:lineTo x="-72" y="21581"/>
                <wp:lineTo x="21610" y="21581"/>
                <wp:lineTo x="21610" y="-144"/>
                <wp:lineTo x="-72" y="-14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8600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752AC">
        <w:rPr>
          <w:rFonts w:ascii="Times New Roman" w:hAnsi="Times New Roman" w:cs="Times New Roman"/>
          <w:b/>
          <w:bCs/>
          <w:sz w:val="16"/>
          <w:szCs w:val="16"/>
          <w:u w:val="single"/>
        </w:rPr>
        <w:t xml:space="preserve">Figure </w:t>
      </w:r>
      <w:r w:rsidRPr="006752AC">
        <w:rPr>
          <w:rFonts w:ascii="Times New Roman" w:hAnsi="Times New Roman" w:cs="Times New Roman"/>
          <w:b/>
          <w:bCs/>
          <w:sz w:val="16"/>
          <w:szCs w:val="16"/>
          <w:u w:val="single"/>
        </w:rPr>
        <w:fldChar w:fldCharType="begin"/>
      </w:r>
      <w:r w:rsidRPr="006752AC">
        <w:rPr>
          <w:rFonts w:ascii="Times New Roman" w:hAnsi="Times New Roman" w:cs="Times New Roman"/>
          <w:b/>
          <w:bCs/>
          <w:sz w:val="16"/>
          <w:szCs w:val="16"/>
          <w:u w:val="single"/>
        </w:rPr>
        <w:instrText xml:space="preserve"> SEQ Figure \* ARABIC </w:instrText>
      </w:r>
      <w:r w:rsidRPr="006752AC">
        <w:rPr>
          <w:rFonts w:ascii="Times New Roman" w:hAnsi="Times New Roman" w:cs="Times New Roman"/>
          <w:b/>
          <w:bCs/>
          <w:sz w:val="16"/>
          <w:szCs w:val="16"/>
          <w:u w:val="single"/>
        </w:rPr>
        <w:fldChar w:fldCharType="separate"/>
      </w:r>
      <w:r w:rsidRPr="006752AC">
        <w:rPr>
          <w:rFonts w:ascii="Times New Roman" w:hAnsi="Times New Roman" w:cs="Times New Roman"/>
          <w:b/>
          <w:bCs/>
          <w:noProof/>
          <w:sz w:val="16"/>
          <w:szCs w:val="16"/>
          <w:u w:val="single"/>
        </w:rPr>
        <w:t>1</w:t>
      </w:r>
      <w:r w:rsidRPr="006752AC">
        <w:rPr>
          <w:rFonts w:ascii="Times New Roman" w:hAnsi="Times New Roman" w:cs="Times New Roman"/>
          <w:b/>
          <w:bCs/>
          <w:sz w:val="16"/>
          <w:szCs w:val="16"/>
          <w:u w:val="single"/>
        </w:rPr>
        <w:fldChar w:fldCharType="end"/>
      </w:r>
      <w:r w:rsidRPr="006752AC">
        <w:rPr>
          <w:rFonts w:ascii="Times New Roman" w:hAnsi="Times New Roman" w:cs="Times New Roman"/>
          <w:b/>
          <w:bCs/>
          <w:sz w:val="16"/>
          <w:szCs w:val="16"/>
          <w:u w:val="single"/>
        </w:rPr>
        <w:t>: Segment Results of Operations</w:t>
      </w:r>
    </w:p>
    <w:p w14:paraId="4C7B0958" w14:textId="42E739E8" w:rsidR="00621440" w:rsidRPr="008E2E69" w:rsidRDefault="006752AC" w:rsidP="008E2E69">
      <w:pPr>
        <w:spacing w:line="360" w:lineRule="auto"/>
        <w:jc w:val="both"/>
        <w:rPr>
          <w:rFonts w:ascii="Times New Roman" w:hAnsi="Times New Roman" w:cs="Times New Roman"/>
          <w:sz w:val="24"/>
          <w:szCs w:val="24"/>
        </w:rPr>
      </w:pPr>
      <w:commentRangeStart w:id="29"/>
      <w:r>
        <w:rPr>
          <w:rFonts w:ascii="Times New Roman" w:hAnsi="Times New Roman" w:cs="Times New Roman"/>
          <w:sz w:val="24"/>
          <w:szCs w:val="24"/>
        </w:rPr>
        <w:t>Rather than writing paragraphs of information, the data could have been better shown in a detailed “Segment Results of Operations”</w:t>
      </w:r>
      <w:r w:rsidR="00621440">
        <w:rPr>
          <w:rFonts w:ascii="Times New Roman" w:hAnsi="Times New Roman" w:cs="Times New Roman"/>
          <w:sz w:val="24"/>
          <w:szCs w:val="24"/>
        </w:rPr>
        <w:t xml:space="preserve"> where the breakdown of the major business is highlighted within the same table</w:t>
      </w:r>
      <w:commentRangeEnd w:id="29"/>
      <w:r w:rsidR="00214806">
        <w:rPr>
          <w:rStyle w:val="CommentReference"/>
        </w:rPr>
        <w:commentReference w:id="29"/>
      </w:r>
      <w:r w:rsidR="00621440">
        <w:rPr>
          <w:rFonts w:ascii="Times New Roman" w:hAnsi="Times New Roman" w:cs="Times New Roman"/>
          <w:sz w:val="24"/>
          <w:szCs w:val="24"/>
        </w:rPr>
        <w:t xml:space="preserve">. However, </w:t>
      </w:r>
      <w:r w:rsidR="00AB64F8">
        <w:rPr>
          <w:rFonts w:ascii="Times New Roman" w:hAnsi="Times New Roman" w:cs="Times New Roman"/>
          <w:sz w:val="24"/>
          <w:szCs w:val="24"/>
        </w:rPr>
        <w:t>it would seem to be a strategic move not to cast such information openly so as to ensure LinkedIn</w:t>
      </w:r>
      <w:r w:rsidR="00B86B09">
        <w:rPr>
          <w:rFonts w:ascii="Times New Roman" w:hAnsi="Times New Roman" w:cs="Times New Roman"/>
          <w:sz w:val="24"/>
          <w:szCs w:val="24"/>
        </w:rPr>
        <w:t>’s</w:t>
      </w:r>
      <w:r w:rsidR="00AB64F8">
        <w:rPr>
          <w:rFonts w:ascii="Times New Roman" w:hAnsi="Times New Roman" w:cs="Times New Roman"/>
          <w:sz w:val="24"/>
          <w:szCs w:val="24"/>
        </w:rPr>
        <w:t xml:space="preserve"> survival. I</w:t>
      </w:r>
      <w:r w:rsidR="00B86B09">
        <w:rPr>
          <w:rFonts w:ascii="Times New Roman" w:hAnsi="Times New Roman" w:cs="Times New Roman"/>
          <w:sz w:val="24"/>
          <w:szCs w:val="24"/>
        </w:rPr>
        <w:t xml:space="preserve">f LinkedIn did not perform well in 2019, and that the information is publicly available, then it may affect the future prospects of what LinkedIn may offer. Microsoft may have a long-term strategy to position LinkedIn and current losses may be soon overturned once their strategy materialises. </w:t>
      </w:r>
    </w:p>
    <w:p w14:paraId="6AA754DA" w14:textId="229D547A" w:rsidR="00630B14" w:rsidRPr="00621440" w:rsidRDefault="00630B14" w:rsidP="00630B14">
      <w:pPr>
        <w:pStyle w:val="ListParagraph"/>
        <w:numPr>
          <w:ilvl w:val="0"/>
          <w:numId w:val="7"/>
        </w:numPr>
        <w:spacing w:line="360" w:lineRule="auto"/>
        <w:jc w:val="both"/>
        <w:rPr>
          <w:rFonts w:ascii="Times New Roman" w:hAnsi="Times New Roman" w:cs="Times New Roman"/>
          <w:i/>
          <w:iCs/>
          <w:sz w:val="24"/>
          <w:szCs w:val="24"/>
        </w:rPr>
      </w:pPr>
      <w:r w:rsidRPr="00621440">
        <w:rPr>
          <w:rFonts w:ascii="Times New Roman" w:hAnsi="Times New Roman" w:cs="Times New Roman"/>
          <w:i/>
          <w:iCs/>
          <w:sz w:val="24"/>
          <w:szCs w:val="24"/>
        </w:rPr>
        <w:t>Dividend vs. Earnings per share</w:t>
      </w:r>
      <w:r w:rsidR="00861741" w:rsidRPr="00621440">
        <w:rPr>
          <w:rFonts w:ascii="Times New Roman" w:hAnsi="Times New Roman" w:cs="Times New Roman"/>
          <w:i/>
          <w:iCs/>
          <w:sz w:val="24"/>
          <w:szCs w:val="24"/>
        </w:rPr>
        <w:t xml:space="preserve"> vs. Cashflow</w:t>
      </w:r>
    </w:p>
    <w:p w14:paraId="792FB6E3" w14:textId="54809D63" w:rsidR="00861741" w:rsidRDefault="00630B14" w:rsidP="00861741">
      <w:pPr>
        <w:spacing w:line="360" w:lineRule="auto"/>
        <w:jc w:val="both"/>
        <w:rPr>
          <w:rFonts w:ascii="Times New Roman" w:hAnsi="Times New Roman" w:cs="Times New Roman"/>
          <w:sz w:val="24"/>
          <w:szCs w:val="24"/>
        </w:rPr>
      </w:pPr>
      <w:commentRangeStart w:id="30"/>
      <w:r>
        <w:rPr>
          <w:rFonts w:ascii="Times New Roman" w:hAnsi="Times New Roman" w:cs="Times New Roman"/>
          <w:sz w:val="24"/>
          <w:szCs w:val="24"/>
        </w:rPr>
        <w:t xml:space="preserve">An interesting point is the dividend declared versus the earnings per share. As seen in </w:t>
      </w:r>
      <w:commentRangeEnd w:id="30"/>
      <w:r w:rsidR="00214806">
        <w:rPr>
          <w:rStyle w:val="CommentReference"/>
        </w:rPr>
        <w:commentReference w:id="30"/>
      </w:r>
      <w:r w:rsidR="00861741">
        <w:rPr>
          <w:rFonts w:ascii="Times New Roman" w:hAnsi="Times New Roman" w:cs="Times New Roman"/>
          <w:sz w:val="24"/>
          <w:szCs w:val="24"/>
        </w:rPr>
        <w:t>“</w:t>
      </w:r>
      <w:r>
        <w:rPr>
          <w:rFonts w:ascii="Times New Roman" w:hAnsi="Times New Roman" w:cs="Times New Roman"/>
          <w:sz w:val="24"/>
          <w:szCs w:val="24"/>
        </w:rPr>
        <w:t>Summary Results of Operations</w:t>
      </w:r>
      <w:r w:rsidR="00861741">
        <w:rPr>
          <w:rFonts w:ascii="Times New Roman" w:hAnsi="Times New Roman" w:cs="Times New Roman"/>
          <w:sz w:val="24"/>
          <w:szCs w:val="24"/>
        </w:rPr>
        <w:t>”</w:t>
      </w:r>
      <w:r>
        <w:rPr>
          <w:rFonts w:ascii="Times New Roman" w:hAnsi="Times New Roman" w:cs="Times New Roman"/>
          <w:sz w:val="24"/>
          <w:szCs w:val="24"/>
        </w:rPr>
        <w:t>, the earnings per share has increased from 2017 to 2019, cumulatively about 55% from $3.25 in $5.06. However, it is interest</w:t>
      </w:r>
      <w:r w:rsidR="008E2E69">
        <w:rPr>
          <w:rFonts w:ascii="Times New Roman" w:hAnsi="Times New Roman" w:cs="Times New Roman"/>
          <w:sz w:val="24"/>
          <w:szCs w:val="24"/>
        </w:rPr>
        <w:t>ing</w:t>
      </w:r>
      <w:r>
        <w:rPr>
          <w:rFonts w:ascii="Times New Roman" w:hAnsi="Times New Roman" w:cs="Times New Roman"/>
          <w:sz w:val="24"/>
          <w:szCs w:val="24"/>
        </w:rPr>
        <w:t xml:space="preserve"> to note that the declared dividends </w:t>
      </w:r>
      <w:r w:rsidR="00861741">
        <w:rPr>
          <w:rFonts w:ascii="Times New Roman" w:hAnsi="Times New Roman" w:cs="Times New Roman"/>
          <w:sz w:val="24"/>
          <w:szCs w:val="24"/>
        </w:rPr>
        <w:t xml:space="preserve">seen in “Stockholders’ Equity Statement” </w:t>
      </w:r>
      <w:r>
        <w:rPr>
          <w:rFonts w:ascii="Times New Roman" w:hAnsi="Times New Roman" w:cs="Times New Roman"/>
          <w:sz w:val="24"/>
          <w:szCs w:val="24"/>
        </w:rPr>
        <w:t xml:space="preserve">have only increased about </w:t>
      </w:r>
      <w:r w:rsidR="00861741">
        <w:rPr>
          <w:rFonts w:ascii="Times New Roman" w:hAnsi="Times New Roman" w:cs="Times New Roman"/>
          <w:sz w:val="24"/>
          <w:szCs w:val="24"/>
        </w:rPr>
        <w:t>18</w:t>
      </w:r>
      <w:r>
        <w:rPr>
          <w:rFonts w:ascii="Times New Roman" w:hAnsi="Times New Roman" w:cs="Times New Roman"/>
          <w:sz w:val="24"/>
          <w:szCs w:val="24"/>
        </w:rPr>
        <w:t>% from $1.</w:t>
      </w:r>
      <w:r w:rsidR="00861741">
        <w:rPr>
          <w:rFonts w:ascii="Times New Roman" w:hAnsi="Times New Roman" w:cs="Times New Roman"/>
          <w:sz w:val="24"/>
          <w:szCs w:val="24"/>
        </w:rPr>
        <w:t>56</w:t>
      </w:r>
      <w:r>
        <w:rPr>
          <w:rFonts w:ascii="Times New Roman" w:hAnsi="Times New Roman" w:cs="Times New Roman"/>
          <w:sz w:val="24"/>
          <w:szCs w:val="24"/>
        </w:rPr>
        <w:t xml:space="preserve"> and $1.84. </w:t>
      </w:r>
      <w:r w:rsidR="00861741">
        <w:rPr>
          <w:rFonts w:ascii="Times New Roman" w:hAnsi="Times New Roman" w:cs="Times New Roman"/>
          <w:sz w:val="24"/>
          <w:szCs w:val="24"/>
        </w:rPr>
        <w:t xml:space="preserve">As an investor, it would be quite alarming to see the difference between the two especially when the cashflow is in excess of $11 billion 2019 as compared to $7 billion in 2017. </w:t>
      </w:r>
    </w:p>
    <w:p w14:paraId="01C1F55F" w14:textId="77777777" w:rsidR="000134DF" w:rsidRDefault="000134DF" w:rsidP="000134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the start of the Shareholder Letter, they stated that out of the $50 billion in cashflow, $30 billion were paid out to shareholders. However, there are some inconsistency that I am unable to verify between the figures stated in the “Financial Review” (Figure 2) and “Stockholders’ Equity Statements” (Figure 3). There is no index to assist in finding this information. The notes do not provide much information as well. </w:t>
      </w:r>
    </w:p>
    <w:p w14:paraId="380C2387" w14:textId="6D8C1DC8" w:rsidR="00212B8B" w:rsidRPr="00212B8B" w:rsidRDefault="00212B8B" w:rsidP="00212B8B">
      <w:pPr>
        <w:keepNext/>
        <w:spacing w:line="360" w:lineRule="auto"/>
        <w:jc w:val="center"/>
        <w:rPr>
          <w:rFonts w:ascii="Times New Roman" w:hAnsi="Times New Roman" w:cs="Times New Roman"/>
          <w:b/>
          <w:bCs/>
          <w:sz w:val="16"/>
          <w:szCs w:val="16"/>
          <w:u w:val="single"/>
        </w:rPr>
      </w:pPr>
      <w:r w:rsidRPr="00212B8B">
        <w:rPr>
          <w:noProof/>
          <w:lang w:eastAsia="en-SG"/>
        </w:rPr>
        <w:lastRenderedPageBreak/>
        <w:drawing>
          <wp:anchor distT="0" distB="0" distL="114300" distR="114300" simplePos="0" relativeHeight="251658240" behindDoc="1" locked="0" layoutInCell="1" allowOverlap="1" wp14:anchorId="368373C1" wp14:editId="5ADFAA48">
            <wp:simplePos x="0" y="0"/>
            <wp:positionH relativeFrom="column">
              <wp:posOffset>19050</wp:posOffset>
            </wp:positionH>
            <wp:positionV relativeFrom="paragraph">
              <wp:posOffset>22225</wp:posOffset>
            </wp:positionV>
            <wp:extent cx="5731510" cy="3712845"/>
            <wp:effectExtent l="19050" t="19050" r="21590" b="20955"/>
            <wp:wrapTight wrapText="bothSides">
              <wp:wrapPolygon edited="0">
                <wp:start x="-72" y="-111"/>
                <wp:lineTo x="-72" y="21611"/>
                <wp:lineTo x="21610" y="21611"/>
                <wp:lineTo x="21610" y="-111"/>
                <wp:lineTo x="-72" y="-1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7128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212B8B">
        <w:rPr>
          <w:rFonts w:ascii="Times New Roman" w:hAnsi="Times New Roman" w:cs="Times New Roman"/>
          <w:b/>
          <w:bCs/>
          <w:sz w:val="16"/>
          <w:szCs w:val="16"/>
          <w:u w:val="single"/>
        </w:rPr>
        <w:t xml:space="preserve">Figure </w:t>
      </w:r>
      <w:r w:rsidRPr="00212B8B">
        <w:rPr>
          <w:rFonts w:ascii="Times New Roman" w:hAnsi="Times New Roman" w:cs="Times New Roman"/>
          <w:b/>
          <w:bCs/>
          <w:sz w:val="16"/>
          <w:szCs w:val="16"/>
          <w:u w:val="single"/>
        </w:rPr>
        <w:fldChar w:fldCharType="begin"/>
      </w:r>
      <w:r w:rsidRPr="00212B8B">
        <w:rPr>
          <w:rFonts w:ascii="Times New Roman" w:hAnsi="Times New Roman" w:cs="Times New Roman"/>
          <w:b/>
          <w:bCs/>
          <w:sz w:val="16"/>
          <w:szCs w:val="16"/>
          <w:u w:val="single"/>
        </w:rPr>
        <w:instrText xml:space="preserve"> SEQ Figure \* ARABIC </w:instrText>
      </w:r>
      <w:r w:rsidRPr="00212B8B">
        <w:rPr>
          <w:rFonts w:ascii="Times New Roman" w:hAnsi="Times New Roman" w:cs="Times New Roman"/>
          <w:b/>
          <w:bCs/>
          <w:sz w:val="16"/>
          <w:szCs w:val="16"/>
          <w:u w:val="single"/>
        </w:rPr>
        <w:fldChar w:fldCharType="separate"/>
      </w:r>
      <w:r w:rsidR="006752AC">
        <w:rPr>
          <w:rFonts w:ascii="Times New Roman" w:hAnsi="Times New Roman" w:cs="Times New Roman"/>
          <w:b/>
          <w:bCs/>
          <w:noProof/>
          <w:sz w:val="16"/>
          <w:szCs w:val="16"/>
          <w:u w:val="single"/>
        </w:rPr>
        <w:t>2</w:t>
      </w:r>
      <w:r w:rsidRPr="00212B8B">
        <w:rPr>
          <w:rFonts w:ascii="Times New Roman" w:hAnsi="Times New Roman" w:cs="Times New Roman"/>
          <w:b/>
          <w:bCs/>
          <w:sz w:val="16"/>
          <w:szCs w:val="16"/>
          <w:u w:val="single"/>
        </w:rPr>
        <w:fldChar w:fldCharType="end"/>
      </w:r>
      <w:r w:rsidRPr="00212B8B">
        <w:rPr>
          <w:rFonts w:ascii="Times New Roman" w:hAnsi="Times New Roman" w:cs="Times New Roman"/>
          <w:b/>
          <w:bCs/>
          <w:sz w:val="16"/>
          <w:szCs w:val="16"/>
          <w:u w:val="single"/>
        </w:rPr>
        <w:t>: Financial Review</w:t>
      </w:r>
    </w:p>
    <w:p w14:paraId="101EBC39" w14:textId="77777777" w:rsidR="008E2E69" w:rsidRDefault="00212B8B" w:rsidP="00861741">
      <w:pPr>
        <w:spacing w:line="360" w:lineRule="auto"/>
        <w:jc w:val="both"/>
        <w:rPr>
          <w:rFonts w:ascii="Times New Roman" w:hAnsi="Times New Roman" w:cs="Times New Roman"/>
          <w:sz w:val="24"/>
          <w:szCs w:val="24"/>
        </w:rPr>
      </w:pPr>
      <w:r>
        <w:rPr>
          <w:noProof/>
          <w:lang w:eastAsia="en-SG"/>
        </w:rPr>
        <mc:AlternateContent>
          <mc:Choice Requires="wps">
            <w:drawing>
              <wp:anchor distT="0" distB="0" distL="114300" distR="114300" simplePos="0" relativeHeight="251661312" behindDoc="1" locked="0" layoutInCell="1" allowOverlap="1" wp14:anchorId="1657DEA1" wp14:editId="4F5A3A39">
                <wp:simplePos x="0" y="0"/>
                <wp:positionH relativeFrom="column">
                  <wp:posOffset>19050</wp:posOffset>
                </wp:positionH>
                <wp:positionV relativeFrom="paragraph">
                  <wp:posOffset>1306195</wp:posOffset>
                </wp:positionV>
                <wp:extent cx="573151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E0039C3" w14:textId="17C3DB39" w:rsidR="00212B8B" w:rsidRPr="00212B8B" w:rsidRDefault="00212B8B" w:rsidP="00212B8B">
                            <w:pPr>
                              <w:pStyle w:val="Caption"/>
                              <w:jc w:val="center"/>
                              <w:rPr>
                                <w:rFonts w:ascii="Times New Roman" w:hAnsi="Times New Roman" w:cs="Times New Roman"/>
                                <w:b/>
                                <w:bCs/>
                                <w:i w:val="0"/>
                                <w:iCs w:val="0"/>
                                <w:noProof/>
                                <w:color w:val="auto"/>
                                <w:sz w:val="16"/>
                                <w:szCs w:val="16"/>
                                <w:u w:val="single"/>
                              </w:rPr>
                            </w:pPr>
                            <w:r w:rsidRPr="00212B8B">
                              <w:rPr>
                                <w:rFonts w:ascii="Times New Roman" w:hAnsi="Times New Roman" w:cs="Times New Roman"/>
                                <w:b/>
                                <w:bCs/>
                                <w:i w:val="0"/>
                                <w:iCs w:val="0"/>
                                <w:color w:val="auto"/>
                                <w:sz w:val="16"/>
                                <w:szCs w:val="16"/>
                                <w:u w:val="single"/>
                              </w:rPr>
                              <w:t xml:space="preserve">Figure </w:t>
                            </w:r>
                            <w:r w:rsidRPr="00212B8B">
                              <w:rPr>
                                <w:rFonts w:ascii="Times New Roman" w:hAnsi="Times New Roman" w:cs="Times New Roman"/>
                                <w:b/>
                                <w:bCs/>
                                <w:i w:val="0"/>
                                <w:iCs w:val="0"/>
                                <w:color w:val="auto"/>
                                <w:sz w:val="16"/>
                                <w:szCs w:val="16"/>
                                <w:u w:val="single"/>
                              </w:rPr>
                              <w:fldChar w:fldCharType="begin"/>
                            </w:r>
                            <w:r w:rsidRPr="00212B8B">
                              <w:rPr>
                                <w:rFonts w:ascii="Times New Roman" w:hAnsi="Times New Roman" w:cs="Times New Roman"/>
                                <w:b/>
                                <w:bCs/>
                                <w:i w:val="0"/>
                                <w:iCs w:val="0"/>
                                <w:color w:val="auto"/>
                                <w:sz w:val="16"/>
                                <w:szCs w:val="16"/>
                                <w:u w:val="single"/>
                              </w:rPr>
                              <w:instrText xml:space="preserve"> SEQ Figure \* ARABIC </w:instrText>
                            </w:r>
                            <w:r w:rsidRPr="00212B8B">
                              <w:rPr>
                                <w:rFonts w:ascii="Times New Roman" w:hAnsi="Times New Roman" w:cs="Times New Roman"/>
                                <w:b/>
                                <w:bCs/>
                                <w:i w:val="0"/>
                                <w:iCs w:val="0"/>
                                <w:color w:val="auto"/>
                                <w:sz w:val="16"/>
                                <w:szCs w:val="16"/>
                                <w:u w:val="single"/>
                              </w:rPr>
                              <w:fldChar w:fldCharType="separate"/>
                            </w:r>
                            <w:r w:rsidR="006752AC">
                              <w:rPr>
                                <w:rFonts w:ascii="Times New Roman" w:hAnsi="Times New Roman" w:cs="Times New Roman"/>
                                <w:b/>
                                <w:bCs/>
                                <w:i w:val="0"/>
                                <w:iCs w:val="0"/>
                                <w:noProof/>
                                <w:color w:val="auto"/>
                                <w:sz w:val="16"/>
                                <w:szCs w:val="16"/>
                                <w:u w:val="single"/>
                              </w:rPr>
                              <w:t>3</w:t>
                            </w:r>
                            <w:r w:rsidRPr="00212B8B">
                              <w:rPr>
                                <w:rFonts w:ascii="Times New Roman" w:hAnsi="Times New Roman" w:cs="Times New Roman"/>
                                <w:b/>
                                <w:bCs/>
                                <w:i w:val="0"/>
                                <w:iCs w:val="0"/>
                                <w:color w:val="auto"/>
                                <w:sz w:val="16"/>
                                <w:szCs w:val="16"/>
                                <w:u w:val="single"/>
                              </w:rPr>
                              <w:fldChar w:fldCharType="end"/>
                            </w:r>
                            <w:r w:rsidRPr="00212B8B">
                              <w:rPr>
                                <w:rFonts w:ascii="Times New Roman" w:hAnsi="Times New Roman" w:cs="Times New Roman"/>
                                <w:b/>
                                <w:bCs/>
                                <w:i w:val="0"/>
                                <w:iCs w:val="0"/>
                                <w:color w:val="auto"/>
                                <w:sz w:val="16"/>
                                <w:szCs w:val="16"/>
                                <w:u w:val="single"/>
                              </w:rPr>
                              <w:t>: Stockholders Equity Statements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57DEA1" id="_x0000_t202" coordsize="21600,21600" o:spt="202" path="m,l,21600r21600,l21600,xe">
                <v:stroke joinstyle="miter"/>
                <v:path gradientshapeok="t" o:connecttype="rect"/>
              </v:shapetype>
              <v:shape id="Text Box 5" o:spid="_x0000_s1026" type="#_x0000_t202" style="position:absolute;left:0;text-align:left;margin-left:1.5pt;margin-top:102.85pt;width:451.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vvLQIAAF0EAAAOAAAAZHJzL2Uyb0RvYy54bWysVMFu2zAMvQ/YPwi6L05apBu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" stroked="f">
                <v:textbox style="mso-fit-shape-to-text:t" inset="0,0,0,0">
                  <w:txbxContent>
                    <w:p w14:paraId="3E0039C3" w14:textId="17C3DB39" w:rsidR="00212B8B" w:rsidRPr="00212B8B" w:rsidRDefault="00212B8B" w:rsidP="00212B8B">
                      <w:pPr>
                        <w:pStyle w:val="Caption"/>
                        <w:jc w:val="center"/>
                        <w:rPr>
                          <w:rFonts w:ascii="Times New Roman" w:hAnsi="Times New Roman" w:cs="Times New Roman"/>
                          <w:b/>
                          <w:bCs/>
                          <w:i w:val="0"/>
                          <w:iCs w:val="0"/>
                          <w:noProof/>
                          <w:color w:val="auto"/>
                          <w:sz w:val="16"/>
                          <w:szCs w:val="16"/>
                          <w:u w:val="single"/>
                        </w:rPr>
                      </w:pPr>
                      <w:r w:rsidRPr="00212B8B">
                        <w:rPr>
                          <w:rFonts w:ascii="Times New Roman" w:hAnsi="Times New Roman" w:cs="Times New Roman"/>
                          <w:b/>
                          <w:bCs/>
                          <w:i w:val="0"/>
                          <w:iCs w:val="0"/>
                          <w:color w:val="auto"/>
                          <w:sz w:val="16"/>
                          <w:szCs w:val="16"/>
                          <w:u w:val="single"/>
                        </w:rPr>
                        <w:t xml:space="preserve">Figure </w:t>
                      </w:r>
                      <w:r w:rsidRPr="00212B8B">
                        <w:rPr>
                          <w:rFonts w:ascii="Times New Roman" w:hAnsi="Times New Roman" w:cs="Times New Roman"/>
                          <w:b/>
                          <w:bCs/>
                          <w:i w:val="0"/>
                          <w:iCs w:val="0"/>
                          <w:color w:val="auto"/>
                          <w:sz w:val="16"/>
                          <w:szCs w:val="16"/>
                          <w:u w:val="single"/>
                        </w:rPr>
                        <w:fldChar w:fldCharType="begin"/>
                      </w:r>
                      <w:r w:rsidRPr="00212B8B">
                        <w:rPr>
                          <w:rFonts w:ascii="Times New Roman" w:hAnsi="Times New Roman" w:cs="Times New Roman"/>
                          <w:b/>
                          <w:bCs/>
                          <w:i w:val="0"/>
                          <w:iCs w:val="0"/>
                          <w:color w:val="auto"/>
                          <w:sz w:val="16"/>
                          <w:szCs w:val="16"/>
                          <w:u w:val="single"/>
                        </w:rPr>
                        <w:instrText xml:space="preserve"> SEQ Figure \* ARABIC </w:instrText>
                      </w:r>
                      <w:r w:rsidRPr="00212B8B">
                        <w:rPr>
                          <w:rFonts w:ascii="Times New Roman" w:hAnsi="Times New Roman" w:cs="Times New Roman"/>
                          <w:b/>
                          <w:bCs/>
                          <w:i w:val="0"/>
                          <w:iCs w:val="0"/>
                          <w:color w:val="auto"/>
                          <w:sz w:val="16"/>
                          <w:szCs w:val="16"/>
                          <w:u w:val="single"/>
                        </w:rPr>
                        <w:fldChar w:fldCharType="separate"/>
                      </w:r>
                      <w:r w:rsidR="006752AC">
                        <w:rPr>
                          <w:rFonts w:ascii="Times New Roman" w:hAnsi="Times New Roman" w:cs="Times New Roman"/>
                          <w:b/>
                          <w:bCs/>
                          <w:i w:val="0"/>
                          <w:iCs w:val="0"/>
                          <w:noProof/>
                          <w:color w:val="auto"/>
                          <w:sz w:val="16"/>
                          <w:szCs w:val="16"/>
                          <w:u w:val="single"/>
                        </w:rPr>
                        <w:t>3</w:t>
                      </w:r>
                      <w:r w:rsidRPr="00212B8B">
                        <w:rPr>
                          <w:rFonts w:ascii="Times New Roman" w:hAnsi="Times New Roman" w:cs="Times New Roman"/>
                          <w:b/>
                          <w:bCs/>
                          <w:i w:val="0"/>
                          <w:iCs w:val="0"/>
                          <w:color w:val="auto"/>
                          <w:sz w:val="16"/>
                          <w:szCs w:val="16"/>
                          <w:u w:val="single"/>
                        </w:rPr>
                        <w:fldChar w:fldCharType="end"/>
                      </w:r>
                      <w:r w:rsidRPr="00212B8B">
                        <w:rPr>
                          <w:rFonts w:ascii="Times New Roman" w:hAnsi="Times New Roman" w:cs="Times New Roman"/>
                          <w:b/>
                          <w:bCs/>
                          <w:i w:val="0"/>
                          <w:iCs w:val="0"/>
                          <w:color w:val="auto"/>
                          <w:sz w:val="16"/>
                          <w:szCs w:val="16"/>
                          <w:u w:val="single"/>
                        </w:rPr>
                        <w:t>: Stockholders Equity Statements</w:t>
                      </w:r>
                    </w:p>
                  </w:txbxContent>
                </v:textbox>
                <w10:wrap type="tight"/>
              </v:shape>
            </w:pict>
          </mc:Fallback>
        </mc:AlternateContent>
      </w:r>
      <w:r>
        <w:rPr>
          <w:noProof/>
          <w:lang w:eastAsia="en-SG"/>
        </w:rPr>
        <w:drawing>
          <wp:inline distT="0" distB="0" distL="0" distR="0" wp14:anchorId="23FC2517" wp14:editId="22D3FE42">
            <wp:extent cx="5731510" cy="1252220"/>
            <wp:effectExtent l="19050" t="19050" r="2159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2220"/>
                    </a:xfrm>
                    <a:prstGeom prst="rect">
                      <a:avLst/>
                    </a:prstGeom>
                    <a:ln>
                      <a:solidFill>
                        <a:schemeClr val="tx1"/>
                      </a:solidFill>
                    </a:ln>
                  </pic:spPr>
                </pic:pic>
              </a:graphicData>
            </a:graphic>
          </wp:inline>
        </w:drawing>
      </w:r>
    </w:p>
    <w:p w14:paraId="3D128924" w14:textId="5EE0EDDB" w:rsidR="00A1699B" w:rsidRDefault="008E2E69" w:rsidP="00861741">
      <w:pPr>
        <w:spacing w:line="360" w:lineRule="auto"/>
        <w:jc w:val="both"/>
        <w:rPr>
          <w:rFonts w:ascii="Times New Roman" w:hAnsi="Times New Roman" w:cs="Times New Roman"/>
          <w:sz w:val="24"/>
          <w:szCs w:val="24"/>
        </w:rPr>
      </w:pPr>
      <w:commentRangeStart w:id="31"/>
      <w:r>
        <w:rPr>
          <w:rFonts w:ascii="Times New Roman" w:hAnsi="Times New Roman" w:cs="Times New Roman"/>
          <w:sz w:val="24"/>
          <w:szCs w:val="24"/>
        </w:rPr>
        <w:t xml:space="preserve">It would be better, given that Microsoft is a tech </w:t>
      </w:r>
      <w:proofErr w:type="gramStart"/>
      <w:r>
        <w:rPr>
          <w:rFonts w:ascii="Times New Roman" w:hAnsi="Times New Roman" w:cs="Times New Roman"/>
          <w:sz w:val="24"/>
          <w:szCs w:val="24"/>
        </w:rPr>
        <w:t>giant, that</w:t>
      </w:r>
      <w:proofErr w:type="gramEnd"/>
      <w:r>
        <w:rPr>
          <w:rFonts w:ascii="Times New Roman" w:hAnsi="Times New Roman" w:cs="Times New Roman"/>
          <w:sz w:val="24"/>
          <w:szCs w:val="24"/>
        </w:rPr>
        <w:t xml:space="preserve"> they would invest more on an interactive Financial Report where we are able to navigate between the data provided</w:t>
      </w:r>
      <w:commentRangeEnd w:id="31"/>
      <w:r w:rsidR="00214806">
        <w:rPr>
          <w:rStyle w:val="CommentReference"/>
        </w:rPr>
        <w:commentReference w:id="31"/>
      </w:r>
      <w:r>
        <w:rPr>
          <w:rFonts w:ascii="Times New Roman" w:hAnsi="Times New Roman" w:cs="Times New Roman"/>
          <w:sz w:val="24"/>
          <w:szCs w:val="24"/>
        </w:rPr>
        <w:t xml:space="preserve">. For instance, instead of index notation, they could provide </w:t>
      </w:r>
      <w:r w:rsidR="00CC460A">
        <w:rPr>
          <w:rFonts w:ascii="Times New Roman" w:hAnsi="Times New Roman" w:cs="Times New Roman"/>
          <w:sz w:val="24"/>
          <w:szCs w:val="24"/>
        </w:rPr>
        <w:t>something like a</w:t>
      </w:r>
      <w:r>
        <w:rPr>
          <w:rFonts w:ascii="Times New Roman" w:hAnsi="Times New Roman" w:cs="Times New Roman"/>
          <w:sz w:val="24"/>
          <w:szCs w:val="24"/>
        </w:rPr>
        <w:t xml:space="preserve"> hyperlink to directly take the user to the connected data or notes to have easier access across the</w:t>
      </w:r>
      <w:r w:rsidR="00B86B09">
        <w:rPr>
          <w:rFonts w:ascii="Times New Roman" w:hAnsi="Times New Roman" w:cs="Times New Roman"/>
          <w:sz w:val="24"/>
          <w:szCs w:val="24"/>
        </w:rPr>
        <w:t xml:space="preserve"> long</w:t>
      </w:r>
      <w:r>
        <w:rPr>
          <w:rFonts w:ascii="Times New Roman" w:hAnsi="Times New Roman" w:cs="Times New Roman"/>
          <w:sz w:val="24"/>
          <w:szCs w:val="24"/>
        </w:rPr>
        <w:t xml:space="preserve"> taxing pages of its annual report. </w:t>
      </w:r>
      <w:r w:rsidR="00B86B09">
        <w:rPr>
          <w:rFonts w:ascii="Times New Roman" w:hAnsi="Times New Roman" w:cs="Times New Roman"/>
          <w:sz w:val="24"/>
          <w:szCs w:val="24"/>
        </w:rPr>
        <w:t xml:space="preserve">As a user of the financial report, such as shareholders, reading such report is not going to be easy and thus it may </w:t>
      </w:r>
      <w:r w:rsidR="00CC460A">
        <w:rPr>
          <w:rFonts w:ascii="Times New Roman" w:hAnsi="Times New Roman" w:cs="Times New Roman"/>
          <w:sz w:val="24"/>
          <w:szCs w:val="24"/>
        </w:rPr>
        <w:t>give</w:t>
      </w:r>
      <w:r w:rsidR="00B86B09">
        <w:rPr>
          <w:rFonts w:ascii="Times New Roman" w:hAnsi="Times New Roman" w:cs="Times New Roman"/>
          <w:sz w:val="24"/>
          <w:szCs w:val="24"/>
        </w:rPr>
        <w:t xml:space="preserve"> Microsoft a disadvantage. Most companies such as Google provides PDF in Pages where it is easier for users to jump from one header to another without the need to scroll tirelessly. </w:t>
      </w:r>
    </w:p>
    <w:p w14:paraId="20919570" w14:textId="77777777" w:rsidR="006752AC" w:rsidRDefault="006752AC">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FEDBD95" w14:textId="1C87CB5E" w:rsidR="00A1699B" w:rsidRPr="000C150C" w:rsidRDefault="00A1699B" w:rsidP="005F6012">
      <w:pPr>
        <w:spacing w:line="360" w:lineRule="auto"/>
        <w:ind w:left="567" w:hanging="567"/>
        <w:rPr>
          <w:rFonts w:ascii="Times New Roman" w:hAnsi="Times New Roman" w:cs="Times New Roman"/>
          <w:sz w:val="24"/>
          <w:szCs w:val="24"/>
          <w:u w:val="single"/>
        </w:rPr>
      </w:pPr>
      <w:r w:rsidRPr="000C150C">
        <w:rPr>
          <w:rFonts w:ascii="Times New Roman" w:hAnsi="Times New Roman" w:cs="Times New Roman"/>
          <w:sz w:val="24"/>
          <w:szCs w:val="24"/>
          <w:u w:val="single"/>
        </w:rPr>
        <w:lastRenderedPageBreak/>
        <w:t>Reference</w:t>
      </w:r>
    </w:p>
    <w:p w14:paraId="4F8F0887" w14:textId="192E55BB" w:rsidR="00A1699B" w:rsidRDefault="00A1699B" w:rsidP="005F6012">
      <w:p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Microsoft (2019, October 16</w:t>
      </w:r>
      <w:r w:rsidRPr="00A1699B">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5F6012">
        <w:rPr>
          <w:rFonts w:ascii="Times New Roman" w:hAnsi="Times New Roman" w:cs="Times New Roman"/>
          <w:i/>
          <w:iCs/>
          <w:sz w:val="24"/>
          <w:szCs w:val="24"/>
        </w:rPr>
        <w:t>Annual Report 2019, Shareholder Letter</w:t>
      </w:r>
      <w:r>
        <w:rPr>
          <w:rFonts w:ascii="Times New Roman" w:hAnsi="Times New Roman" w:cs="Times New Roman"/>
          <w:sz w:val="24"/>
          <w:szCs w:val="24"/>
        </w:rPr>
        <w:t>. Retrieved from: (</w:t>
      </w:r>
      <w:hyperlink r:id="rId11" w:history="1">
        <w:r w:rsidRPr="0064353D">
          <w:rPr>
            <w:rStyle w:val="Hyperlink"/>
            <w:rFonts w:ascii="Times New Roman" w:hAnsi="Times New Roman" w:cs="Times New Roman"/>
            <w:sz w:val="24"/>
            <w:szCs w:val="24"/>
          </w:rPr>
          <w:t>https://www.microsoft.com/investor/reports/ar19/index.html</w:t>
        </w:r>
      </w:hyperlink>
      <w:r>
        <w:rPr>
          <w:rFonts w:ascii="Times New Roman" w:hAnsi="Times New Roman" w:cs="Times New Roman"/>
          <w:sz w:val="24"/>
          <w:szCs w:val="24"/>
        </w:rPr>
        <w:t xml:space="preserve"> </w:t>
      </w:r>
    </w:p>
    <w:p w14:paraId="219B9C49" w14:textId="61CABB00" w:rsidR="0098751F" w:rsidRDefault="0098751F" w:rsidP="005F6012">
      <w:p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Gregory, L (2019, February 24</w:t>
      </w:r>
      <w:r w:rsidRPr="0098751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98751F">
        <w:rPr>
          <w:rFonts w:ascii="Times New Roman" w:hAnsi="Times New Roman" w:cs="Times New Roman"/>
          <w:i/>
          <w:iCs/>
          <w:sz w:val="24"/>
          <w:szCs w:val="24"/>
        </w:rPr>
        <w:t>Microsoft’s Mission Statement &amp; Vision Statement (An Analysis)</w:t>
      </w:r>
      <w:r>
        <w:rPr>
          <w:rFonts w:ascii="Times New Roman" w:hAnsi="Times New Roman" w:cs="Times New Roman"/>
          <w:sz w:val="24"/>
          <w:szCs w:val="24"/>
        </w:rPr>
        <w:t xml:space="preserve">. Retrieved from: </w:t>
      </w:r>
      <w:hyperlink r:id="rId12" w:anchor=":~:text=Microsoft's%20corporate%20vision%20is%20%E2%80%9Cto,can%20use%20for%20their%20development" w:history="1">
        <w:r w:rsidRPr="0064353D">
          <w:rPr>
            <w:rStyle w:val="Hyperlink"/>
            <w:rFonts w:ascii="Times New Roman" w:hAnsi="Times New Roman" w:cs="Times New Roman"/>
            <w:sz w:val="24"/>
            <w:szCs w:val="24"/>
          </w:rPr>
          <w:t>http://panmore.com/microsoft-corporation-vision-statement-mission-statement-analysis#:~:text=Microsoft's%20corporate%20vision%20is%20%E2%80%9Cto,can%20use%20for%20their%20development</w:t>
        </w:r>
      </w:hyperlink>
      <w:r>
        <w:rPr>
          <w:rFonts w:ascii="Times New Roman" w:hAnsi="Times New Roman" w:cs="Times New Roman"/>
          <w:sz w:val="24"/>
          <w:szCs w:val="24"/>
        </w:rPr>
        <w:t xml:space="preserve"> </w:t>
      </w:r>
    </w:p>
    <w:p w14:paraId="3974E3F7" w14:textId="3C028740" w:rsidR="00805E4E" w:rsidRDefault="00805E4E" w:rsidP="00805E4E">
      <w:p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Perry G. S. (2011) </w:t>
      </w:r>
      <w:r w:rsidRPr="00805E4E">
        <w:rPr>
          <w:rFonts w:ascii="Times New Roman" w:hAnsi="Times New Roman" w:cs="Times New Roman"/>
          <w:i/>
          <w:iCs/>
          <w:sz w:val="24"/>
          <w:szCs w:val="24"/>
        </w:rPr>
        <w:t>Strategic Themes – How Are They Used and WHY?</w:t>
      </w:r>
      <w:r>
        <w:rPr>
          <w:rFonts w:ascii="Times New Roman" w:hAnsi="Times New Roman" w:cs="Times New Roman"/>
          <w:sz w:val="24"/>
          <w:szCs w:val="24"/>
        </w:rPr>
        <w:t xml:space="preserve"> Retrieved from: </w:t>
      </w:r>
      <w:hyperlink r:id="rId13" w:history="1">
        <w:r w:rsidRPr="0064353D">
          <w:rPr>
            <w:rStyle w:val="Hyperlink"/>
            <w:rFonts w:ascii="Times New Roman" w:hAnsi="Times New Roman" w:cs="Times New Roman"/>
            <w:sz w:val="24"/>
            <w:szCs w:val="24"/>
          </w:rPr>
          <w:t>https://balancedscorecard.org/wp-content/uploads/2019/08/BSI-strategic-themes%E2%80%93how-are-they-used-and-why.pdf</w:t>
        </w:r>
      </w:hyperlink>
      <w:r>
        <w:rPr>
          <w:rFonts w:ascii="Times New Roman" w:hAnsi="Times New Roman" w:cs="Times New Roman"/>
          <w:sz w:val="24"/>
          <w:szCs w:val="24"/>
        </w:rPr>
        <w:t xml:space="preserve"> </w:t>
      </w:r>
    </w:p>
    <w:p w14:paraId="480B7785" w14:textId="067CD473" w:rsidR="007F764E" w:rsidRDefault="007F764E" w:rsidP="00805E4E">
      <w:p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Microsoft (2021) </w:t>
      </w:r>
      <w:r w:rsidRPr="007F764E">
        <w:rPr>
          <w:rFonts w:ascii="Times New Roman" w:hAnsi="Times New Roman" w:cs="Times New Roman"/>
          <w:i/>
          <w:iCs/>
          <w:sz w:val="24"/>
          <w:szCs w:val="24"/>
        </w:rPr>
        <w:t>Azure global infrastructure</w:t>
      </w:r>
      <w:r>
        <w:rPr>
          <w:rFonts w:ascii="Times New Roman" w:hAnsi="Times New Roman" w:cs="Times New Roman"/>
          <w:sz w:val="24"/>
          <w:szCs w:val="24"/>
        </w:rPr>
        <w:t xml:space="preserve">. Retrieved from: </w:t>
      </w:r>
      <w:hyperlink r:id="rId14" w:history="1">
        <w:r w:rsidRPr="0064353D">
          <w:rPr>
            <w:rStyle w:val="Hyperlink"/>
            <w:rFonts w:ascii="Times New Roman" w:hAnsi="Times New Roman" w:cs="Times New Roman"/>
            <w:sz w:val="24"/>
            <w:szCs w:val="24"/>
          </w:rPr>
          <w:t>https://azure.microsoft.com/en-gb/global-infrastructure/</w:t>
        </w:r>
      </w:hyperlink>
      <w:r>
        <w:rPr>
          <w:rFonts w:ascii="Times New Roman" w:hAnsi="Times New Roman" w:cs="Times New Roman"/>
          <w:sz w:val="24"/>
          <w:szCs w:val="24"/>
        </w:rPr>
        <w:t xml:space="preserve"> </w:t>
      </w:r>
    </w:p>
    <w:p w14:paraId="7DEEE11E" w14:textId="370A4464" w:rsidR="00A22798" w:rsidRDefault="00A22798" w:rsidP="00A22798">
      <w:p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Roach J. (2020, July 27</w:t>
      </w:r>
      <w:r w:rsidRPr="00A22798">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A22798">
        <w:rPr>
          <w:rFonts w:ascii="Times New Roman" w:hAnsi="Times New Roman" w:cs="Times New Roman"/>
          <w:i/>
          <w:iCs/>
          <w:sz w:val="24"/>
          <w:szCs w:val="24"/>
        </w:rPr>
        <w:t>Microsoft tests hydrogen fuel cells for backup power at data</w:t>
      </w:r>
      <w:r>
        <w:rPr>
          <w:rFonts w:ascii="Times New Roman" w:hAnsi="Times New Roman" w:cs="Times New Roman"/>
          <w:i/>
          <w:iCs/>
          <w:sz w:val="24"/>
          <w:szCs w:val="24"/>
        </w:rPr>
        <w:t xml:space="preserve"> </w:t>
      </w:r>
      <w:proofErr w:type="spellStart"/>
      <w:r w:rsidRPr="00A22798">
        <w:rPr>
          <w:rFonts w:ascii="Times New Roman" w:hAnsi="Times New Roman" w:cs="Times New Roman"/>
          <w:i/>
          <w:iCs/>
          <w:sz w:val="24"/>
          <w:szCs w:val="24"/>
        </w:rPr>
        <w:t>centers</w:t>
      </w:r>
      <w:proofErr w:type="spellEnd"/>
      <w:r>
        <w:rPr>
          <w:rFonts w:ascii="Times New Roman" w:hAnsi="Times New Roman" w:cs="Times New Roman"/>
          <w:sz w:val="24"/>
          <w:szCs w:val="24"/>
        </w:rPr>
        <w:t xml:space="preserve">. Retrieved from: </w:t>
      </w:r>
      <w:hyperlink r:id="rId15" w:anchor=":~:text=Microsoft%20tests%20hydrogen%20fuel%20cells%20for%20backup%20power%20at%20datacenters,-July%2027%2C%202020&amp;text=In%20a%20worldwide%20first%20that,consecutive%20hours%2C%20Microsoft%20announced%20Monday" w:history="1">
        <w:r w:rsidRPr="0064353D">
          <w:rPr>
            <w:rStyle w:val="Hyperlink"/>
            <w:rFonts w:ascii="Times New Roman" w:hAnsi="Times New Roman" w:cs="Times New Roman"/>
            <w:sz w:val="24"/>
            <w:szCs w:val="24"/>
          </w:rPr>
          <w:t>https://news.microsoft.com/innovation-stories/hydrogen-datacenters/#:~:text=Microsoft%20tests%20hydrogen%20fuel%20cells%20for%20backup%20power%20at%20datacenters,-July%2027%2C%202020&amp;text=In%20a%20worldwide%20first%20that,consecutive%20hours%2C%20Microsoft%20announced%20Monday</w:t>
        </w:r>
      </w:hyperlink>
      <w:r w:rsidRPr="00A22798">
        <w:rPr>
          <w:rFonts w:ascii="Times New Roman" w:hAnsi="Times New Roman" w:cs="Times New Roman"/>
          <w:sz w:val="24"/>
          <w:szCs w:val="24"/>
        </w:rPr>
        <w:t>.</w:t>
      </w:r>
      <w:r>
        <w:rPr>
          <w:rFonts w:ascii="Times New Roman" w:hAnsi="Times New Roman" w:cs="Times New Roman"/>
          <w:sz w:val="24"/>
          <w:szCs w:val="24"/>
        </w:rPr>
        <w:t xml:space="preserve"> </w:t>
      </w:r>
    </w:p>
    <w:p w14:paraId="1FEE7796" w14:textId="2C705EF9" w:rsidR="00031B34" w:rsidRDefault="00031B34" w:rsidP="00A22798">
      <w:pPr>
        <w:spacing w:line="360" w:lineRule="auto"/>
        <w:ind w:left="567" w:hanging="567"/>
        <w:rPr>
          <w:rFonts w:ascii="Times New Roman" w:hAnsi="Times New Roman" w:cs="Times New Roman"/>
          <w:sz w:val="24"/>
          <w:szCs w:val="24"/>
        </w:rPr>
      </w:pPr>
      <w:proofErr w:type="spellStart"/>
      <w:r>
        <w:rPr>
          <w:rFonts w:ascii="Times New Roman" w:hAnsi="Times New Roman" w:cs="Times New Roman"/>
          <w:sz w:val="24"/>
          <w:szCs w:val="24"/>
        </w:rPr>
        <w:t>Rajasekaran</w:t>
      </w:r>
      <w:proofErr w:type="spellEnd"/>
      <w:r>
        <w:rPr>
          <w:rFonts w:ascii="Times New Roman" w:hAnsi="Times New Roman" w:cs="Times New Roman"/>
          <w:sz w:val="24"/>
          <w:szCs w:val="24"/>
        </w:rPr>
        <w:t xml:space="preserve"> C. (2018, June 12</w:t>
      </w:r>
      <w:r w:rsidRPr="00031B3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031B34">
        <w:rPr>
          <w:rFonts w:ascii="Times New Roman" w:hAnsi="Times New Roman" w:cs="Times New Roman"/>
          <w:i/>
          <w:iCs/>
          <w:sz w:val="24"/>
          <w:szCs w:val="24"/>
        </w:rPr>
        <w:t>Data Pre-processing: Why do we care?</w:t>
      </w:r>
      <w:r>
        <w:rPr>
          <w:rFonts w:ascii="Times New Roman" w:hAnsi="Times New Roman" w:cs="Times New Roman"/>
          <w:sz w:val="24"/>
          <w:szCs w:val="24"/>
        </w:rPr>
        <w:t xml:space="preserve"> Retrieved from: </w:t>
      </w:r>
      <w:hyperlink r:id="rId16" w:history="1">
        <w:r w:rsidRPr="0064353D">
          <w:rPr>
            <w:rStyle w:val="Hyperlink"/>
            <w:rFonts w:ascii="Times New Roman" w:hAnsi="Times New Roman" w:cs="Times New Roman"/>
            <w:sz w:val="24"/>
            <w:szCs w:val="24"/>
          </w:rPr>
          <w:t>https://medium.com/@chitu_rk/data-pre-processing-why-do-we-care-567a518c308c</w:t>
        </w:r>
      </w:hyperlink>
      <w:r>
        <w:rPr>
          <w:rFonts w:ascii="Times New Roman" w:hAnsi="Times New Roman" w:cs="Times New Roman"/>
          <w:sz w:val="24"/>
          <w:szCs w:val="24"/>
        </w:rPr>
        <w:t xml:space="preserve"> </w:t>
      </w:r>
    </w:p>
    <w:p w14:paraId="6DF8529E" w14:textId="6A5BD54A" w:rsidR="00AF42BF" w:rsidRDefault="00AF42BF" w:rsidP="00A22798">
      <w:pPr>
        <w:spacing w:line="360" w:lineRule="auto"/>
        <w:ind w:left="567" w:hanging="567"/>
        <w:rPr>
          <w:rFonts w:ascii="Times New Roman" w:hAnsi="Times New Roman" w:cs="Times New Roman"/>
          <w:sz w:val="24"/>
          <w:szCs w:val="24"/>
        </w:rPr>
      </w:pPr>
      <w:r w:rsidRPr="00AF42BF">
        <w:rPr>
          <w:rFonts w:ascii="Times New Roman" w:hAnsi="Times New Roman" w:cs="Times New Roman"/>
          <w:sz w:val="24"/>
          <w:szCs w:val="24"/>
        </w:rPr>
        <w:t>Andres, F.</w:t>
      </w:r>
      <w:r>
        <w:rPr>
          <w:rFonts w:ascii="Times New Roman" w:hAnsi="Times New Roman" w:cs="Times New Roman"/>
          <w:sz w:val="24"/>
          <w:szCs w:val="24"/>
        </w:rPr>
        <w:t xml:space="preserve"> et al.</w:t>
      </w:r>
      <w:r w:rsidRPr="00AF42BF">
        <w:rPr>
          <w:rFonts w:ascii="Times New Roman" w:hAnsi="Times New Roman" w:cs="Times New Roman"/>
          <w:sz w:val="24"/>
          <w:szCs w:val="24"/>
        </w:rPr>
        <w:t xml:space="preserve"> (2015</w:t>
      </w:r>
      <w:r>
        <w:rPr>
          <w:rFonts w:ascii="Times New Roman" w:hAnsi="Times New Roman" w:cs="Times New Roman"/>
          <w:sz w:val="24"/>
          <w:szCs w:val="24"/>
        </w:rPr>
        <w:t>, October</w:t>
      </w:r>
      <w:r w:rsidRPr="00AF42BF">
        <w:rPr>
          <w:rFonts w:ascii="Times New Roman" w:hAnsi="Times New Roman" w:cs="Times New Roman"/>
          <w:sz w:val="24"/>
          <w:szCs w:val="24"/>
        </w:rPr>
        <w:t xml:space="preserve">). Challenges and Opportunities with Big Data Visualization. </w:t>
      </w:r>
      <w:r>
        <w:rPr>
          <w:rFonts w:ascii="Times New Roman" w:hAnsi="Times New Roman" w:cs="Times New Roman"/>
          <w:sz w:val="24"/>
          <w:szCs w:val="24"/>
        </w:rPr>
        <w:t xml:space="preserve">Retrieved from: </w:t>
      </w:r>
      <w:hyperlink r:id="rId17" w:history="1">
        <w:r w:rsidRPr="0064353D">
          <w:rPr>
            <w:rStyle w:val="Hyperlink"/>
            <w:rFonts w:ascii="Times New Roman" w:hAnsi="Times New Roman" w:cs="Times New Roman"/>
            <w:sz w:val="24"/>
            <w:szCs w:val="24"/>
          </w:rPr>
          <w:t>https://www.researchgate.net/publication/286242973_Challenges_and_Opportunities_with_Big_Data_Visualization</w:t>
        </w:r>
      </w:hyperlink>
      <w:r>
        <w:rPr>
          <w:rFonts w:ascii="Times New Roman" w:hAnsi="Times New Roman" w:cs="Times New Roman"/>
          <w:sz w:val="24"/>
          <w:szCs w:val="24"/>
        </w:rPr>
        <w:t xml:space="preserve"> </w:t>
      </w:r>
    </w:p>
    <w:p w14:paraId="60125AB6" w14:textId="77777777" w:rsidR="000C150C" w:rsidRPr="0088591F" w:rsidRDefault="000C150C" w:rsidP="00A22798">
      <w:pPr>
        <w:spacing w:line="360" w:lineRule="auto"/>
        <w:ind w:left="567" w:hanging="567"/>
        <w:rPr>
          <w:rFonts w:ascii="Times New Roman" w:hAnsi="Times New Roman" w:cs="Times New Roman"/>
          <w:sz w:val="24"/>
          <w:szCs w:val="24"/>
        </w:rPr>
      </w:pPr>
    </w:p>
    <w:sectPr w:rsidR="000C150C" w:rsidRPr="0088591F" w:rsidSect="002D337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11:39:00Z" w:initials="MK">
    <w:p w14:paraId="03FF2ABE" w14:textId="4E64547A" w:rsidR="00CB4EFA" w:rsidRDefault="00CB4EFA">
      <w:pPr>
        <w:pStyle w:val="CommentText"/>
      </w:pPr>
      <w:r>
        <w:rPr>
          <w:rStyle w:val="CommentReference"/>
        </w:rPr>
        <w:annotationRef/>
      </w:r>
      <w:proofErr w:type="spellStart"/>
      <w:r>
        <w:t>Siti</w:t>
      </w:r>
      <w:proofErr w:type="spellEnd"/>
      <w:r>
        <w:t xml:space="preserve">, thank you for your report. It was neatly laid out; </w:t>
      </w:r>
      <w:proofErr w:type="spellStart"/>
      <w:r>
        <w:t>well spaced</w:t>
      </w:r>
      <w:proofErr w:type="spellEnd"/>
      <w:r>
        <w:t>, you even took the effort to indent and justify. Made my life so much easier</w:t>
      </w:r>
    </w:p>
    <w:p w14:paraId="77F0E2C7" w14:textId="77777777" w:rsidR="00214806" w:rsidRDefault="00214806">
      <w:pPr>
        <w:pStyle w:val="CommentText"/>
      </w:pPr>
    </w:p>
    <w:p w14:paraId="6F38D50A" w14:textId="382E4E6E" w:rsidR="00214806" w:rsidRDefault="00214806">
      <w:pPr>
        <w:pStyle w:val="CommentText"/>
      </w:pPr>
      <w:r>
        <w:t>Nice analysis overall</w:t>
      </w:r>
      <w:r w:rsidR="001C118E">
        <w:t>, good job</w:t>
      </w:r>
      <w:bookmarkStart w:id="1" w:name="_GoBack"/>
      <w:bookmarkEnd w:id="1"/>
    </w:p>
  </w:comment>
  <w:comment w:id="2" w:author="Munish Kumar" w:date="2021-02-20T11:36:00Z" w:initials="MK">
    <w:p w14:paraId="59CA833E" w14:textId="0070B70D" w:rsidR="00CB4EFA" w:rsidRDefault="00CB4EFA">
      <w:pPr>
        <w:pStyle w:val="CommentText"/>
      </w:pPr>
      <w:r>
        <w:rPr>
          <w:rStyle w:val="CommentReference"/>
        </w:rPr>
        <w:annotationRef/>
      </w:r>
      <w:proofErr w:type="gramStart"/>
      <w:r>
        <w:t>good</w:t>
      </w:r>
      <w:proofErr w:type="gramEnd"/>
    </w:p>
  </w:comment>
  <w:comment w:id="3" w:author="Munish Kumar" w:date="2021-02-20T11:36:00Z" w:initials="MK">
    <w:p w14:paraId="69E898E7" w14:textId="11FF587A" w:rsidR="00CB4EFA" w:rsidRDefault="00CB4EFA" w:rsidP="00CB4EFA">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Style w:val="CommentReference"/>
        </w:rPr>
        <w:annotationRef/>
      </w:r>
      <w:r>
        <w:rPr>
          <w:rStyle w:val="CommentReference"/>
        </w:rPr>
        <w:t>Very close to the Vision which is “</w:t>
      </w:r>
      <w:r>
        <w:rPr>
          <w:rFonts w:ascii="TimesNewRomanPSMT" w:eastAsia="Times New Roman" w:hAnsi="TimesNewRomanPSMT" w:cs="TimesNewRomanPSMT"/>
          <w:color w:val="000000"/>
          <w:sz w:val="24"/>
          <w:szCs w:val="24"/>
          <w:lang w:val="x-none"/>
        </w:rPr>
        <w:t>ensure that the technology they create always benefits</w:t>
      </w:r>
    </w:p>
    <w:p w14:paraId="7F2B20E5" w14:textId="2730B0E7" w:rsidR="00CB4EFA" w:rsidRPr="00CB4EFA" w:rsidRDefault="00CB4EFA" w:rsidP="00CB4EFA">
      <w:pPr>
        <w:pStyle w:val="CommentText"/>
        <w:rPr>
          <w:lang w:val="en-US"/>
        </w:rPr>
      </w:pP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lang w:val="en-US"/>
        </w:rPr>
        <w:t>”</w:t>
      </w:r>
    </w:p>
  </w:comment>
  <w:comment w:id="4" w:author="Munish Kumar" w:date="2021-02-20T11:37:00Z" w:initials="MK">
    <w:p w14:paraId="0BF1E989" w14:textId="55AB72CE" w:rsidR="00CB4EFA" w:rsidRDefault="00CB4EFA">
      <w:pPr>
        <w:pStyle w:val="CommentText"/>
      </w:pPr>
      <w:r>
        <w:rPr>
          <w:rStyle w:val="CommentReference"/>
        </w:rPr>
        <w:annotationRef/>
      </w:r>
      <w:r>
        <w:t>Good defence of your points</w:t>
      </w:r>
    </w:p>
  </w:comment>
  <w:comment w:id="5" w:author="Munish Kumar" w:date="2021-02-20T11:38:00Z" w:initials="MK">
    <w:p w14:paraId="031E3D6C" w14:textId="2893C660" w:rsidR="00CB4EFA" w:rsidRDefault="00CB4EFA">
      <w:pPr>
        <w:pStyle w:val="CommentText"/>
      </w:pPr>
      <w:r>
        <w:rPr>
          <w:rStyle w:val="CommentReference"/>
        </w:rPr>
        <w:annotationRef/>
      </w:r>
      <w:r>
        <w:t>Correct</w:t>
      </w:r>
    </w:p>
  </w:comment>
  <w:comment w:id="6" w:author="Munish Kumar" w:date="2021-02-20T11:38:00Z" w:initials="MK">
    <w:p w14:paraId="6E5E4F9A" w14:textId="312217FE" w:rsidR="00CB4EFA" w:rsidRDefault="00CB4EFA">
      <w:pPr>
        <w:pStyle w:val="CommentText"/>
      </w:pPr>
      <w:r>
        <w:rPr>
          <w:rStyle w:val="CommentReference"/>
        </w:rPr>
        <w:annotationRef/>
      </w:r>
      <w:r>
        <w:t>Good defence</w:t>
      </w:r>
    </w:p>
  </w:comment>
  <w:comment w:id="7" w:author="Munish Kumar" w:date="2021-02-20T11:38:00Z" w:initials="MK">
    <w:p w14:paraId="2D602AB2" w14:textId="65A196AC" w:rsidR="00CB4EFA" w:rsidRDefault="00CB4EFA">
      <w:pPr>
        <w:pStyle w:val="CommentText"/>
      </w:pPr>
      <w:r>
        <w:rPr>
          <w:rStyle w:val="CommentReference"/>
        </w:rPr>
        <w:annotationRef/>
      </w:r>
      <w:r>
        <w:t>Correct</w:t>
      </w:r>
    </w:p>
  </w:comment>
  <w:comment w:id="8" w:author="Munish Kumar" w:date="2021-02-20T11:39:00Z" w:initials="MK">
    <w:p w14:paraId="7A0998F8" w14:textId="3C427B75" w:rsidR="00CB4EFA" w:rsidRDefault="00CB4EFA">
      <w:pPr>
        <w:pStyle w:val="CommentText"/>
      </w:pPr>
      <w:r>
        <w:rPr>
          <w:rStyle w:val="CommentReference"/>
        </w:rPr>
        <w:annotationRef/>
      </w:r>
      <w:proofErr w:type="gramStart"/>
      <w:r>
        <w:t>correct</w:t>
      </w:r>
      <w:proofErr w:type="gramEnd"/>
    </w:p>
  </w:comment>
  <w:comment w:id="9" w:author="Munish Kumar" w:date="2021-02-20T11:40:00Z" w:initials="MK">
    <w:p w14:paraId="5D871E74" w14:textId="077985D6" w:rsidR="00CB4EFA" w:rsidRDefault="00CB4EFA">
      <w:pPr>
        <w:pStyle w:val="CommentText"/>
      </w:pPr>
      <w:r>
        <w:rPr>
          <w:rStyle w:val="CommentReference"/>
        </w:rPr>
        <w:annotationRef/>
      </w:r>
      <w:proofErr w:type="gramStart"/>
      <w:r>
        <w:t>very</w:t>
      </w:r>
      <w:proofErr w:type="gramEnd"/>
      <w:r>
        <w:t xml:space="preserve"> good illustration with examples</w:t>
      </w:r>
    </w:p>
  </w:comment>
  <w:comment w:id="10" w:author="Munish Kumar" w:date="2021-02-20T11:38:00Z" w:initials="MK">
    <w:p w14:paraId="482E0FE4" w14:textId="5563BD34" w:rsidR="00CB4EFA" w:rsidRDefault="00CB4EFA">
      <w:pPr>
        <w:pStyle w:val="CommentText"/>
      </w:pPr>
      <w:r>
        <w:rPr>
          <w:rStyle w:val="CommentReference"/>
        </w:rPr>
        <w:annotationRef/>
      </w:r>
      <w:r>
        <w:t>Correct, good</w:t>
      </w:r>
    </w:p>
  </w:comment>
  <w:comment w:id="11" w:author="Munish Kumar" w:date="2021-02-20T11:40:00Z" w:initials="MK">
    <w:p w14:paraId="5C1025CD" w14:textId="520294F2" w:rsidR="00CB4EFA" w:rsidRDefault="00CB4EFA">
      <w:pPr>
        <w:pStyle w:val="CommentText"/>
      </w:pPr>
      <w:r>
        <w:rPr>
          <w:rStyle w:val="CommentReference"/>
        </w:rPr>
        <w:annotationRef/>
      </w:r>
      <w:r>
        <w:t>Good</w:t>
      </w:r>
    </w:p>
  </w:comment>
  <w:comment w:id="12" w:author="Munish Kumar" w:date="2021-02-20T11:40:00Z" w:initials="MK">
    <w:p w14:paraId="4818D70A" w14:textId="757A9F85" w:rsidR="00CB4EFA" w:rsidRDefault="00CB4EFA">
      <w:pPr>
        <w:pStyle w:val="CommentText"/>
      </w:pPr>
      <w:r>
        <w:rPr>
          <w:rStyle w:val="CommentReference"/>
        </w:rPr>
        <w:annotationRef/>
      </w:r>
      <w:r>
        <w:t>All good examples</w:t>
      </w:r>
    </w:p>
  </w:comment>
  <w:comment w:id="13" w:author="Munish Kumar" w:date="2021-02-20T11:38:00Z" w:initials="MK">
    <w:p w14:paraId="36A7A100" w14:textId="25C2BED7" w:rsidR="00CB4EFA" w:rsidRDefault="00CB4EFA">
      <w:pPr>
        <w:pStyle w:val="CommentText"/>
      </w:pPr>
      <w:r>
        <w:rPr>
          <w:rStyle w:val="CommentReference"/>
        </w:rPr>
        <w:annotationRef/>
      </w:r>
      <w:r>
        <w:t>Correct, good</w:t>
      </w:r>
    </w:p>
  </w:comment>
  <w:comment w:id="14" w:author="Munish Kumar" w:date="2021-02-20T11:41:00Z" w:initials="MK">
    <w:p w14:paraId="7C46B63C" w14:textId="244A6F2F" w:rsidR="00CB4EFA" w:rsidRDefault="00CB4EFA">
      <w:pPr>
        <w:pStyle w:val="CommentText"/>
      </w:pPr>
      <w:r>
        <w:rPr>
          <w:rStyle w:val="CommentReference"/>
        </w:rPr>
        <w:annotationRef/>
      </w:r>
      <w:r>
        <w:t>Very good</w:t>
      </w:r>
    </w:p>
  </w:comment>
  <w:comment w:id="15" w:author="Munish Kumar" w:date="2021-02-20T11:41:00Z" w:initials="MK">
    <w:p w14:paraId="1E964856" w14:textId="030A4C0E" w:rsidR="00CB4EFA" w:rsidRDefault="00CB4EFA">
      <w:pPr>
        <w:pStyle w:val="CommentText"/>
      </w:pPr>
      <w:r>
        <w:rPr>
          <w:rStyle w:val="CommentReference"/>
        </w:rPr>
        <w:annotationRef/>
      </w:r>
      <w:r>
        <w:t>Good</w:t>
      </w:r>
    </w:p>
    <w:p w14:paraId="3D145694" w14:textId="77777777" w:rsidR="00CB4EFA" w:rsidRDefault="00CB4EFA">
      <w:pPr>
        <w:pStyle w:val="CommentText"/>
      </w:pPr>
    </w:p>
    <w:p w14:paraId="15B6B023" w14:textId="5E5D4F01" w:rsidR="00CB4EFA" w:rsidRDefault="00CB4EFA">
      <w:pPr>
        <w:pStyle w:val="CommentText"/>
      </w:pPr>
      <w:r>
        <w:t>In fact culture is a bit more subtle and probably the most foundational of all the strategic themes.</w:t>
      </w:r>
    </w:p>
    <w:p w14:paraId="5A045F85" w14:textId="77777777" w:rsidR="00CB4EFA" w:rsidRDefault="00CB4EFA">
      <w:pPr>
        <w:pStyle w:val="CommentText"/>
      </w:pPr>
    </w:p>
    <w:p w14:paraId="56981525" w14:textId="332ADEDF" w:rsidR="00CB4EFA" w:rsidRDefault="00CB4EFA">
      <w:pPr>
        <w:pStyle w:val="CommentText"/>
      </w:pPr>
      <w:r>
        <w:t>Why do I say this? If the people in are happy, they translate this to good customer service and therefore an increase I revenue for company and shareholders.</w:t>
      </w:r>
    </w:p>
  </w:comment>
  <w:comment w:id="16" w:author="Munish Kumar" w:date="2021-02-20T11:42:00Z" w:initials="MK">
    <w:p w14:paraId="3CACCA35" w14:textId="09ED89DE" w:rsidR="00CB4EFA" w:rsidRDefault="00CB4EFA">
      <w:pPr>
        <w:pStyle w:val="CommentText"/>
      </w:pPr>
      <w:r>
        <w:rPr>
          <w:rStyle w:val="CommentReference"/>
        </w:rPr>
        <w:annotationRef/>
      </w:r>
      <w:r>
        <w:t>Correct</w:t>
      </w:r>
    </w:p>
  </w:comment>
  <w:comment w:id="17" w:author="Munish Kumar" w:date="2021-02-20T11:42:00Z" w:initials="MK">
    <w:p w14:paraId="78CECE81" w14:textId="7C77A1C7" w:rsidR="00CB4EFA" w:rsidRDefault="00CB4EFA">
      <w:pPr>
        <w:pStyle w:val="CommentText"/>
      </w:pPr>
      <w:r>
        <w:rPr>
          <w:rStyle w:val="CommentReference"/>
        </w:rPr>
        <w:annotationRef/>
      </w:r>
      <w:proofErr w:type="gramStart"/>
      <w:r>
        <w:t>good</w:t>
      </w:r>
      <w:proofErr w:type="gramEnd"/>
    </w:p>
  </w:comment>
  <w:comment w:id="18" w:author="Munish Kumar" w:date="2021-02-20T11:42:00Z" w:initials="MK">
    <w:p w14:paraId="14865C03" w14:textId="56AF8E12" w:rsidR="00CB4EFA" w:rsidRDefault="00CB4EFA">
      <w:pPr>
        <w:pStyle w:val="CommentText"/>
      </w:pPr>
      <w:r>
        <w:rPr>
          <w:rStyle w:val="CommentReference"/>
        </w:rPr>
        <w:annotationRef/>
      </w:r>
      <w:proofErr w:type="gramStart"/>
      <w:r>
        <w:t>yes</w:t>
      </w:r>
      <w:proofErr w:type="gramEnd"/>
    </w:p>
  </w:comment>
  <w:comment w:id="19" w:author="Munish Kumar" w:date="2021-02-20T11:42:00Z" w:initials="MK">
    <w:p w14:paraId="27EA26BA" w14:textId="1115F1E9" w:rsidR="00CB4EFA" w:rsidRDefault="00CB4EFA">
      <w:pPr>
        <w:pStyle w:val="CommentText"/>
      </w:pPr>
      <w:r>
        <w:rPr>
          <w:rStyle w:val="CommentReference"/>
        </w:rPr>
        <w:annotationRef/>
      </w:r>
      <w:proofErr w:type="gramStart"/>
      <w:r>
        <w:t>yes</w:t>
      </w:r>
      <w:proofErr w:type="gramEnd"/>
    </w:p>
  </w:comment>
  <w:comment w:id="20" w:author="Munish Kumar" w:date="2021-02-20T11:42:00Z" w:initials="MK">
    <w:p w14:paraId="11EE2488" w14:textId="1E96E4D6" w:rsidR="00CB4EFA" w:rsidRDefault="00CB4EFA">
      <w:pPr>
        <w:pStyle w:val="CommentText"/>
      </w:pPr>
      <w:r>
        <w:rPr>
          <w:rStyle w:val="CommentReference"/>
        </w:rPr>
        <w:annotationRef/>
      </w:r>
      <w:proofErr w:type="spellStart"/>
      <w:proofErr w:type="gramStart"/>
      <w:r>
        <w:t>corret</w:t>
      </w:r>
      <w:proofErr w:type="spellEnd"/>
      <w:proofErr w:type="gramEnd"/>
    </w:p>
  </w:comment>
  <w:comment w:id="21" w:author="Munish Kumar" w:date="2021-02-20T11:43:00Z" w:initials="MK">
    <w:p w14:paraId="1DD5B971" w14:textId="17B60ED5" w:rsidR="00CB4EFA" w:rsidRDefault="00CB4EFA">
      <w:pPr>
        <w:pStyle w:val="CommentText"/>
      </w:pPr>
      <w:r>
        <w:rPr>
          <w:rStyle w:val="CommentReference"/>
        </w:rPr>
        <w:annotationRef/>
      </w:r>
      <w:proofErr w:type="gramStart"/>
      <w:r>
        <w:t>ok</w:t>
      </w:r>
      <w:proofErr w:type="gramEnd"/>
      <w:r>
        <w:t xml:space="preserve"> good</w:t>
      </w:r>
    </w:p>
  </w:comment>
  <w:comment w:id="22" w:author="Munish Kumar" w:date="2021-02-20T11:43:00Z" w:initials="MK">
    <w:p w14:paraId="3E63B0E2" w14:textId="50744F9E" w:rsidR="00CB4EFA" w:rsidRDefault="00CB4EFA">
      <w:pPr>
        <w:pStyle w:val="CommentText"/>
      </w:pPr>
      <w:r>
        <w:rPr>
          <w:rStyle w:val="CommentReference"/>
        </w:rPr>
        <w:annotationRef/>
      </w:r>
      <w:proofErr w:type="gramStart"/>
      <w:r>
        <w:t>good</w:t>
      </w:r>
      <w:proofErr w:type="gramEnd"/>
    </w:p>
  </w:comment>
  <w:comment w:id="23" w:author="Munish Kumar" w:date="2021-02-20T11:43:00Z" w:initials="MK">
    <w:p w14:paraId="191F4122" w14:textId="63295DB5" w:rsidR="00CB4EFA" w:rsidRDefault="00CB4EFA">
      <w:pPr>
        <w:pStyle w:val="CommentText"/>
      </w:pPr>
      <w:r>
        <w:rPr>
          <w:rStyle w:val="CommentReference"/>
        </w:rPr>
        <w:annotationRef/>
      </w:r>
      <w:proofErr w:type="gramStart"/>
      <w:r>
        <w:t>good</w:t>
      </w:r>
      <w:proofErr w:type="gramEnd"/>
    </w:p>
  </w:comment>
  <w:comment w:id="24" w:author="Munish Kumar" w:date="2021-02-20T11:43:00Z" w:initials="MK">
    <w:p w14:paraId="44FCD972" w14:textId="6CA67099" w:rsidR="00CB4EFA" w:rsidRDefault="00CB4EFA">
      <w:pPr>
        <w:pStyle w:val="CommentText"/>
      </w:pPr>
      <w:r>
        <w:rPr>
          <w:rStyle w:val="CommentReference"/>
        </w:rPr>
        <w:annotationRef/>
      </w:r>
      <w:proofErr w:type="gramStart"/>
      <w:r>
        <w:t>correct</w:t>
      </w:r>
      <w:proofErr w:type="gramEnd"/>
      <w:r>
        <w:t>; your point is that hardware and software must be co-developed even as data load increases</w:t>
      </w:r>
    </w:p>
  </w:comment>
  <w:comment w:id="25" w:author="Munish Kumar" w:date="2021-02-20T11:44:00Z" w:initials="MK">
    <w:p w14:paraId="483A8EA6" w14:textId="74C226A5" w:rsidR="00CB4EFA" w:rsidRDefault="00CB4EFA">
      <w:pPr>
        <w:pStyle w:val="CommentText"/>
      </w:pPr>
      <w:r>
        <w:rPr>
          <w:rStyle w:val="CommentReference"/>
        </w:rPr>
        <w:annotationRef/>
      </w:r>
      <w:proofErr w:type="gramStart"/>
      <w:r>
        <w:t>good</w:t>
      </w:r>
      <w:proofErr w:type="gramEnd"/>
    </w:p>
  </w:comment>
  <w:comment w:id="26" w:author="Munish Kumar" w:date="2021-02-20T11:44:00Z" w:initials="MK">
    <w:p w14:paraId="51FC1FEC" w14:textId="126D4F58" w:rsidR="00CB4EFA" w:rsidRDefault="00CB4EFA">
      <w:pPr>
        <w:pStyle w:val="CommentText"/>
      </w:pPr>
      <w:r>
        <w:rPr>
          <w:rStyle w:val="CommentReference"/>
        </w:rPr>
        <w:annotationRef/>
      </w:r>
      <w:r>
        <w:t>So is this hardware perhaps? Graphics Engine?</w:t>
      </w:r>
    </w:p>
    <w:p w14:paraId="50618C68" w14:textId="77777777" w:rsidR="00CB4EFA" w:rsidRDefault="00CB4EFA">
      <w:pPr>
        <w:pStyle w:val="CommentText"/>
      </w:pPr>
    </w:p>
    <w:p w14:paraId="0689AD60" w14:textId="7CCC7A6C" w:rsidR="00CB4EFA" w:rsidRDefault="00CB4EFA">
      <w:pPr>
        <w:pStyle w:val="CommentText"/>
      </w:pPr>
      <w:r>
        <w:t>I think in this case, any visualizations is only as good as the person who is understanding eh data right. SO the challenge has to be how Microsoft teaches people or how people get trained to understand the data</w:t>
      </w:r>
    </w:p>
    <w:p w14:paraId="57517975" w14:textId="33CCC707" w:rsidR="00CB4EFA" w:rsidRDefault="00CB4EFA">
      <w:pPr>
        <w:pStyle w:val="CommentText"/>
      </w:pPr>
    </w:p>
  </w:comment>
  <w:comment w:id="27" w:author="Munish Kumar" w:date="2021-02-20T11:47:00Z" w:initials="MK">
    <w:p w14:paraId="66FD0921" w14:textId="3B599D36" w:rsidR="00214806" w:rsidRPr="00214806" w:rsidRDefault="00214806">
      <w:pPr>
        <w:pStyle w:val="CommentText"/>
        <w:rPr>
          <w:sz w:val="16"/>
          <w:szCs w:val="16"/>
        </w:rPr>
      </w:pPr>
      <w:r>
        <w:rPr>
          <w:rStyle w:val="CommentReference"/>
        </w:rPr>
        <w:annotationRef/>
      </w:r>
      <w:r>
        <w:rPr>
          <w:rStyle w:val="CommentReference"/>
        </w:rPr>
        <w:t>My main comment here would be to use visualization to explain some of your data points – graphs are better than tables</w:t>
      </w:r>
    </w:p>
  </w:comment>
  <w:comment w:id="28" w:author="Munish Kumar" w:date="2021-02-20T11:48:00Z" w:initials="MK">
    <w:p w14:paraId="27644E7A" w14:textId="3D02C567" w:rsidR="00214806" w:rsidRDefault="00214806">
      <w:pPr>
        <w:pStyle w:val="CommentText"/>
      </w:pPr>
      <w:r>
        <w:rPr>
          <w:rStyle w:val="CommentReference"/>
        </w:rPr>
        <w:annotationRef/>
      </w:r>
      <w:proofErr w:type="gramStart"/>
      <w:r>
        <w:t>good</w:t>
      </w:r>
      <w:proofErr w:type="gramEnd"/>
    </w:p>
  </w:comment>
  <w:comment w:id="29" w:author="Munish Kumar" w:date="2021-02-20T11:48:00Z" w:initials="MK">
    <w:p w14:paraId="2E5BC86D" w14:textId="51D76440" w:rsidR="00214806" w:rsidRDefault="00214806">
      <w:pPr>
        <w:pStyle w:val="CommentText"/>
      </w:pPr>
      <w:r>
        <w:rPr>
          <w:rStyle w:val="CommentReference"/>
        </w:rPr>
        <w:annotationRef/>
      </w:r>
      <w:proofErr w:type="gramStart"/>
      <w:r>
        <w:t>good</w:t>
      </w:r>
      <w:proofErr w:type="gramEnd"/>
      <w:r>
        <w:t>; asking for more granularity</w:t>
      </w:r>
    </w:p>
  </w:comment>
  <w:comment w:id="30" w:author="Munish Kumar" w:date="2021-02-20T11:49:00Z" w:initials="MK">
    <w:p w14:paraId="4F2DD520" w14:textId="794BCB88" w:rsidR="00214806" w:rsidRDefault="00214806">
      <w:pPr>
        <w:pStyle w:val="CommentText"/>
      </w:pPr>
      <w:r>
        <w:rPr>
          <w:rStyle w:val="CommentReference"/>
        </w:rPr>
        <w:annotationRef/>
      </w:r>
      <w:proofErr w:type="gramStart"/>
      <w:r>
        <w:t>ok</w:t>
      </w:r>
      <w:proofErr w:type="gramEnd"/>
    </w:p>
  </w:comment>
  <w:comment w:id="31" w:author="Munish Kumar" w:date="2021-02-20T11:49:00Z" w:initials="MK">
    <w:p w14:paraId="6BCC1870" w14:textId="199BFD18" w:rsidR="00214806" w:rsidRDefault="00214806">
      <w:pPr>
        <w:pStyle w:val="CommentText"/>
      </w:pPr>
      <w:r>
        <w:rPr>
          <w:rStyle w:val="CommentReference"/>
        </w:rPr>
        <w:annotationRef/>
      </w:r>
      <w:proofErr w:type="gramStart"/>
      <w:r>
        <w:t>interesting</w:t>
      </w:r>
      <w:proofErr w:type="gramEnd"/>
      <w:r>
        <w:t xml:space="preserve"> 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38D50A" w15:done="0"/>
  <w15:commentEx w15:paraId="59CA833E" w15:done="0"/>
  <w15:commentEx w15:paraId="7F2B20E5" w15:done="0"/>
  <w15:commentEx w15:paraId="0BF1E989" w15:done="0"/>
  <w15:commentEx w15:paraId="031E3D6C" w15:done="0"/>
  <w15:commentEx w15:paraId="6E5E4F9A" w15:done="0"/>
  <w15:commentEx w15:paraId="2D602AB2" w15:done="0"/>
  <w15:commentEx w15:paraId="7A0998F8" w15:done="0"/>
  <w15:commentEx w15:paraId="5D871E74" w15:done="0"/>
  <w15:commentEx w15:paraId="482E0FE4" w15:done="0"/>
  <w15:commentEx w15:paraId="5C1025CD" w15:done="0"/>
  <w15:commentEx w15:paraId="4818D70A" w15:done="0"/>
  <w15:commentEx w15:paraId="36A7A100" w15:done="0"/>
  <w15:commentEx w15:paraId="7C46B63C" w15:done="0"/>
  <w15:commentEx w15:paraId="56981525" w15:done="0"/>
  <w15:commentEx w15:paraId="3CACCA35" w15:done="0"/>
  <w15:commentEx w15:paraId="78CECE81" w15:done="0"/>
  <w15:commentEx w15:paraId="14865C03" w15:done="0"/>
  <w15:commentEx w15:paraId="27EA26BA" w15:done="0"/>
  <w15:commentEx w15:paraId="11EE2488" w15:done="0"/>
  <w15:commentEx w15:paraId="1DD5B971" w15:done="0"/>
  <w15:commentEx w15:paraId="3E63B0E2" w15:done="0"/>
  <w15:commentEx w15:paraId="191F4122" w15:done="0"/>
  <w15:commentEx w15:paraId="44FCD972" w15:done="0"/>
  <w15:commentEx w15:paraId="483A8EA6" w15:done="0"/>
  <w15:commentEx w15:paraId="57517975" w15:done="0"/>
  <w15:commentEx w15:paraId="66FD0921" w15:done="0"/>
  <w15:commentEx w15:paraId="27644E7A" w15:done="0"/>
  <w15:commentEx w15:paraId="2E5BC86D" w15:done="0"/>
  <w15:commentEx w15:paraId="4F2DD520" w15:done="0"/>
  <w15:commentEx w15:paraId="6BCC18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F4B63"/>
    <w:multiLevelType w:val="hybridMultilevel"/>
    <w:tmpl w:val="78361F54"/>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FC920BA"/>
    <w:multiLevelType w:val="hybridMultilevel"/>
    <w:tmpl w:val="79066D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6FB321B"/>
    <w:multiLevelType w:val="hybridMultilevel"/>
    <w:tmpl w:val="0EA4256E"/>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9445112"/>
    <w:multiLevelType w:val="hybridMultilevel"/>
    <w:tmpl w:val="0EA4256E"/>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F727DD"/>
    <w:multiLevelType w:val="hybridMultilevel"/>
    <w:tmpl w:val="E8B64B4E"/>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1B729DD"/>
    <w:multiLevelType w:val="hybridMultilevel"/>
    <w:tmpl w:val="6CAED37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F7E2392"/>
    <w:multiLevelType w:val="hybridMultilevel"/>
    <w:tmpl w:val="E27647C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82824D6"/>
    <w:multiLevelType w:val="hybridMultilevel"/>
    <w:tmpl w:val="C044816A"/>
    <w:lvl w:ilvl="0" w:tplc="A67A4A02">
      <w:start w:val="1"/>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
  </w:num>
  <w:num w:numId="5">
    <w:abstractNumId w:val="0"/>
  </w:num>
  <w:num w:numId="6">
    <w:abstractNumId w:val="3"/>
  </w:num>
  <w:num w:numId="7">
    <w:abstractNumId w:val="2"/>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14"/>
    <w:rsid w:val="000134DF"/>
    <w:rsid w:val="000255F3"/>
    <w:rsid w:val="00031B34"/>
    <w:rsid w:val="00053D71"/>
    <w:rsid w:val="000C150C"/>
    <w:rsid w:val="000F7400"/>
    <w:rsid w:val="00112381"/>
    <w:rsid w:val="00121439"/>
    <w:rsid w:val="0014690B"/>
    <w:rsid w:val="001677BB"/>
    <w:rsid w:val="001B47F8"/>
    <w:rsid w:val="001C118E"/>
    <w:rsid w:val="001D15D8"/>
    <w:rsid w:val="001E51D3"/>
    <w:rsid w:val="001F02B8"/>
    <w:rsid w:val="00212B8B"/>
    <w:rsid w:val="00214806"/>
    <w:rsid w:val="0021544C"/>
    <w:rsid w:val="002158D4"/>
    <w:rsid w:val="00281D7D"/>
    <w:rsid w:val="002C06F1"/>
    <w:rsid w:val="002D3377"/>
    <w:rsid w:val="002D3E7F"/>
    <w:rsid w:val="00306D6E"/>
    <w:rsid w:val="00316441"/>
    <w:rsid w:val="00330DC3"/>
    <w:rsid w:val="00331606"/>
    <w:rsid w:val="00363DD8"/>
    <w:rsid w:val="00366A53"/>
    <w:rsid w:val="00370B09"/>
    <w:rsid w:val="00377ED7"/>
    <w:rsid w:val="003A4FB4"/>
    <w:rsid w:val="003C6679"/>
    <w:rsid w:val="003D21CE"/>
    <w:rsid w:val="003D7DD1"/>
    <w:rsid w:val="003E390A"/>
    <w:rsid w:val="00400FE5"/>
    <w:rsid w:val="00420856"/>
    <w:rsid w:val="00420C0F"/>
    <w:rsid w:val="00421CCB"/>
    <w:rsid w:val="00432B43"/>
    <w:rsid w:val="004427B1"/>
    <w:rsid w:val="0046593F"/>
    <w:rsid w:val="0047502E"/>
    <w:rsid w:val="004830E3"/>
    <w:rsid w:val="004875AC"/>
    <w:rsid w:val="0049027B"/>
    <w:rsid w:val="004914F3"/>
    <w:rsid w:val="004C4B8F"/>
    <w:rsid w:val="004E2E89"/>
    <w:rsid w:val="005367C9"/>
    <w:rsid w:val="0055736F"/>
    <w:rsid w:val="00577C57"/>
    <w:rsid w:val="005907BC"/>
    <w:rsid w:val="00592DA9"/>
    <w:rsid w:val="0059489C"/>
    <w:rsid w:val="005A7C49"/>
    <w:rsid w:val="005C4FDB"/>
    <w:rsid w:val="005D3B51"/>
    <w:rsid w:val="005E0DB9"/>
    <w:rsid w:val="005F2E6D"/>
    <w:rsid w:val="005F59B3"/>
    <w:rsid w:val="005F6012"/>
    <w:rsid w:val="006121DF"/>
    <w:rsid w:val="00621440"/>
    <w:rsid w:val="006267E0"/>
    <w:rsid w:val="006300CE"/>
    <w:rsid w:val="00630B14"/>
    <w:rsid w:val="00642CDF"/>
    <w:rsid w:val="006752AC"/>
    <w:rsid w:val="006C6E36"/>
    <w:rsid w:val="006E0120"/>
    <w:rsid w:val="006E67A5"/>
    <w:rsid w:val="006E7546"/>
    <w:rsid w:val="006F3964"/>
    <w:rsid w:val="00742B1C"/>
    <w:rsid w:val="00784B98"/>
    <w:rsid w:val="00792576"/>
    <w:rsid w:val="007C73CB"/>
    <w:rsid w:val="007F4C8B"/>
    <w:rsid w:val="007F764E"/>
    <w:rsid w:val="00803A4C"/>
    <w:rsid w:val="00805E4E"/>
    <w:rsid w:val="0082348F"/>
    <w:rsid w:val="00861741"/>
    <w:rsid w:val="008764B4"/>
    <w:rsid w:val="0088591F"/>
    <w:rsid w:val="008B50A8"/>
    <w:rsid w:val="008E2E69"/>
    <w:rsid w:val="00941716"/>
    <w:rsid w:val="00967F38"/>
    <w:rsid w:val="009746AE"/>
    <w:rsid w:val="0098751F"/>
    <w:rsid w:val="009C5191"/>
    <w:rsid w:val="009D74A0"/>
    <w:rsid w:val="009D7BBE"/>
    <w:rsid w:val="009E6B5A"/>
    <w:rsid w:val="00A12C9E"/>
    <w:rsid w:val="00A1699B"/>
    <w:rsid w:val="00A22798"/>
    <w:rsid w:val="00A22867"/>
    <w:rsid w:val="00A44F7C"/>
    <w:rsid w:val="00A83DC0"/>
    <w:rsid w:val="00AB3A60"/>
    <w:rsid w:val="00AB64F8"/>
    <w:rsid w:val="00AC36CB"/>
    <w:rsid w:val="00AF42BF"/>
    <w:rsid w:val="00B11C8D"/>
    <w:rsid w:val="00B1254F"/>
    <w:rsid w:val="00B151E8"/>
    <w:rsid w:val="00B2271F"/>
    <w:rsid w:val="00B30F7D"/>
    <w:rsid w:val="00B578E9"/>
    <w:rsid w:val="00B624A9"/>
    <w:rsid w:val="00B85895"/>
    <w:rsid w:val="00B860EA"/>
    <w:rsid w:val="00B86B09"/>
    <w:rsid w:val="00BB463B"/>
    <w:rsid w:val="00BE0826"/>
    <w:rsid w:val="00C00195"/>
    <w:rsid w:val="00C112DB"/>
    <w:rsid w:val="00C40ECE"/>
    <w:rsid w:val="00C844C3"/>
    <w:rsid w:val="00C86829"/>
    <w:rsid w:val="00CA1C7C"/>
    <w:rsid w:val="00CB0D66"/>
    <w:rsid w:val="00CB4EFA"/>
    <w:rsid w:val="00CC0D71"/>
    <w:rsid w:val="00CC23BA"/>
    <w:rsid w:val="00CC460A"/>
    <w:rsid w:val="00CC4639"/>
    <w:rsid w:val="00CE50C6"/>
    <w:rsid w:val="00D656D6"/>
    <w:rsid w:val="00D70D06"/>
    <w:rsid w:val="00D74F1C"/>
    <w:rsid w:val="00D93014"/>
    <w:rsid w:val="00DC393A"/>
    <w:rsid w:val="00DE79A6"/>
    <w:rsid w:val="00E22736"/>
    <w:rsid w:val="00EF1559"/>
    <w:rsid w:val="00F0533D"/>
    <w:rsid w:val="00F1436F"/>
    <w:rsid w:val="00F31901"/>
    <w:rsid w:val="00F32E8F"/>
    <w:rsid w:val="00F72F41"/>
    <w:rsid w:val="00FA5B6C"/>
    <w:rsid w:val="00FA5F8E"/>
    <w:rsid w:val="00FC06DD"/>
    <w:rsid w:val="00FC3EA1"/>
    <w:rsid w:val="00FC4C7A"/>
    <w:rsid w:val="00FD0964"/>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6B68"/>
  <w15:chartTrackingRefBased/>
  <w15:docId w15:val="{C24CD28D-E8E3-4D1A-8F27-D0511092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191"/>
    <w:pPr>
      <w:ind w:left="720"/>
      <w:contextualSpacing/>
    </w:pPr>
  </w:style>
  <w:style w:type="character" w:styleId="Hyperlink">
    <w:name w:val="Hyperlink"/>
    <w:basedOn w:val="DefaultParagraphFont"/>
    <w:uiPriority w:val="99"/>
    <w:unhideWhenUsed/>
    <w:rsid w:val="00FC3EA1"/>
    <w:rPr>
      <w:color w:val="0000FF" w:themeColor="hyperlink"/>
      <w:u w:val="single"/>
    </w:rPr>
  </w:style>
  <w:style w:type="character" w:customStyle="1" w:styleId="UnresolvedMention">
    <w:name w:val="Unresolved Mention"/>
    <w:basedOn w:val="DefaultParagraphFont"/>
    <w:uiPriority w:val="99"/>
    <w:semiHidden/>
    <w:unhideWhenUsed/>
    <w:rsid w:val="00FC3EA1"/>
    <w:rPr>
      <w:color w:val="605E5C"/>
      <w:shd w:val="clear" w:color="auto" w:fill="E1DFDD"/>
    </w:rPr>
  </w:style>
  <w:style w:type="character" w:styleId="FollowedHyperlink">
    <w:name w:val="FollowedHyperlink"/>
    <w:basedOn w:val="DefaultParagraphFont"/>
    <w:uiPriority w:val="99"/>
    <w:semiHidden/>
    <w:unhideWhenUsed/>
    <w:rsid w:val="00AC36CB"/>
    <w:rPr>
      <w:color w:val="800080" w:themeColor="followedHyperlink"/>
      <w:u w:val="single"/>
    </w:rPr>
  </w:style>
  <w:style w:type="paragraph" w:styleId="Caption">
    <w:name w:val="caption"/>
    <w:basedOn w:val="Normal"/>
    <w:next w:val="Normal"/>
    <w:uiPriority w:val="35"/>
    <w:unhideWhenUsed/>
    <w:qFormat/>
    <w:rsid w:val="00577C57"/>
    <w:pPr>
      <w:spacing w:line="240" w:lineRule="auto"/>
    </w:pPr>
    <w:rPr>
      <w:i/>
      <w:iCs/>
      <w:color w:val="1F497D" w:themeColor="text2"/>
      <w:sz w:val="18"/>
      <w:szCs w:val="18"/>
    </w:rPr>
  </w:style>
  <w:style w:type="character" w:customStyle="1" w:styleId="ref-lnk">
    <w:name w:val="ref-lnk"/>
    <w:basedOn w:val="DefaultParagraphFont"/>
    <w:rsid w:val="00FD0964"/>
  </w:style>
  <w:style w:type="paragraph" w:styleId="NormalWeb">
    <w:name w:val="Normal (Web)"/>
    <w:basedOn w:val="Normal"/>
    <w:uiPriority w:val="99"/>
    <w:semiHidden/>
    <w:unhideWhenUsed/>
    <w:rsid w:val="00FD096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CB4EFA"/>
    <w:rPr>
      <w:sz w:val="16"/>
      <w:szCs w:val="16"/>
    </w:rPr>
  </w:style>
  <w:style w:type="paragraph" w:styleId="CommentText">
    <w:name w:val="annotation text"/>
    <w:basedOn w:val="Normal"/>
    <w:link w:val="CommentTextChar"/>
    <w:uiPriority w:val="99"/>
    <w:semiHidden/>
    <w:unhideWhenUsed/>
    <w:rsid w:val="00CB4EFA"/>
    <w:pPr>
      <w:spacing w:line="240" w:lineRule="auto"/>
    </w:pPr>
    <w:rPr>
      <w:sz w:val="20"/>
      <w:szCs w:val="20"/>
    </w:rPr>
  </w:style>
  <w:style w:type="character" w:customStyle="1" w:styleId="CommentTextChar">
    <w:name w:val="Comment Text Char"/>
    <w:basedOn w:val="DefaultParagraphFont"/>
    <w:link w:val="CommentText"/>
    <w:uiPriority w:val="99"/>
    <w:semiHidden/>
    <w:rsid w:val="00CB4EFA"/>
    <w:rPr>
      <w:sz w:val="20"/>
      <w:szCs w:val="20"/>
    </w:rPr>
  </w:style>
  <w:style w:type="paragraph" w:styleId="CommentSubject">
    <w:name w:val="annotation subject"/>
    <w:basedOn w:val="CommentText"/>
    <w:next w:val="CommentText"/>
    <w:link w:val="CommentSubjectChar"/>
    <w:uiPriority w:val="99"/>
    <w:semiHidden/>
    <w:unhideWhenUsed/>
    <w:rsid w:val="00CB4EFA"/>
    <w:rPr>
      <w:b/>
      <w:bCs/>
    </w:rPr>
  </w:style>
  <w:style w:type="character" w:customStyle="1" w:styleId="CommentSubjectChar">
    <w:name w:val="Comment Subject Char"/>
    <w:basedOn w:val="CommentTextChar"/>
    <w:link w:val="CommentSubject"/>
    <w:uiPriority w:val="99"/>
    <w:semiHidden/>
    <w:rsid w:val="00CB4EFA"/>
    <w:rPr>
      <w:b/>
      <w:bCs/>
      <w:sz w:val="20"/>
      <w:szCs w:val="20"/>
    </w:rPr>
  </w:style>
  <w:style w:type="paragraph" w:styleId="BalloonText">
    <w:name w:val="Balloon Text"/>
    <w:basedOn w:val="Normal"/>
    <w:link w:val="BalloonTextChar"/>
    <w:uiPriority w:val="99"/>
    <w:semiHidden/>
    <w:unhideWhenUsed/>
    <w:rsid w:val="00CB4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E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533698">
      <w:bodyDiv w:val="1"/>
      <w:marLeft w:val="0"/>
      <w:marRight w:val="0"/>
      <w:marTop w:val="0"/>
      <w:marBottom w:val="0"/>
      <w:divBdr>
        <w:top w:val="none" w:sz="0" w:space="0" w:color="auto"/>
        <w:left w:val="none" w:sz="0" w:space="0" w:color="auto"/>
        <w:bottom w:val="none" w:sz="0" w:space="0" w:color="auto"/>
        <w:right w:val="none" w:sz="0" w:space="0" w:color="auto"/>
      </w:divBdr>
    </w:div>
    <w:div w:id="522328990">
      <w:bodyDiv w:val="1"/>
      <w:marLeft w:val="0"/>
      <w:marRight w:val="0"/>
      <w:marTop w:val="0"/>
      <w:marBottom w:val="0"/>
      <w:divBdr>
        <w:top w:val="none" w:sz="0" w:space="0" w:color="auto"/>
        <w:left w:val="none" w:sz="0" w:space="0" w:color="auto"/>
        <w:bottom w:val="none" w:sz="0" w:space="0" w:color="auto"/>
        <w:right w:val="none" w:sz="0" w:space="0" w:color="auto"/>
      </w:divBdr>
    </w:div>
    <w:div w:id="535119281">
      <w:bodyDiv w:val="1"/>
      <w:marLeft w:val="0"/>
      <w:marRight w:val="0"/>
      <w:marTop w:val="0"/>
      <w:marBottom w:val="0"/>
      <w:divBdr>
        <w:top w:val="none" w:sz="0" w:space="0" w:color="auto"/>
        <w:left w:val="none" w:sz="0" w:space="0" w:color="auto"/>
        <w:bottom w:val="none" w:sz="0" w:space="0" w:color="auto"/>
        <w:right w:val="none" w:sz="0" w:space="0" w:color="auto"/>
      </w:divBdr>
    </w:div>
    <w:div w:id="903445967">
      <w:bodyDiv w:val="1"/>
      <w:marLeft w:val="0"/>
      <w:marRight w:val="0"/>
      <w:marTop w:val="0"/>
      <w:marBottom w:val="0"/>
      <w:divBdr>
        <w:top w:val="none" w:sz="0" w:space="0" w:color="auto"/>
        <w:left w:val="none" w:sz="0" w:space="0" w:color="auto"/>
        <w:bottom w:val="none" w:sz="0" w:space="0" w:color="auto"/>
        <w:right w:val="none" w:sz="0" w:space="0" w:color="auto"/>
      </w:divBdr>
    </w:div>
    <w:div w:id="907762162">
      <w:bodyDiv w:val="1"/>
      <w:marLeft w:val="0"/>
      <w:marRight w:val="0"/>
      <w:marTop w:val="0"/>
      <w:marBottom w:val="0"/>
      <w:divBdr>
        <w:top w:val="none" w:sz="0" w:space="0" w:color="auto"/>
        <w:left w:val="none" w:sz="0" w:space="0" w:color="auto"/>
        <w:bottom w:val="none" w:sz="0" w:space="0" w:color="auto"/>
        <w:right w:val="none" w:sz="0" w:space="0" w:color="auto"/>
      </w:divBdr>
    </w:div>
    <w:div w:id="1016886054">
      <w:bodyDiv w:val="1"/>
      <w:marLeft w:val="0"/>
      <w:marRight w:val="0"/>
      <w:marTop w:val="0"/>
      <w:marBottom w:val="0"/>
      <w:divBdr>
        <w:top w:val="none" w:sz="0" w:space="0" w:color="auto"/>
        <w:left w:val="none" w:sz="0" w:space="0" w:color="auto"/>
        <w:bottom w:val="none" w:sz="0" w:space="0" w:color="auto"/>
        <w:right w:val="none" w:sz="0" w:space="0" w:color="auto"/>
      </w:divBdr>
    </w:div>
    <w:div w:id="1186672635">
      <w:bodyDiv w:val="1"/>
      <w:marLeft w:val="0"/>
      <w:marRight w:val="0"/>
      <w:marTop w:val="0"/>
      <w:marBottom w:val="0"/>
      <w:divBdr>
        <w:top w:val="none" w:sz="0" w:space="0" w:color="auto"/>
        <w:left w:val="none" w:sz="0" w:space="0" w:color="auto"/>
        <w:bottom w:val="none" w:sz="0" w:space="0" w:color="auto"/>
        <w:right w:val="none" w:sz="0" w:space="0" w:color="auto"/>
      </w:divBdr>
    </w:div>
    <w:div w:id="1264265246">
      <w:bodyDiv w:val="1"/>
      <w:marLeft w:val="0"/>
      <w:marRight w:val="0"/>
      <w:marTop w:val="0"/>
      <w:marBottom w:val="0"/>
      <w:divBdr>
        <w:top w:val="none" w:sz="0" w:space="0" w:color="auto"/>
        <w:left w:val="none" w:sz="0" w:space="0" w:color="auto"/>
        <w:bottom w:val="none" w:sz="0" w:space="0" w:color="auto"/>
        <w:right w:val="none" w:sz="0" w:space="0" w:color="auto"/>
      </w:divBdr>
    </w:div>
    <w:div w:id="1294942383">
      <w:bodyDiv w:val="1"/>
      <w:marLeft w:val="0"/>
      <w:marRight w:val="0"/>
      <w:marTop w:val="0"/>
      <w:marBottom w:val="0"/>
      <w:divBdr>
        <w:top w:val="none" w:sz="0" w:space="0" w:color="auto"/>
        <w:left w:val="none" w:sz="0" w:space="0" w:color="auto"/>
        <w:bottom w:val="none" w:sz="0" w:space="0" w:color="auto"/>
        <w:right w:val="none" w:sz="0" w:space="0" w:color="auto"/>
      </w:divBdr>
      <w:divsChild>
        <w:div w:id="434449765">
          <w:marLeft w:val="0"/>
          <w:marRight w:val="-13395"/>
          <w:marTop w:val="0"/>
          <w:marBottom w:val="0"/>
          <w:divBdr>
            <w:top w:val="none" w:sz="0" w:space="0" w:color="auto"/>
            <w:left w:val="none" w:sz="0" w:space="0" w:color="auto"/>
            <w:bottom w:val="none" w:sz="0" w:space="0" w:color="auto"/>
            <w:right w:val="none" w:sz="0" w:space="0" w:color="auto"/>
          </w:divBdr>
        </w:div>
        <w:div w:id="131366303">
          <w:marLeft w:val="0"/>
          <w:marRight w:val="-13395"/>
          <w:marTop w:val="0"/>
          <w:marBottom w:val="0"/>
          <w:divBdr>
            <w:top w:val="none" w:sz="0" w:space="0" w:color="auto"/>
            <w:left w:val="none" w:sz="0" w:space="0" w:color="auto"/>
            <w:bottom w:val="none" w:sz="0" w:space="0" w:color="auto"/>
            <w:right w:val="none" w:sz="0" w:space="0" w:color="auto"/>
          </w:divBdr>
        </w:div>
        <w:div w:id="2038311722">
          <w:marLeft w:val="0"/>
          <w:marRight w:val="-13395"/>
          <w:marTop w:val="0"/>
          <w:marBottom w:val="0"/>
          <w:divBdr>
            <w:top w:val="none" w:sz="0" w:space="0" w:color="auto"/>
            <w:left w:val="none" w:sz="0" w:space="0" w:color="auto"/>
            <w:bottom w:val="none" w:sz="0" w:space="0" w:color="auto"/>
            <w:right w:val="none" w:sz="0" w:space="0" w:color="auto"/>
          </w:divBdr>
        </w:div>
        <w:div w:id="1915890929">
          <w:marLeft w:val="0"/>
          <w:marRight w:val="-13395"/>
          <w:marTop w:val="0"/>
          <w:marBottom w:val="0"/>
          <w:divBdr>
            <w:top w:val="none" w:sz="0" w:space="0" w:color="auto"/>
            <w:left w:val="none" w:sz="0" w:space="0" w:color="auto"/>
            <w:bottom w:val="none" w:sz="0" w:space="0" w:color="auto"/>
            <w:right w:val="none" w:sz="0" w:space="0" w:color="auto"/>
          </w:divBdr>
        </w:div>
        <w:div w:id="902181458">
          <w:marLeft w:val="0"/>
          <w:marRight w:val="-13395"/>
          <w:marTop w:val="0"/>
          <w:marBottom w:val="0"/>
          <w:divBdr>
            <w:top w:val="none" w:sz="0" w:space="0" w:color="auto"/>
            <w:left w:val="none" w:sz="0" w:space="0" w:color="auto"/>
            <w:bottom w:val="none" w:sz="0" w:space="0" w:color="auto"/>
            <w:right w:val="none" w:sz="0" w:space="0" w:color="auto"/>
          </w:divBdr>
        </w:div>
        <w:div w:id="2016303294">
          <w:marLeft w:val="0"/>
          <w:marRight w:val="-13395"/>
          <w:marTop w:val="0"/>
          <w:marBottom w:val="0"/>
          <w:divBdr>
            <w:top w:val="none" w:sz="0" w:space="0" w:color="auto"/>
            <w:left w:val="none" w:sz="0" w:space="0" w:color="auto"/>
            <w:bottom w:val="none" w:sz="0" w:space="0" w:color="auto"/>
            <w:right w:val="none" w:sz="0" w:space="0" w:color="auto"/>
          </w:divBdr>
        </w:div>
        <w:div w:id="484515191">
          <w:marLeft w:val="0"/>
          <w:marRight w:val="-13395"/>
          <w:marTop w:val="0"/>
          <w:marBottom w:val="0"/>
          <w:divBdr>
            <w:top w:val="none" w:sz="0" w:space="0" w:color="auto"/>
            <w:left w:val="none" w:sz="0" w:space="0" w:color="auto"/>
            <w:bottom w:val="none" w:sz="0" w:space="0" w:color="auto"/>
            <w:right w:val="none" w:sz="0" w:space="0" w:color="auto"/>
          </w:divBdr>
        </w:div>
        <w:div w:id="2035299146">
          <w:marLeft w:val="0"/>
          <w:marRight w:val="-13395"/>
          <w:marTop w:val="0"/>
          <w:marBottom w:val="0"/>
          <w:divBdr>
            <w:top w:val="none" w:sz="0" w:space="0" w:color="auto"/>
            <w:left w:val="none" w:sz="0" w:space="0" w:color="auto"/>
            <w:bottom w:val="none" w:sz="0" w:space="0" w:color="auto"/>
            <w:right w:val="none" w:sz="0" w:space="0" w:color="auto"/>
          </w:divBdr>
        </w:div>
        <w:div w:id="850490925">
          <w:marLeft w:val="0"/>
          <w:marRight w:val="-13395"/>
          <w:marTop w:val="0"/>
          <w:marBottom w:val="0"/>
          <w:divBdr>
            <w:top w:val="none" w:sz="0" w:space="0" w:color="auto"/>
            <w:left w:val="none" w:sz="0" w:space="0" w:color="auto"/>
            <w:bottom w:val="none" w:sz="0" w:space="0" w:color="auto"/>
            <w:right w:val="none" w:sz="0" w:space="0" w:color="auto"/>
          </w:divBdr>
        </w:div>
        <w:div w:id="1139613662">
          <w:marLeft w:val="0"/>
          <w:marRight w:val="-13395"/>
          <w:marTop w:val="0"/>
          <w:marBottom w:val="0"/>
          <w:divBdr>
            <w:top w:val="none" w:sz="0" w:space="0" w:color="auto"/>
            <w:left w:val="none" w:sz="0" w:space="0" w:color="auto"/>
            <w:bottom w:val="none" w:sz="0" w:space="0" w:color="auto"/>
            <w:right w:val="none" w:sz="0" w:space="0" w:color="auto"/>
          </w:divBdr>
        </w:div>
        <w:div w:id="401483994">
          <w:marLeft w:val="0"/>
          <w:marRight w:val="-13395"/>
          <w:marTop w:val="0"/>
          <w:marBottom w:val="0"/>
          <w:divBdr>
            <w:top w:val="none" w:sz="0" w:space="0" w:color="auto"/>
            <w:left w:val="none" w:sz="0" w:space="0" w:color="auto"/>
            <w:bottom w:val="none" w:sz="0" w:space="0" w:color="auto"/>
            <w:right w:val="none" w:sz="0" w:space="0" w:color="auto"/>
          </w:divBdr>
        </w:div>
        <w:div w:id="1429690545">
          <w:marLeft w:val="0"/>
          <w:marRight w:val="-13395"/>
          <w:marTop w:val="0"/>
          <w:marBottom w:val="0"/>
          <w:divBdr>
            <w:top w:val="none" w:sz="0" w:space="0" w:color="auto"/>
            <w:left w:val="none" w:sz="0" w:space="0" w:color="auto"/>
            <w:bottom w:val="none" w:sz="0" w:space="0" w:color="auto"/>
            <w:right w:val="none" w:sz="0" w:space="0" w:color="auto"/>
          </w:divBdr>
        </w:div>
        <w:div w:id="542913254">
          <w:marLeft w:val="0"/>
          <w:marRight w:val="-13395"/>
          <w:marTop w:val="0"/>
          <w:marBottom w:val="0"/>
          <w:divBdr>
            <w:top w:val="none" w:sz="0" w:space="0" w:color="auto"/>
            <w:left w:val="none" w:sz="0" w:space="0" w:color="auto"/>
            <w:bottom w:val="none" w:sz="0" w:space="0" w:color="auto"/>
            <w:right w:val="none" w:sz="0" w:space="0" w:color="auto"/>
          </w:divBdr>
        </w:div>
        <w:div w:id="993264589">
          <w:marLeft w:val="0"/>
          <w:marRight w:val="-13395"/>
          <w:marTop w:val="0"/>
          <w:marBottom w:val="0"/>
          <w:divBdr>
            <w:top w:val="none" w:sz="0" w:space="0" w:color="auto"/>
            <w:left w:val="none" w:sz="0" w:space="0" w:color="auto"/>
            <w:bottom w:val="none" w:sz="0" w:space="0" w:color="auto"/>
            <w:right w:val="none" w:sz="0" w:space="0" w:color="auto"/>
          </w:divBdr>
        </w:div>
        <w:div w:id="1633906824">
          <w:marLeft w:val="0"/>
          <w:marRight w:val="-13395"/>
          <w:marTop w:val="0"/>
          <w:marBottom w:val="0"/>
          <w:divBdr>
            <w:top w:val="none" w:sz="0" w:space="0" w:color="auto"/>
            <w:left w:val="none" w:sz="0" w:space="0" w:color="auto"/>
            <w:bottom w:val="none" w:sz="0" w:space="0" w:color="auto"/>
            <w:right w:val="none" w:sz="0" w:space="0" w:color="auto"/>
          </w:divBdr>
        </w:div>
        <w:div w:id="809129672">
          <w:marLeft w:val="0"/>
          <w:marRight w:val="-13395"/>
          <w:marTop w:val="0"/>
          <w:marBottom w:val="0"/>
          <w:divBdr>
            <w:top w:val="none" w:sz="0" w:space="0" w:color="auto"/>
            <w:left w:val="none" w:sz="0" w:space="0" w:color="auto"/>
            <w:bottom w:val="none" w:sz="0" w:space="0" w:color="auto"/>
            <w:right w:val="none" w:sz="0" w:space="0" w:color="auto"/>
          </w:divBdr>
        </w:div>
        <w:div w:id="1340885381">
          <w:marLeft w:val="0"/>
          <w:marRight w:val="-13395"/>
          <w:marTop w:val="0"/>
          <w:marBottom w:val="0"/>
          <w:divBdr>
            <w:top w:val="none" w:sz="0" w:space="0" w:color="auto"/>
            <w:left w:val="none" w:sz="0" w:space="0" w:color="auto"/>
            <w:bottom w:val="none" w:sz="0" w:space="0" w:color="auto"/>
            <w:right w:val="none" w:sz="0" w:space="0" w:color="auto"/>
          </w:divBdr>
        </w:div>
        <w:div w:id="35086313">
          <w:marLeft w:val="0"/>
          <w:marRight w:val="-13395"/>
          <w:marTop w:val="0"/>
          <w:marBottom w:val="0"/>
          <w:divBdr>
            <w:top w:val="none" w:sz="0" w:space="0" w:color="auto"/>
            <w:left w:val="none" w:sz="0" w:space="0" w:color="auto"/>
            <w:bottom w:val="none" w:sz="0" w:space="0" w:color="auto"/>
            <w:right w:val="none" w:sz="0" w:space="0" w:color="auto"/>
          </w:divBdr>
        </w:div>
        <w:div w:id="589046072">
          <w:marLeft w:val="0"/>
          <w:marRight w:val="-13395"/>
          <w:marTop w:val="0"/>
          <w:marBottom w:val="0"/>
          <w:divBdr>
            <w:top w:val="none" w:sz="0" w:space="0" w:color="auto"/>
            <w:left w:val="none" w:sz="0" w:space="0" w:color="auto"/>
            <w:bottom w:val="none" w:sz="0" w:space="0" w:color="auto"/>
            <w:right w:val="none" w:sz="0" w:space="0" w:color="auto"/>
          </w:divBdr>
        </w:div>
        <w:div w:id="1664047339">
          <w:marLeft w:val="0"/>
          <w:marRight w:val="-13395"/>
          <w:marTop w:val="0"/>
          <w:marBottom w:val="0"/>
          <w:divBdr>
            <w:top w:val="none" w:sz="0" w:space="0" w:color="auto"/>
            <w:left w:val="none" w:sz="0" w:space="0" w:color="auto"/>
            <w:bottom w:val="none" w:sz="0" w:space="0" w:color="auto"/>
            <w:right w:val="none" w:sz="0" w:space="0" w:color="auto"/>
          </w:divBdr>
        </w:div>
        <w:div w:id="1568034605">
          <w:marLeft w:val="0"/>
          <w:marRight w:val="-13395"/>
          <w:marTop w:val="0"/>
          <w:marBottom w:val="0"/>
          <w:divBdr>
            <w:top w:val="none" w:sz="0" w:space="0" w:color="auto"/>
            <w:left w:val="none" w:sz="0" w:space="0" w:color="auto"/>
            <w:bottom w:val="none" w:sz="0" w:space="0" w:color="auto"/>
            <w:right w:val="none" w:sz="0" w:space="0" w:color="auto"/>
          </w:divBdr>
        </w:div>
        <w:div w:id="304969601">
          <w:marLeft w:val="0"/>
          <w:marRight w:val="-13395"/>
          <w:marTop w:val="0"/>
          <w:marBottom w:val="0"/>
          <w:divBdr>
            <w:top w:val="none" w:sz="0" w:space="0" w:color="auto"/>
            <w:left w:val="none" w:sz="0" w:space="0" w:color="auto"/>
            <w:bottom w:val="none" w:sz="0" w:space="0" w:color="auto"/>
            <w:right w:val="none" w:sz="0" w:space="0" w:color="auto"/>
          </w:divBdr>
        </w:div>
        <w:div w:id="1016736441">
          <w:marLeft w:val="0"/>
          <w:marRight w:val="-13395"/>
          <w:marTop w:val="0"/>
          <w:marBottom w:val="0"/>
          <w:divBdr>
            <w:top w:val="none" w:sz="0" w:space="0" w:color="auto"/>
            <w:left w:val="none" w:sz="0" w:space="0" w:color="auto"/>
            <w:bottom w:val="none" w:sz="0" w:space="0" w:color="auto"/>
            <w:right w:val="none" w:sz="0" w:space="0" w:color="auto"/>
          </w:divBdr>
        </w:div>
        <w:div w:id="2140605404">
          <w:marLeft w:val="0"/>
          <w:marRight w:val="-13395"/>
          <w:marTop w:val="0"/>
          <w:marBottom w:val="0"/>
          <w:divBdr>
            <w:top w:val="none" w:sz="0" w:space="0" w:color="auto"/>
            <w:left w:val="none" w:sz="0" w:space="0" w:color="auto"/>
            <w:bottom w:val="none" w:sz="0" w:space="0" w:color="auto"/>
            <w:right w:val="none" w:sz="0" w:space="0" w:color="auto"/>
          </w:divBdr>
        </w:div>
        <w:div w:id="247617241">
          <w:marLeft w:val="0"/>
          <w:marRight w:val="-13395"/>
          <w:marTop w:val="0"/>
          <w:marBottom w:val="0"/>
          <w:divBdr>
            <w:top w:val="none" w:sz="0" w:space="0" w:color="auto"/>
            <w:left w:val="none" w:sz="0" w:space="0" w:color="auto"/>
            <w:bottom w:val="none" w:sz="0" w:space="0" w:color="auto"/>
            <w:right w:val="none" w:sz="0" w:space="0" w:color="auto"/>
          </w:divBdr>
        </w:div>
        <w:div w:id="1728065155">
          <w:marLeft w:val="0"/>
          <w:marRight w:val="-13395"/>
          <w:marTop w:val="0"/>
          <w:marBottom w:val="0"/>
          <w:divBdr>
            <w:top w:val="none" w:sz="0" w:space="0" w:color="auto"/>
            <w:left w:val="none" w:sz="0" w:space="0" w:color="auto"/>
            <w:bottom w:val="none" w:sz="0" w:space="0" w:color="auto"/>
            <w:right w:val="none" w:sz="0" w:space="0" w:color="auto"/>
          </w:divBdr>
        </w:div>
        <w:div w:id="1968000183">
          <w:marLeft w:val="0"/>
          <w:marRight w:val="-13395"/>
          <w:marTop w:val="0"/>
          <w:marBottom w:val="0"/>
          <w:divBdr>
            <w:top w:val="none" w:sz="0" w:space="0" w:color="auto"/>
            <w:left w:val="none" w:sz="0" w:space="0" w:color="auto"/>
            <w:bottom w:val="none" w:sz="0" w:space="0" w:color="auto"/>
            <w:right w:val="none" w:sz="0" w:space="0" w:color="auto"/>
          </w:divBdr>
        </w:div>
        <w:div w:id="576327869">
          <w:marLeft w:val="0"/>
          <w:marRight w:val="-13395"/>
          <w:marTop w:val="0"/>
          <w:marBottom w:val="0"/>
          <w:divBdr>
            <w:top w:val="none" w:sz="0" w:space="0" w:color="auto"/>
            <w:left w:val="none" w:sz="0" w:space="0" w:color="auto"/>
            <w:bottom w:val="none" w:sz="0" w:space="0" w:color="auto"/>
            <w:right w:val="none" w:sz="0" w:space="0" w:color="auto"/>
          </w:divBdr>
        </w:div>
        <w:div w:id="693656191">
          <w:marLeft w:val="0"/>
          <w:marRight w:val="-13395"/>
          <w:marTop w:val="0"/>
          <w:marBottom w:val="0"/>
          <w:divBdr>
            <w:top w:val="none" w:sz="0" w:space="0" w:color="auto"/>
            <w:left w:val="none" w:sz="0" w:space="0" w:color="auto"/>
            <w:bottom w:val="none" w:sz="0" w:space="0" w:color="auto"/>
            <w:right w:val="none" w:sz="0" w:space="0" w:color="auto"/>
          </w:divBdr>
        </w:div>
      </w:divsChild>
    </w:div>
    <w:div w:id="1410346303">
      <w:bodyDiv w:val="1"/>
      <w:marLeft w:val="0"/>
      <w:marRight w:val="0"/>
      <w:marTop w:val="0"/>
      <w:marBottom w:val="0"/>
      <w:divBdr>
        <w:top w:val="none" w:sz="0" w:space="0" w:color="auto"/>
        <w:left w:val="none" w:sz="0" w:space="0" w:color="auto"/>
        <w:bottom w:val="none" w:sz="0" w:space="0" w:color="auto"/>
        <w:right w:val="none" w:sz="0" w:space="0" w:color="auto"/>
      </w:divBdr>
    </w:div>
    <w:div w:id="1503666540">
      <w:bodyDiv w:val="1"/>
      <w:marLeft w:val="0"/>
      <w:marRight w:val="0"/>
      <w:marTop w:val="0"/>
      <w:marBottom w:val="0"/>
      <w:divBdr>
        <w:top w:val="none" w:sz="0" w:space="0" w:color="auto"/>
        <w:left w:val="none" w:sz="0" w:space="0" w:color="auto"/>
        <w:bottom w:val="none" w:sz="0" w:space="0" w:color="auto"/>
        <w:right w:val="none" w:sz="0" w:space="0" w:color="auto"/>
      </w:divBdr>
    </w:div>
    <w:div w:id="1586720271">
      <w:bodyDiv w:val="1"/>
      <w:marLeft w:val="0"/>
      <w:marRight w:val="0"/>
      <w:marTop w:val="0"/>
      <w:marBottom w:val="0"/>
      <w:divBdr>
        <w:top w:val="none" w:sz="0" w:space="0" w:color="auto"/>
        <w:left w:val="none" w:sz="0" w:space="0" w:color="auto"/>
        <w:bottom w:val="none" w:sz="0" w:space="0" w:color="auto"/>
        <w:right w:val="none" w:sz="0" w:space="0" w:color="auto"/>
      </w:divBdr>
    </w:div>
    <w:div w:id="1607155781">
      <w:bodyDiv w:val="1"/>
      <w:marLeft w:val="0"/>
      <w:marRight w:val="0"/>
      <w:marTop w:val="0"/>
      <w:marBottom w:val="0"/>
      <w:divBdr>
        <w:top w:val="none" w:sz="0" w:space="0" w:color="auto"/>
        <w:left w:val="none" w:sz="0" w:space="0" w:color="auto"/>
        <w:bottom w:val="none" w:sz="0" w:space="0" w:color="auto"/>
        <w:right w:val="none" w:sz="0" w:space="0" w:color="auto"/>
      </w:divBdr>
    </w:div>
    <w:div w:id="1658654170">
      <w:bodyDiv w:val="1"/>
      <w:marLeft w:val="0"/>
      <w:marRight w:val="0"/>
      <w:marTop w:val="0"/>
      <w:marBottom w:val="0"/>
      <w:divBdr>
        <w:top w:val="none" w:sz="0" w:space="0" w:color="auto"/>
        <w:left w:val="none" w:sz="0" w:space="0" w:color="auto"/>
        <w:bottom w:val="none" w:sz="0" w:space="0" w:color="auto"/>
        <w:right w:val="none" w:sz="0" w:space="0" w:color="auto"/>
      </w:divBdr>
    </w:div>
    <w:div w:id="1924147675">
      <w:bodyDiv w:val="1"/>
      <w:marLeft w:val="0"/>
      <w:marRight w:val="0"/>
      <w:marTop w:val="0"/>
      <w:marBottom w:val="0"/>
      <w:divBdr>
        <w:top w:val="none" w:sz="0" w:space="0" w:color="auto"/>
        <w:left w:val="none" w:sz="0" w:space="0" w:color="auto"/>
        <w:bottom w:val="none" w:sz="0" w:space="0" w:color="auto"/>
        <w:right w:val="none" w:sz="0" w:space="0" w:color="auto"/>
      </w:divBdr>
      <w:divsChild>
        <w:div w:id="1890799334">
          <w:marLeft w:val="1200"/>
          <w:marRight w:val="0"/>
          <w:marTop w:val="240"/>
          <w:marBottom w:val="240"/>
          <w:divBdr>
            <w:top w:val="none" w:sz="0" w:space="0" w:color="auto"/>
            <w:left w:val="none" w:sz="0" w:space="0" w:color="auto"/>
            <w:bottom w:val="none" w:sz="0" w:space="0" w:color="auto"/>
            <w:right w:val="none" w:sz="0" w:space="0" w:color="auto"/>
          </w:divBdr>
        </w:div>
      </w:divsChild>
    </w:div>
    <w:div w:id="1994408629">
      <w:bodyDiv w:val="1"/>
      <w:marLeft w:val="0"/>
      <w:marRight w:val="0"/>
      <w:marTop w:val="0"/>
      <w:marBottom w:val="0"/>
      <w:divBdr>
        <w:top w:val="none" w:sz="0" w:space="0" w:color="auto"/>
        <w:left w:val="none" w:sz="0" w:space="0" w:color="auto"/>
        <w:bottom w:val="none" w:sz="0" w:space="0" w:color="auto"/>
        <w:right w:val="none" w:sz="0" w:space="0" w:color="auto"/>
      </w:divBdr>
      <w:divsChild>
        <w:div w:id="1706834245">
          <w:marLeft w:val="0"/>
          <w:marRight w:val="-13395"/>
          <w:marTop w:val="0"/>
          <w:marBottom w:val="0"/>
          <w:divBdr>
            <w:top w:val="none" w:sz="0" w:space="0" w:color="auto"/>
            <w:left w:val="none" w:sz="0" w:space="0" w:color="auto"/>
            <w:bottom w:val="none" w:sz="0" w:space="0" w:color="auto"/>
            <w:right w:val="none" w:sz="0" w:space="0" w:color="auto"/>
          </w:divBdr>
        </w:div>
        <w:div w:id="771896873">
          <w:marLeft w:val="0"/>
          <w:marRight w:val="-13395"/>
          <w:marTop w:val="0"/>
          <w:marBottom w:val="0"/>
          <w:divBdr>
            <w:top w:val="none" w:sz="0" w:space="0" w:color="auto"/>
            <w:left w:val="none" w:sz="0" w:space="0" w:color="auto"/>
            <w:bottom w:val="none" w:sz="0" w:space="0" w:color="auto"/>
            <w:right w:val="none" w:sz="0" w:space="0" w:color="auto"/>
          </w:divBdr>
        </w:div>
        <w:div w:id="1807818222">
          <w:marLeft w:val="0"/>
          <w:marRight w:val="-13395"/>
          <w:marTop w:val="0"/>
          <w:marBottom w:val="0"/>
          <w:divBdr>
            <w:top w:val="none" w:sz="0" w:space="0" w:color="auto"/>
            <w:left w:val="none" w:sz="0" w:space="0" w:color="auto"/>
            <w:bottom w:val="none" w:sz="0" w:space="0" w:color="auto"/>
            <w:right w:val="none" w:sz="0" w:space="0" w:color="auto"/>
          </w:divBdr>
        </w:div>
        <w:div w:id="1291745064">
          <w:marLeft w:val="0"/>
          <w:marRight w:val="-13395"/>
          <w:marTop w:val="0"/>
          <w:marBottom w:val="0"/>
          <w:divBdr>
            <w:top w:val="none" w:sz="0" w:space="0" w:color="auto"/>
            <w:left w:val="none" w:sz="0" w:space="0" w:color="auto"/>
            <w:bottom w:val="none" w:sz="0" w:space="0" w:color="auto"/>
            <w:right w:val="none" w:sz="0" w:space="0" w:color="auto"/>
          </w:divBdr>
        </w:div>
        <w:div w:id="1980770424">
          <w:marLeft w:val="0"/>
          <w:marRight w:val="-13395"/>
          <w:marTop w:val="0"/>
          <w:marBottom w:val="0"/>
          <w:divBdr>
            <w:top w:val="none" w:sz="0" w:space="0" w:color="auto"/>
            <w:left w:val="none" w:sz="0" w:space="0" w:color="auto"/>
            <w:bottom w:val="none" w:sz="0" w:space="0" w:color="auto"/>
            <w:right w:val="none" w:sz="0" w:space="0" w:color="auto"/>
          </w:divBdr>
        </w:div>
        <w:div w:id="221795306">
          <w:marLeft w:val="0"/>
          <w:marRight w:val="-13395"/>
          <w:marTop w:val="0"/>
          <w:marBottom w:val="0"/>
          <w:divBdr>
            <w:top w:val="none" w:sz="0" w:space="0" w:color="auto"/>
            <w:left w:val="none" w:sz="0" w:space="0" w:color="auto"/>
            <w:bottom w:val="none" w:sz="0" w:space="0" w:color="auto"/>
            <w:right w:val="none" w:sz="0" w:space="0" w:color="auto"/>
          </w:divBdr>
        </w:div>
        <w:div w:id="1258245903">
          <w:marLeft w:val="0"/>
          <w:marRight w:val="-13395"/>
          <w:marTop w:val="0"/>
          <w:marBottom w:val="0"/>
          <w:divBdr>
            <w:top w:val="none" w:sz="0" w:space="0" w:color="auto"/>
            <w:left w:val="none" w:sz="0" w:space="0" w:color="auto"/>
            <w:bottom w:val="none" w:sz="0" w:space="0" w:color="auto"/>
            <w:right w:val="none" w:sz="0" w:space="0" w:color="auto"/>
          </w:divBdr>
        </w:div>
        <w:div w:id="442505851">
          <w:marLeft w:val="0"/>
          <w:marRight w:val="-13395"/>
          <w:marTop w:val="0"/>
          <w:marBottom w:val="0"/>
          <w:divBdr>
            <w:top w:val="none" w:sz="0" w:space="0" w:color="auto"/>
            <w:left w:val="none" w:sz="0" w:space="0" w:color="auto"/>
            <w:bottom w:val="none" w:sz="0" w:space="0" w:color="auto"/>
            <w:right w:val="none" w:sz="0" w:space="0" w:color="auto"/>
          </w:divBdr>
        </w:div>
        <w:div w:id="2119445614">
          <w:marLeft w:val="0"/>
          <w:marRight w:val="-13395"/>
          <w:marTop w:val="0"/>
          <w:marBottom w:val="0"/>
          <w:divBdr>
            <w:top w:val="none" w:sz="0" w:space="0" w:color="auto"/>
            <w:left w:val="none" w:sz="0" w:space="0" w:color="auto"/>
            <w:bottom w:val="none" w:sz="0" w:space="0" w:color="auto"/>
            <w:right w:val="none" w:sz="0" w:space="0" w:color="auto"/>
          </w:divBdr>
        </w:div>
        <w:div w:id="430667835">
          <w:marLeft w:val="0"/>
          <w:marRight w:val="-13395"/>
          <w:marTop w:val="0"/>
          <w:marBottom w:val="0"/>
          <w:divBdr>
            <w:top w:val="none" w:sz="0" w:space="0" w:color="auto"/>
            <w:left w:val="none" w:sz="0" w:space="0" w:color="auto"/>
            <w:bottom w:val="none" w:sz="0" w:space="0" w:color="auto"/>
            <w:right w:val="none" w:sz="0" w:space="0" w:color="auto"/>
          </w:divBdr>
        </w:div>
        <w:div w:id="313990269">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lancedscorecard.org/wp-content/uploads/2019/08/BSI-strategic-themes%E2%80%93how-are-they-used-and-why.pdf"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panmore.com/microsoft-corporation-vision-statement-mission-statement-analysis" TargetMode="External"/><Relationship Id="rId17" Type="http://schemas.openxmlformats.org/officeDocument/2006/relationships/hyperlink" Target="https://www.researchgate.net/publication/286242973_Challenges_and_Opportunities_with_Big_Data_Visualization" TargetMode="External"/><Relationship Id="rId2" Type="http://schemas.openxmlformats.org/officeDocument/2006/relationships/styles" Target="styles.xml"/><Relationship Id="rId16" Type="http://schemas.openxmlformats.org/officeDocument/2006/relationships/hyperlink" Target="https://medium.com/@chitu_rk/data-pre-processing-why-do-we-care-567a518c308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crosoft.com/investor/reports/ar19/index.html" TargetMode="External"/><Relationship Id="rId5" Type="http://schemas.openxmlformats.org/officeDocument/2006/relationships/image" Target="media/image1.png"/><Relationship Id="rId15" Type="http://schemas.openxmlformats.org/officeDocument/2006/relationships/hyperlink" Target="https://news.microsoft.com/innovation-stories/hydrogen-datacenters/" TargetMode="Externa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zure.microsoft.com/en-gb/global-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1492</TotalTime>
  <Pages>10</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Eyla</dc:creator>
  <cp:keywords/>
  <dc:description/>
  <cp:lastModifiedBy>Munish Kumar</cp:lastModifiedBy>
  <cp:revision>30</cp:revision>
  <dcterms:created xsi:type="dcterms:W3CDTF">2021-02-17T04:08:00Z</dcterms:created>
  <dcterms:modified xsi:type="dcterms:W3CDTF">2021-02-20T03:51:00Z</dcterms:modified>
</cp:coreProperties>
</file>