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0D496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46FC945A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  <w:bookmarkStart w:id="0" w:name="_GoBack"/>
      <w:bookmarkEnd w:id="0"/>
    </w:p>
    <w:p w14:paraId="21CD36F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1B4E0A66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4974934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38E174D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0A2EF2E6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B1CD7A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20FB5D42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73C20B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71EC56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53F1DE0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${s4}</w:t>
      </w:r>
    </w:p>
    <w:p w14:paraId="3200FDD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702D34A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107233D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2D4912B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22EC4E8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2AE9BFA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03520A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BE99E4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67258CE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617B3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353A1D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</Words>
  <Characters>95</Characters>
  <Lines>0</Lines>
  <Paragraphs>0</Paragraphs>
  <TotalTime>13</TotalTime>
  <ScaleCrop>false</ScaleCrop>
  <LinksUpToDate>false</LinksUpToDate>
  <CharactersWithSpaces>96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2024-09-16T08:45:25Z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