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 xml:space="preserve">                  </w:t>
        <w:tab/>
        <w:tab/>
        <w:tab/>
        <w:tab/>
        <w:t xml:space="preserve">    09558779033</w:t>
      </w:r>
      <w:r>
        <w:pict>
          <v:rect fillcolor="#FFFFFF" stroked="f" strokeweight="0pt" style="position:absolute;width:138.5pt;height:28.3pt;mso-wrap-distance-left:9pt;mso-wrap-distance-right:9pt;mso-wrap-distance-top:0pt;mso-wrap-distance-bottom:0pt;margin-top:-9.75pt;margin-left:7.85pt">
            <v:textbox>
              <w:txbxContent>
                <w:p>
                  <w:pPr>
                    <w:pStyle w:val="FrameContents"/>
                    <w:overflowPunct w:val="false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Munjal Upadhyay</w: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6"/>
          <w:szCs w:val="26"/>
        </w:rPr>
      </w:pPr>
      <w:r>
        <w:rPr/>
        <w:tab/>
        <w:tab/>
        <w:tab/>
        <w:tab/>
        <w:tab/>
      </w:r>
      <w:r>
        <w:rPr>
          <w:sz w:val="26"/>
          <w:szCs w:val="26"/>
        </w:rPr>
        <w:tab/>
        <w:tab/>
        <w:t xml:space="preserve">     </w:t>
        <w:tab/>
        <w:tab/>
        <w:tab/>
      </w:r>
      <w:r>
        <w:rPr>
          <w:sz w:val="22"/>
          <w:szCs w:val="22"/>
        </w:rPr>
        <w:t>meetmunjal@gmail.com</w:t>
      </w:r>
      <w:r>
        <w:rPr>
          <w:sz w:val="26"/>
          <w:szCs w:val="26"/>
        </w:rPr>
        <w:tab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EDUCATION</w:t>
        <w:pict>
          <v:line id="shape_0" from="-1.3pt,16.35pt" to="489.55pt,18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M.Tech( 1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and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sem) in computer science and engineering , June 2014 , CGPA : 7.5 , from 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            </w:t>
      </w:r>
      <w:r>
        <w:rPr>
          <w:sz w:val="22"/>
          <w:szCs w:val="22"/>
        </w:rPr>
        <w:t>School of Computer and Information Sciences , University of Hyderabad , Hyderabad.</w:t>
      </w:r>
    </w:p>
    <w:p>
      <w:pPr>
        <w:pStyle w:val="Normal"/>
        <w:ind w:left="0" w:right="0" w:hanging="0"/>
        <w:jc w:val="left"/>
        <w:rPr>
          <w:rFonts w:eastAsia="Liberation Serif;Times New Roman" w:cs="Liberation Serif;Times New Roman"/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  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B.E in computer engineering , April 2012 , CGPA : 7.72 , from Ahmedabad Institute of Technology , Ahmedabad.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H.S.E in science stream , march 2008 , 76 % , from mangaldeep high school , Ahmedabad.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Graduate Coursework : Data Structures , Algorithm , Operating System , Databases , Digital Logic , Computer Network , Information Security ,Object Oriented Programming , Compuer Graphics , Theory Of computation. 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Post Graduate Coursework :  Wireless Sensor Network , Unix Network Programming , Image processing , Data Compression , Information Security.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LANGUAGES AND TECHNOLOGIES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3pt,2.5pt" to="489.55pt,4.15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C , Java , MySQL,  Linux System Programming.</w:t>
      </w:r>
    </w:p>
    <w:p>
      <w:pPr>
        <w:pStyle w:val="Normal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Eclipse , MS office , Netbeans.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PROJECT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3pt,2.5pt" to="489.55pt,4.15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Restaurant Finding Portal</w:t>
      </w:r>
      <w:r>
        <w:rPr>
          <w:sz w:val="24"/>
          <w:szCs w:val="24"/>
        </w:rPr>
        <w:t xml:space="preserve">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3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Role : Team Leader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Technology used : SqLite , Eclipse-IDE , Android sdk.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Description : It is an android based application which finds the restaurants,foods with </w:t>
        <w:tab/>
        <w:t xml:space="preserve">convenience.There are two types of users of this application, one is the costumer and another is </w:t>
        <w:tab/>
        <w:t xml:space="preserve">restaurant owner.Customer can search the nearby restaurants based on his food menu and within his </w:t>
        <w:tab/>
        <w:t xml:space="preserve">budget . He can book the table online and also can invite his friends to the restaurant.The restaurent </w:t>
        <w:tab/>
        <w:t xml:space="preserve">owner can change the menu items and their prices.  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b/>
          <w:bCs/>
          <w:sz w:val="24"/>
          <w:szCs w:val="24"/>
        </w:rPr>
        <w:t>GUI Mail Reader</w:t>
      </w:r>
      <w:r>
        <w:rPr>
          <w:sz w:val="22"/>
          <w:szCs w:val="22"/>
        </w:rPr>
        <w:t xml:space="preserve">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3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Role : Team Leader</w:t>
      </w:r>
    </w:p>
    <w:p>
      <w:pPr>
        <w:pStyle w:val="Normal"/>
        <w:ind w:left="0" w:right="0" w:hanging="0"/>
        <w:jc w:val="left"/>
        <w:rPr/>
      </w:pPr>
      <w:r>
        <w:rPr>
          <w:sz w:val="22"/>
          <w:szCs w:val="22"/>
        </w:rPr>
        <w:tab/>
        <w:t>Technology used</w:t>
      </w:r>
      <w:r>
        <w:rPr/>
        <w:t xml:space="preserve"> : Netbeans , java.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Description</w:t>
      </w:r>
      <w:r>
        <w:rPr/>
        <w:t xml:space="preserve"> : </w:t>
      </w:r>
      <w:r>
        <w:rPr>
          <w:sz w:val="22"/>
          <w:szCs w:val="22"/>
        </w:rPr>
        <w:t xml:space="preserve">In this project, we have done UI similar to Squirrel Mail. However, unlike in Squirrel </w:t>
        <w:tab/>
        <w:t xml:space="preserve">Mail, we have done only reading text mail facility. This involves understanding the mailbox format, </w:t>
        <w:tab/>
        <w:t xml:space="preserve">parsing it and extracting the From, Date, Subject fields and displaying them in a form that shows </w:t>
        <w:tab/>
        <w:t xml:space="preserve">these as columns. The subject field is clickable and when it is clicked, it should open another form </w:t>
        <w:tab/>
        <w:t xml:space="preserve">that shows the contents of the mail along with all the other headers of the mail such as CC, etc. The </w:t>
        <w:tab/>
        <w:t>mail box can be on a different system and has to be contacted using a client-server program.</w:t>
      </w:r>
    </w:p>
    <w:p>
      <w:pPr>
        <w:pStyle w:val="Normal"/>
        <w:ind w:left="0" w:right="0" w:hanging="0"/>
        <w:jc w:val="left"/>
        <w:rPr>
          <w:rFonts w:eastAsia="Liberation Serif;Times New Roman" w:cs="Liberation Serif;Times New Roman"/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intelligent multi-parameter health monitoring model in a body area network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1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Status : In development phase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Description : In this project we build a werable noninvasive device which is used to take the </w:t>
        <w:tab/>
        <w:t xml:space="preserve">intensive care of the patient after having any big surgery , even when the patient is on the move. We </w:t>
        <w:tab/>
        <w:t xml:space="preserve">integrate total nine types of body sensors like blood pressure sensor , body temperature sensor , pulse </w:t>
        <w:tab/>
        <w:t xml:space="preserve">oximeter etc on arduino microcontroller. I have to collect sample data by using this device. I have to </w:t>
        <w:tab/>
        <w:t xml:space="preserve">measure whether the abnormalities in the readings is because of disease or due to some activities or </w:t>
        <w:tab/>
        <w:t xml:space="preserve">environmental reason. I have to take the decision by usung data mining and machine learning </w:t>
        <w:tab/>
        <w:t xml:space="preserve">techniques. A mobile application will take care of sending the abnormality to the respective doctor. I </w:t>
        <w:tab/>
        <w:t xml:space="preserve">can use any of Wi-Fi, 3G, GPRS, Bluetooth and ZigBee technology to send the patient data to the </w:t>
        <w:tab/>
        <w:t>doctor as per the requirement.</w:t>
        <w:br/>
        <w:t xml:space="preserve"> 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AREA OF INTEREST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3pt,2.5pt" to="489.55pt,4.15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Machine Learning</w:t>
      </w:r>
    </w:p>
    <w:p>
      <w:pPr>
        <w:pStyle w:val="Normal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Information Security</w:t>
      </w:r>
    </w:p>
    <w:p>
      <w:pPr>
        <w:pStyle w:val="Normal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Wireless Sensor Networks</w:t>
      </w:r>
    </w:p>
    <w:p>
      <w:pPr>
        <w:pStyle w:val="Normal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Image Processing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ACTIVITIES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3pt,2.5pt" to="489.55pt,4.15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Participated in robotics competitions.</w: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Volunteer at IEEE Authorship Workshop titled “How to Publish a Technical Paper with IEEE” held at University of Hyderabad.</w: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Actively participating in coding competitions.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LinkedIn Profile Link : in.linkedin.com/in/munjalupadhyay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ejaVu Sans" w:cs="Lohit Hindi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pPr>
      <w:ind w:left="0" w:right="0" w:hanging="0"/>
    </w:pPr>
    <w:rPr>
      <w:rFonts w:ascii="Liberation Serif;Times New Roman" w:hAnsi="Liberation Serif;Times New Roman" w:eastAsia="DejaVu Sans" w:cs="Lohit Hindi"/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  <w:sz w:val="22"/>
      <w:szCs w:val="22"/>
    </w:rPr>
  </w:style>
  <w:style w:type="character" w:styleId="WW8Num3z0">
    <w:name w:val="WW8Num3z0"/>
    <w:rPr>
      <w:rFonts w:ascii="Symbol" w:hAnsi="Symbol" w:cs="OpenSymbol;Arial Unicode MS"/>
      <w:sz w:val="24"/>
      <w:szCs w:val="24"/>
    </w:rPr>
  </w:style>
  <w:style w:type="character" w:styleId="WW8Num4z0">
    <w:name w:val="WW8Num4z0"/>
    <w:rPr>
      <w:rFonts w:ascii="Symbol" w:hAnsi="Symbol" w:cs="OpenSymbol;Arial Unicode MS"/>
      <w:sz w:val="22"/>
      <w:szCs w:val="22"/>
    </w:rPr>
  </w:style>
  <w:style w:type="character" w:styleId="WW8Num5z0">
    <w:name w:val="WW8Num5z0"/>
    <w:rPr>
      <w:rFonts w:ascii="Symbol" w:hAnsi="Symbol" w:cs="OpenSymbol;Arial Unicode MS"/>
    </w:rPr>
  </w:style>
  <w:style w:type="character" w:styleId="WW8Num6z0">
    <w:name w:val="WW8Num6z0"/>
    <w:rPr>
      <w:rFonts w:ascii="Symbol" w:hAnsi="Symbol" w:cs="OpenSymbol;Arial Unicode MS"/>
      <w:sz w:val="22"/>
      <w:szCs w:val="22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  <w:sz w:val="22"/>
      <w:szCs w:val="22"/>
    </w:rPr>
  </w:style>
  <w:style w:type="character" w:styleId="ListLabel2">
    <w:name w:val="ListLabel 2"/>
    <w:rPr>
      <w:rFonts w:cs="Symbol"/>
      <w:sz w:val="24"/>
      <w:szCs w:val="24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18793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2014-01-30T21:40:44Z</dcterms:created>
  <dc:creator>munjal </dc:creator>
  <dc:language>en-IN</dc:language>
  <dcterms:modified xsi:type="dcterms:W3CDTF">2014-09-28T19:04:00Z</dcterms:modified>
  <cp:revision>50</cp:revision>
</cp:coreProperties>
</file>