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33" w:rsidRPr="00274433" w:rsidRDefault="00274433" w:rsidP="00274433">
      <w:pPr>
        <w:spacing w:after="0" w:line="240" w:lineRule="auto"/>
        <w:jc w:val="center"/>
        <w:rPr>
          <w:b/>
          <w:sz w:val="24"/>
          <w:szCs w:val="24"/>
        </w:rPr>
      </w:pPr>
      <w:r w:rsidRPr="00274433">
        <w:rPr>
          <w:b/>
          <w:sz w:val="24"/>
          <w:szCs w:val="24"/>
        </w:rPr>
        <w:t>MS SHAIROZ ALIBHAI NATHOO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</w:p>
    <w:p w:rsidR="00274433" w:rsidRPr="00714A57" w:rsidRDefault="00274433" w:rsidP="00274433">
      <w:pPr>
        <w:spacing w:after="0" w:line="240" w:lineRule="auto"/>
        <w:rPr>
          <w:color w:val="0066FF"/>
          <w:sz w:val="21"/>
          <w:szCs w:val="21"/>
        </w:rPr>
      </w:pPr>
      <w:r w:rsidRPr="00274433">
        <w:rPr>
          <w:sz w:val="21"/>
          <w:szCs w:val="21"/>
        </w:rPr>
        <w:t xml:space="preserve">Permanent Address: 12 A Collingham Place, London </w:t>
      </w:r>
      <w:r w:rsidR="00A371C5">
        <w:rPr>
          <w:sz w:val="21"/>
          <w:szCs w:val="21"/>
        </w:rPr>
        <w:t>SW5 0PZ, UK · Tel:  +254 705348375</w:t>
      </w:r>
      <w:r w:rsidRPr="00274433">
        <w:rPr>
          <w:sz w:val="21"/>
          <w:szCs w:val="21"/>
        </w:rPr>
        <w:t xml:space="preserve"> · email: </w:t>
      </w:r>
      <w:hyperlink r:id="rId7" w:history="1">
        <w:r w:rsidR="003E673A" w:rsidRPr="00714A57">
          <w:rPr>
            <w:rStyle w:val="Hyperlink"/>
            <w:color w:val="0066FF"/>
            <w:sz w:val="21"/>
            <w:szCs w:val="21"/>
          </w:rPr>
          <w:t>shairozn@yahoo.com</w:t>
        </w:r>
      </w:hyperlink>
      <w:r w:rsidRPr="00714A57">
        <w:rPr>
          <w:color w:val="0066FF"/>
          <w:sz w:val="21"/>
          <w:szCs w:val="21"/>
        </w:rPr>
        <w:t xml:space="preserve"> </w:t>
      </w:r>
    </w:p>
    <w:p w:rsidR="003E673A" w:rsidRPr="00274433" w:rsidRDefault="003E673A" w:rsidP="00274433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___________________________________________________________________________________________________</w:t>
      </w:r>
    </w:p>
    <w:p w:rsidR="00A371C5" w:rsidRDefault="00274433" w:rsidP="003E673A">
      <w:pPr>
        <w:spacing w:after="0" w:line="240" w:lineRule="auto"/>
        <w:rPr>
          <w:sz w:val="21"/>
          <w:szCs w:val="21"/>
        </w:rPr>
      </w:pPr>
      <w:r w:rsidRPr="006663BF">
        <w:rPr>
          <w:b/>
          <w:sz w:val="24"/>
          <w:szCs w:val="24"/>
          <w:u w:val="single"/>
        </w:rPr>
        <w:t>Profile:</w:t>
      </w:r>
      <w:r w:rsidRPr="003E673A">
        <w:rPr>
          <w:sz w:val="21"/>
          <w:szCs w:val="21"/>
        </w:rPr>
        <w:t xml:space="preserve"> </w:t>
      </w:r>
    </w:p>
    <w:p w:rsidR="002A6CA5" w:rsidRDefault="00274433" w:rsidP="003E673A">
      <w:pPr>
        <w:spacing w:after="0" w:line="240" w:lineRule="auto"/>
        <w:rPr>
          <w:sz w:val="21"/>
          <w:szCs w:val="21"/>
        </w:rPr>
      </w:pPr>
      <w:r w:rsidRPr="003E673A">
        <w:rPr>
          <w:sz w:val="21"/>
          <w:szCs w:val="21"/>
        </w:rPr>
        <w:t xml:space="preserve">20 years senior leadership experience in </w:t>
      </w:r>
      <w:r w:rsidR="00892E95">
        <w:rPr>
          <w:sz w:val="21"/>
          <w:szCs w:val="21"/>
        </w:rPr>
        <w:t xml:space="preserve">management and </w:t>
      </w:r>
      <w:r w:rsidRPr="003E673A">
        <w:rPr>
          <w:sz w:val="21"/>
          <w:szCs w:val="21"/>
        </w:rPr>
        <w:t xml:space="preserve">co-ordination of social development </w:t>
      </w:r>
      <w:proofErr w:type="spellStart"/>
      <w:r w:rsidRPr="003E673A">
        <w:rPr>
          <w:sz w:val="21"/>
          <w:szCs w:val="21"/>
        </w:rPr>
        <w:t>programmes</w:t>
      </w:r>
      <w:proofErr w:type="spellEnd"/>
      <w:r w:rsidRPr="003E673A">
        <w:rPr>
          <w:sz w:val="21"/>
          <w:szCs w:val="21"/>
        </w:rPr>
        <w:t xml:space="preserve">, policy and strategy formulation, </w:t>
      </w:r>
      <w:r w:rsidR="001253A4">
        <w:rPr>
          <w:sz w:val="21"/>
          <w:szCs w:val="21"/>
        </w:rPr>
        <w:t xml:space="preserve">strategic communication, </w:t>
      </w:r>
      <w:r w:rsidR="006663BF">
        <w:rPr>
          <w:sz w:val="21"/>
          <w:szCs w:val="21"/>
        </w:rPr>
        <w:t xml:space="preserve">donor grants management and building relations with </w:t>
      </w:r>
      <w:r w:rsidR="005D1FDB">
        <w:rPr>
          <w:sz w:val="21"/>
          <w:szCs w:val="21"/>
        </w:rPr>
        <w:t xml:space="preserve">AKDN Agencies, </w:t>
      </w:r>
      <w:r w:rsidR="006663BF">
        <w:rPr>
          <w:sz w:val="21"/>
          <w:szCs w:val="21"/>
        </w:rPr>
        <w:t xml:space="preserve">Government and </w:t>
      </w:r>
      <w:r w:rsidR="005D1FDB">
        <w:rPr>
          <w:sz w:val="21"/>
          <w:szCs w:val="21"/>
        </w:rPr>
        <w:t xml:space="preserve">the </w:t>
      </w:r>
      <w:r w:rsidR="006663BF">
        <w:rPr>
          <w:sz w:val="21"/>
          <w:szCs w:val="21"/>
        </w:rPr>
        <w:t xml:space="preserve">International community. </w:t>
      </w:r>
    </w:p>
    <w:p w:rsidR="00A371C5" w:rsidRDefault="002A6CA5" w:rsidP="002A6CA5">
      <w:pPr>
        <w:spacing w:after="0" w:line="240" w:lineRule="auto"/>
        <w:rPr>
          <w:b/>
          <w:sz w:val="24"/>
          <w:szCs w:val="24"/>
          <w:u w:val="single"/>
        </w:rPr>
      </w:pPr>
      <w:r w:rsidRPr="006663BF">
        <w:rPr>
          <w:b/>
          <w:sz w:val="24"/>
          <w:szCs w:val="24"/>
          <w:u w:val="single"/>
        </w:rPr>
        <w:t xml:space="preserve">Expertise: </w:t>
      </w:r>
    </w:p>
    <w:p w:rsidR="002A6CA5" w:rsidRDefault="002A6CA5" w:rsidP="002A6CA5">
      <w:pPr>
        <w:spacing w:after="0" w:line="240" w:lineRule="auto"/>
        <w:rPr>
          <w:sz w:val="21"/>
          <w:szCs w:val="21"/>
        </w:rPr>
      </w:pPr>
      <w:r w:rsidRPr="003E673A">
        <w:rPr>
          <w:sz w:val="21"/>
          <w:szCs w:val="21"/>
        </w:rPr>
        <w:t xml:space="preserve">Implementing </w:t>
      </w:r>
      <w:r>
        <w:rPr>
          <w:sz w:val="21"/>
          <w:szCs w:val="21"/>
        </w:rPr>
        <w:t xml:space="preserve">Management by Objectives </w:t>
      </w:r>
      <w:r w:rsidR="00A371C5">
        <w:rPr>
          <w:sz w:val="21"/>
          <w:szCs w:val="21"/>
        </w:rPr>
        <w:t xml:space="preserve">techniques, development of </w:t>
      </w:r>
      <w:proofErr w:type="spellStart"/>
      <w:r w:rsidRPr="003E673A">
        <w:rPr>
          <w:sz w:val="21"/>
          <w:szCs w:val="21"/>
        </w:rPr>
        <w:t>programme</w:t>
      </w:r>
      <w:proofErr w:type="spellEnd"/>
      <w:r w:rsidRPr="003E673A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strategies and </w:t>
      </w:r>
      <w:r w:rsidRPr="003E673A">
        <w:rPr>
          <w:sz w:val="21"/>
          <w:szCs w:val="21"/>
        </w:rPr>
        <w:t xml:space="preserve">policies, </w:t>
      </w:r>
      <w:r>
        <w:rPr>
          <w:sz w:val="21"/>
          <w:szCs w:val="21"/>
        </w:rPr>
        <w:t xml:space="preserve">monitoring and </w:t>
      </w:r>
      <w:r w:rsidRPr="003E673A">
        <w:rPr>
          <w:sz w:val="21"/>
          <w:szCs w:val="21"/>
        </w:rPr>
        <w:t>evaluation tools</w:t>
      </w:r>
      <w:r w:rsidR="00A371C5">
        <w:rPr>
          <w:sz w:val="21"/>
          <w:szCs w:val="21"/>
        </w:rPr>
        <w:t>,</w:t>
      </w:r>
      <w:r>
        <w:rPr>
          <w:sz w:val="21"/>
          <w:szCs w:val="21"/>
        </w:rPr>
        <w:t xml:space="preserve"> reporting </w:t>
      </w:r>
      <w:r w:rsidRPr="003E673A">
        <w:rPr>
          <w:sz w:val="21"/>
          <w:szCs w:val="21"/>
        </w:rPr>
        <w:t>systems</w:t>
      </w:r>
      <w:r>
        <w:rPr>
          <w:sz w:val="21"/>
          <w:szCs w:val="21"/>
        </w:rPr>
        <w:t xml:space="preserve">; grant sourcing, </w:t>
      </w:r>
      <w:r w:rsidR="00A371C5">
        <w:rPr>
          <w:sz w:val="21"/>
          <w:szCs w:val="21"/>
        </w:rPr>
        <w:t xml:space="preserve">research and </w:t>
      </w:r>
      <w:r w:rsidR="004B3015">
        <w:rPr>
          <w:sz w:val="21"/>
          <w:szCs w:val="21"/>
        </w:rPr>
        <w:t xml:space="preserve">knowledge </w:t>
      </w:r>
      <w:r>
        <w:rPr>
          <w:sz w:val="21"/>
          <w:szCs w:val="21"/>
        </w:rPr>
        <w:t xml:space="preserve">management; capacity building and oversight of technical teams; </w:t>
      </w:r>
      <w:r w:rsidR="005D1FDB">
        <w:rPr>
          <w:sz w:val="21"/>
          <w:szCs w:val="21"/>
        </w:rPr>
        <w:t xml:space="preserve">external </w:t>
      </w:r>
      <w:r>
        <w:rPr>
          <w:sz w:val="21"/>
          <w:szCs w:val="21"/>
        </w:rPr>
        <w:t>representation and networking at high level forums.</w:t>
      </w:r>
    </w:p>
    <w:p w:rsidR="0004104D" w:rsidRDefault="0004104D" w:rsidP="00274433">
      <w:pPr>
        <w:spacing w:after="0" w:line="240" w:lineRule="auto"/>
        <w:rPr>
          <w:b/>
          <w:sz w:val="21"/>
          <w:szCs w:val="21"/>
          <w:u w:val="single"/>
        </w:rPr>
      </w:pPr>
    </w:p>
    <w:p w:rsidR="00274433" w:rsidRPr="006663BF" w:rsidRDefault="00D7722F" w:rsidP="00274433">
      <w:pPr>
        <w:spacing w:after="0" w:line="240" w:lineRule="auto"/>
        <w:rPr>
          <w:b/>
          <w:sz w:val="24"/>
          <w:szCs w:val="24"/>
          <w:u w:val="single"/>
        </w:rPr>
      </w:pPr>
      <w:r w:rsidRPr="006663BF">
        <w:rPr>
          <w:b/>
          <w:sz w:val="24"/>
          <w:szCs w:val="24"/>
          <w:u w:val="single"/>
        </w:rPr>
        <w:t>Professional Experience</w:t>
      </w:r>
      <w:r w:rsidR="00274433" w:rsidRPr="006663BF">
        <w:rPr>
          <w:b/>
          <w:sz w:val="24"/>
          <w:szCs w:val="24"/>
          <w:u w:val="single"/>
        </w:rPr>
        <w:t xml:space="preserve">: </w:t>
      </w:r>
    </w:p>
    <w:p w:rsidR="00A371C5" w:rsidRDefault="00A371C5" w:rsidP="00274433">
      <w:pPr>
        <w:spacing w:after="0" w:line="240" w:lineRule="auto"/>
        <w:rPr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AGA KHAN DEVELOPMENT NETWORK</w:t>
      </w:r>
      <w:r w:rsidR="002A7864">
        <w:rPr>
          <w:sz w:val="21"/>
          <w:szCs w:val="21"/>
        </w:rPr>
        <w:t xml:space="preserve"> </w:t>
      </w:r>
      <w:r w:rsidR="002A7864" w:rsidRPr="00274433">
        <w:rPr>
          <w:sz w:val="21"/>
          <w:szCs w:val="21"/>
        </w:rPr>
        <w:t>(AKDN)</w:t>
      </w:r>
    </w:p>
    <w:p w:rsidR="00274433" w:rsidRPr="00274433" w:rsidRDefault="00B140B5" w:rsidP="00274433">
      <w:p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SENIOR POLICY AND P</w:t>
      </w:r>
      <w:r w:rsidR="00274433" w:rsidRPr="005168D0">
        <w:rPr>
          <w:b/>
          <w:sz w:val="21"/>
          <w:szCs w:val="21"/>
        </w:rPr>
        <w:t>R</w:t>
      </w:r>
      <w:r>
        <w:rPr>
          <w:b/>
          <w:sz w:val="21"/>
          <w:szCs w:val="21"/>
        </w:rPr>
        <w:t>O</w:t>
      </w:r>
      <w:r w:rsidR="00274433" w:rsidRPr="005168D0">
        <w:rPr>
          <w:b/>
          <w:sz w:val="21"/>
          <w:szCs w:val="21"/>
        </w:rPr>
        <w:t>GRAMME ADVISOR</w:t>
      </w:r>
      <w:r w:rsidR="00274433" w:rsidRPr="00274433">
        <w:rPr>
          <w:sz w:val="21"/>
          <w:szCs w:val="21"/>
        </w:rPr>
        <w:tab/>
      </w:r>
      <w:r w:rsidR="00274433" w:rsidRPr="00274433">
        <w:rPr>
          <w:sz w:val="21"/>
          <w:szCs w:val="21"/>
        </w:rPr>
        <w:tab/>
      </w:r>
      <w:r w:rsidR="00274433" w:rsidRPr="00274433">
        <w:rPr>
          <w:sz w:val="21"/>
          <w:szCs w:val="21"/>
        </w:rPr>
        <w:tab/>
        <w:t xml:space="preserve"> </w:t>
      </w:r>
      <w:r w:rsidR="005168D0">
        <w:rPr>
          <w:sz w:val="21"/>
          <w:szCs w:val="21"/>
        </w:rPr>
        <w:tab/>
      </w:r>
      <w:r w:rsidR="005168D0">
        <w:rPr>
          <w:sz w:val="21"/>
          <w:szCs w:val="21"/>
        </w:rPr>
        <w:tab/>
      </w:r>
      <w:r w:rsidR="005168D0">
        <w:rPr>
          <w:sz w:val="21"/>
          <w:szCs w:val="21"/>
        </w:rPr>
        <w:tab/>
      </w:r>
      <w:r w:rsidR="005168D0">
        <w:rPr>
          <w:sz w:val="21"/>
          <w:szCs w:val="21"/>
        </w:rPr>
        <w:tab/>
        <w:t xml:space="preserve">           </w:t>
      </w:r>
      <w:r w:rsidR="00274433" w:rsidRPr="00274433">
        <w:rPr>
          <w:sz w:val="21"/>
          <w:szCs w:val="21"/>
        </w:rPr>
        <w:t>Jan 2015 – Present</w:t>
      </w:r>
    </w:p>
    <w:p w:rsidR="00274433" w:rsidRPr="00274433" w:rsidRDefault="003E673A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AGA KHAN DEVELOPMENT NETWORK - DIPLOMATIC AFFAIRS</w:t>
      </w:r>
      <w:r w:rsidR="00274433" w:rsidRPr="00274433">
        <w:rPr>
          <w:sz w:val="21"/>
          <w:szCs w:val="21"/>
        </w:rPr>
        <w:t>, Afghanistan</w:t>
      </w:r>
    </w:p>
    <w:p w:rsidR="00E35E49" w:rsidRDefault="00274433" w:rsidP="00892E95">
      <w:pPr>
        <w:tabs>
          <w:tab w:val="left" w:pos="9000"/>
        </w:tabs>
        <w:spacing w:after="0" w:line="240" w:lineRule="auto"/>
        <w:rPr>
          <w:sz w:val="21"/>
          <w:szCs w:val="21"/>
        </w:rPr>
      </w:pPr>
      <w:r w:rsidRPr="00892E95">
        <w:rPr>
          <w:sz w:val="21"/>
          <w:szCs w:val="21"/>
        </w:rPr>
        <w:t xml:space="preserve">Contributing to AKDN’s strategies </w:t>
      </w:r>
      <w:r w:rsidR="00096A9D" w:rsidRPr="00892E95">
        <w:rPr>
          <w:sz w:val="21"/>
          <w:szCs w:val="21"/>
        </w:rPr>
        <w:t xml:space="preserve">to build community resilience </w:t>
      </w:r>
      <w:r w:rsidRPr="00892E95">
        <w:rPr>
          <w:sz w:val="21"/>
          <w:szCs w:val="21"/>
        </w:rPr>
        <w:t>by facilitating inter-agency coordination</w:t>
      </w:r>
      <w:r w:rsidR="00892E95" w:rsidRPr="00892E95">
        <w:rPr>
          <w:sz w:val="21"/>
          <w:szCs w:val="21"/>
        </w:rPr>
        <w:t xml:space="preserve"> for joint AKDN activities including humanitarian response and development of multi-input </w:t>
      </w:r>
      <w:proofErr w:type="spellStart"/>
      <w:r w:rsidR="00892E95" w:rsidRPr="00892E95">
        <w:rPr>
          <w:sz w:val="21"/>
          <w:szCs w:val="21"/>
        </w:rPr>
        <w:t>programme</w:t>
      </w:r>
      <w:proofErr w:type="spellEnd"/>
      <w:r w:rsidR="00892E95" w:rsidRPr="00892E95">
        <w:rPr>
          <w:sz w:val="21"/>
          <w:szCs w:val="21"/>
        </w:rPr>
        <w:t xml:space="preserve"> </w:t>
      </w:r>
      <w:r w:rsidRPr="00892E95">
        <w:rPr>
          <w:sz w:val="21"/>
          <w:szCs w:val="21"/>
        </w:rPr>
        <w:t>strategies</w:t>
      </w:r>
      <w:r w:rsidR="00892E95" w:rsidRPr="00892E95">
        <w:rPr>
          <w:sz w:val="21"/>
          <w:szCs w:val="21"/>
        </w:rPr>
        <w:t xml:space="preserve"> for 13 agencies across the Network ranging from education, health, rural development, </w:t>
      </w:r>
      <w:r w:rsidR="00E35E49">
        <w:rPr>
          <w:sz w:val="21"/>
          <w:szCs w:val="21"/>
        </w:rPr>
        <w:t xml:space="preserve">local </w:t>
      </w:r>
      <w:r w:rsidR="00892E95" w:rsidRPr="00892E95">
        <w:rPr>
          <w:sz w:val="21"/>
          <w:szCs w:val="21"/>
        </w:rPr>
        <w:t xml:space="preserve">governance and rule of law, building civil society capacity, </w:t>
      </w:r>
      <w:r w:rsidR="00892E95">
        <w:rPr>
          <w:sz w:val="21"/>
          <w:szCs w:val="21"/>
        </w:rPr>
        <w:t>advocating for gender inclusion,</w:t>
      </w:r>
      <w:r w:rsidR="00892E95" w:rsidRPr="00892E95">
        <w:rPr>
          <w:sz w:val="21"/>
          <w:szCs w:val="21"/>
        </w:rPr>
        <w:t xml:space="preserve"> enhancing regional cooperation</w:t>
      </w:r>
      <w:r w:rsidR="006663BF">
        <w:rPr>
          <w:sz w:val="21"/>
          <w:szCs w:val="21"/>
        </w:rPr>
        <w:t xml:space="preserve"> through </w:t>
      </w:r>
      <w:r w:rsidR="00892E95" w:rsidRPr="00892E95">
        <w:rPr>
          <w:sz w:val="21"/>
          <w:szCs w:val="21"/>
        </w:rPr>
        <w:t>economic development,</w:t>
      </w:r>
      <w:r w:rsidR="00892E95">
        <w:rPr>
          <w:sz w:val="21"/>
          <w:szCs w:val="21"/>
        </w:rPr>
        <w:t xml:space="preserve"> as well as engaging</w:t>
      </w:r>
      <w:r w:rsidR="001253A4">
        <w:rPr>
          <w:sz w:val="21"/>
          <w:szCs w:val="21"/>
        </w:rPr>
        <w:t xml:space="preserve"> </w:t>
      </w:r>
      <w:proofErr w:type="spellStart"/>
      <w:r w:rsidR="001253A4">
        <w:rPr>
          <w:sz w:val="21"/>
          <w:szCs w:val="21"/>
        </w:rPr>
        <w:t>programme</w:t>
      </w:r>
      <w:proofErr w:type="spellEnd"/>
      <w:r w:rsidR="001253A4">
        <w:rPr>
          <w:sz w:val="21"/>
          <w:szCs w:val="21"/>
        </w:rPr>
        <w:t xml:space="preserve"> activities within</w:t>
      </w:r>
      <w:r w:rsidR="00892E95">
        <w:rPr>
          <w:sz w:val="21"/>
          <w:szCs w:val="21"/>
        </w:rPr>
        <w:t xml:space="preserve"> the National priorities</w:t>
      </w:r>
      <w:r w:rsidR="00A371C5">
        <w:rPr>
          <w:sz w:val="21"/>
          <w:szCs w:val="21"/>
        </w:rPr>
        <w:t xml:space="preserve">. </w:t>
      </w:r>
      <w:proofErr w:type="spellStart"/>
      <w:r w:rsidR="00A371C5">
        <w:rPr>
          <w:sz w:val="21"/>
          <w:szCs w:val="21"/>
        </w:rPr>
        <w:t>Programme</w:t>
      </w:r>
      <w:proofErr w:type="spellEnd"/>
      <w:r w:rsidR="00A371C5">
        <w:rPr>
          <w:sz w:val="21"/>
          <w:szCs w:val="21"/>
        </w:rPr>
        <w:t xml:space="preserve"> activities included:</w:t>
      </w:r>
    </w:p>
    <w:p w:rsidR="005D1FDB" w:rsidRDefault="005D1FDB" w:rsidP="005168D0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Co-</w:t>
      </w:r>
      <w:proofErr w:type="spellStart"/>
      <w:r>
        <w:rPr>
          <w:sz w:val="21"/>
          <w:szCs w:val="21"/>
        </w:rPr>
        <w:t>ordinating</w:t>
      </w:r>
      <w:proofErr w:type="spellEnd"/>
      <w:r>
        <w:rPr>
          <w:sz w:val="21"/>
          <w:szCs w:val="21"/>
        </w:rPr>
        <w:t xml:space="preserve"> inter-AKDN agency dialogue through platforms such as the AKDN forums held monthly;</w:t>
      </w:r>
    </w:p>
    <w:p w:rsidR="005D1FDB" w:rsidRPr="005D1FDB" w:rsidRDefault="005D1FDB" w:rsidP="005D1FDB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5168D0">
        <w:rPr>
          <w:sz w:val="21"/>
          <w:szCs w:val="21"/>
        </w:rPr>
        <w:t>Monitoring and tracking the activities of various AKDN agencies including development of project initiatives agai</w:t>
      </w:r>
      <w:r>
        <w:rPr>
          <w:sz w:val="21"/>
          <w:szCs w:val="21"/>
        </w:rPr>
        <w:t>nst the approved country policy</w:t>
      </w:r>
      <w:r w:rsidRPr="00D13C2A">
        <w:rPr>
          <w:sz w:val="21"/>
          <w:szCs w:val="21"/>
        </w:rPr>
        <w:t>;</w:t>
      </w:r>
    </w:p>
    <w:p w:rsidR="00274433" w:rsidRPr="005168D0" w:rsidRDefault="00274433" w:rsidP="005168D0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5168D0">
        <w:rPr>
          <w:sz w:val="21"/>
          <w:szCs w:val="21"/>
        </w:rPr>
        <w:t xml:space="preserve">Fostering partnerships with various </w:t>
      </w:r>
      <w:r w:rsidR="00D13C2A">
        <w:rPr>
          <w:sz w:val="21"/>
          <w:szCs w:val="21"/>
        </w:rPr>
        <w:t>d</w:t>
      </w:r>
      <w:r w:rsidRPr="005168D0">
        <w:rPr>
          <w:sz w:val="21"/>
          <w:szCs w:val="21"/>
        </w:rPr>
        <w:t xml:space="preserve">onor agencies and INGOs including the </w:t>
      </w:r>
      <w:r w:rsidR="003B608D">
        <w:rPr>
          <w:sz w:val="21"/>
          <w:szCs w:val="21"/>
        </w:rPr>
        <w:t xml:space="preserve">World Bank, </w:t>
      </w:r>
      <w:r w:rsidRPr="005168D0">
        <w:rPr>
          <w:sz w:val="21"/>
          <w:szCs w:val="21"/>
        </w:rPr>
        <w:t>Swedish</w:t>
      </w:r>
      <w:r w:rsidR="007E3840">
        <w:rPr>
          <w:sz w:val="21"/>
          <w:szCs w:val="21"/>
        </w:rPr>
        <w:t xml:space="preserve"> SIDA</w:t>
      </w:r>
      <w:r w:rsidRPr="005168D0">
        <w:rPr>
          <w:sz w:val="21"/>
          <w:szCs w:val="21"/>
        </w:rPr>
        <w:t xml:space="preserve">, EU, GIZ, DFATD, USAID, </w:t>
      </w:r>
      <w:r w:rsidR="003B608D">
        <w:rPr>
          <w:sz w:val="21"/>
          <w:szCs w:val="21"/>
        </w:rPr>
        <w:t xml:space="preserve">and </w:t>
      </w:r>
      <w:r w:rsidRPr="005168D0">
        <w:rPr>
          <w:sz w:val="21"/>
          <w:szCs w:val="21"/>
        </w:rPr>
        <w:t>various United Nations Organizations;</w:t>
      </w:r>
    </w:p>
    <w:p w:rsidR="00274433" w:rsidRDefault="00274433" w:rsidP="005168D0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5168D0">
        <w:rPr>
          <w:sz w:val="21"/>
          <w:szCs w:val="21"/>
        </w:rPr>
        <w:t>Developing profiles of other national and international development agencies active in Afghanistan and participating in high le</w:t>
      </w:r>
      <w:r w:rsidR="001253A4">
        <w:rPr>
          <w:sz w:val="21"/>
          <w:szCs w:val="21"/>
        </w:rPr>
        <w:t>vel meetings and/or functions within</w:t>
      </w:r>
      <w:r w:rsidRPr="005168D0">
        <w:rPr>
          <w:sz w:val="21"/>
          <w:szCs w:val="21"/>
        </w:rPr>
        <w:t xml:space="preserve"> the diplomatic</w:t>
      </w:r>
      <w:r w:rsidR="001253A4">
        <w:rPr>
          <w:sz w:val="21"/>
          <w:szCs w:val="21"/>
        </w:rPr>
        <w:t xml:space="preserve"> and international</w:t>
      </w:r>
      <w:r w:rsidRPr="005168D0">
        <w:rPr>
          <w:sz w:val="21"/>
          <w:szCs w:val="21"/>
        </w:rPr>
        <w:t xml:space="preserve"> community;</w:t>
      </w:r>
    </w:p>
    <w:p w:rsidR="001253A4" w:rsidRPr="005168D0" w:rsidRDefault="001253A4" w:rsidP="005168D0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Engaging in activities related to regional </w:t>
      </w:r>
      <w:r w:rsidR="005D1FDB">
        <w:rPr>
          <w:sz w:val="21"/>
          <w:szCs w:val="21"/>
        </w:rPr>
        <w:t>corporation</w:t>
      </w:r>
      <w:r>
        <w:rPr>
          <w:sz w:val="21"/>
          <w:szCs w:val="21"/>
        </w:rPr>
        <w:t>;</w:t>
      </w:r>
    </w:p>
    <w:p w:rsidR="00FE5B1D" w:rsidRPr="0074165B" w:rsidRDefault="005D1FDB" w:rsidP="0074165B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Developing and f</w:t>
      </w:r>
      <w:r w:rsidR="00FE5B1D">
        <w:rPr>
          <w:sz w:val="21"/>
          <w:szCs w:val="21"/>
        </w:rPr>
        <w:t>acilitating AKDN agency inputs</w:t>
      </w:r>
      <w:r>
        <w:rPr>
          <w:sz w:val="21"/>
          <w:szCs w:val="21"/>
        </w:rPr>
        <w:t xml:space="preserve"> into presentations and report briefings</w:t>
      </w:r>
      <w:r w:rsidR="00FE5B1D">
        <w:rPr>
          <w:sz w:val="21"/>
          <w:szCs w:val="21"/>
        </w:rPr>
        <w:t xml:space="preserve"> into Government policy dialogue; representing AKDN interests and policy recommendations to donors and Government authorities through various platforms including the Senior Official Meetings</w:t>
      </w:r>
      <w:r w:rsidR="002E717A">
        <w:rPr>
          <w:sz w:val="21"/>
          <w:szCs w:val="21"/>
        </w:rPr>
        <w:t xml:space="preserve">, </w:t>
      </w:r>
      <w:r w:rsidR="00FE5B1D">
        <w:rPr>
          <w:sz w:val="21"/>
          <w:szCs w:val="21"/>
        </w:rPr>
        <w:t>and</w:t>
      </w:r>
      <w:r w:rsidR="003B608D">
        <w:rPr>
          <w:sz w:val="21"/>
          <w:szCs w:val="21"/>
        </w:rPr>
        <w:t xml:space="preserve"> </w:t>
      </w:r>
      <w:r w:rsidR="00024E9F">
        <w:rPr>
          <w:sz w:val="21"/>
          <w:szCs w:val="21"/>
        </w:rPr>
        <w:t>e</w:t>
      </w:r>
      <w:r w:rsidR="00FE5B1D" w:rsidRPr="0074165B">
        <w:rPr>
          <w:sz w:val="21"/>
          <w:szCs w:val="21"/>
        </w:rPr>
        <w:t xml:space="preserve">ngaging in several international forums including the Heart of Asia Ministerial, RECCA and the UNODC conferences </w:t>
      </w:r>
      <w:r w:rsidR="001B4059">
        <w:rPr>
          <w:sz w:val="21"/>
          <w:szCs w:val="21"/>
        </w:rPr>
        <w:t xml:space="preserve">and </w:t>
      </w:r>
      <w:r w:rsidR="00FE5B1D" w:rsidRPr="0074165B">
        <w:rPr>
          <w:sz w:val="21"/>
          <w:szCs w:val="21"/>
        </w:rPr>
        <w:t xml:space="preserve">through the development of AKDN statements in alignment with the government’s national priorities.  </w:t>
      </w:r>
    </w:p>
    <w:p w:rsidR="003E673A" w:rsidRPr="00FE5B1D" w:rsidRDefault="003E673A" w:rsidP="00FE5B1D">
      <w:pPr>
        <w:spacing w:after="0" w:line="240" w:lineRule="auto"/>
        <w:rPr>
          <w:sz w:val="21"/>
          <w:szCs w:val="21"/>
        </w:rPr>
      </w:pPr>
    </w:p>
    <w:p w:rsidR="00274433" w:rsidRPr="003E673A" w:rsidRDefault="00B140B5" w:rsidP="00274433">
      <w:p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CHIE</w:t>
      </w:r>
      <w:r w:rsidR="00274433" w:rsidRPr="003E673A">
        <w:rPr>
          <w:b/>
          <w:sz w:val="21"/>
          <w:szCs w:val="21"/>
        </w:rPr>
        <w:t>F EXECUTIVE OFFICER</w:t>
      </w:r>
      <w:r w:rsidR="00274433" w:rsidRPr="003E673A">
        <w:rPr>
          <w:sz w:val="21"/>
          <w:szCs w:val="21"/>
        </w:rPr>
        <w:t xml:space="preserve">          </w:t>
      </w:r>
      <w:r w:rsidR="00274433" w:rsidRPr="003E673A">
        <w:rPr>
          <w:sz w:val="21"/>
          <w:szCs w:val="21"/>
        </w:rPr>
        <w:tab/>
      </w:r>
      <w:r w:rsidR="00274433" w:rsidRPr="003E673A">
        <w:rPr>
          <w:sz w:val="21"/>
          <w:szCs w:val="21"/>
        </w:rPr>
        <w:tab/>
      </w:r>
      <w:r w:rsidR="00274433" w:rsidRPr="003E673A">
        <w:rPr>
          <w:sz w:val="21"/>
          <w:szCs w:val="21"/>
        </w:rPr>
        <w:tab/>
      </w:r>
      <w:r w:rsidR="00274433" w:rsidRPr="003E673A">
        <w:rPr>
          <w:sz w:val="21"/>
          <w:szCs w:val="21"/>
        </w:rPr>
        <w:tab/>
        <w:t xml:space="preserve"> </w:t>
      </w:r>
      <w:r w:rsidR="005168D0" w:rsidRPr="003E673A">
        <w:rPr>
          <w:sz w:val="21"/>
          <w:szCs w:val="21"/>
        </w:rPr>
        <w:tab/>
      </w:r>
      <w:r w:rsidR="005168D0" w:rsidRPr="003E673A">
        <w:rPr>
          <w:sz w:val="21"/>
          <w:szCs w:val="21"/>
        </w:rPr>
        <w:tab/>
      </w:r>
      <w:r w:rsidR="005168D0" w:rsidRPr="003E673A">
        <w:rPr>
          <w:sz w:val="21"/>
          <w:szCs w:val="21"/>
        </w:rPr>
        <w:tab/>
      </w:r>
      <w:r w:rsidR="005168D0" w:rsidRPr="003E673A">
        <w:rPr>
          <w:sz w:val="21"/>
          <w:szCs w:val="21"/>
        </w:rPr>
        <w:tab/>
      </w:r>
      <w:r w:rsidR="005168D0" w:rsidRPr="003E673A">
        <w:rPr>
          <w:sz w:val="21"/>
          <w:szCs w:val="21"/>
        </w:rPr>
        <w:tab/>
        <w:t xml:space="preserve">       </w:t>
      </w:r>
      <w:r w:rsidR="00274433" w:rsidRPr="003E673A">
        <w:rPr>
          <w:sz w:val="21"/>
          <w:szCs w:val="21"/>
        </w:rPr>
        <w:t>Nov 2013 – Dec 2014</w:t>
      </w:r>
    </w:p>
    <w:p w:rsidR="00274433" w:rsidRPr="003E673A" w:rsidRDefault="003E673A" w:rsidP="00274433">
      <w:pPr>
        <w:spacing w:after="0" w:line="240" w:lineRule="auto"/>
        <w:rPr>
          <w:sz w:val="21"/>
          <w:szCs w:val="21"/>
        </w:rPr>
      </w:pPr>
      <w:r w:rsidRPr="003E673A">
        <w:rPr>
          <w:sz w:val="21"/>
          <w:szCs w:val="21"/>
        </w:rPr>
        <w:t>FOCUS HUMANITARIAN ASSISTANCE, Afghanistan (FOCUS)</w:t>
      </w:r>
      <w:r w:rsidR="00274433" w:rsidRPr="003E673A">
        <w:rPr>
          <w:sz w:val="21"/>
          <w:szCs w:val="21"/>
        </w:rPr>
        <w:tab/>
      </w:r>
      <w:r w:rsidR="00274433" w:rsidRPr="003E673A">
        <w:rPr>
          <w:sz w:val="21"/>
          <w:szCs w:val="21"/>
        </w:rPr>
        <w:tab/>
      </w:r>
      <w:r w:rsidR="00274433" w:rsidRPr="003E673A">
        <w:rPr>
          <w:sz w:val="21"/>
          <w:szCs w:val="21"/>
        </w:rPr>
        <w:tab/>
      </w:r>
    </w:p>
    <w:p w:rsidR="00E35E49" w:rsidRPr="00E35E49" w:rsidRDefault="00274433" w:rsidP="00E35E49">
      <w:pPr>
        <w:tabs>
          <w:tab w:val="left" w:pos="9000"/>
        </w:tabs>
        <w:spacing w:after="0" w:line="240" w:lineRule="auto"/>
        <w:rPr>
          <w:sz w:val="21"/>
          <w:szCs w:val="21"/>
        </w:rPr>
      </w:pPr>
      <w:r w:rsidRPr="00892E95">
        <w:rPr>
          <w:sz w:val="21"/>
          <w:szCs w:val="21"/>
        </w:rPr>
        <w:t xml:space="preserve">Designing and </w:t>
      </w:r>
      <w:r w:rsidR="00D1529A" w:rsidRPr="00892E95">
        <w:rPr>
          <w:sz w:val="21"/>
          <w:szCs w:val="21"/>
        </w:rPr>
        <w:t>d</w:t>
      </w:r>
      <w:r w:rsidRPr="00892E95">
        <w:rPr>
          <w:sz w:val="21"/>
          <w:szCs w:val="21"/>
        </w:rPr>
        <w:t xml:space="preserve">eveloping a three year strategic plan on </w:t>
      </w:r>
      <w:proofErr w:type="gramStart"/>
      <w:r w:rsidRPr="00892E95">
        <w:rPr>
          <w:sz w:val="21"/>
          <w:szCs w:val="21"/>
        </w:rPr>
        <w:t>mainstreaming  disaster</w:t>
      </w:r>
      <w:proofErr w:type="gramEnd"/>
      <w:r w:rsidRPr="00892E95">
        <w:rPr>
          <w:sz w:val="21"/>
          <w:szCs w:val="21"/>
        </w:rPr>
        <w:t xml:space="preserve"> risk reduction (DRR) into social development projects including </w:t>
      </w:r>
      <w:r w:rsidR="00EB7F94" w:rsidRPr="00892E95">
        <w:rPr>
          <w:sz w:val="21"/>
          <w:szCs w:val="21"/>
        </w:rPr>
        <w:t xml:space="preserve">repatriation and </w:t>
      </w:r>
      <w:r w:rsidRPr="00892E95">
        <w:rPr>
          <w:sz w:val="21"/>
          <w:szCs w:val="21"/>
        </w:rPr>
        <w:t>re-settlement, gender related initiatives, school and hospital safety and</w:t>
      </w:r>
      <w:r w:rsidR="00096A9D" w:rsidRPr="00892E95">
        <w:rPr>
          <w:sz w:val="21"/>
          <w:szCs w:val="21"/>
        </w:rPr>
        <w:t xml:space="preserve"> hazard vulnerability mapping to mitigate risk in agriculture and</w:t>
      </w:r>
      <w:r w:rsidR="00E35E49">
        <w:rPr>
          <w:sz w:val="21"/>
          <w:szCs w:val="21"/>
        </w:rPr>
        <w:t xml:space="preserve"> rural development, while m</w:t>
      </w:r>
      <w:r w:rsidR="00E35E49" w:rsidRPr="00E35E49">
        <w:rPr>
          <w:sz w:val="21"/>
          <w:szCs w:val="21"/>
        </w:rPr>
        <w:t xml:space="preserve">anaging a staff pool of approximately 250 and a budget quantum of over USD $10 million and reporting to </w:t>
      </w:r>
      <w:r w:rsidR="002E717A">
        <w:rPr>
          <w:sz w:val="21"/>
          <w:szCs w:val="21"/>
        </w:rPr>
        <w:t>the</w:t>
      </w:r>
      <w:r w:rsidR="001253A4">
        <w:rPr>
          <w:sz w:val="21"/>
          <w:szCs w:val="21"/>
        </w:rPr>
        <w:t xml:space="preserve"> </w:t>
      </w:r>
      <w:r w:rsidR="00E35E49" w:rsidRPr="00E35E49">
        <w:rPr>
          <w:sz w:val="21"/>
          <w:szCs w:val="21"/>
        </w:rPr>
        <w:t xml:space="preserve">Focus International Board. </w:t>
      </w:r>
      <w:proofErr w:type="spellStart"/>
      <w:r w:rsidR="00E35E49">
        <w:rPr>
          <w:sz w:val="21"/>
          <w:szCs w:val="21"/>
        </w:rPr>
        <w:t>Programme</w:t>
      </w:r>
      <w:proofErr w:type="spellEnd"/>
      <w:r w:rsidR="00E35E49">
        <w:rPr>
          <w:sz w:val="21"/>
          <w:szCs w:val="21"/>
        </w:rPr>
        <w:t xml:space="preserve"> activities included:</w:t>
      </w:r>
    </w:p>
    <w:p w:rsidR="0074165B" w:rsidRPr="00024E9F" w:rsidRDefault="00274433" w:rsidP="00024E9F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EB7F94">
        <w:rPr>
          <w:sz w:val="21"/>
          <w:szCs w:val="21"/>
        </w:rPr>
        <w:t>Co-</w:t>
      </w:r>
      <w:proofErr w:type="spellStart"/>
      <w:r w:rsidRPr="00EB7F94">
        <w:rPr>
          <w:sz w:val="21"/>
          <w:szCs w:val="21"/>
        </w:rPr>
        <w:t>ordinat</w:t>
      </w:r>
      <w:r w:rsidR="00D7722F" w:rsidRPr="00EB7F94">
        <w:rPr>
          <w:sz w:val="21"/>
          <w:szCs w:val="21"/>
        </w:rPr>
        <w:t>ing</w:t>
      </w:r>
      <w:proofErr w:type="spellEnd"/>
      <w:r w:rsidRPr="00EB7F94">
        <w:rPr>
          <w:sz w:val="21"/>
          <w:szCs w:val="21"/>
        </w:rPr>
        <w:t xml:space="preserve"> emergency response during natural disasters with multiple stakeholders within the </w:t>
      </w:r>
      <w:r w:rsidR="00EB7F94">
        <w:rPr>
          <w:sz w:val="21"/>
          <w:szCs w:val="21"/>
        </w:rPr>
        <w:t>n</w:t>
      </w:r>
      <w:r w:rsidRPr="00EB7F94">
        <w:rPr>
          <w:sz w:val="21"/>
          <w:szCs w:val="21"/>
        </w:rPr>
        <w:t>orth of Afghanistan and cross-border with Tajikistan to the most remotest regions</w:t>
      </w:r>
      <w:r w:rsidR="00024E9F">
        <w:rPr>
          <w:sz w:val="21"/>
          <w:szCs w:val="21"/>
        </w:rPr>
        <w:t xml:space="preserve"> and measuring i</w:t>
      </w:r>
      <w:r w:rsidR="0074165B" w:rsidRPr="00024E9F">
        <w:rPr>
          <w:sz w:val="21"/>
          <w:szCs w:val="21"/>
        </w:rPr>
        <w:t>mpact evaluation on long term eff</w:t>
      </w:r>
      <w:r w:rsidR="007E3840">
        <w:rPr>
          <w:sz w:val="21"/>
          <w:szCs w:val="21"/>
        </w:rPr>
        <w:t>ects of mainstreaming DRR into d</w:t>
      </w:r>
      <w:r w:rsidR="0074165B" w:rsidRPr="00024E9F">
        <w:rPr>
          <w:sz w:val="21"/>
          <w:szCs w:val="21"/>
        </w:rPr>
        <w:t>evelopment;</w:t>
      </w:r>
    </w:p>
    <w:p w:rsidR="00274433" w:rsidRDefault="00274433" w:rsidP="005168D0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EB7F94">
        <w:rPr>
          <w:sz w:val="21"/>
          <w:szCs w:val="21"/>
        </w:rPr>
        <w:t>Co-o</w:t>
      </w:r>
      <w:r w:rsidRPr="005168D0">
        <w:rPr>
          <w:sz w:val="21"/>
          <w:szCs w:val="21"/>
        </w:rPr>
        <w:t xml:space="preserve">rdinating coherence and integration between various programme activities within 6 provinces in the </w:t>
      </w:r>
      <w:r w:rsidR="00D1529A">
        <w:rPr>
          <w:sz w:val="21"/>
          <w:szCs w:val="21"/>
        </w:rPr>
        <w:t>n</w:t>
      </w:r>
      <w:r w:rsidRPr="005168D0">
        <w:rPr>
          <w:sz w:val="21"/>
          <w:szCs w:val="21"/>
        </w:rPr>
        <w:t xml:space="preserve">orthern </w:t>
      </w:r>
      <w:r w:rsidR="00D1529A">
        <w:rPr>
          <w:sz w:val="21"/>
          <w:szCs w:val="21"/>
        </w:rPr>
        <w:t>a</w:t>
      </w:r>
      <w:r w:rsidRPr="005168D0">
        <w:rPr>
          <w:sz w:val="21"/>
          <w:szCs w:val="21"/>
        </w:rPr>
        <w:t>reas of Afghanistan and cross-border in Tajikistan</w:t>
      </w:r>
      <w:r w:rsidR="005D1FDB">
        <w:rPr>
          <w:sz w:val="21"/>
          <w:szCs w:val="21"/>
        </w:rPr>
        <w:t xml:space="preserve"> through research</w:t>
      </w:r>
      <w:r w:rsidRPr="005168D0">
        <w:rPr>
          <w:sz w:val="21"/>
          <w:szCs w:val="21"/>
        </w:rPr>
        <w:t xml:space="preserve"> and implementing best practices with a focus on DRR and initiatives that build community capacity and resilience</w:t>
      </w:r>
      <w:r w:rsidR="00D7722F">
        <w:rPr>
          <w:sz w:val="21"/>
          <w:szCs w:val="21"/>
        </w:rPr>
        <w:t>;</w:t>
      </w:r>
    </w:p>
    <w:p w:rsidR="00274433" w:rsidRDefault="00E35E49" w:rsidP="00E35E49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Developing grant proposals to securing Donor funding to implement </w:t>
      </w:r>
      <w:proofErr w:type="spellStart"/>
      <w:r>
        <w:rPr>
          <w:sz w:val="21"/>
          <w:szCs w:val="21"/>
        </w:rPr>
        <w:t>programme</w:t>
      </w:r>
      <w:proofErr w:type="spellEnd"/>
      <w:r>
        <w:rPr>
          <w:sz w:val="21"/>
          <w:szCs w:val="21"/>
        </w:rPr>
        <w:t xml:space="preserve"> activities</w:t>
      </w:r>
      <w:r w:rsidR="001253A4">
        <w:rPr>
          <w:sz w:val="21"/>
          <w:szCs w:val="21"/>
        </w:rPr>
        <w:t xml:space="preserve"> with USAID, EU, UN and SIDA</w:t>
      </w:r>
      <w:r w:rsidR="002E717A">
        <w:rPr>
          <w:sz w:val="21"/>
          <w:szCs w:val="21"/>
        </w:rPr>
        <w:t>.</w:t>
      </w:r>
    </w:p>
    <w:p w:rsidR="005D1FDB" w:rsidRPr="00E35E49" w:rsidRDefault="005D1FDB" w:rsidP="00E35E49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Disseminating </w:t>
      </w:r>
      <w:proofErr w:type="spellStart"/>
      <w:r>
        <w:rPr>
          <w:sz w:val="21"/>
          <w:szCs w:val="21"/>
        </w:rPr>
        <w:t>programme</w:t>
      </w:r>
      <w:proofErr w:type="spellEnd"/>
      <w:r>
        <w:rPr>
          <w:sz w:val="21"/>
          <w:szCs w:val="21"/>
        </w:rPr>
        <w:t xml:space="preserve"> impact </w:t>
      </w:r>
      <w:proofErr w:type="gramStart"/>
      <w:r>
        <w:rPr>
          <w:sz w:val="21"/>
          <w:szCs w:val="21"/>
        </w:rPr>
        <w:t xml:space="preserve">through  </w:t>
      </w:r>
      <w:r w:rsidR="00671EE1">
        <w:rPr>
          <w:sz w:val="21"/>
          <w:szCs w:val="21"/>
        </w:rPr>
        <w:t>developing</w:t>
      </w:r>
      <w:proofErr w:type="gramEnd"/>
      <w:r w:rsidR="00671EE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briefing reports as well as external relation material, which including data gathering, analysis as well as </w:t>
      </w:r>
      <w:r w:rsidR="00D81981">
        <w:rPr>
          <w:sz w:val="21"/>
          <w:szCs w:val="21"/>
        </w:rPr>
        <w:t>measuring impact against best practices.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</w:p>
    <w:p w:rsidR="00A371C5" w:rsidRDefault="00A371C5" w:rsidP="00274433">
      <w:pPr>
        <w:spacing w:after="0" w:line="240" w:lineRule="auto"/>
        <w:rPr>
          <w:b/>
          <w:sz w:val="21"/>
          <w:szCs w:val="21"/>
        </w:rPr>
      </w:pPr>
    </w:p>
    <w:p w:rsidR="00A371C5" w:rsidRDefault="00A371C5" w:rsidP="00274433">
      <w:pPr>
        <w:spacing w:after="0" w:line="240" w:lineRule="auto"/>
        <w:rPr>
          <w:b/>
          <w:sz w:val="21"/>
          <w:szCs w:val="21"/>
        </w:rPr>
      </w:pPr>
    </w:p>
    <w:p w:rsidR="00A371C5" w:rsidRDefault="00A371C5" w:rsidP="00274433">
      <w:pPr>
        <w:spacing w:after="0" w:line="240" w:lineRule="auto"/>
        <w:rPr>
          <w:b/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5168D0">
        <w:rPr>
          <w:b/>
          <w:sz w:val="21"/>
          <w:szCs w:val="21"/>
        </w:rPr>
        <w:lastRenderedPageBreak/>
        <w:t>COUNTRY DIRECTOR- COMMUNITY HEALTH</w:t>
      </w:r>
      <w:r w:rsidRPr="00274433">
        <w:rPr>
          <w:sz w:val="21"/>
          <w:szCs w:val="21"/>
        </w:rPr>
        <w:t xml:space="preserve">            </w:t>
      </w:r>
      <w:r w:rsidRPr="00274433">
        <w:rPr>
          <w:sz w:val="21"/>
          <w:szCs w:val="21"/>
        </w:rPr>
        <w:tab/>
      </w:r>
      <w:r w:rsidRPr="00274433">
        <w:rPr>
          <w:sz w:val="21"/>
          <w:szCs w:val="21"/>
        </w:rPr>
        <w:tab/>
        <w:t xml:space="preserve"> </w:t>
      </w:r>
      <w:r w:rsidR="005168D0">
        <w:rPr>
          <w:sz w:val="21"/>
          <w:szCs w:val="21"/>
        </w:rPr>
        <w:tab/>
      </w:r>
      <w:r w:rsidR="005168D0">
        <w:rPr>
          <w:sz w:val="21"/>
          <w:szCs w:val="21"/>
        </w:rPr>
        <w:tab/>
      </w:r>
      <w:r w:rsidR="005168D0">
        <w:rPr>
          <w:sz w:val="21"/>
          <w:szCs w:val="21"/>
        </w:rPr>
        <w:tab/>
      </w:r>
      <w:r w:rsidR="005168D0">
        <w:rPr>
          <w:sz w:val="21"/>
          <w:szCs w:val="21"/>
        </w:rPr>
        <w:tab/>
        <w:t xml:space="preserve">      </w:t>
      </w:r>
      <w:r w:rsidRPr="00274433">
        <w:rPr>
          <w:sz w:val="21"/>
          <w:szCs w:val="21"/>
        </w:rPr>
        <w:t>Nov 2011 – Nov 2014</w:t>
      </w:r>
    </w:p>
    <w:p w:rsidR="00274433" w:rsidRPr="00274433" w:rsidRDefault="003E673A" w:rsidP="00274433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AGA KHAN HEALTH SERVICES, India </w:t>
      </w:r>
      <w:r w:rsidRPr="00274433">
        <w:rPr>
          <w:sz w:val="21"/>
          <w:szCs w:val="21"/>
        </w:rPr>
        <w:t>(AKDH,I)</w:t>
      </w:r>
      <w:r w:rsidR="00274433" w:rsidRPr="00274433">
        <w:rPr>
          <w:sz w:val="21"/>
          <w:szCs w:val="21"/>
        </w:rPr>
        <w:tab/>
      </w:r>
      <w:r w:rsidR="00274433" w:rsidRPr="00274433">
        <w:rPr>
          <w:sz w:val="21"/>
          <w:szCs w:val="21"/>
        </w:rPr>
        <w:tab/>
      </w:r>
      <w:r w:rsidR="00274433" w:rsidRPr="00274433">
        <w:rPr>
          <w:sz w:val="21"/>
          <w:szCs w:val="21"/>
        </w:rPr>
        <w:tab/>
      </w:r>
      <w:r w:rsidR="00274433" w:rsidRPr="00274433">
        <w:rPr>
          <w:sz w:val="21"/>
          <w:szCs w:val="21"/>
        </w:rPr>
        <w:tab/>
      </w:r>
    </w:p>
    <w:p w:rsidR="00E35E49" w:rsidRPr="00E35E49" w:rsidRDefault="00E35E49" w:rsidP="00E35E49">
      <w:pPr>
        <w:tabs>
          <w:tab w:val="left" w:pos="9000"/>
        </w:tabs>
        <w:spacing w:after="0" w:line="240" w:lineRule="auto"/>
        <w:rPr>
          <w:sz w:val="21"/>
          <w:szCs w:val="21"/>
        </w:rPr>
      </w:pPr>
      <w:proofErr w:type="gramStart"/>
      <w:r w:rsidRPr="00E35E49">
        <w:rPr>
          <w:sz w:val="21"/>
          <w:szCs w:val="21"/>
        </w:rPr>
        <w:t>Managing a Senior Technical team</w:t>
      </w:r>
      <w:r w:rsidR="004B3015">
        <w:rPr>
          <w:sz w:val="21"/>
          <w:szCs w:val="21"/>
        </w:rPr>
        <w:t xml:space="preserve"> of 20 and a volunteer pool of 12</w:t>
      </w:r>
      <w:r w:rsidRPr="00E35E49">
        <w:rPr>
          <w:sz w:val="21"/>
          <w:szCs w:val="21"/>
        </w:rPr>
        <w:t xml:space="preserve">00 to implement </w:t>
      </w:r>
      <w:proofErr w:type="spellStart"/>
      <w:r>
        <w:rPr>
          <w:sz w:val="21"/>
          <w:szCs w:val="21"/>
        </w:rPr>
        <w:t>programme</w:t>
      </w:r>
      <w:proofErr w:type="spellEnd"/>
      <w:r>
        <w:rPr>
          <w:sz w:val="21"/>
          <w:szCs w:val="21"/>
        </w:rPr>
        <w:t xml:space="preserve"> strategies.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Programme</w:t>
      </w:r>
      <w:proofErr w:type="spellEnd"/>
      <w:r>
        <w:rPr>
          <w:sz w:val="21"/>
          <w:szCs w:val="21"/>
        </w:rPr>
        <w:t xml:space="preserve"> activities included:</w:t>
      </w:r>
    </w:p>
    <w:p w:rsidR="00E35E49" w:rsidRDefault="002E717A" w:rsidP="005168D0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Developing </w:t>
      </w:r>
      <w:r w:rsidR="00E35E49">
        <w:rPr>
          <w:sz w:val="21"/>
          <w:szCs w:val="21"/>
        </w:rPr>
        <w:t>grant proposal to encourage public-private sector partnerships as well as Donor funds whi</w:t>
      </w:r>
      <w:r w:rsidR="00671EE1">
        <w:rPr>
          <w:sz w:val="21"/>
          <w:szCs w:val="21"/>
        </w:rPr>
        <w:t>le managing a quantum of over $3</w:t>
      </w:r>
      <w:r w:rsidR="00E35E49">
        <w:rPr>
          <w:sz w:val="21"/>
          <w:szCs w:val="21"/>
        </w:rPr>
        <w:t xml:space="preserve"> Million towards </w:t>
      </w:r>
      <w:proofErr w:type="spellStart"/>
      <w:r w:rsidR="00E35E49">
        <w:rPr>
          <w:sz w:val="21"/>
          <w:szCs w:val="21"/>
        </w:rPr>
        <w:t>programme</w:t>
      </w:r>
      <w:proofErr w:type="spellEnd"/>
      <w:r w:rsidR="00E35E49">
        <w:rPr>
          <w:sz w:val="21"/>
          <w:szCs w:val="21"/>
        </w:rPr>
        <w:t xml:space="preserve"> activities;</w:t>
      </w:r>
    </w:p>
    <w:p w:rsidR="00671EE1" w:rsidRDefault="00671EE1" w:rsidP="00D81981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Leading periodic reviews of M/E strategies to review impact on community well being, early childhood development and </w:t>
      </w:r>
      <w:r w:rsidR="00D81981">
        <w:rPr>
          <w:sz w:val="21"/>
          <w:szCs w:val="21"/>
        </w:rPr>
        <w:t xml:space="preserve"> nu</w:t>
      </w:r>
      <w:r>
        <w:rPr>
          <w:sz w:val="21"/>
          <w:szCs w:val="21"/>
        </w:rPr>
        <w:t xml:space="preserve">trition life style interventions through research studies on efficacy of </w:t>
      </w:r>
      <w:proofErr w:type="spellStart"/>
      <w:r>
        <w:rPr>
          <w:sz w:val="21"/>
          <w:szCs w:val="21"/>
        </w:rPr>
        <w:t>programme</w:t>
      </w:r>
      <w:proofErr w:type="spellEnd"/>
      <w:r>
        <w:rPr>
          <w:sz w:val="21"/>
          <w:szCs w:val="21"/>
        </w:rPr>
        <w:t xml:space="preserve"> interventions on behavior change modification in </w:t>
      </w:r>
      <w:r w:rsidR="00D81981">
        <w:rPr>
          <w:sz w:val="21"/>
          <w:szCs w:val="21"/>
        </w:rPr>
        <w:t xml:space="preserve">AKDN areas of operation in India; </w:t>
      </w:r>
    </w:p>
    <w:p w:rsidR="00D81981" w:rsidRDefault="00671EE1" w:rsidP="00D81981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Designed and supervised formative research studies on r</w:t>
      </w:r>
      <w:r w:rsidR="00D81981">
        <w:rPr>
          <w:sz w:val="21"/>
          <w:szCs w:val="21"/>
        </w:rPr>
        <w:t>eproductive health and safe water and sanitation practices</w:t>
      </w:r>
      <w:r>
        <w:rPr>
          <w:sz w:val="21"/>
          <w:szCs w:val="21"/>
        </w:rPr>
        <w:t xml:space="preserve"> and behavioral change modification dynamics, and how empowering communities could impact these dynamics </w:t>
      </w:r>
      <w:r w:rsidR="00D81981">
        <w:rPr>
          <w:sz w:val="21"/>
          <w:szCs w:val="21"/>
        </w:rPr>
        <w:t>through a public-private partnership in the slum areas of Mumbai;</w:t>
      </w:r>
    </w:p>
    <w:p w:rsidR="00274433" w:rsidRPr="002E717A" w:rsidRDefault="00274433" w:rsidP="002E717A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5168D0">
        <w:rPr>
          <w:sz w:val="21"/>
          <w:szCs w:val="21"/>
        </w:rPr>
        <w:t>Co-</w:t>
      </w:r>
      <w:proofErr w:type="spellStart"/>
      <w:r w:rsidRPr="005168D0">
        <w:rPr>
          <w:sz w:val="21"/>
          <w:szCs w:val="21"/>
        </w:rPr>
        <w:t>ordinating</w:t>
      </w:r>
      <w:proofErr w:type="spellEnd"/>
      <w:r w:rsidRPr="005168D0">
        <w:rPr>
          <w:sz w:val="21"/>
          <w:szCs w:val="21"/>
        </w:rPr>
        <w:t xml:space="preserve"> coherence and integration between various programme activities within 6 regions through researching and implementing best practices with a focus on Non-Communicable Diseases (NCD), Reproductive/Child Health, </w:t>
      </w:r>
      <w:proofErr w:type="gramStart"/>
      <w:r w:rsidRPr="005168D0">
        <w:rPr>
          <w:sz w:val="21"/>
          <w:szCs w:val="21"/>
        </w:rPr>
        <w:t>Mental</w:t>
      </w:r>
      <w:proofErr w:type="gramEnd"/>
      <w:r w:rsidRPr="005168D0">
        <w:rPr>
          <w:sz w:val="21"/>
          <w:szCs w:val="21"/>
        </w:rPr>
        <w:t xml:space="preserve"> Health. Early Childhood Education and capacity building initiatives</w:t>
      </w:r>
      <w:r w:rsidR="002E717A">
        <w:rPr>
          <w:sz w:val="21"/>
          <w:szCs w:val="21"/>
        </w:rPr>
        <w:t xml:space="preserve"> and d</w:t>
      </w:r>
      <w:r w:rsidRPr="002E717A">
        <w:rPr>
          <w:sz w:val="21"/>
          <w:szCs w:val="21"/>
        </w:rPr>
        <w:t>eveloping tools, frameworks and training materials to support capacity building at the community levels;</w:t>
      </w:r>
    </w:p>
    <w:p w:rsidR="0004104D" w:rsidRDefault="0004104D" w:rsidP="00274433">
      <w:pPr>
        <w:spacing w:after="0" w:line="240" w:lineRule="auto"/>
        <w:rPr>
          <w:b/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6422CE">
        <w:rPr>
          <w:b/>
          <w:sz w:val="21"/>
          <w:szCs w:val="21"/>
        </w:rPr>
        <w:t>CONSULTANT, EVALUATION</w:t>
      </w:r>
      <w:r w:rsidRPr="00274433">
        <w:rPr>
          <w:sz w:val="21"/>
          <w:szCs w:val="21"/>
        </w:rPr>
        <w:t xml:space="preserve">                                         </w:t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  <w:t xml:space="preserve">    </w:t>
      </w:r>
      <w:r w:rsidRPr="00274433">
        <w:rPr>
          <w:sz w:val="21"/>
          <w:szCs w:val="21"/>
        </w:rPr>
        <w:t xml:space="preserve"> Sep 2011 – Jan 2012 and Jul - Sep 2010</w:t>
      </w:r>
    </w:p>
    <w:p w:rsidR="00274433" w:rsidRDefault="003E673A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LEADERS’ INTERNATIONAL FORUM (LIF</w:t>
      </w:r>
      <w:proofErr w:type="gramStart"/>
      <w:r w:rsidRPr="00274433">
        <w:rPr>
          <w:sz w:val="21"/>
          <w:szCs w:val="21"/>
        </w:rPr>
        <w:t>)-</w:t>
      </w:r>
      <w:proofErr w:type="gramEnd"/>
      <w:r w:rsidRPr="00274433">
        <w:rPr>
          <w:sz w:val="21"/>
          <w:szCs w:val="21"/>
        </w:rPr>
        <w:t xml:space="preserve"> AKDN ASSIGNMENT</w:t>
      </w:r>
      <w:r w:rsidR="002E717A">
        <w:rPr>
          <w:sz w:val="21"/>
          <w:szCs w:val="21"/>
        </w:rPr>
        <w:t xml:space="preserve">: </w:t>
      </w:r>
      <w:r w:rsidR="00274433" w:rsidRPr="00274433">
        <w:rPr>
          <w:sz w:val="21"/>
          <w:szCs w:val="21"/>
        </w:rPr>
        <w:t xml:space="preserve">Ultra Poverty </w:t>
      </w:r>
      <w:proofErr w:type="spellStart"/>
      <w:r w:rsidR="00274433" w:rsidRPr="00274433">
        <w:rPr>
          <w:sz w:val="21"/>
          <w:szCs w:val="21"/>
        </w:rPr>
        <w:t>Programme</w:t>
      </w:r>
      <w:proofErr w:type="spellEnd"/>
      <w:r w:rsidR="00274433" w:rsidRPr="00274433">
        <w:rPr>
          <w:sz w:val="21"/>
          <w:szCs w:val="21"/>
        </w:rPr>
        <w:t>, Globally</w:t>
      </w:r>
    </w:p>
    <w:p w:rsidR="004B3015" w:rsidRPr="00274433" w:rsidRDefault="002E717A" w:rsidP="00274433">
      <w:pPr>
        <w:spacing w:after="0" w:line="240" w:lineRule="auto"/>
        <w:rPr>
          <w:sz w:val="21"/>
          <w:szCs w:val="21"/>
        </w:rPr>
      </w:pPr>
      <w:proofErr w:type="gramStart"/>
      <w:r w:rsidRPr="002E717A">
        <w:rPr>
          <w:sz w:val="21"/>
          <w:szCs w:val="21"/>
        </w:rPr>
        <w:t xml:space="preserve">Determining a metrics / measures and methods / processes for evaluating </w:t>
      </w:r>
      <w:r>
        <w:rPr>
          <w:sz w:val="21"/>
          <w:szCs w:val="21"/>
        </w:rPr>
        <w:t>project initiatives</w:t>
      </w:r>
      <w:r w:rsidRPr="002E717A">
        <w:rPr>
          <w:sz w:val="21"/>
          <w:szCs w:val="21"/>
        </w:rPr>
        <w:t xml:space="preserve"> (past and future).</w:t>
      </w:r>
      <w:proofErr w:type="gramEnd"/>
    </w:p>
    <w:p w:rsidR="00274433" w:rsidRPr="004B3015" w:rsidRDefault="004B3015" w:rsidP="004B301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Designing and implementing a mix-method impact evaluation study to measure </w:t>
      </w:r>
      <w:r w:rsidR="00274433" w:rsidRPr="004B3015">
        <w:rPr>
          <w:sz w:val="21"/>
          <w:szCs w:val="21"/>
        </w:rPr>
        <w:t xml:space="preserve">impact of </w:t>
      </w:r>
      <w:r w:rsidR="00EB7F94" w:rsidRPr="004B3015">
        <w:rPr>
          <w:sz w:val="21"/>
          <w:szCs w:val="21"/>
        </w:rPr>
        <w:t>s</w:t>
      </w:r>
      <w:r w:rsidR="00274433" w:rsidRPr="004B3015">
        <w:rPr>
          <w:sz w:val="21"/>
          <w:szCs w:val="21"/>
        </w:rPr>
        <w:t xml:space="preserve">ocial </w:t>
      </w:r>
      <w:r w:rsidR="00EB7F94" w:rsidRPr="004B3015">
        <w:rPr>
          <w:sz w:val="21"/>
          <w:szCs w:val="21"/>
        </w:rPr>
        <w:t>d</w:t>
      </w:r>
      <w:r w:rsidR="00274433" w:rsidRPr="004B3015">
        <w:rPr>
          <w:sz w:val="21"/>
          <w:szCs w:val="21"/>
        </w:rPr>
        <w:t xml:space="preserve">evelopment initiatives under the Research Informed Pilot Intervention (RIPI) initiative  to enhance the quality of life of </w:t>
      </w:r>
      <w:r>
        <w:rPr>
          <w:sz w:val="21"/>
          <w:szCs w:val="21"/>
        </w:rPr>
        <w:t xml:space="preserve">vulnerable </w:t>
      </w:r>
      <w:r w:rsidR="00274433" w:rsidRPr="004B3015">
        <w:rPr>
          <w:sz w:val="21"/>
          <w:szCs w:val="21"/>
        </w:rPr>
        <w:t xml:space="preserve">women (Education: Early Childhood Initiatives; Economic Enhancement:, Women’s initiatives for alternative sources of income, </w:t>
      </w:r>
      <w:r w:rsidR="001253A4" w:rsidRPr="004B3015">
        <w:rPr>
          <w:sz w:val="21"/>
          <w:szCs w:val="21"/>
        </w:rPr>
        <w:t xml:space="preserve">Health and Nutrition </w:t>
      </w:r>
      <w:r w:rsidR="0075546A" w:rsidRPr="004B3015">
        <w:rPr>
          <w:sz w:val="21"/>
          <w:szCs w:val="21"/>
        </w:rPr>
        <w:t xml:space="preserve">and adequate </w:t>
      </w:r>
      <w:r w:rsidR="00274433" w:rsidRPr="004B3015">
        <w:rPr>
          <w:sz w:val="21"/>
          <w:szCs w:val="21"/>
        </w:rPr>
        <w:t>Shelter</w:t>
      </w:r>
      <w:r w:rsidR="0075546A" w:rsidRPr="004B3015">
        <w:rPr>
          <w:sz w:val="21"/>
          <w:szCs w:val="21"/>
        </w:rPr>
        <w:t>)</w:t>
      </w:r>
      <w:r w:rsidR="00A02622" w:rsidRPr="004B3015">
        <w:rPr>
          <w:sz w:val="21"/>
          <w:szCs w:val="21"/>
        </w:rPr>
        <w:t>;</w:t>
      </w:r>
      <w:r w:rsidR="00274433" w:rsidRPr="004B3015">
        <w:rPr>
          <w:sz w:val="21"/>
          <w:szCs w:val="21"/>
        </w:rPr>
        <w:t xml:space="preserve"> </w:t>
      </w:r>
    </w:p>
    <w:p w:rsidR="00274433" w:rsidRPr="0004104D" w:rsidRDefault="00274433" w:rsidP="0004104D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 xml:space="preserve">Developing communication strategic material, evaluation tools/work </w:t>
      </w:r>
      <w:r w:rsidR="00B140B5" w:rsidRPr="006422CE">
        <w:rPr>
          <w:sz w:val="21"/>
          <w:szCs w:val="21"/>
        </w:rPr>
        <w:t>plans,</w:t>
      </w:r>
      <w:r w:rsidRPr="006422CE">
        <w:rPr>
          <w:sz w:val="21"/>
          <w:szCs w:val="21"/>
        </w:rPr>
        <w:t xml:space="preserve"> literature reviews and identifying key stakeholders</w:t>
      </w:r>
      <w:r w:rsidR="0075546A">
        <w:rPr>
          <w:sz w:val="21"/>
          <w:szCs w:val="21"/>
        </w:rPr>
        <w:t xml:space="preserve"> </w:t>
      </w:r>
      <w:r w:rsidR="0004104D">
        <w:rPr>
          <w:sz w:val="21"/>
          <w:szCs w:val="21"/>
        </w:rPr>
        <w:t xml:space="preserve">and </w:t>
      </w:r>
      <w:r w:rsidR="0004104D" w:rsidRPr="0004104D">
        <w:rPr>
          <w:sz w:val="21"/>
          <w:szCs w:val="21"/>
        </w:rPr>
        <w:t>p</w:t>
      </w:r>
      <w:r w:rsidR="0075546A" w:rsidRPr="0004104D">
        <w:rPr>
          <w:sz w:val="21"/>
          <w:szCs w:val="21"/>
        </w:rPr>
        <w:t xml:space="preserve">roducing a </w:t>
      </w:r>
      <w:r w:rsidRPr="0004104D">
        <w:rPr>
          <w:sz w:val="21"/>
          <w:szCs w:val="21"/>
        </w:rPr>
        <w:t>detailed programme evaluation/impact report</w:t>
      </w:r>
      <w:r w:rsidR="0075546A" w:rsidRPr="0004104D">
        <w:rPr>
          <w:sz w:val="21"/>
          <w:szCs w:val="21"/>
        </w:rPr>
        <w:t xml:space="preserve"> </w:t>
      </w:r>
      <w:r w:rsidR="00B140B5" w:rsidRPr="0004104D">
        <w:rPr>
          <w:sz w:val="21"/>
          <w:szCs w:val="21"/>
        </w:rPr>
        <w:t>with policy</w:t>
      </w:r>
      <w:r w:rsidR="0004104D">
        <w:rPr>
          <w:sz w:val="21"/>
          <w:szCs w:val="21"/>
        </w:rPr>
        <w:t xml:space="preserve"> </w:t>
      </w:r>
      <w:r w:rsidRPr="0004104D">
        <w:rPr>
          <w:sz w:val="21"/>
          <w:szCs w:val="21"/>
        </w:rPr>
        <w:t xml:space="preserve">recommendations.   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6422CE">
        <w:rPr>
          <w:b/>
          <w:sz w:val="21"/>
          <w:szCs w:val="21"/>
        </w:rPr>
        <w:t>CONSULTANT, EVALUATION</w:t>
      </w:r>
      <w:r w:rsidRPr="00274433">
        <w:rPr>
          <w:sz w:val="21"/>
          <w:szCs w:val="21"/>
        </w:rPr>
        <w:t xml:space="preserve">                                  </w:t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3E673A">
        <w:rPr>
          <w:sz w:val="21"/>
          <w:szCs w:val="21"/>
        </w:rPr>
        <w:tab/>
      </w:r>
      <w:r w:rsidR="003E673A">
        <w:rPr>
          <w:sz w:val="21"/>
          <w:szCs w:val="21"/>
        </w:rPr>
        <w:tab/>
        <w:t xml:space="preserve">              </w:t>
      </w:r>
      <w:r w:rsidR="003E673A" w:rsidRPr="00274433">
        <w:rPr>
          <w:sz w:val="21"/>
          <w:szCs w:val="21"/>
        </w:rPr>
        <w:t xml:space="preserve"> </w:t>
      </w:r>
      <w:r w:rsidRPr="00274433">
        <w:rPr>
          <w:sz w:val="21"/>
          <w:szCs w:val="21"/>
        </w:rPr>
        <w:t xml:space="preserve">Sep </w:t>
      </w:r>
      <w:r w:rsidR="003E673A" w:rsidRPr="00274433">
        <w:rPr>
          <w:sz w:val="21"/>
          <w:szCs w:val="21"/>
        </w:rPr>
        <w:t xml:space="preserve">2012 - </w:t>
      </w:r>
      <w:r w:rsidRPr="00274433">
        <w:rPr>
          <w:sz w:val="21"/>
          <w:szCs w:val="21"/>
        </w:rPr>
        <w:t xml:space="preserve">Oct </w:t>
      </w:r>
      <w:r w:rsidR="003E673A" w:rsidRPr="00274433">
        <w:rPr>
          <w:sz w:val="21"/>
          <w:szCs w:val="21"/>
        </w:rPr>
        <w:t xml:space="preserve">2012 And 2011 – </w:t>
      </w:r>
      <w:r w:rsidRPr="00274433">
        <w:rPr>
          <w:sz w:val="21"/>
          <w:szCs w:val="21"/>
        </w:rPr>
        <w:t xml:space="preserve">Mar </w:t>
      </w:r>
      <w:r w:rsidR="003E673A" w:rsidRPr="00274433">
        <w:rPr>
          <w:sz w:val="21"/>
          <w:szCs w:val="21"/>
        </w:rPr>
        <w:t>2011</w:t>
      </w:r>
    </w:p>
    <w:p w:rsidR="00274433" w:rsidRPr="00274433" w:rsidRDefault="003E673A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FOCUS HUMANITARIAN ASSISTANCE, Afghanistan/Tajikistan</w:t>
      </w:r>
    </w:p>
    <w:p w:rsidR="00274433" w:rsidRPr="006422CE" w:rsidRDefault="00274433" w:rsidP="006422CE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>Review</w:t>
      </w:r>
      <w:r w:rsidR="00D7722F">
        <w:rPr>
          <w:sz w:val="21"/>
          <w:szCs w:val="21"/>
        </w:rPr>
        <w:t>ing</w:t>
      </w:r>
      <w:r w:rsidRPr="006422CE">
        <w:rPr>
          <w:sz w:val="21"/>
          <w:szCs w:val="21"/>
        </w:rPr>
        <w:t xml:space="preserve"> and implement</w:t>
      </w:r>
      <w:r w:rsidR="00D7722F">
        <w:rPr>
          <w:sz w:val="21"/>
          <w:szCs w:val="21"/>
        </w:rPr>
        <w:t>ing</w:t>
      </w:r>
      <w:r w:rsidRPr="006422CE">
        <w:rPr>
          <w:sz w:val="21"/>
          <w:szCs w:val="21"/>
        </w:rPr>
        <w:t xml:space="preserve"> strategies for re-integration of IDPs and repatriated Afghans into the communities</w:t>
      </w:r>
      <w:r w:rsidR="001253A4">
        <w:rPr>
          <w:sz w:val="21"/>
          <w:szCs w:val="21"/>
        </w:rPr>
        <w:t xml:space="preserve">, with a focus on vulnerable groups including women and persons with </w:t>
      </w:r>
      <w:r w:rsidR="00387188">
        <w:rPr>
          <w:sz w:val="21"/>
          <w:szCs w:val="21"/>
        </w:rPr>
        <w:t>disability</w:t>
      </w:r>
      <w:r w:rsidRPr="006422CE">
        <w:rPr>
          <w:sz w:val="21"/>
          <w:szCs w:val="21"/>
        </w:rPr>
        <w:t>;</w:t>
      </w:r>
    </w:p>
    <w:p w:rsidR="006422CE" w:rsidRPr="00024E9F" w:rsidRDefault="00274433" w:rsidP="006422CE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024E9F">
        <w:rPr>
          <w:sz w:val="21"/>
          <w:szCs w:val="21"/>
        </w:rPr>
        <w:t xml:space="preserve">Developing and co-ordinating a base-line survey as well as end-line evaluation on a Community- based Disaster Risk Reduction (CBDRR) Programme for 6 districts </w:t>
      </w:r>
      <w:r w:rsidR="00024E9F" w:rsidRPr="00024E9F">
        <w:rPr>
          <w:sz w:val="21"/>
          <w:szCs w:val="21"/>
        </w:rPr>
        <w:t xml:space="preserve">in the provinces of </w:t>
      </w:r>
      <w:proofErr w:type="spellStart"/>
      <w:r w:rsidR="00024E9F" w:rsidRPr="00024E9F">
        <w:rPr>
          <w:sz w:val="21"/>
          <w:szCs w:val="21"/>
        </w:rPr>
        <w:t>Baghlan</w:t>
      </w:r>
      <w:proofErr w:type="spellEnd"/>
      <w:r w:rsidR="00024E9F" w:rsidRPr="00024E9F">
        <w:rPr>
          <w:sz w:val="21"/>
          <w:szCs w:val="21"/>
        </w:rPr>
        <w:t xml:space="preserve">, </w:t>
      </w:r>
      <w:proofErr w:type="spellStart"/>
      <w:r w:rsidRPr="00024E9F">
        <w:rPr>
          <w:sz w:val="21"/>
          <w:szCs w:val="21"/>
        </w:rPr>
        <w:t>Badakshan</w:t>
      </w:r>
      <w:proofErr w:type="spellEnd"/>
      <w:r w:rsidRPr="00024E9F">
        <w:rPr>
          <w:sz w:val="21"/>
          <w:szCs w:val="21"/>
        </w:rPr>
        <w:t xml:space="preserve"> </w:t>
      </w:r>
      <w:r w:rsidR="00024E9F" w:rsidRPr="00024E9F">
        <w:rPr>
          <w:sz w:val="21"/>
          <w:szCs w:val="21"/>
        </w:rPr>
        <w:t xml:space="preserve">and </w:t>
      </w:r>
      <w:r w:rsidR="00024E9F">
        <w:rPr>
          <w:sz w:val="21"/>
          <w:szCs w:val="21"/>
        </w:rPr>
        <w:t xml:space="preserve">cross-border </w:t>
      </w:r>
      <w:proofErr w:type="spellStart"/>
      <w:r w:rsidR="00024E9F">
        <w:rPr>
          <w:sz w:val="21"/>
          <w:szCs w:val="21"/>
        </w:rPr>
        <w:t>programmes</w:t>
      </w:r>
      <w:proofErr w:type="spellEnd"/>
      <w:r w:rsidR="00024E9F">
        <w:rPr>
          <w:sz w:val="21"/>
          <w:szCs w:val="21"/>
        </w:rPr>
        <w:t>;</w:t>
      </w:r>
    </w:p>
    <w:p w:rsidR="00274433" w:rsidRPr="006422CE" w:rsidRDefault="00274433" w:rsidP="006422CE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024E9F">
        <w:rPr>
          <w:sz w:val="21"/>
          <w:szCs w:val="21"/>
        </w:rPr>
        <w:t xml:space="preserve">Evaluating and developing a baseline survey report </w:t>
      </w:r>
      <w:r w:rsidR="006422CE" w:rsidRPr="00024E9F">
        <w:rPr>
          <w:sz w:val="21"/>
          <w:szCs w:val="21"/>
        </w:rPr>
        <w:t xml:space="preserve">using the following indicators: </w:t>
      </w:r>
      <w:r w:rsidRPr="00024E9F">
        <w:rPr>
          <w:sz w:val="21"/>
          <w:szCs w:val="21"/>
        </w:rPr>
        <w:t>community stakeholders’ level of un</w:t>
      </w:r>
      <w:r w:rsidR="006422CE" w:rsidRPr="00024E9F">
        <w:rPr>
          <w:sz w:val="21"/>
          <w:szCs w:val="21"/>
        </w:rPr>
        <w:t>derstanding and practice of DRR</w:t>
      </w:r>
      <w:r w:rsidR="00A02622" w:rsidRPr="00024E9F">
        <w:rPr>
          <w:sz w:val="21"/>
          <w:szCs w:val="21"/>
        </w:rPr>
        <w:t xml:space="preserve"> and the </w:t>
      </w:r>
      <w:r w:rsidRPr="00024E9F">
        <w:rPr>
          <w:sz w:val="21"/>
          <w:szCs w:val="21"/>
        </w:rPr>
        <w:t>perception of vulnerability before, during and after natural disasters.</w:t>
      </w:r>
    </w:p>
    <w:p w:rsidR="006422CE" w:rsidRDefault="006422CE" w:rsidP="00274433">
      <w:pPr>
        <w:spacing w:after="0" w:line="240" w:lineRule="auto"/>
        <w:rPr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6422CE">
        <w:rPr>
          <w:b/>
          <w:sz w:val="21"/>
          <w:szCs w:val="21"/>
        </w:rPr>
        <w:t>CONSULATANT, EVALUATION</w:t>
      </w:r>
      <w:r w:rsidRPr="00274433">
        <w:rPr>
          <w:sz w:val="21"/>
          <w:szCs w:val="21"/>
        </w:rPr>
        <w:t xml:space="preserve">                                   </w:t>
      </w:r>
      <w:r w:rsidRPr="00274433">
        <w:rPr>
          <w:sz w:val="21"/>
          <w:szCs w:val="21"/>
        </w:rPr>
        <w:tab/>
      </w:r>
      <w:r w:rsidRPr="00274433">
        <w:rPr>
          <w:sz w:val="21"/>
          <w:szCs w:val="21"/>
        </w:rPr>
        <w:tab/>
        <w:t xml:space="preserve">       </w:t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  <w:t xml:space="preserve">     </w:t>
      </w:r>
      <w:r w:rsidRPr="00274433">
        <w:rPr>
          <w:sz w:val="21"/>
          <w:szCs w:val="21"/>
        </w:rPr>
        <w:t xml:space="preserve"> Nov 2009 – Mar 2010</w:t>
      </w:r>
    </w:p>
    <w:p w:rsidR="00274433" w:rsidRPr="00274433" w:rsidRDefault="003E673A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AGA KHAN FOUNDATION, Afghanistan (AKF,A)</w:t>
      </w:r>
    </w:p>
    <w:p w:rsidR="00274433" w:rsidRPr="006422CE" w:rsidRDefault="00274433" w:rsidP="006422CE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>Evaluating the Impact of the Drug Demand Reduction programme initiative in the northern areas of Afghanistan;</w:t>
      </w:r>
    </w:p>
    <w:p w:rsidR="00274433" w:rsidRPr="006422CE" w:rsidRDefault="00274433" w:rsidP="006422CE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>Developing a detailed programme evaluation and summary of impact report for funding renewal for the programme initiative to be replicated in other districts in the Badakshan Province</w:t>
      </w:r>
      <w:r w:rsidR="00352E2C">
        <w:rPr>
          <w:sz w:val="21"/>
          <w:szCs w:val="21"/>
        </w:rPr>
        <w:t>, including strategies for licit livelihood, drug demand reduction initiatives and good governance at the community level</w:t>
      </w:r>
      <w:r w:rsidR="0074165B">
        <w:rPr>
          <w:sz w:val="21"/>
          <w:szCs w:val="21"/>
        </w:rPr>
        <w:t>.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6422CE">
        <w:rPr>
          <w:b/>
          <w:sz w:val="21"/>
          <w:szCs w:val="21"/>
        </w:rPr>
        <w:t xml:space="preserve">HEAD OF PUBLIC AFFAIRS, </w:t>
      </w:r>
      <w:r w:rsidR="0075546A">
        <w:rPr>
          <w:b/>
          <w:sz w:val="21"/>
          <w:szCs w:val="21"/>
        </w:rPr>
        <w:t>COMMUNICATION</w:t>
      </w:r>
      <w:r w:rsidRPr="006422CE">
        <w:rPr>
          <w:b/>
          <w:sz w:val="21"/>
          <w:szCs w:val="21"/>
        </w:rPr>
        <w:t xml:space="preserve"> &amp; RESOURCE MOBILIZATION</w:t>
      </w:r>
      <w:r w:rsidRPr="00274433">
        <w:rPr>
          <w:sz w:val="21"/>
          <w:szCs w:val="21"/>
        </w:rPr>
        <w:t xml:space="preserve">       </w:t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  <w:t xml:space="preserve">      </w:t>
      </w:r>
      <w:r w:rsidRPr="00274433">
        <w:rPr>
          <w:sz w:val="21"/>
          <w:szCs w:val="21"/>
        </w:rPr>
        <w:t>Apr 2006 – Jun 2008</w:t>
      </w:r>
    </w:p>
    <w:p w:rsidR="00274433" w:rsidRDefault="003E673A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AGA KHAN UNIVERSITY, East African Region (AKU-EA)</w:t>
      </w:r>
    </w:p>
    <w:p w:rsidR="00836436" w:rsidRDefault="002E717A" w:rsidP="00836436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Developed and managed </w:t>
      </w:r>
      <w:proofErr w:type="spellStart"/>
      <w:r w:rsidR="00BA0DD6">
        <w:rPr>
          <w:sz w:val="21"/>
          <w:szCs w:val="21"/>
        </w:rPr>
        <w:t>programme</w:t>
      </w:r>
      <w:proofErr w:type="spellEnd"/>
      <w:r w:rsidR="00BA0DD6">
        <w:rPr>
          <w:sz w:val="21"/>
          <w:szCs w:val="21"/>
        </w:rPr>
        <w:t xml:space="preserve"> activities in resource development, </w:t>
      </w:r>
      <w:r>
        <w:rPr>
          <w:sz w:val="21"/>
          <w:szCs w:val="21"/>
        </w:rPr>
        <w:t>public affairs</w:t>
      </w:r>
      <w:r w:rsidR="006663BF">
        <w:rPr>
          <w:sz w:val="21"/>
          <w:szCs w:val="21"/>
        </w:rPr>
        <w:t xml:space="preserve">, media and communication </w:t>
      </w:r>
      <w:r w:rsidR="00BA0DD6">
        <w:rPr>
          <w:sz w:val="21"/>
          <w:szCs w:val="21"/>
        </w:rPr>
        <w:t>space</w:t>
      </w:r>
      <w:r w:rsidR="006663BF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</w:p>
    <w:p w:rsidR="002E717A" w:rsidRPr="00E35E49" w:rsidRDefault="002E717A" w:rsidP="00836436">
      <w:pPr>
        <w:spacing w:after="0" w:line="24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Programme</w:t>
      </w:r>
      <w:proofErr w:type="spellEnd"/>
      <w:r>
        <w:rPr>
          <w:sz w:val="21"/>
          <w:szCs w:val="21"/>
        </w:rPr>
        <w:t xml:space="preserve"> activities included:</w:t>
      </w:r>
    </w:p>
    <w:p w:rsidR="00274433" w:rsidRPr="006422CE" w:rsidRDefault="00274433" w:rsidP="006422CE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 xml:space="preserve">Developing strategies for and setting up of the departments of resource development, </w:t>
      </w:r>
      <w:r w:rsidR="00BA0DD6">
        <w:rPr>
          <w:sz w:val="21"/>
          <w:szCs w:val="21"/>
        </w:rPr>
        <w:t xml:space="preserve">media and </w:t>
      </w:r>
      <w:r w:rsidRPr="006422CE">
        <w:rPr>
          <w:sz w:val="21"/>
          <w:szCs w:val="21"/>
        </w:rPr>
        <w:t>communications</w:t>
      </w:r>
      <w:r w:rsidR="00BA0DD6">
        <w:rPr>
          <w:sz w:val="21"/>
          <w:szCs w:val="21"/>
        </w:rPr>
        <w:t>;</w:t>
      </w:r>
      <w:r w:rsidRPr="006422CE">
        <w:rPr>
          <w:sz w:val="21"/>
          <w:szCs w:val="21"/>
        </w:rPr>
        <w:t xml:space="preserve"> and external relations for the University’s programmes in East Africa;</w:t>
      </w:r>
    </w:p>
    <w:p w:rsidR="00274433" w:rsidRPr="006422CE" w:rsidRDefault="00274433" w:rsidP="006422CE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 xml:space="preserve">Submitting grant proposals to donors for funding appeals resulting in multi-million dollar programme initiatives which included nursing education as well as community based education </w:t>
      </w:r>
      <w:proofErr w:type="spellStart"/>
      <w:r w:rsidRPr="006422CE">
        <w:rPr>
          <w:sz w:val="21"/>
          <w:szCs w:val="21"/>
        </w:rPr>
        <w:t>programmes</w:t>
      </w:r>
      <w:proofErr w:type="spellEnd"/>
      <w:r w:rsidRPr="006422CE">
        <w:rPr>
          <w:sz w:val="21"/>
          <w:szCs w:val="21"/>
        </w:rPr>
        <w:t>;</w:t>
      </w:r>
    </w:p>
    <w:p w:rsidR="00274433" w:rsidRPr="006422CE" w:rsidRDefault="00274433" w:rsidP="006422CE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>Engaging</w:t>
      </w:r>
      <w:r w:rsidR="00024E9F">
        <w:rPr>
          <w:sz w:val="21"/>
          <w:szCs w:val="21"/>
        </w:rPr>
        <w:t xml:space="preserve"> </w:t>
      </w:r>
      <w:r w:rsidRPr="006422CE">
        <w:rPr>
          <w:sz w:val="21"/>
          <w:szCs w:val="21"/>
        </w:rPr>
        <w:t>with the business community (including Jim Gray, Lundi</w:t>
      </w:r>
      <w:r w:rsidR="00024E9F">
        <w:rPr>
          <w:sz w:val="21"/>
          <w:szCs w:val="21"/>
        </w:rPr>
        <w:t>n Corporation etc) and developing a</w:t>
      </w:r>
      <w:r w:rsidRPr="006422CE">
        <w:rPr>
          <w:sz w:val="21"/>
          <w:szCs w:val="21"/>
        </w:rPr>
        <w:t xml:space="preserve"> frameworks for articulation</w:t>
      </w:r>
      <w:r w:rsidR="00D81981">
        <w:rPr>
          <w:sz w:val="21"/>
          <w:szCs w:val="21"/>
        </w:rPr>
        <w:t xml:space="preserve"> and dissemination of information </w:t>
      </w:r>
      <w:r w:rsidRPr="006422CE">
        <w:rPr>
          <w:sz w:val="21"/>
          <w:szCs w:val="21"/>
        </w:rPr>
        <w:t xml:space="preserve"> (for the </w:t>
      </w:r>
      <w:r w:rsidR="00D81981">
        <w:rPr>
          <w:sz w:val="21"/>
          <w:szCs w:val="21"/>
        </w:rPr>
        <w:t xml:space="preserve">senior </w:t>
      </w:r>
      <w:r w:rsidRPr="006422CE">
        <w:rPr>
          <w:sz w:val="21"/>
          <w:szCs w:val="21"/>
        </w:rPr>
        <w:t>executive staff) to encourage S</w:t>
      </w:r>
      <w:r w:rsidR="00024E9F">
        <w:rPr>
          <w:sz w:val="21"/>
          <w:szCs w:val="21"/>
        </w:rPr>
        <w:t>CR</w:t>
      </w:r>
      <w:r w:rsidRPr="006422CE">
        <w:rPr>
          <w:sz w:val="21"/>
          <w:szCs w:val="21"/>
        </w:rPr>
        <w:t xml:space="preserve"> through public/private sector partnerships</w:t>
      </w:r>
      <w:r w:rsidR="00C93698">
        <w:rPr>
          <w:sz w:val="21"/>
          <w:szCs w:val="21"/>
        </w:rPr>
        <w:t>;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</w:p>
    <w:p w:rsidR="00A371C5" w:rsidRDefault="00A371C5" w:rsidP="00274433">
      <w:pPr>
        <w:spacing w:after="0" w:line="240" w:lineRule="auto"/>
        <w:rPr>
          <w:b/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6422CE">
        <w:rPr>
          <w:b/>
          <w:sz w:val="21"/>
          <w:szCs w:val="21"/>
        </w:rPr>
        <w:lastRenderedPageBreak/>
        <w:t>SENIOR OFFICER, PROGRAMME DEVELOPMENT</w:t>
      </w:r>
      <w:r w:rsidRPr="00274433">
        <w:rPr>
          <w:sz w:val="21"/>
          <w:szCs w:val="21"/>
        </w:rPr>
        <w:t xml:space="preserve">   </w:t>
      </w:r>
      <w:r w:rsidRPr="00274433">
        <w:rPr>
          <w:sz w:val="21"/>
          <w:szCs w:val="21"/>
        </w:rPr>
        <w:tab/>
      </w:r>
      <w:r w:rsidRPr="00274433">
        <w:rPr>
          <w:sz w:val="21"/>
          <w:szCs w:val="21"/>
        </w:rPr>
        <w:tab/>
        <w:t xml:space="preserve">        </w:t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  <w:t xml:space="preserve">       </w:t>
      </w:r>
      <w:r w:rsidR="00E63590">
        <w:rPr>
          <w:sz w:val="21"/>
          <w:szCs w:val="21"/>
        </w:rPr>
        <w:t>Mar 2002 – Dec</w:t>
      </w:r>
      <w:r w:rsidRPr="00274433">
        <w:rPr>
          <w:sz w:val="21"/>
          <w:szCs w:val="21"/>
        </w:rPr>
        <w:t xml:space="preserve"> 2004</w:t>
      </w:r>
    </w:p>
    <w:p w:rsidR="00274433" w:rsidRPr="00274433" w:rsidRDefault="003E673A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AGA KHAN DEVELOPMENT NETWORK/FOCUS, Afghanistan (AKDN)</w:t>
      </w:r>
    </w:p>
    <w:p w:rsidR="00274433" w:rsidRPr="002E717A" w:rsidRDefault="00274433" w:rsidP="002E717A">
      <w:pPr>
        <w:tabs>
          <w:tab w:val="left" w:pos="9000"/>
        </w:tabs>
        <w:spacing w:after="0" w:line="240" w:lineRule="auto"/>
        <w:rPr>
          <w:sz w:val="21"/>
          <w:szCs w:val="21"/>
        </w:rPr>
      </w:pPr>
      <w:r w:rsidRPr="002E717A">
        <w:rPr>
          <w:sz w:val="21"/>
          <w:szCs w:val="21"/>
        </w:rPr>
        <w:t xml:space="preserve">Managing and preparing grant requests and reports for a multi-million dollar portfolio by leading a team of local Afghans and technical experts in implementing over 20 community based </w:t>
      </w:r>
      <w:proofErr w:type="spellStart"/>
      <w:r w:rsidRPr="002E717A">
        <w:rPr>
          <w:sz w:val="21"/>
          <w:szCs w:val="21"/>
        </w:rPr>
        <w:t>progra</w:t>
      </w:r>
      <w:r w:rsidR="002E717A">
        <w:rPr>
          <w:sz w:val="21"/>
          <w:szCs w:val="21"/>
        </w:rPr>
        <w:t>mmes</w:t>
      </w:r>
      <w:proofErr w:type="spellEnd"/>
      <w:r w:rsidR="002E717A">
        <w:rPr>
          <w:sz w:val="21"/>
          <w:szCs w:val="21"/>
        </w:rPr>
        <w:t xml:space="preserve"> and livelihood initiatives. </w:t>
      </w:r>
      <w:proofErr w:type="spellStart"/>
      <w:r w:rsidR="002E717A">
        <w:rPr>
          <w:sz w:val="21"/>
          <w:szCs w:val="21"/>
        </w:rPr>
        <w:t>Programme</w:t>
      </w:r>
      <w:proofErr w:type="spellEnd"/>
      <w:r w:rsidR="002E717A">
        <w:rPr>
          <w:sz w:val="21"/>
          <w:szCs w:val="21"/>
        </w:rPr>
        <w:t xml:space="preserve"> activities included:</w:t>
      </w:r>
    </w:p>
    <w:p w:rsidR="0074165B" w:rsidRDefault="0074165B" w:rsidP="006422CE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Setting up the Monitoring and Evaluation Unit for AKDN to include base-lines for </w:t>
      </w:r>
      <w:proofErr w:type="spellStart"/>
      <w:r>
        <w:rPr>
          <w:sz w:val="21"/>
          <w:szCs w:val="21"/>
        </w:rPr>
        <w:t>programme</w:t>
      </w:r>
      <w:proofErr w:type="spellEnd"/>
      <w:r>
        <w:rPr>
          <w:sz w:val="21"/>
          <w:szCs w:val="21"/>
        </w:rPr>
        <w:t xml:space="preserve"> initiativ</w:t>
      </w:r>
      <w:r w:rsidR="00C22D73">
        <w:rPr>
          <w:sz w:val="21"/>
          <w:szCs w:val="21"/>
        </w:rPr>
        <w:t>es, assessment of country-wide health, e</w:t>
      </w:r>
      <w:r>
        <w:rPr>
          <w:sz w:val="21"/>
          <w:szCs w:val="21"/>
        </w:rPr>
        <w:t xml:space="preserve">ducation, cultural and rural support </w:t>
      </w:r>
      <w:proofErr w:type="spellStart"/>
      <w:r>
        <w:rPr>
          <w:sz w:val="21"/>
          <w:szCs w:val="21"/>
        </w:rPr>
        <w:t>programmes</w:t>
      </w:r>
      <w:proofErr w:type="spellEnd"/>
      <w:r>
        <w:rPr>
          <w:sz w:val="21"/>
          <w:szCs w:val="21"/>
        </w:rPr>
        <w:t>;</w:t>
      </w:r>
    </w:p>
    <w:p w:rsidR="0074165B" w:rsidRPr="006422CE" w:rsidRDefault="0074165B" w:rsidP="006422CE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Sourcing grants for </w:t>
      </w:r>
      <w:proofErr w:type="spellStart"/>
      <w:r>
        <w:rPr>
          <w:sz w:val="21"/>
          <w:szCs w:val="21"/>
        </w:rPr>
        <w:t>progra</w:t>
      </w:r>
      <w:r w:rsidR="00C22D73">
        <w:rPr>
          <w:sz w:val="21"/>
          <w:szCs w:val="21"/>
        </w:rPr>
        <w:t>mme</w:t>
      </w:r>
      <w:proofErr w:type="spellEnd"/>
      <w:r w:rsidR="00C22D73">
        <w:rPr>
          <w:sz w:val="21"/>
          <w:szCs w:val="21"/>
        </w:rPr>
        <w:t xml:space="preserve"> initiatives which included h</w:t>
      </w:r>
      <w:r>
        <w:rPr>
          <w:sz w:val="21"/>
          <w:szCs w:val="21"/>
        </w:rPr>
        <w:t>umanitarian assistance and development projects;</w:t>
      </w:r>
    </w:p>
    <w:p w:rsidR="0074165B" w:rsidRDefault="00274433" w:rsidP="006422CE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 xml:space="preserve">Co-ordinating coherence and integration between various programme areas through researching and implementing best practices for initiatives in </w:t>
      </w:r>
      <w:r w:rsidR="0075546A">
        <w:rPr>
          <w:sz w:val="21"/>
          <w:szCs w:val="21"/>
        </w:rPr>
        <w:t>c</w:t>
      </w:r>
      <w:r w:rsidRPr="006422CE">
        <w:rPr>
          <w:sz w:val="21"/>
          <w:szCs w:val="21"/>
        </w:rPr>
        <w:t>ulture and heritage, health, education, rura</w:t>
      </w:r>
      <w:r w:rsidR="0074165B">
        <w:rPr>
          <w:sz w:val="21"/>
          <w:szCs w:val="21"/>
        </w:rPr>
        <w:t>l support, women’s empowerment;</w:t>
      </w:r>
    </w:p>
    <w:p w:rsidR="00274433" w:rsidRPr="006422CE" w:rsidRDefault="0074165B" w:rsidP="006422CE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H</w:t>
      </w:r>
      <w:r w:rsidR="00274433" w:rsidRPr="006422CE">
        <w:rPr>
          <w:sz w:val="21"/>
          <w:szCs w:val="21"/>
        </w:rPr>
        <w:t>elping to transform lives and create employment as well as providing shelter, water and sanitation and humanitarian assistance for over 150,000 repatriated Afghans families;</w:t>
      </w:r>
    </w:p>
    <w:p w:rsidR="00836436" w:rsidRDefault="00836436" w:rsidP="00274433">
      <w:pPr>
        <w:spacing w:after="0" w:line="240" w:lineRule="auto"/>
        <w:rPr>
          <w:b/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6422CE">
        <w:rPr>
          <w:b/>
          <w:sz w:val="21"/>
          <w:szCs w:val="21"/>
        </w:rPr>
        <w:t xml:space="preserve">EVALUATION CONSULTANT, </w:t>
      </w:r>
      <w:r w:rsidR="00D81981">
        <w:rPr>
          <w:b/>
          <w:sz w:val="21"/>
          <w:szCs w:val="21"/>
        </w:rPr>
        <w:t>OPERATIONAL RESEARCH</w:t>
      </w:r>
      <w:r w:rsidRPr="00274433">
        <w:rPr>
          <w:sz w:val="21"/>
          <w:szCs w:val="21"/>
        </w:rPr>
        <w:t xml:space="preserve">         </w:t>
      </w:r>
      <w:r w:rsidR="00E63590">
        <w:rPr>
          <w:sz w:val="21"/>
          <w:szCs w:val="21"/>
        </w:rPr>
        <w:tab/>
      </w:r>
      <w:r w:rsidR="00E63590">
        <w:rPr>
          <w:sz w:val="21"/>
          <w:szCs w:val="21"/>
        </w:rPr>
        <w:tab/>
      </w:r>
      <w:r w:rsidR="00E63590">
        <w:rPr>
          <w:sz w:val="21"/>
          <w:szCs w:val="21"/>
        </w:rPr>
        <w:tab/>
      </w:r>
      <w:r w:rsidR="00E63590">
        <w:rPr>
          <w:sz w:val="21"/>
          <w:szCs w:val="21"/>
        </w:rPr>
        <w:tab/>
      </w:r>
      <w:r w:rsidR="00E63590">
        <w:rPr>
          <w:sz w:val="21"/>
          <w:szCs w:val="21"/>
        </w:rPr>
        <w:tab/>
        <w:t xml:space="preserve">      </w:t>
      </w:r>
      <w:r w:rsidR="006422CE">
        <w:rPr>
          <w:sz w:val="21"/>
          <w:szCs w:val="21"/>
        </w:rPr>
        <w:t xml:space="preserve"> </w:t>
      </w:r>
      <w:r w:rsidR="00E63590">
        <w:rPr>
          <w:sz w:val="21"/>
          <w:szCs w:val="21"/>
        </w:rPr>
        <w:t>Dec 2004 – Dec</w:t>
      </w:r>
      <w:r w:rsidRPr="00274433">
        <w:rPr>
          <w:sz w:val="21"/>
          <w:szCs w:val="21"/>
        </w:rPr>
        <w:t xml:space="preserve"> 2005  </w:t>
      </w:r>
    </w:p>
    <w:p w:rsidR="00274433" w:rsidRPr="00274433" w:rsidRDefault="003E673A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US</w:t>
      </w:r>
      <w:r w:rsidR="0074165B">
        <w:rPr>
          <w:sz w:val="21"/>
          <w:szCs w:val="21"/>
        </w:rPr>
        <w:t>AID - FUNDED; PROJECT IMPLEMENTE</w:t>
      </w:r>
      <w:r w:rsidR="0074165B" w:rsidRPr="00274433">
        <w:rPr>
          <w:sz w:val="21"/>
          <w:szCs w:val="21"/>
        </w:rPr>
        <w:t>RS</w:t>
      </w:r>
      <w:r w:rsidRPr="00274433">
        <w:rPr>
          <w:sz w:val="21"/>
          <w:szCs w:val="21"/>
        </w:rPr>
        <w:t>: FAMILY HEALTH INTERNATIONAL (FHI); K</w:t>
      </w:r>
      <w:r>
        <w:rPr>
          <w:sz w:val="21"/>
          <w:szCs w:val="21"/>
        </w:rPr>
        <w:t>enya</w:t>
      </w:r>
      <w:r w:rsidRPr="00274433">
        <w:rPr>
          <w:sz w:val="21"/>
          <w:szCs w:val="21"/>
        </w:rPr>
        <w:t xml:space="preserve"> </w:t>
      </w:r>
    </w:p>
    <w:p w:rsidR="00274433" w:rsidRPr="006422CE" w:rsidRDefault="00274433" w:rsidP="006422CE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>Providing strategic interventions on integrating STI/HIV prevention initiatives within the RCH programmes in Kenya;</w:t>
      </w:r>
    </w:p>
    <w:p w:rsidR="00274433" w:rsidRPr="006422CE" w:rsidRDefault="00274433" w:rsidP="006422CE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 xml:space="preserve">Reviewing and managing a $7 Million programme on strengthening the prevention of HIV/STDs in 14 districts in Kenya from inception to successful completion; </w:t>
      </w:r>
    </w:p>
    <w:p w:rsidR="00274433" w:rsidRPr="006422CE" w:rsidRDefault="00274433" w:rsidP="006422CE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>Documenting best practice interventions and annual project reports in line with USAID and FHI guidelines so as to showcase the programme’s impact on the local communities within 5 provinces;</w:t>
      </w:r>
    </w:p>
    <w:p w:rsidR="00274433" w:rsidRPr="006422CE" w:rsidRDefault="00274433" w:rsidP="006422CE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>Engaging with implementing partners, stakeholders and staff to obtain insight on projects as well as provide strategic guidelines on replicating the programme initiatives to 4 other countries in sub-Saharan Africa</w:t>
      </w:r>
      <w:r w:rsidR="00C93698">
        <w:rPr>
          <w:sz w:val="21"/>
          <w:szCs w:val="21"/>
        </w:rPr>
        <w:t>.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</w:p>
    <w:p w:rsidR="00D81981" w:rsidRPr="00274433" w:rsidRDefault="00D81981" w:rsidP="00D81981">
      <w:p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SENIOR PROGRAMME &amp;</w:t>
      </w:r>
      <w:r w:rsidR="00274433" w:rsidRPr="006422CE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OPERATIONAL RESEARCH </w:t>
      </w:r>
      <w:r w:rsidR="00274433" w:rsidRPr="006422CE">
        <w:rPr>
          <w:b/>
          <w:sz w:val="21"/>
          <w:szCs w:val="21"/>
        </w:rPr>
        <w:t>CO-ORDINATOR</w:t>
      </w:r>
      <w:r w:rsidR="00274433" w:rsidRPr="00274433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274433">
        <w:rPr>
          <w:sz w:val="21"/>
          <w:szCs w:val="21"/>
        </w:rPr>
        <w:t>Jan 1996 – Feb 2002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WORLD BANK; Project Implementers: National AIDS Control Programme; Kenya</w:t>
      </w:r>
    </w:p>
    <w:p w:rsidR="00BA0DD6" w:rsidRPr="00BA0DD6" w:rsidRDefault="00274433" w:rsidP="00BA0DD6">
      <w:pPr>
        <w:spacing w:after="0" w:line="240" w:lineRule="auto"/>
        <w:rPr>
          <w:sz w:val="21"/>
          <w:szCs w:val="21"/>
        </w:rPr>
      </w:pPr>
      <w:r w:rsidRPr="00BA0DD6">
        <w:rPr>
          <w:sz w:val="21"/>
          <w:szCs w:val="21"/>
        </w:rPr>
        <w:t xml:space="preserve">On behalf of the Ministry of Health, liaising with Ministries to co-ordinate a multi-sectoral initiative by managing a $15 million tender agreement to disburse </w:t>
      </w:r>
      <w:r w:rsidR="002E717A" w:rsidRPr="00BA0DD6">
        <w:rPr>
          <w:sz w:val="21"/>
          <w:szCs w:val="21"/>
        </w:rPr>
        <w:t xml:space="preserve">grant </w:t>
      </w:r>
      <w:r w:rsidRPr="00BA0DD6">
        <w:rPr>
          <w:sz w:val="21"/>
          <w:szCs w:val="21"/>
        </w:rPr>
        <w:t>funds to NGOS;</w:t>
      </w:r>
      <w:r w:rsidR="00A371C5">
        <w:rPr>
          <w:sz w:val="21"/>
          <w:szCs w:val="21"/>
        </w:rPr>
        <w:t xml:space="preserve"> </w:t>
      </w:r>
      <w:proofErr w:type="spellStart"/>
      <w:r w:rsidR="00BA0DD6">
        <w:rPr>
          <w:sz w:val="21"/>
          <w:szCs w:val="21"/>
        </w:rPr>
        <w:t>Programme</w:t>
      </w:r>
      <w:proofErr w:type="spellEnd"/>
      <w:r w:rsidR="00BA0DD6">
        <w:rPr>
          <w:sz w:val="21"/>
          <w:szCs w:val="21"/>
        </w:rPr>
        <w:t xml:space="preserve"> activities included:</w:t>
      </w:r>
    </w:p>
    <w:p w:rsidR="00274433" w:rsidRPr="006422CE" w:rsidRDefault="00274433" w:rsidP="006422CE">
      <w:pPr>
        <w:pStyle w:val="ListParagraph"/>
        <w:numPr>
          <w:ilvl w:val="0"/>
          <w:numId w:val="11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>Governing member on the Advisory Team that formulated the 10 year strategic plan for HIV/AIDS prevention and care for the Government of Kenya;</w:t>
      </w:r>
    </w:p>
    <w:p w:rsidR="00274433" w:rsidRPr="006422CE" w:rsidRDefault="00274433" w:rsidP="006422CE">
      <w:pPr>
        <w:pStyle w:val="ListParagraph"/>
        <w:numPr>
          <w:ilvl w:val="0"/>
          <w:numId w:val="11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>Providing Strategic advice to the Executive Board on NGO/private sector involvement in the HIV/STD programme initiatives by evaluating performance measures, strategic plans and processes  of local and international NGOs.</w:t>
      </w:r>
    </w:p>
    <w:p w:rsidR="006422CE" w:rsidRDefault="0004104D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 xml:space="preserve">CANADIAN INTERNATIONAL DEVELOPMENT AGENCY </w:t>
      </w:r>
      <w:r w:rsidR="00274433" w:rsidRPr="00274433">
        <w:rPr>
          <w:sz w:val="21"/>
          <w:szCs w:val="21"/>
        </w:rPr>
        <w:t>(CIDA); Project Implementers: University of Nairobi/Manitoba; East Africa Region (Secondment)</w:t>
      </w:r>
    </w:p>
    <w:p w:rsidR="00274433" w:rsidRPr="006422CE" w:rsidRDefault="00274433" w:rsidP="006422CE">
      <w:pPr>
        <w:pStyle w:val="ListParagraph"/>
        <w:numPr>
          <w:ilvl w:val="0"/>
          <w:numId w:val="12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 xml:space="preserve">Managing a $5m integrated community health </w:t>
      </w:r>
      <w:r w:rsidR="00D81981">
        <w:rPr>
          <w:sz w:val="21"/>
          <w:szCs w:val="21"/>
        </w:rPr>
        <w:t xml:space="preserve">research </w:t>
      </w:r>
      <w:r w:rsidRPr="006422CE">
        <w:rPr>
          <w:sz w:val="21"/>
          <w:szCs w:val="21"/>
        </w:rPr>
        <w:t xml:space="preserve">portfolio targeting vulnerable women and transient men, recruited and educated over 5000 commercial sex workers on prevention methods for STI treatment, Maternal Health as well as TB </w:t>
      </w:r>
      <w:proofErr w:type="spellStart"/>
      <w:r w:rsidRPr="006422CE">
        <w:rPr>
          <w:sz w:val="21"/>
          <w:szCs w:val="21"/>
        </w:rPr>
        <w:t>programme</w:t>
      </w:r>
      <w:r w:rsidR="00C22D73">
        <w:rPr>
          <w:sz w:val="21"/>
          <w:szCs w:val="21"/>
        </w:rPr>
        <w:t>s</w:t>
      </w:r>
      <w:proofErr w:type="spellEnd"/>
      <w:r w:rsidRPr="006422CE">
        <w:rPr>
          <w:sz w:val="21"/>
          <w:szCs w:val="21"/>
        </w:rPr>
        <w:t>;</w:t>
      </w:r>
    </w:p>
    <w:p w:rsidR="00274433" w:rsidRPr="006422CE" w:rsidRDefault="00274433" w:rsidP="006422CE">
      <w:pPr>
        <w:pStyle w:val="ListParagraph"/>
        <w:numPr>
          <w:ilvl w:val="0"/>
          <w:numId w:val="12"/>
        </w:numPr>
        <w:spacing w:after="0" w:line="240" w:lineRule="auto"/>
        <w:rPr>
          <w:sz w:val="21"/>
          <w:szCs w:val="21"/>
        </w:rPr>
      </w:pPr>
      <w:r w:rsidRPr="006422CE">
        <w:rPr>
          <w:sz w:val="21"/>
          <w:szCs w:val="21"/>
        </w:rPr>
        <w:t xml:space="preserve">Leading the implementation of project initiatives which included the design of the technical; financial, monitoring &amp; evaluation systems, organizing peer leader training workshops and conducting operational research &amp; analysis; </w:t>
      </w:r>
    </w:p>
    <w:p w:rsidR="00274433" w:rsidRPr="006422CE" w:rsidRDefault="00274433" w:rsidP="00A02622">
      <w:pPr>
        <w:pStyle w:val="ListParagraph"/>
        <w:spacing w:after="0" w:line="240" w:lineRule="auto"/>
        <w:rPr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6422CE">
        <w:rPr>
          <w:b/>
          <w:sz w:val="21"/>
          <w:szCs w:val="21"/>
        </w:rPr>
        <w:t>FREELANCE CONSULTANT (SHORT-TERM CONTRACTS)</w:t>
      </w:r>
      <w:r w:rsidRPr="00274433">
        <w:rPr>
          <w:sz w:val="21"/>
          <w:szCs w:val="21"/>
        </w:rPr>
        <w:tab/>
        <w:t xml:space="preserve"> </w:t>
      </w:r>
      <w:r w:rsidRPr="00274433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</w:r>
      <w:r w:rsidR="006422CE">
        <w:rPr>
          <w:sz w:val="21"/>
          <w:szCs w:val="21"/>
        </w:rPr>
        <w:tab/>
        <w:t xml:space="preserve">       </w:t>
      </w:r>
      <w:r w:rsidR="00E63590">
        <w:rPr>
          <w:sz w:val="21"/>
          <w:szCs w:val="21"/>
        </w:rPr>
        <w:t>Jun 1995 – Mar</w:t>
      </w:r>
      <w:r w:rsidRPr="00274433">
        <w:rPr>
          <w:sz w:val="21"/>
          <w:szCs w:val="21"/>
        </w:rPr>
        <w:t xml:space="preserve"> 2005                                                                              </w:t>
      </w:r>
    </w:p>
    <w:p w:rsidR="00274433" w:rsidRPr="00274433" w:rsidRDefault="0004104D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 xml:space="preserve">Research, Policy Planning, Humanitarian Assistance, Market Analysis </w:t>
      </w:r>
      <w:r w:rsidR="00B140B5" w:rsidRPr="00274433">
        <w:rPr>
          <w:sz w:val="21"/>
          <w:szCs w:val="21"/>
        </w:rPr>
        <w:t>and</w:t>
      </w:r>
      <w:r w:rsidRPr="00274433">
        <w:rPr>
          <w:sz w:val="21"/>
          <w:szCs w:val="21"/>
        </w:rPr>
        <w:t xml:space="preserve"> New Business Development Consultant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 xml:space="preserve">Overseas Development Institute/John Hopkins University (JHPEIGO)/ Centre for African Family Studies/ United Nations Development Project and UNICEF- Somalia and South </w:t>
      </w:r>
      <w:r w:rsidR="00B140B5" w:rsidRPr="00274433">
        <w:rPr>
          <w:sz w:val="21"/>
          <w:szCs w:val="21"/>
        </w:rPr>
        <w:t>Sudan Office</w:t>
      </w:r>
      <w:r w:rsidRPr="00274433">
        <w:rPr>
          <w:sz w:val="21"/>
          <w:szCs w:val="21"/>
        </w:rPr>
        <w:t>/UNHCR Somalia Office/Management Sciences for Health</w:t>
      </w:r>
    </w:p>
    <w:p w:rsidR="0004104D" w:rsidRDefault="0004104D" w:rsidP="00274433">
      <w:pPr>
        <w:spacing w:after="0" w:line="240" w:lineRule="auto"/>
        <w:rPr>
          <w:b/>
          <w:sz w:val="21"/>
          <w:szCs w:val="21"/>
          <w:u w:val="single"/>
        </w:rPr>
      </w:pPr>
    </w:p>
    <w:p w:rsidR="00274433" w:rsidRPr="006663BF" w:rsidRDefault="00274433" w:rsidP="00274433">
      <w:pPr>
        <w:spacing w:after="0" w:line="240" w:lineRule="auto"/>
        <w:rPr>
          <w:b/>
          <w:sz w:val="24"/>
          <w:szCs w:val="24"/>
          <w:u w:val="single"/>
        </w:rPr>
      </w:pPr>
      <w:r w:rsidRPr="006663BF">
        <w:rPr>
          <w:b/>
          <w:sz w:val="24"/>
          <w:szCs w:val="24"/>
          <w:u w:val="single"/>
        </w:rPr>
        <w:t>Education &amp; Qualifications: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B75150">
        <w:rPr>
          <w:b/>
          <w:sz w:val="21"/>
          <w:szCs w:val="21"/>
        </w:rPr>
        <w:t>DOCTORAL DEGREE - PUBLIC HEALTH POLICY (DRPH CANDIDATE)</w:t>
      </w:r>
      <w:r w:rsidRPr="00274433">
        <w:rPr>
          <w:sz w:val="21"/>
          <w:szCs w:val="21"/>
        </w:rPr>
        <w:t xml:space="preserve">     </w:t>
      </w:r>
      <w:r w:rsidR="002F022E">
        <w:rPr>
          <w:sz w:val="21"/>
          <w:szCs w:val="21"/>
        </w:rPr>
        <w:tab/>
      </w:r>
      <w:r w:rsidR="002F022E">
        <w:rPr>
          <w:sz w:val="21"/>
          <w:szCs w:val="21"/>
        </w:rPr>
        <w:tab/>
      </w:r>
      <w:r w:rsidR="002F022E">
        <w:rPr>
          <w:sz w:val="21"/>
          <w:szCs w:val="21"/>
        </w:rPr>
        <w:tab/>
      </w:r>
      <w:r w:rsidR="002F022E">
        <w:rPr>
          <w:sz w:val="21"/>
          <w:szCs w:val="21"/>
        </w:rPr>
        <w:tab/>
        <w:t xml:space="preserve">     </w:t>
      </w:r>
      <w:r w:rsidR="00B75150">
        <w:rPr>
          <w:sz w:val="21"/>
          <w:szCs w:val="21"/>
        </w:rPr>
        <w:t xml:space="preserve"> </w:t>
      </w:r>
      <w:r w:rsidRPr="00274433">
        <w:rPr>
          <w:sz w:val="21"/>
          <w:szCs w:val="21"/>
        </w:rPr>
        <w:t>Jan 2009 – Present</w:t>
      </w:r>
    </w:p>
    <w:p w:rsidR="00274433" w:rsidRPr="00274433" w:rsidRDefault="0004104D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 xml:space="preserve">LONDON SCHOOL OF </w:t>
      </w:r>
      <w:r>
        <w:rPr>
          <w:sz w:val="21"/>
          <w:szCs w:val="21"/>
        </w:rPr>
        <w:t>HYGIENE AND TROPICAL MEDICINE</w:t>
      </w:r>
      <w:r w:rsidR="00B75150">
        <w:rPr>
          <w:sz w:val="21"/>
          <w:szCs w:val="21"/>
        </w:rPr>
        <w:t xml:space="preserve">, London, </w:t>
      </w:r>
      <w:r w:rsidR="00274433" w:rsidRPr="00274433">
        <w:rPr>
          <w:sz w:val="21"/>
          <w:szCs w:val="21"/>
        </w:rPr>
        <w:t>UK</w:t>
      </w: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B75150">
        <w:rPr>
          <w:b/>
          <w:sz w:val="21"/>
          <w:szCs w:val="21"/>
        </w:rPr>
        <w:t>MASTER’S PROGRAMME - PUBLIC HEALTH (MPH)/</w:t>
      </w:r>
      <w:proofErr w:type="gramStart"/>
      <w:r w:rsidRPr="00B75150">
        <w:rPr>
          <w:b/>
          <w:sz w:val="21"/>
          <w:szCs w:val="21"/>
        </w:rPr>
        <w:t>FINANCE</w:t>
      </w:r>
      <w:r w:rsidRPr="00274433">
        <w:rPr>
          <w:sz w:val="21"/>
          <w:szCs w:val="21"/>
        </w:rPr>
        <w:t xml:space="preserve"> </w:t>
      </w:r>
      <w:r w:rsidR="00E63590">
        <w:rPr>
          <w:sz w:val="21"/>
          <w:szCs w:val="21"/>
        </w:rPr>
        <w:t xml:space="preserve"> (</w:t>
      </w:r>
      <w:proofErr w:type="gramEnd"/>
      <w:r w:rsidR="00E63590">
        <w:rPr>
          <w:sz w:val="21"/>
          <w:szCs w:val="21"/>
        </w:rPr>
        <w:t>DUAL)</w:t>
      </w:r>
      <w:r w:rsidRPr="00274433">
        <w:rPr>
          <w:sz w:val="21"/>
          <w:szCs w:val="21"/>
        </w:rPr>
        <w:t xml:space="preserve">                    </w:t>
      </w:r>
      <w:r w:rsidR="00E63590">
        <w:rPr>
          <w:sz w:val="21"/>
          <w:szCs w:val="21"/>
        </w:rPr>
        <w:tab/>
      </w:r>
      <w:r w:rsidR="00E63590">
        <w:rPr>
          <w:sz w:val="21"/>
          <w:szCs w:val="21"/>
        </w:rPr>
        <w:tab/>
      </w:r>
      <w:r w:rsidR="00E63590">
        <w:rPr>
          <w:sz w:val="21"/>
          <w:szCs w:val="21"/>
        </w:rPr>
        <w:tab/>
        <w:t xml:space="preserve">      </w:t>
      </w:r>
      <w:r w:rsidRPr="00274433">
        <w:rPr>
          <w:sz w:val="21"/>
          <w:szCs w:val="21"/>
        </w:rPr>
        <w:t>May 1993 – Sep 1994</w:t>
      </w:r>
    </w:p>
    <w:p w:rsidR="00274433" w:rsidRDefault="0004104D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BOSTON UNIVERSITY</w:t>
      </w:r>
      <w:r w:rsidR="00274433" w:rsidRPr="00274433">
        <w:rPr>
          <w:sz w:val="21"/>
          <w:szCs w:val="21"/>
        </w:rPr>
        <w:t>, USA (Academic Merit)</w:t>
      </w:r>
    </w:p>
    <w:p w:rsidR="00B75150" w:rsidRDefault="00B75150" w:rsidP="00274433">
      <w:pPr>
        <w:spacing w:after="0" w:line="240" w:lineRule="auto"/>
        <w:rPr>
          <w:sz w:val="21"/>
          <w:szCs w:val="21"/>
        </w:rPr>
      </w:pPr>
    </w:p>
    <w:p w:rsidR="00274433" w:rsidRPr="00274433" w:rsidRDefault="00274433" w:rsidP="00274433">
      <w:pPr>
        <w:spacing w:after="0" w:line="240" w:lineRule="auto"/>
        <w:rPr>
          <w:sz w:val="21"/>
          <w:szCs w:val="21"/>
        </w:rPr>
      </w:pPr>
      <w:r w:rsidRPr="00B75150">
        <w:rPr>
          <w:b/>
          <w:sz w:val="21"/>
          <w:szCs w:val="21"/>
        </w:rPr>
        <w:t>BACHELOR’S PROGRAMME - NURSING (BSCN)</w:t>
      </w:r>
      <w:r w:rsidRPr="00274433">
        <w:rPr>
          <w:sz w:val="21"/>
          <w:szCs w:val="21"/>
        </w:rPr>
        <w:t xml:space="preserve">                                               </w:t>
      </w:r>
      <w:r w:rsidR="00B75150">
        <w:rPr>
          <w:sz w:val="21"/>
          <w:szCs w:val="21"/>
        </w:rPr>
        <w:tab/>
      </w:r>
      <w:r w:rsidR="00B75150">
        <w:rPr>
          <w:sz w:val="21"/>
          <w:szCs w:val="21"/>
        </w:rPr>
        <w:tab/>
      </w:r>
      <w:r w:rsidR="00B75150">
        <w:rPr>
          <w:sz w:val="21"/>
          <w:szCs w:val="21"/>
        </w:rPr>
        <w:tab/>
      </w:r>
      <w:r w:rsidR="00B75150">
        <w:rPr>
          <w:sz w:val="21"/>
          <w:szCs w:val="21"/>
        </w:rPr>
        <w:tab/>
        <w:t xml:space="preserve">       </w:t>
      </w:r>
      <w:r w:rsidRPr="00274433">
        <w:rPr>
          <w:sz w:val="21"/>
          <w:szCs w:val="21"/>
        </w:rPr>
        <w:t>Sep 1987 – Aug 1992</w:t>
      </w:r>
    </w:p>
    <w:p w:rsidR="00274433" w:rsidRDefault="0004104D" w:rsidP="00274433">
      <w:pPr>
        <w:spacing w:after="0" w:line="240" w:lineRule="auto"/>
        <w:rPr>
          <w:sz w:val="21"/>
          <w:szCs w:val="21"/>
        </w:rPr>
      </w:pPr>
      <w:r w:rsidRPr="00274433">
        <w:rPr>
          <w:sz w:val="21"/>
          <w:szCs w:val="21"/>
        </w:rPr>
        <w:t>UNIVERSITY ALBERTA</w:t>
      </w:r>
      <w:r w:rsidR="00274433" w:rsidRPr="00274433">
        <w:rPr>
          <w:sz w:val="21"/>
          <w:szCs w:val="21"/>
        </w:rPr>
        <w:t>, CANADA (Academic Scholarship)</w:t>
      </w:r>
    </w:p>
    <w:p w:rsidR="00352E2C" w:rsidRDefault="00352E2C" w:rsidP="00274433">
      <w:pPr>
        <w:spacing w:after="0" w:line="240" w:lineRule="auto"/>
        <w:rPr>
          <w:b/>
          <w:sz w:val="21"/>
          <w:szCs w:val="21"/>
          <w:u w:val="single"/>
        </w:rPr>
      </w:pPr>
    </w:p>
    <w:p w:rsidR="00A371C5" w:rsidRDefault="00A371C5" w:rsidP="00274433">
      <w:pPr>
        <w:spacing w:after="0" w:line="240" w:lineRule="auto"/>
        <w:rPr>
          <w:b/>
          <w:sz w:val="24"/>
          <w:szCs w:val="24"/>
          <w:u w:val="single"/>
        </w:rPr>
      </w:pPr>
    </w:p>
    <w:p w:rsidR="00A371C5" w:rsidRDefault="00A371C5" w:rsidP="00274433">
      <w:pPr>
        <w:spacing w:after="0" w:line="240" w:lineRule="auto"/>
        <w:rPr>
          <w:b/>
          <w:sz w:val="24"/>
          <w:szCs w:val="24"/>
          <w:u w:val="single"/>
        </w:rPr>
      </w:pPr>
    </w:p>
    <w:p w:rsidR="00274433" w:rsidRPr="006663BF" w:rsidRDefault="00274433" w:rsidP="00274433">
      <w:pPr>
        <w:spacing w:after="0" w:line="240" w:lineRule="auto"/>
        <w:rPr>
          <w:b/>
          <w:sz w:val="24"/>
          <w:szCs w:val="24"/>
          <w:u w:val="single"/>
        </w:rPr>
      </w:pPr>
      <w:r w:rsidRPr="006663BF">
        <w:rPr>
          <w:b/>
          <w:sz w:val="24"/>
          <w:szCs w:val="24"/>
          <w:u w:val="single"/>
        </w:rPr>
        <w:lastRenderedPageBreak/>
        <w:t xml:space="preserve">Professional Certification:  </w:t>
      </w:r>
    </w:p>
    <w:p w:rsidR="00274433" w:rsidRPr="00B75150" w:rsidRDefault="00274433" w:rsidP="00B75150">
      <w:pPr>
        <w:pStyle w:val="ListParagraph"/>
        <w:numPr>
          <w:ilvl w:val="0"/>
          <w:numId w:val="15"/>
        </w:numPr>
        <w:spacing w:after="0" w:line="240" w:lineRule="auto"/>
        <w:rPr>
          <w:sz w:val="21"/>
          <w:szCs w:val="21"/>
        </w:rPr>
      </w:pPr>
      <w:r w:rsidRPr="00B75150">
        <w:rPr>
          <w:sz w:val="21"/>
          <w:szCs w:val="21"/>
        </w:rPr>
        <w:t>ICS AND EOC- Incident Comman</w:t>
      </w:r>
      <w:r w:rsidR="00B75150" w:rsidRPr="00B75150">
        <w:rPr>
          <w:sz w:val="21"/>
          <w:szCs w:val="21"/>
        </w:rPr>
        <w:t>d and Emergency Command systems (</w:t>
      </w:r>
      <w:r w:rsidRPr="00B75150">
        <w:rPr>
          <w:sz w:val="21"/>
          <w:szCs w:val="21"/>
        </w:rPr>
        <w:t>Jun 2014</w:t>
      </w:r>
      <w:r w:rsidR="00B75150" w:rsidRPr="00B75150">
        <w:rPr>
          <w:sz w:val="21"/>
          <w:szCs w:val="21"/>
        </w:rPr>
        <w:t>)</w:t>
      </w:r>
    </w:p>
    <w:p w:rsidR="00274433" w:rsidRPr="00B75150" w:rsidRDefault="00274433" w:rsidP="00B75150">
      <w:pPr>
        <w:pStyle w:val="ListParagraph"/>
        <w:numPr>
          <w:ilvl w:val="0"/>
          <w:numId w:val="15"/>
        </w:numPr>
        <w:spacing w:after="0" w:line="240" w:lineRule="auto"/>
        <w:rPr>
          <w:sz w:val="21"/>
          <w:szCs w:val="21"/>
        </w:rPr>
      </w:pPr>
      <w:r w:rsidRPr="00B75150">
        <w:rPr>
          <w:sz w:val="21"/>
          <w:szCs w:val="21"/>
        </w:rPr>
        <w:t>PRIN</w:t>
      </w:r>
      <w:r w:rsidR="00B75150" w:rsidRPr="00B75150">
        <w:rPr>
          <w:sz w:val="21"/>
          <w:szCs w:val="21"/>
        </w:rPr>
        <w:t>CE ll- Project Management (</w:t>
      </w:r>
      <w:r w:rsidRPr="00B75150">
        <w:rPr>
          <w:sz w:val="21"/>
          <w:szCs w:val="21"/>
        </w:rPr>
        <w:t>Jun 2011</w:t>
      </w:r>
      <w:r w:rsidR="00B75150" w:rsidRPr="00B75150">
        <w:rPr>
          <w:sz w:val="21"/>
          <w:szCs w:val="21"/>
        </w:rPr>
        <w:t>)</w:t>
      </w:r>
    </w:p>
    <w:p w:rsidR="00274433" w:rsidRPr="00B75150" w:rsidRDefault="00A02622" w:rsidP="00B75150">
      <w:pPr>
        <w:pStyle w:val="ListParagraph"/>
        <w:numPr>
          <w:ilvl w:val="0"/>
          <w:numId w:val="15"/>
        </w:numPr>
        <w:spacing w:after="0" w:line="240" w:lineRule="auto"/>
        <w:rPr>
          <w:sz w:val="21"/>
          <w:szCs w:val="21"/>
        </w:rPr>
      </w:pPr>
      <w:r w:rsidRPr="00B75150">
        <w:rPr>
          <w:sz w:val="21"/>
          <w:szCs w:val="21"/>
        </w:rPr>
        <w:t xml:space="preserve">Fundamentals Of Financial Management </w:t>
      </w:r>
      <w:r w:rsidR="00B75150" w:rsidRPr="00B75150">
        <w:rPr>
          <w:sz w:val="21"/>
          <w:szCs w:val="21"/>
        </w:rPr>
        <w:t>(</w:t>
      </w:r>
      <w:r w:rsidR="00274433" w:rsidRPr="00B75150">
        <w:rPr>
          <w:sz w:val="21"/>
          <w:szCs w:val="21"/>
        </w:rPr>
        <w:t>Nov 2010</w:t>
      </w:r>
      <w:r w:rsidR="00B75150" w:rsidRPr="00B75150">
        <w:rPr>
          <w:sz w:val="21"/>
          <w:szCs w:val="21"/>
        </w:rPr>
        <w:t>)</w:t>
      </w:r>
      <w:r w:rsidR="00274433" w:rsidRPr="00B75150">
        <w:rPr>
          <w:sz w:val="21"/>
          <w:szCs w:val="21"/>
        </w:rPr>
        <w:t xml:space="preserve">                                                            </w:t>
      </w:r>
    </w:p>
    <w:p w:rsidR="00274433" w:rsidRPr="00B75150" w:rsidRDefault="00A02622" w:rsidP="00B75150">
      <w:pPr>
        <w:pStyle w:val="ListParagraph"/>
        <w:numPr>
          <w:ilvl w:val="0"/>
          <w:numId w:val="15"/>
        </w:numPr>
        <w:spacing w:after="0" w:line="240" w:lineRule="auto"/>
        <w:rPr>
          <w:sz w:val="21"/>
          <w:szCs w:val="21"/>
        </w:rPr>
      </w:pPr>
      <w:r w:rsidRPr="00B75150">
        <w:rPr>
          <w:sz w:val="21"/>
          <w:szCs w:val="21"/>
        </w:rPr>
        <w:t xml:space="preserve">Gender Specific Project Management Cycle </w:t>
      </w:r>
      <w:r w:rsidR="00B75150" w:rsidRPr="00B75150">
        <w:rPr>
          <w:sz w:val="21"/>
          <w:szCs w:val="21"/>
        </w:rPr>
        <w:t>(</w:t>
      </w:r>
      <w:r w:rsidR="00274433" w:rsidRPr="00B75150">
        <w:rPr>
          <w:sz w:val="21"/>
          <w:szCs w:val="21"/>
        </w:rPr>
        <w:t>Jun 2003</w:t>
      </w:r>
      <w:r w:rsidR="00B75150" w:rsidRPr="00B75150">
        <w:rPr>
          <w:sz w:val="21"/>
          <w:szCs w:val="21"/>
        </w:rPr>
        <w:t>)</w:t>
      </w:r>
      <w:r w:rsidR="00274433" w:rsidRPr="00B75150">
        <w:rPr>
          <w:sz w:val="21"/>
          <w:szCs w:val="21"/>
        </w:rPr>
        <w:t xml:space="preserve">       </w:t>
      </w:r>
    </w:p>
    <w:p w:rsidR="00274433" w:rsidRPr="00B75150" w:rsidRDefault="00274433" w:rsidP="00B75150">
      <w:pPr>
        <w:pStyle w:val="ListParagraph"/>
        <w:numPr>
          <w:ilvl w:val="0"/>
          <w:numId w:val="15"/>
        </w:numPr>
        <w:spacing w:after="0" w:line="240" w:lineRule="auto"/>
        <w:rPr>
          <w:sz w:val="21"/>
          <w:szCs w:val="21"/>
        </w:rPr>
      </w:pPr>
      <w:r w:rsidRPr="00B75150">
        <w:rPr>
          <w:sz w:val="21"/>
          <w:szCs w:val="21"/>
        </w:rPr>
        <w:t>Certificate in UNHCR’s People-Oriented Programme Management &amp; TOT</w:t>
      </w:r>
      <w:r w:rsidR="00A02622">
        <w:rPr>
          <w:sz w:val="21"/>
          <w:szCs w:val="21"/>
        </w:rPr>
        <w:t xml:space="preserve"> (2002)</w:t>
      </w:r>
    </w:p>
    <w:p w:rsidR="00274433" w:rsidRDefault="00A02622" w:rsidP="00274433">
      <w:pPr>
        <w:pStyle w:val="ListParagraph"/>
        <w:numPr>
          <w:ilvl w:val="0"/>
          <w:numId w:val="15"/>
        </w:numPr>
        <w:spacing w:after="0" w:line="240" w:lineRule="auto"/>
        <w:rPr>
          <w:sz w:val="21"/>
          <w:szCs w:val="21"/>
        </w:rPr>
      </w:pPr>
      <w:r w:rsidRPr="00B75150">
        <w:rPr>
          <w:sz w:val="21"/>
          <w:szCs w:val="21"/>
        </w:rPr>
        <w:t>Certificate In Results Based Management (</w:t>
      </w:r>
      <w:r w:rsidR="002A7864" w:rsidRPr="00B75150">
        <w:rPr>
          <w:sz w:val="21"/>
          <w:szCs w:val="21"/>
        </w:rPr>
        <w:t>CIDA</w:t>
      </w:r>
      <w:r w:rsidRPr="00B75150">
        <w:rPr>
          <w:sz w:val="21"/>
          <w:szCs w:val="21"/>
        </w:rPr>
        <w:t>) (Sept 1998)</w:t>
      </w:r>
    </w:p>
    <w:p w:rsidR="00D81981" w:rsidRPr="006663BF" w:rsidRDefault="004B3015" w:rsidP="00274433">
      <w:pPr>
        <w:pStyle w:val="ListParagraph"/>
        <w:numPr>
          <w:ilvl w:val="0"/>
          <w:numId w:val="1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Statistical package training include: SPSS, EPI INFO, NVIVO and ALTLAS </w:t>
      </w:r>
      <w:proofErr w:type="spellStart"/>
      <w:r>
        <w:rPr>
          <w:sz w:val="21"/>
          <w:szCs w:val="21"/>
        </w:rPr>
        <w:t>ti</w:t>
      </w:r>
      <w:proofErr w:type="spellEnd"/>
      <w:r w:rsidR="00D81981">
        <w:rPr>
          <w:sz w:val="21"/>
          <w:szCs w:val="21"/>
        </w:rPr>
        <w:t xml:space="preserve"> </w:t>
      </w:r>
    </w:p>
    <w:p w:rsidR="006663BF" w:rsidRDefault="006663BF" w:rsidP="00274433">
      <w:pPr>
        <w:spacing w:after="0" w:line="240" w:lineRule="auto"/>
        <w:rPr>
          <w:b/>
          <w:sz w:val="21"/>
          <w:szCs w:val="21"/>
          <w:u w:val="single"/>
        </w:rPr>
      </w:pPr>
    </w:p>
    <w:p w:rsidR="00A371C5" w:rsidRDefault="00A371C5" w:rsidP="00274433">
      <w:pPr>
        <w:spacing w:after="0" w:line="240" w:lineRule="auto"/>
        <w:rPr>
          <w:b/>
          <w:sz w:val="24"/>
          <w:szCs w:val="24"/>
          <w:u w:val="single"/>
        </w:rPr>
      </w:pPr>
    </w:p>
    <w:p w:rsidR="00B75150" w:rsidRPr="006663BF" w:rsidRDefault="00B75150" w:rsidP="00274433">
      <w:pPr>
        <w:spacing w:after="0" w:line="240" w:lineRule="auto"/>
        <w:rPr>
          <w:b/>
          <w:sz w:val="24"/>
          <w:szCs w:val="24"/>
          <w:u w:val="single"/>
        </w:rPr>
      </w:pPr>
      <w:r w:rsidRPr="006663BF">
        <w:rPr>
          <w:b/>
          <w:sz w:val="24"/>
          <w:szCs w:val="24"/>
          <w:u w:val="single"/>
        </w:rPr>
        <w:t>Other:</w:t>
      </w:r>
    </w:p>
    <w:p w:rsidR="00274433" w:rsidRPr="00B75150" w:rsidRDefault="00274433" w:rsidP="00B75150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 w:rsidRPr="00B75150">
        <w:rPr>
          <w:sz w:val="21"/>
          <w:szCs w:val="21"/>
        </w:rPr>
        <w:t>Honorary Positions: Kware Orphanage &amp; Light Centre - Member, Board of Governors; Lions Club of Loresho - Member for Social Networking; Ismaili Tariqah and Religious Education Board - Volunteer Evaluation Expert</w:t>
      </w:r>
    </w:p>
    <w:p w:rsidR="00274433" w:rsidRPr="00B75150" w:rsidRDefault="00274433" w:rsidP="00B75150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 w:rsidRPr="00B75150">
        <w:rPr>
          <w:sz w:val="21"/>
          <w:szCs w:val="21"/>
        </w:rPr>
        <w:t xml:space="preserve">Publications: ODI-Case Study: Bridging Policy and Research (2006);GOK-Syndromic Management of STIs- National Curriculum (2002, Editor); </w:t>
      </w:r>
    </w:p>
    <w:p w:rsidR="00274433" w:rsidRPr="00B75150" w:rsidRDefault="00274433" w:rsidP="00B75150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 w:rsidRPr="00B75150">
        <w:rPr>
          <w:sz w:val="21"/>
          <w:szCs w:val="21"/>
        </w:rPr>
        <w:t xml:space="preserve">MSH - Managing Cost-Sharing: A Guideline to User fee for Primary Health Care (1997) </w:t>
      </w:r>
    </w:p>
    <w:p w:rsidR="00993B3E" w:rsidRPr="006663BF" w:rsidRDefault="00274433" w:rsidP="00274433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 w:rsidRPr="002A7864">
        <w:rPr>
          <w:sz w:val="21"/>
          <w:szCs w:val="21"/>
        </w:rPr>
        <w:t>Conference Speaker: International AIDS Conference ‘97- (Public responsibility towards HIV prevention); Annual Scientific Conference. ’05, 06 &amp;’07- AKU - (The Continuum of Prevention &amp; Care for HIV/AIDs</w:t>
      </w:r>
      <w:r w:rsidR="006F4859">
        <w:rPr>
          <w:sz w:val="21"/>
          <w:szCs w:val="21"/>
        </w:rPr>
        <w:t xml:space="preserve"> among sex workers)</w:t>
      </w:r>
      <w:bookmarkStart w:id="0" w:name="_GoBack"/>
      <w:bookmarkEnd w:id="0"/>
    </w:p>
    <w:sectPr w:rsidR="00993B3E" w:rsidRPr="006663BF" w:rsidSect="00B75150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0F8" w:rsidRDefault="00D740F8" w:rsidP="003E673A">
      <w:pPr>
        <w:spacing w:after="0" w:line="240" w:lineRule="auto"/>
      </w:pPr>
      <w:r>
        <w:separator/>
      </w:r>
    </w:p>
  </w:endnote>
  <w:endnote w:type="continuationSeparator" w:id="0">
    <w:p w:rsidR="00D740F8" w:rsidRDefault="00D740F8" w:rsidP="003E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0F8" w:rsidRDefault="00D740F8" w:rsidP="003E673A">
      <w:pPr>
        <w:spacing w:after="0" w:line="240" w:lineRule="auto"/>
      </w:pPr>
      <w:r>
        <w:separator/>
      </w:r>
    </w:p>
  </w:footnote>
  <w:footnote w:type="continuationSeparator" w:id="0">
    <w:p w:rsidR="00D740F8" w:rsidRDefault="00D740F8" w:rsidP="003E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0D01"/>
    <w:multiLevelType w:val="hybridMultilevel"/>
    <w:tmpl w:val="21980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F0209B"/>
    <w:multiLevelType w:val="hybridMultilevel"/>
    <w:tmpl w:val="3A9CF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901B8"/>
    <w:multiLevelType w:val="hybridMultilevel"/>
    <w:tmpl w:val="4D2AB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687AC1"/>
    <w:multiLevelType w:val="hybridMultilevel"/>
    <w:tmpl w:val="27A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911FA"/>
    <w:multiLevelType w:val="hybridMultilevel"/>
    <w:tmpl w:val="BE5ED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4C2A62"/>
    <w:multiLevelType w:val="hybridMultilevel"/>
    <w:tmpl w:val="54441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266F33"/>
    <w:multiLevelType w:val="hybridMultilevel"/>
    <w:tmpl w:val="7E32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90D33"/>
    <w:multiLevelType w:val="hybridMultilevel"/>
    <w:tmpl w:val="1A9E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A3800"/>
    <w:multiLevelType w:val="hybridMultilevel"/>
    <w:tmpl w:val="451A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C3D06"/>
    <w:multiLevelType w:val="hybridMultilevel"/>
    <w:tmpl w:val="93E67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872C83"/>
    <w:multiLevelType w:val="hybridMultilevel"/>
    <w:tmpl w:val="A410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D858C2"/>
    <w:multiLevelType w:val="hybridMultilevel"/>
    <w:tmpl w:val="A5484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C37447"/>
    <w:multiLevelType w:val="hybridMultilevel"/>
    <w:tmpl w:val="16A04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722F96"/>
    <w:multiLevelType w:val="hybridMultilevel"/>
    <w:tmpl w:val="919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7204B8"/>
    <w:multiLevelType w:val="hybridMultilevel"/>
    <w:tmpl w:val="86B08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37F27E4"/>
    <w:multiLevelType w:val="hybridMultilevel"/>
    <w:tmpl w:val="42CE2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D81C8E"/>
    <w:multiLevelType w:val="hybridMultilevel"/>
    <w:tmpl w:val="66D43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6"/>
  </w:num>
  <w:num w:numId="5">
    <w:abstractNumId w:val="4"/>
  </w:num>
  <w:num w:numId="6">
    <w:abstractNumId w:val="1"/>
  </w:num>
  <w:num w:numId="7">
    <w:abstractNumId w:val="12"/>
  </w:num>
  <w:num w:numId="8">
    <w:abstractNumId w:val="14"/>
  </w:num>
  <w:num w:numId="9">
    <w:abstractNumId w:val="0"/>
  </w:num>
  <w:num w:numId="10">
    <w:abstractNumId w:val="11"/>
  </w:num>
  <w:num w:numId="11">
    <w:abstractNumId w:val="5"/>
  </w:num>
  <w:num w:numId="12">
    <w:abstractNumId w:val="15"/>
  </w:num>
  <w:num w:numId="13">
    <w:abstractNumId w:val="7"/>
  </w:num>
  <w:num w:numId="14">
    <w:abstractNumId w:val="13"/>
  </w:num>
  <w:num w:numId="15">
    <w:abstractNumId w:val="8"/>
  </w:num>
  <w:num w:numId="16">
    <w:abstractNumId w:val="3"/>
  </w:num>
  <w:num w:numId="17">
    <w:abstractNumId w:val="6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433"/>
    <w:rsid w:val="00024E9F"/>
    <w:rsid w:val="0004104D"/>
    <w:rsid w:val="00096A9D"/>
    <w:rsid w:val="000B16C0"/>
    <w:rsid w:val="000F5390"/>
    <w:rsid w:val="001253A4"/>
    <w:rsid w:val="001B4059"/>
    <w:rsid w:val="001F6061"/>
    <w:rsid w:val="00243547"/>
    <w:rsid w:val="00274433"/>
    <w:rsid w:val="002A6CA5"/>
    <w:rsid w:val="002A7864"/>
    <w:rsid w:val="002E717A"/>
    <w:rsid w:val="002F022E"/>
    <w:rsid w:val="00352E2C"/>
    <w:rsid w:val="00387188"/>
    <w:rsid w:val="003B608D"/>
    <w:rsid w:val="003E673A"/>
    <w:rsid w:val="004374DE"/>
    <w:rsid w:val="004B3015"/>
    <w:rsid w:val="005168D0"/>
    <w:rsid w:val="005D1FDB"/>
    <w:rsid w:val="006057F1"/>
    <w:rsid w:val="006422CE"/>
    <w:rsid w:val="006663BF"/>
    <w:rsid w:val="00671EE1"/>
    <w:rsid w:val="006869E2"/>
    <w:rsid w:val="006F4859"/>
    <w:rsid w:val="00705EDC"/>
    <w:rsid w:val="00714A57"/>
    <w:rsid w:val="0074165B"/>
    <w:rsid w:val="0075546A"/>
    <w:rsid w:val="007E3840"/>
    <w:rsid w:val="007F540A"/>
    <w:rsid w:val="00826918"/>
    <w:rsid w:val="00836436"/>
    <w:rsid w:val="00892E95"/>
    <w:rsid w:val="00941EBA"/>
    <w:rsid w:val="00944FA3"/>
    <w:rsid w:val="009668C8"/>
    <w:rsid w:val="00993B3E"/>
    <w:rsid w:val="00A02622"/>
    <w:rsid w:val="00A371C5"/>
    <w:rsid w:val="00A705DE"/>
    <w:rsid w:val="00A730AF"/>
    <w:rsid w:val="00AE1F70"/>
    <w:rsid w:val="00B140B5"/>
    <w:rsid w:val="00B46979"/>
    <w:rsid w:val="00B75150"/>
    <w:rsid w:val="00B84470"/>
    <w:rsid w:val="00BA0DD6"/>
    <w:rsid w:val="00BA2ADD"/>
    <w:rsid w:val="00BB0B91"/>
    <w:rsid w:val="00BE0B52"/>
    <w:rsid w:val="00C0293C"/>
    <w:rsid w:val="00C22D73"/>
    <w:rsid w:val="00C93698"/>
    <w:rsid w:val="00CA24B7"/>
    <w:rsid w:val="00CC0A62"/>
    <w:rsid w:val="00CC3A8D"/>
    <w:rsid w:val="00D07E2A"/>
    <w:rsid w:val="00D13C2A"/>
    <w:rsid w:val="00D1529A"/>
    <w:rsid w:val="00D740F8"/>
    <w:rsid w:val="00D7722F"/>
    <w:rsid w:val="00D81981"/>
    <w:rsid w:val="00E13CFE"/>
    <w:rsid w:val="00E20098"/>
    <w:rsid w:val="00E35E49"/>
    <w:rsid w:val="00E422B3"/>
    <w:rsid w:val="00E53784"/>
    <w:rsid w:val="00E63590"/>
    <w:rsid w:val="00E713D6"/>
    <w:rsid w:val="00EB7F94"/>
    <w:rsid w:val="00FB107A"/>
    <w:rsid w:val="00FE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6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8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8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8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8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7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E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73A"/>
  </w:style>
  <w:style w:type="paragraph" w:styleId="Footer">
    <w:name w:val="footer"/>
    <w:basedOn w:val="Normal"/>
    <w:link w:val="FooterChar"/>
    <w:uiPriority w:val="99"/>
    <w:semiHidden/>
    <w:unhideWhenUsed/>
    <w:rsid w:val="003E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iroz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14373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Wilkes</dc:creator>
  <cp:lastModifiedBy>snathoo</cp:lastModifiedBy>
  <cp:revision>2</cp:revision>
  <dcterms:created xsi:type="dcterms:W3CDTF">2016-08-18T10:36:00Z</dcterms:created>
  <dcterms:modified xsi:type="dcterms:W3CDTF">2016-08-18T10:36:00Z</dcterms:modified>
</cp:coreProperties>
</file>