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D4C095" w14:textId="77777777" w:rsidR="00050B13" w:rsidRDefault="00050B13" w:rsidP="00050B13">
      <w:pPr>
        <w:rPr>
          <w:b/>
          <w:bCs/>
          <w:lang w:val="en-IN"/>
        </w:rPr>
      </w:pPr>
      <w:r>
        <w:rPr>
          <w:b/>
          <w:bCs/>
          <w:lang w:val="en-IN"/>
        </w:rPr>
        <w:t xml:space="preserve">Inventory Management – </w:t>
      </w:r>
    </w:p>
    <w:p w14:paraId="3BED038C" w14:textId="77777777" w:rsidR="00050B13" w:rsidRDefault="00050B13" w:rsidP="00050B13">
      <w:pPr>
        <w:rPr>
          <w:lang w:val="en-IN"/>
        </w:rPr>
      </w:pPr>
    </w:p>
    <w:p w14:paraId="0EADEF86" w14:textId="77777777" w:rsidR="00050B13" w:rsidRDefault="00050B13" w:rsidP="00050B13">
      <w:pPr>
        <w:rPr>
          <w:lang w:val="en-IN"/>
        </w:rPr>
      </w:pPr>
      <w:r>
        <w:rPr>
          <w:lang w:val="en-IN"/>
        </w:rPr>
        <w:t>At its core, Automotive Inventory Management is the systematized approach to sourcing, storing, and selling inventory—both raw materials (parts) and finished products (vehicles). This strategy ensures that businesses maintain optimal stock levels, reducing costs while ensuring product availability.</w:t>
      </w:r>
    </w:p>
    <w:p w14:paraId="41CA9D1B" w14:textId="77777777" w:rsidR="00050B13" w:rsidRDefault="00050B13" w:rsidP="00050B13">
      <w:pPr>
        <w:rPr>
          <w:lang w:val="en-IN"/>
        </w:rPr>
      </w:pPr>
    </w:p>
    <w:p w14:paraId="14F9DBD8" w14:textId="77777777" w:rsidR="00050B13" w:rsidRDefault="00050B13" w:rsidP="00050B13">
      <w:pPr>
        <w:rPr>
          <w:lang w:val="en-IN"/>
        </w:rPr>
      </w:pPr>
      <w:r>
        <w:rPr>
          <w:lang w:val="en-IN"/>
        </w:rPr>
        <w:t>In today’s fast-paced world, effective vehicle inventory management is crucial for businesses in the automotive industry. The ability to efficiently track, monitor, and maintain a fleet of vehicles can make all the difference when it comes to maximizing productivity, reducing costs, and ensuring customer satisfaction. </w:t>
      </w:r>
    </w:p>
    <w:p w14:paraId="5073A870" w14:textId="77777777" w:rsidR="00050B13" w:rsidRDefault="00050B13" w:rsidP="00050B13">
      <w:pPr>
        <w:rPr>
          <w:lang w:val="en-IN"/>
        </w:rPr>
      </w:pPr>
    </w:p>
    <w:p w14:paraId="0011A8A8" w14:textId="77777777" w:rsidR="00050B13" w:rsidRDefault="00050B13" w:rsidP="00050B13">
      <w:pPr>
        <w:rPr>
          <w:lang w:val="en-IN"/>
        </w:rPr>
      </w:pPr>
      <w:r>
        <w:rPr>
          <w:lang w:val="en-IN"/>
        </w:rPr>
        <w:t>Our Deliverables:</w:t>
      </w:r>
    </w:p>
    <w:p w14:paraId="407FF1F3" w14:textId="77777777" w:rsidR="00050B13" w:rsidRDefault="00050B13" w:rsidP="00050B13">
      <w:pPr>
        <w:rPr>
          <w:lang w:val="en-IN"/>
        </w:rPr>
      </w:pPr>
    </w:p>
    <w:p w14:paraId="0771C49C" w14:textId="77777777" w:rsidR="00050B13" w:rsidRDefault="00050B13" w:rsidP="00050B13">
      <w:pPr>
        <w:numPr>
          <w:ilvl w:val="0"/>
          <w:numId w:val="1"/>
        </w:numPr>
        <w:rPr>
          <w:rFonts w:eastAsia="Times New Roman"/>
          <w:lang w:val="en-IN"/>
        </w:rPr>
      </w:pPr>
      <w:r>
        <w:rPr>
          <w:rFonts w:eastAsia="Times New Roman"/>
          <w:lang w:val="en-IN"/>
        </w:rPr>
        <w:t>Spare Touch ensures that all kinds of materials are accessible whenever the production department needs them, ensuring that production is not stopped or slowed down due to a lack of resources.</w:t>
      </w:r>
    </w:p>
    <w:p w14:paraId="329040CE" w14:textId="77777777" w:rsidR="00050B13" w:rsidRDefault="00050B13" w:rsidP="00050B13">
      <w:pPr>
        <w:numPr>
          <w:ilvl w:val="0"/>
          <w:numId w:val="1"/>
        </w:numPr>
        <w:rPr>
          <w:rFonts w:eastAsia="Times New Roman"/>
          <w:lang w:val="en-IN"/>
        </w:rPr>
      </w:pPr>
      <w:r>
        <w:rPr>
          <w:rFonts w:eastAsia="Times New Roman"/>
          <w:lang w:val="en-IN"/>
        </w:rPr>
        <w:t xml:space="preserve">Maintain a delicate equilibrium between having enough stock to meet customer demand while minimizing excess inventory. </w:t>
      </w:r>
    </w:p>
    <w:p w14:paraId="6312F826" w14:textId="77777777" w:rsidR="00050B13" w:rsidRDefault="00050B13" w:rsidP="00050B13">
      <w:pPr>
        <w:numPr>
          <w:ilvl w:val="0"/>
          <w:numId w:val="1"/>
        </w:numPr>
        <w:rPr>
          <w:rFonts w:eastAsia="Times New Roman"/>
          <w:lang w:val="en-IN"/>
        </w:rPr>
      </w:pPr>
      <w:r>
        <w:rPr>
          <w:rFonts w:eastAsia="Times New Roman"/>
          <w:lang w:val="en-IN"/>
        </w:rPr>
        <w:t xml:space="preserve">Strikes balance and ensures business can full fill orders promptly without overstocking or encountering </w:t>
      </w:r>
      <w:proofErr w:type="spellStart"/>
      <w:r>
        <w:rPr>
          <w:rFonts w:eastAsia="Times New Roman"/>
          <w:lang w:val="en-IN"/>
        </w:rPr>
        <w:t>stockouts</w:t>
      </w:r>
      <w:proofErr w:type="spellEnd"/>
      <w:r>
        <w:rPr>
          <w:rFonts w:eastAsia="Times New Roman"/>
          <w:lang w:val="en-IN"/>
        </w:rPr>
        <w:t>.</w:t>
      </w:r>
    </w:p>
    <w:p w14:paraId="69C6B76C" w14:textId="77777777" w:rsidR="00050B13" w:rsidRDefault="00050B13" w:rsidP="00050B13">
      <w:pPr>
        <w:numPr>
          <w:ilvl w:val="0"/>
          <w:numId w:val="1"/>
        </w:numPr>
        <w:rPr>
          <w:rFonts w:eastAsia="Times New Roman"/>
          <w:lang w:val="en-IN"/>
        </w:rPr>
      </w:pPr>
      <w:r>
        <w:rPr>
          <w:rFonts w:eastAsia="Times New Roman"/>
          <w:lang w:val="en-IN"/>
        </w:rPr>
        <w:t>Makes use of Just-In-Time (JIT) inventory management which is based on the principle of ordering parts as they are needed, rather than maintaining large inventory levels.</w:t>
      </w:r>
    </w:p>
    <w:p w14:paraId="0777A07A" w14:textId="77777777" w:rsidR="00050B13" w:rsidRDefault="00050B13" w:rsidP="00050B13">
      <w:pPr>
        <w:numPr>
          <w:ilvl w:val="0"/>
          <w:numId w:val="1"/>
        </w:numPr>
        <w:rPr>
          <w:rFonts w:eastAsia="Times New Roman"/>
          <w:lang w:val="en-IN"/>
        </w:rPr>
      </w:pPr>
      <w:r>
        <w:rPr>
          <w:rFonts w:eastAsia="Times New Roman"/>
          <w:lang w:val="en-IN"/>
        </w:rPr>
        <w:t>Increase Profit and Reduce Cost - minimize inventory costs by reducing the amount of stock that needs to be stored and managed.</w:t>
      </w:r>
    </w:p>
    <w:p w14:paraId="13540D90" w14:textId="77777777" w:rsidR="00050B13" w:rsidRDefault="00050B13" w:rsidP="00050B13">
      <w:pPr>
        <w:rPr>
          <w:lang w:val="en-IN"/>
        </w:rPr>
      </w:pPr>
    </w:p>
    <w:p w14:paraId="1A990B5B" w14:textId="77777777" w:rsidR="00050B13" w:rsidRDefault="00050B13" w:rsidP="00050B13">
      <w:pPr>
        <w:rPr>
          <w:b/>
          <w:bCs/>
          <w:lang w:val="en-IN"/>
        </w:rPr>
      </w:pPr>
      <w:r>
        <w:rPr>
          <w:b/>
          <w:bCs/>
          <w:lang w:val="en-IN"/>
        </w:rPr>
        <w:t xml:space="preserve">Dead Stock Management: </w:t>
      </w:r>
    </w:p>
    <w:p w14:paraId="7C5564D1" w14:textId="77777777" w:rsidR="00050B13" w:rsidRDefault="00050B13" w:rsidP="00050B13">
      <w:pPr>
        <w:rPr>
          <w:lang w:val="en-IN"/>
        </w:rPr>
      </w:pPr>
    </w:p>
    <w:p w14:paraId="7309A00E" w14:textId="77777777" w:rsidR="00050B13" w:rsidRDefault="00050B13" w:rsidP="00050B13">
      <w:pPr>
        <w:rPr>
          <w:lang w:val="en-IN"/>
        </w:rPr>
      </w:pPr>
      <w:r>
        <w:rPr>
          <w:lang w:val="en-IN"/>
        </w:rPr>
        <w:t>As per the survey done over 56 dealerships in the passenger cars segment in India, about 46% of the dealership’s parts inventory is either termed as ‘Dead’ or ‘Slow Moving’ i.e. not retailed in last 90 days. Impact on a dealership’s cash flow is very high because of such dead stocks, especially when this business runs on very thin margins.</w:t>
      </w:r>
    </w:p>
    <w:p w14:paraId="534E3C49" w14:textId="77777777" w:rsidR="00050B13" w:rsidRDefault="00050B13" w:rsidP="00050B13">
      <w:pPr>
        <w:rPr>
          <w:lang w:val="en-IN"/>
        </w:rPr>
      </w:pPr>
    </w:p>
    <w:p w14:paraId="7B6B9874" w14:textId="77777777" w:rsidR="00050B13" w:rsidRDefault="00050B13" w:rsidP="00050B13">
      <w:pPr>
        <w:rPr>
          <w:lang w:val="en-IN"/>
        </w:rPr>
      </w:pPr>
      <w:r>
        <w:rPr>
          <w:lang w:val="en-IN"/>
        </w:rPr>
        <w:t>Without proper </w:t>
      </w:r>
      <w:hyperlink r:id="rId8" w:history="1">
        <w:r>
          <w:rPr>
            <w:rStyle w:val="Hyperlink"/>
            <w:lang w:val="en-IN"/>
          </w:rPr>
          <w:t>inventory management</w:t>
        </w:r>
      </w:hyperlink>
      <w:r>
        <w:rPr>
          <w:lang w:val="en-IN"/>
        </w:rPr>
        <w:t>, dead stock tends to accumulate over time and eat away at your profits. Practising effective inventory management techniques helps to reduce the quantum of dead stock and improves business viability.</w:t>
      </w:r>
    </w:p>
    <w:p w14:paraId="69C49578" w14:textId="77777777" w:rsidR="00050B13" w:rsidRDefault="00050B13" w:rsidP="00050B13">
      <w:pPr>
        <w:rPr>
          <w:lang w:val="en-IN"/>
        </w:rPr>
      </w:pPr>
    </w:p>
    <w:p w14:paraId="35A71C33" w14:textId="77777777" w:rsidR="00050B13" w:rsidRDefault="00050B13" w:rsidP="00050B13">
      <w:pPr>
        <w:rPr>
          <w:lang w:val="en-IN"/>
        </w:rPr>
      </w:pPr>
      <w:r>
        <w:rPr>
          <w:lang w:val="en-IN"/>
        </w:rPr>
        <w:t>Our Deliverables:</w:t>
      </w:r>
    </w:p>
    <w:p w14:paraId="66F190D0" w14:textId="77777777" w:rsidR="00050B13" w:rsidRDefault="00050B13" w:rsidP="00050B13">
      <w:pPr>
        <w:rPr>
          <w:lang w:val="en-IN"/>
        </w:rPr>
      </w:pPr>
    </w:p>
    <w:p w14:paraId="5C4D75EB" w14:textId="77777777" w:rsidR="00050B13" w:rsidRDefault="00050B13" w:rsidP="00050B13">
      <w:pPr>
        <w:numPr>
          <w:ilvl w:val="0"/>
          <w:numId w:val="2"/>
        </w:numPr>
        <w:rPr>
          <w:rFonts w:eastAsia="Times New Roman"/>
          <w:lang w:val="en-IN"/>
        </w:rPr>
      </w:pPr>
      <w:r>
        <w:rPr>
          <w:rFonts w:eastAsia="Times New Roman"/>
          <w:lang w:val="en-IN"/>
        </w:rPr>
        <w:t xml:space="preserve">Helps customers in adapting stock removal Methods </w:t>
      </w:r>
    </w:p>
    <w:p w14:paraId="22B1A9F7" w14:textId="77777777" w:rsidR="00050B13" w:rsidRDefault="00050B13" w:rsidP="00050B13">
      <w:pPr>
        <w:numPr>
          <w:ilvl w:val="0"/>
          <w:numId w:val="2"/>
        </w:numPr>
        <w:rPr>
          <w:rFonts w:eastAsia="Times New Roman"/>
          <w:lang w:val="en-IN"/>
        </w:rPr>
      </w:pPr>
      <w:r>
        <w:rPr>
          <w:rFonts w:eastAsia="Times New Roman"/>
          <w:lang w:val="en-IN"/>
        </w:rPr>
        <w:t xml:space="preserve">Identify and minimize Inaccurate demand forecasting i.e. assist our customers to make informed decisions on how much inventory to purchase to </w:t>
      </w:r>
      <w:proofErr w:type="spellStart"/>
      <w:r>
        <w:rPr>
          <w:rFonts w:eastAsia="Times New Roman"/>
          <w:lang w:val="en-IN"/>
        </w:rPr>
        <w:t>fulfill</w:t>
      </w:r>
      <w:proofErr w:type="spellEnd"/>
      <w:r>
        <w:rPr>
          <w:rFonts w:eastAsia="Times New Roman"/>
          <w:lang w:val="en-IN"/>
        </w:rPr>
        <w:t xml:space="preserve"> future orders. </w:t>
      </w:r>
    </w:p>
    <w:p w14:paraId="14D22A4C" w14:textId="77777777" w:rsidR="00050B13" w:rsidRDefault="00050B13" w:rsidP="00050B13">
      <w:pPr>
        <w:numPr>
          <w:ilvl w:val="0"/>
          <w:numId w:val="2"/>
        </w:numPr>
        <w:rPr>
          <w:rFonts w:eastAsia="Times New Roman"/>
          <w:lang w:val="en-IN"/>
        </w:rPr>
      </w:pPr>
      <w:r>
        <w:rPr>
          <w:rFonts w:eastAsia="Times New Roman"/>
          <w:lang w:val="en-IN"/>
        </w:rPr>
        <w:t xml:space="preserve">Deals with backorders, ensures lesser waiting time for customers </w:t>
      </w:r>
    </w:p>
    <w:p w14:paraId="5DAD569C" w14:textId="77777777" w:rsidR="00050B13" w:rsidRDefault="00050B13" w:rsidP="00050B13">
      <w:pPr>
        <w:numPr>
          <w:ilvl w:val="0"/>
          <w:numId w:val="2"/>
        </w:numPr>
        <w:rPr>
          <w:rFonts w:eastAsia="Times New Roman"/>
          <w:lang w:val="en-IN"/>
        </w:rPr>
      </w:pPr>
      <w:r>
        <w:rPr>
          <w:rFonts w:eastAsia="Times New Roman"/>
          <w:lang w:val="en-IN"/>
        </w:rPr>
        <w:t>Explores Liquidation Platforms to reach a broader audience of potential buyers.</w:t>
      </w:r>
    </w:p>
    <w:p w14:paraId="5DE096EE" w14:textId="77777777" w:rsidR="00050B13" w:rsidRDefault="00050B13" w:rsidP="00050B13">
      <w:pPr>
        <w:rPr>
          <w:lang w:val="en-IN"/>
        </w:rPr>
      </w:pPr>
    </w:p>
    <w:p w14:paraId="0C0B16C2" w14:textId="77777777" w:rsidR="00050B13" w:rsidRDefault="00050B13" w:rsidP="00050B13">
      <w:pPr>
        <w:rPr>
          <w:lang w:val="en-IN"/>
        </w:rPr>
      </w:pPr>
    </w:p>
    <w:p w14:paraId="2074D257" w14:textId="77777777" w:rsidR="00050B13" w:rsidRDefault="00050B13" w:rsidP="00050B13">
      <w:pPr>
        <w:rPr>
          <w:b/>
          <w:bCs/>
          <w:lang w:val="en-IN"/>
        </w:rPr>
      </w:pPr>
      <w:r>
        <w:rPr>
          <w:b/>
          <w:bCs/>
          <w:lang w:val="en-IN"/>
        </w:rPr>
        <w:t>Warehouse Setup</w:t>
      </w:r>
    </w:p>
    <w:p w14:paraId="3CB6207C" w14:textId="77777777" w:rsidR="00050B13" w:rsidRDefault="00050B13" w:rsidP="00050B13">
      <w:pPr>
        <w:rPr>
          <w:lang w:val="en-IN"/>
        </w:rPr>
      </w:pPr>
    </w:p>
    <w:p w14:paraId="3208F676" w14:textId="77777777" w:rsidR="00050B13" w:rsidRDefault="00050B13" w:rsidP="00050B13">
      <w:pPr>
        <w:rPr>
          <w:lang w:val="en-IN"/>
        </w:rPr>
      </w:pPr>
      <w:r>
        <w:rPr>
          <w:lang w:val="en-IN"/>
        </w:rPr>
        <w:t xml:space="preserve">Store smartly. </w:t>
      </w:r>
      <w:proofErr w:type="spellStart"/>
      <w:r>
        <w:rPr>
          <w:lang w:val="en-IN"/>
        </w:rPr>
        <w:t>Fulfill</w:t>
      </w:r>
      <w:proofErr w:type="spellEnd"/>
      <w:r>
        <w:rPr>
          <w:lang w:val="en-IN"/>
        </w:rPr>
        <w:t xml:space="preserve"> flawlessly. Scale smoothly.</w:t>
      </w:r>
    </w:p>
    <w:p w14:paraId="1CE3D64D" w14:textId="77777777" w:rsidR="00050B13" w:rsidRDefault="00050B13" w:rsidP="00050B13">
      <w:pPr>
        <w:rPr>
          <w:lang w:val="en-IN"/>
        </w:rPr>
      </w:pPr>
    </w:p>
    <w:p w14:paraId="6BA0FBBF" w14:textId="77777777" w:rsidR="00050B13" w:rsidRDefault="00050B13" w:rsidP="00050B13">
      <w:pPr>
        <w:rPr>
          <w:lang w:val="en-IN"/>
        </w:rPr>
      </w:pPr>
      <w:r>
        <w:rPr>
          <w:lang w:val="en-IN"/>
        </w:rPr>
        <w:lastRenderedPageBreak/>
        <w:t>Warehouse setup is the process of strategically organizing products, storage systems, and equipment in a logistics facility. Ultimately, the setup aims to optimize the arrangement of goods to facilitate the main operations performed: receiving, storage, order picking, and shipping</w:t>
      </w:r>
    </w:p>
    <w:p w14:paraId="19E6BBEF" w14:textId="77777777" w:rsidR="00050B13" w:rsidRDefault="00050B13" w:rsidP="00050B13">
      <w:pPr>
        <w:rPr>
          <w:lang w:val="en-IN"/>
        </w:rPr>
      </w:pPr>
    </w:p>
    <w:p w14:paraId="43C488E1" w14:textId="77777777" w:rsidR="00050B13" w:rsidRDefault="00050B13" w:rsidP="00050B13">
      <w:pPr>
        <w:rPr>
          <w:lang w:val="en-IN"/>
        </w:rPr>
      </w:pPr>
      <w:r>
        <w:rPr>
          <w:lang w:val="en-IN"/>
        </w:rPr>
        <w:t>Warehousing especially in the automotive industry encompasses a broad range of activities aimed at efficiently handling and organizing automotive inventory to support the smooth operation of the industry's supply chain. Supply chain warehousing is an integral part of numerous automotive industry operations</w:t>
      </w:r>
    </w:p>
    <w:p w14:paraId="65C3FD66" w14:textId="77777777" w:rsidR="00050B13" w:rsidRDefault="00050B13" w:rsidP="00050B13">
      <w:pPr>
        <w:rPr>
          <w:lang w:val="en-IN"/>
        </w:rPr>
      </w:pPr>
    </w:p>
    <w:p w14:paraId="2ADD0DD8" w14:textId="77777777" w:rsidR="00050B13" w:rsidRDefault="00050B13" w:rsidP="00050B13">
      <w:pPr>
        <w:rPr>
          <w:lang w:val="en-IN"/>
        </w:rPr>
      </w:pPr>
      <w:r>
        <w:rPr>
          <w:lang w:val="en-IN"/>
        </w:rPr>
        <w:t>Regardless of the product, every warehouse moves things, stores them, keeps track of them, and sends them out. Those four functions result in our four essential categories of equipment: storage, material handling, packing and shipping, and barcode equipment.</w:t>
      </w:r>
    </w:p>
    <w:p w14:paraId="7D68DE7F" w14:textId="77777777" w:rsidR="00050B13" w:rsidRDefault="00050B13" w:rsidP="00050B13">
      <w:pPr>
        <w:rPr>
          <w:lang w:val="en-IN"/>
        </w:rPr>
      </w:pPr>
    </w:p>
    <w:p w14:paraId="3B2CB5D5" w14:textId="77777777" w:rsidR="00050B13" w:rsidRDefault="00050B13" w:rsidP="00050B13">
      <w:pPr>
        <w:rPr>
          <w:u w:val="single"/>
          <w:lang w:val="en-IN"/>
        </w:rPr>
      </w:pPr>
      <w:r>
        <w:rPr>
          <w:u w:val="single"/>
          <w:lang w:val="en-IN"/>
        </w:rPr>
        <w:t xml:space="preserve">Our Deliverables </w:t>
      </w:r>
    </w:p>
    <w:p w14:paraId="3D48846C" w14:textId="77777777" w:rsidR="00050B13" w:rsidRDefault="00050B13" w:rsidP="00050B13">
      <w:pPr>
        <w:rPr>
          <w:lang w:val="en-IN"/>
        </w:rPr>
      </w:pPr>
    </w:p>
    <w:p w14:paraId="220CE71F" w14:textId="77777777" w:rsidR="00050B13" w:rsidRDefault="00050B13" w:rsidP="00050B13">
      <w:pPr>
        <w:numPr>
          <w:ilvl w:val="0"/>
          <w:numId w:val="3"/>
        </w:numPr>
        <w:rPr>
          <w:rFonts w:eastAsia="Times New Roman"/>
          <w:lang w:val="en-IN"/>
        </w:rPr>
      </w:pPr>
      <w:r>
        <w:rPr>
          <w:rFonts w:eastAsia="Times New Roman"/>
          <w:lang w:val="en-IN"/>
        </w:rPr>
        <w:t>Warehouse Assessment &amp; Operations Assessment - We assist our clients by conducting an objective, independent operations assessment to identify all areas for potential improvement. We collaborate with our clients to develop well-focused actionable, detailed recommendations that implement industry best practices.</w:t>
      </w:r>
    </w:p>
    <w:p w14:paraId="640B5977" w14:textId="77777777" w:rsidR="00050B13" w:rsidRDefault="00050B13" w:rsidP="00050B13">
      <w:pPr>
        <w:pStyle w:val="ListParagraph"/>
        <w:shd w:val="clear" w:color="auto" w:fill="FFFFFF"/>
        <w:spacing w:after="300"/>
        <w:rPr>
          <w:lang w:val="en-IN"/>
        </w:rPr>
      </w:pPr>
    </w:p>
    <w:p w14:paraId="227415D4" w14:textId="77777777" w:rsidR="00050B13" w:rsidRDefault="00050B13" w:rsidP="00050B13">
      <w:pPr>
        <w:numPr>
          <w:ilvl w:val="0"/>
          <w:numId w:val="3"/>
        </w:numPr>
        <w:shd w:val="clear" w:color="auto" w:fill="FFFFFF"/>
        <w:spacing w:after="300"/>
        <w:rPr>
          <w:rFonts w:eastAsia="Times New Roman"/>
          <w:lang w:val="en-IN"/>
        </w:rPr>
      </w:pPr>
      <w:r>
        <w:rPr>
          <w:rFonts w:eastAsia="Times New Roman"/>
          <w:color w:val="000000"/>
          <w:lang w:val="en-IN"/>
        </w:rPr>
        <w:t>Warehouse Design Consultants Overview - As warehouse design consultants, we strive to understand all aspects of your supply chain, product characteristics and storage needs, growth plans and fulfilment processes.</w:t>
      </w:r>
    </w:p>
    <w:p w14:paraId="5A76398F" w14:textId="77777777" w:rsidR="00050B13" w:rsidRDefault="00050B13" w:rsidP="00050B13">
      <w:pPr>
        <w:numPr>
          <w:ilvl w:val="0"/>
          <w:numId w:val="3"/>
        </w:numPr>
        <w:shd w:val="clear" w:color="auto" w:fill="FFFFFF"/>
        <w:spacing w:after="300"/>
        <w:rPr>
          <w:rFonts w:eastAsia="Times New Roman"/>
          <w:lang w:val="en-IN"/>
        </w:rPr>
      </w:pPr>
      <w:r>
        <w:rPr>
          <w:rFonts w:eastAsia="Times New Roman"/>
          <w:color w:val="000000"/>
          <w:lang w:val="en-IN"/>
        </w:rPr>
        <w:t xml:space="preserve">Implement best practices - help customer to design warehouse or distribution </w:t>
      </w:r>
      <w:proofErr w:type="spellStart"/>
      <w:r>
        <w:rPr>
          <w:rFonts w:eastAsia="Times New Roman"/>
          <w:color w:val="000000"/>
          <w:lang w:val="en-IN"/>
        </w:rPr>
        <w:t>center</w:t>
      </w:r>
      <w:proofErr w:type="spellEnd"/>
      <w:r>
        <w:rPr>
          <w:rFonts w:eastAsia="Times New Roman"/>
          <w:color w:val="000000"/>
          <w:lang w:val="en-IN"/>
        </w:rPr>
        <w:t>, implementing industry-wide best practices and innovative design options to support order growth with increased speed and accuracy.</w:t>
      </w:r>
    </w:p>
    <w:p w14:paraId="048B1119" w14:textId="77777777" w:rsidR="00050B13" w:rsidRDefault="00050B13" w:rsidP="00050B13">
      <w:pPr>
        <w:shd w:val="clear" w:color="auto" w:fill="FFFFFF"/>
        <w:spacing w:after="300"/>
        <w:rPr>
          <w:lang w:val="en-IN"/>
        </w:rPr>
      </w:pPr>
    </w:p>
    <w:p w14:paraId="661BA001" w14:textId="77777777" w:rsidR="00050B13" w:rsidRDefault="00050B13" w:rsidP="00050B13">
      <w:pPr>
        <w:shd w:val="clear" w:color="auto" w:fill="FFFFFF"/>
        <w:spacing w:after="300"/>
        <w:rPr>
          <w:b/>
          <w:bCs/>
          <w:lang w:val="en-IN"/>
        </w:rPr>
      </w:pPr>
      <w:r>
        <w:rPr>
          <w:b/>
          <w:bCs/>
          <w:color w:val="000000"/>
          <w:lang w:val="en-IN"/>
        </w:rPr>
        <w:t xml:space="preserve">Operational Excellence </w:t>
      </w:r>
    </w:p>
    <w:p w14:paraId="4CD641D8" w14:textId="77777777" w:rsidR="00050B13" w:rsidRDefault="00050B13" w:rsidP="00050B13">
      <w:pPr>
        <w:shd w:val="clear" w:color="auto" w:fill="FFFFFF"/>
        <w:spacing w:after="300"/>
        <w:rPr>
          <w:lang w:val="en-IN"/>
        </w:rPr>
      </w:pPr>
    </w:p>
    <w:p w14:paraId="52A8E27F" w14:textId="77777777" w:rsidR="00050B13" w:rsidRDefault="00050B13" w:rsidP="00050B13">
      <w:pPr>
        <w:shd w:val="clear" w:color="auto" w:fill="FFFFFF"/>
        <w:spacing w:after="300"/>
        <w:rPr>
          <w:lang w:val="en-IN"/>
        </w:rPr>
      </w:pPr>
      <w:r>
        <w:rPr>
          <w:color w:val="000000"/>
          <w:lang w:val="en-IN"/>
        </w:rPr>
        <w:t>Operational excellence is a way for organizations to create a roadmap toward continuous improvement in a complex business environment. Its goal is to give companies a competitive advantage. If done right, operational excellence helps business leaders make better decisions and employees show continuous improvement.</w:t>
      </w:r>
    </w:p>
    <w:p w14:paraId="3405F29C" w14:textId="77777777" w:rsidR="00050B13" w:rsidRDefault="00050B13" w:rsidP="00050B13">
      <w:pPr>
        <w:shd w:val="clear" w:color="auto" w:fill="FFFFFF"/>
        <w:spacing w:after="300"/>
        <w:rPr>
          <w:lang w:val="en-IN"/>
        </w:rPr>
      </w:pPr>
      <w:r>
        <w:rPr>
          <w:color w:val="000000"/>
          <w:lang w:val="en-IN"/>
        </w:rPr>
        <w:t>Achieving operational excellence in the automotive industry requires a focus on improving processes, reducing waste, and enhancing customer value.</w:t>
      </w:r>
    </w:p>
    <w:p w14:paraId="633927A8" w14:textId="77777777" w:rsidR="00050B13" w:rsidRDefault="00050B13" w:rsidP="00050B13">
      <w:pPr>
        <w:shd w:val="clear" w:color="auto" w:fill="FFFFFF"/>
        <w:spacing w:after="300"/>
        <w:rPr>
          <w:u w:val="single"/>
          <w:lang w:val="en-IN"/>
        </w:rPr>
      </w:pPr>
      <w:r>
        <w:rPr>
          <w:color w:val="000000"/>
          <w:u w:val="single"/>
          <w:lang w:val="en-IN"/>
        </w:rPr>
        <w:t>Our Deliverables:</w:t>
      </w:r>
    </w:p>
    <w:p w14:paraId="22B341D5" w14:textId="77777777" w:rsidR="00050B13" w:rsidRDefault="00050B13" w:rsidP="00050B13">
      <w:pPr>
        <w:numPr>
          <w:ilvl w:val="0"/>
          <w:numId w:val="4"/>
        </w:numPr>
        <w:shd w:val="clear" w:color="auto" w:fill="FFFFFF"/>
        <w:spacing w:after="300"/>
        <w:rPr>
          <w:rFonts w:eastAsia="Times New Roman"/>
          <w:lang w:val="en-IN"/>
        </w:rPr>
      </w:pPr>
      <w:r>
        <w:rPr>
          <w:rFonts w:eastAsia="Times New Roman"/>
          <w:color w:val="000000"/>
          <w:lang w:val="en-IN"/>
        </w:rPr>
        <w:t>Increased customer satisfaction</w:t>
      </w:r>
    </w:p>
    <w:p w14:paraId="51F14E23" w14:textId="77777777" w:rsidR="00050B13" w:rsidRDefault="00050B13" w:rsidP="00050B13">
      <w:pPr>
        <w:numPr>
          <w:ilvl w:val="0"/>
          <w:numId w:val="4"/>
        </w:numPr>
        <w:shd w:val="clear" w:color="auto" w:fill="FFFFFF"/>
        <w:spacing w:after="300"/>
        <w:rPr>
          <w:rFonts w:eastAsia="Times New Roman"/>
          <w:lang w:val="en-IN"/>
        </w:rPr>
      </w:pPr>
      <w:r>
        <w:rPr>
          <w:rFonts w:eastAsia="Times New Roman"/>
          <w:color w:val="000000"/>
          <w:lang w:val="en-IN"/>
        </w:rPr>
        <w:t>Empowered employees</w:t>
      </w:r>
    </w:p>
    <w:p w14:paraId="314F72AD" w14:textId="77777777" w:rsidR="00050B13" w:rsidRDefault="00050B13" w:rsidP="00050B13">
      <w:pPr>
        <w:numPr>
          <w:ilvl w:val="0"/>
          <w:numId w:val="4"/>
        </w:numPr>
        <w:shd w:val="clear" w:color="auto" w:fill="FFFFFF"/>
        <w:spacing w:after="300"/>
        <w:rPr>
          <w:rFonts w:eastAsia="Times New Roman"/>
          <w:lang w:val="en-IN"/>
        </w:rPr>
      </w:pPr>
      <w:r>
        <w:rPr>
          <w:rFonts w:eastAsia="Times New Roman"/>
          <w:color w:val="000000"/>
          <w:lang w:val="en-IN"/>
        </w:rPr>
        <w:lastRenderedPageBreak/>
        <w:t>Ongoing improvement of existing processes.</w:t>
      </w:r>
    </w:p>
    <w:p w14:paraId="4FEF2825" w14:textId="77777777" w:rsidR="007F28EC" w:rsidRDefault="007F28EC">
      <w:bookmarkStart w:id="0" w:name="_GoBack"/>
      <w:bookmarkEnd w:id="0"/>
    </w:p>
    <w:sectPr w:rsidR="007F28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A15FD"/>
    <w:multiLevelType w:val="hybridMultilevel"/>
    <w:tmpl w:val="9072CD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4E0D17D2"/>
    <w:multiLevelType w:val="hybridMultilevel"/>
    <w:tmpl w:val="0ABAE1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73C820E0"/>
    <w:multiLevelType w:val="hybridMultilevel"/>
    <w:tmpl w:val="F3E065B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7D2F3BC6"/>
    <w:multiLevelType w:val="hybridMultilevel"/>
    <w:tmpl w:val="A36AA50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 w:numId="3">
    <w:abstractNumId w:val="2"/>
    <w:lvlOverride w:ilvl="0"/>
    <w:lvlOverride w:ilvl="1"/>
    <w:lvlOverride w:ilvl="2"/>
    <w:lvlOverride w:ilvl="3"/>
    <w:lvlOverride w:ilvl="4"/>
    <w:lvlOverride w:ilvl="5"/>
    <w:lvlOverride w:ilvl="6"/>
    <w:lvlOverride w:ilvl="7"/>
    <w:lvlOverride w:ilvl="8"/>
  </w:num>
  <w:num w:numId="4">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B13"/>
    <w:rsid w:val="00050B13"/>
    <w:rsid w:val="007F2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97FC3"/>
  <w15:chartTrackingRefBased/>
  <w15:docId w15:val="{17FAC8DC-BBD7-4B7E-A992-E7213B81A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0B13"/>
    <w:pPr>
      <w:spacing w:after="0" w:line="240" w:lineRule="auto"/>
    </w:pPr>
    <w:rPr>
      <w:rFonts w:ascii="Aptos" w:hAnsi="Apto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50B13"/>
    <w:rPr>
      <w:color w:val="467886"/>
      <w:u w:val="single"/>
    </w:rPr>
  </w:style>
  <w:style w:type="paragraph" w:styleId="ListParagraph">
    <w:name w:val="List Paragraph"/>
    <w:basedOn w:val="Normal"/>
    <w:uiPriority w:val="34"/>
    <w:qFormat/>
    <w:rsid w:val="00050B13"/>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8930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d01.safelinks.protection.outlook.com/?url=https%3A%2F%2Fwww.ecommercefulfilment.com%2Fen%2Finventory-management-guide%2F&amp;data=05%7C02%7CMunna.Ahmad%40coforge.com%7C32d75360c25840d1f2fc08dcbd5babce%7Cb727a530a0d54fb8bd40d8f9763e97db%7C0%7C0%7C638593448631940810%7CUnknown%7CTWFpbGZsb3d8eyJWIjoiMC4wLjAwMDAiLCJQIjoiV2luMzIiLCJBTiI6Ik1haWwiLCJXVCI6Mn0%3D%7C0%7C%7C%7C&amp;sdata=46OFPcCK5DbC8jiJ2CaM%2B3kK3FA1Nqg5K19IuVgmeZA%3D&amp;reserved=0"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00821BECEFAE94FB2AF38E18FE07A33" ma:contentTypeVersion="17" ma:contentTypeDescription="Create a new document." ma:contentTypeScope="" ma:versionID="1b1eb465890880b380a1ea1cdadb41c6">
  <xsd:schema xmlns:xsd="http://www.w3.org/2001/XMLSchema" xmlns:xs="http://www.w3.org/2001/XMLSchema" xmlns:p="http://schemas.microsoft.com/office/2006/metadata/properties" xmlns:ns3="8f70852d-5f26-41da-8b5f-38a8d1b1470a" xmlns:ns4="a98d0477-16a5-4760-bde8-e682c4b7209d" targetNamespace="http://schemas.microsoft.com/office/2006/metadata/properties" ma:root="true" ma:fieldsID="595ff19d2190bd09f397d23ac6056167" ns3:_="" ns4:_="">
    <xsd:import namespace="8f70852d-5f26-41da-8b5f-38a8d1b1470a"/>
    <xsd:import namespace="a98d0477-16a5-4760-bde8-e682c4b7209d"/>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LengthInSeconds" minOccurs="0"/>
                <xsd:element ref="ns3:MediaServiceAutoKeyPoints" minOccurs="0"/>
                <xsd:element ref="ns3:MediaServiceKeyPoints" minOccurs="0"/>
                <xsd:element ref="ns3:MediaServiceSearchProperties"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70852d-5f26-41da-8b5f-38a8d1b147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LengthInSeconds" ma:index="18" nillable="true" ma:displayName="Length (seconds)"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98d0477-16a5-4760-bde8-e682c4b7209d"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f70852d-5f26-41da-8b5f-38a8d1b1470a" xsi:nil="true"/>
  </documentManagement>
</p:properties>
</file>

<file path=customXml/itemProps1.xml><?xml version="1.0" encoding="utf-8"?>
<ds:datastoreItem xmlns:ds="http://schemas.openxmlformats.org/officeDocument/2006/customXml" ds:itemID="{9EA79096-9974-4592-A574-7961CD9004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70852d-5f26-41da-8b5f-38a8d1b1470a"/>
    <ds:schemaRef ds:uri="a98d0477-16a5-4760-bde8-e682c4b720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9118463-F6C7-4E09-BE22-455366087093}">
  <ds:schemaRefs>
    <ds:schemaRef ds:uri="http://schemas.microsoft.com/sharepoint/v3/contenttype/forms"/>
  </ds:schemaRefs>
</ds:datastoreItem>
</file>

<file path=customXml/itemProps3.xml><?xml version="1.0" encoding="utf-8"?>
<ds:datastoreItem xmlns:ds="http://schemas.openxmlformats.org/officeDocument/2006/customXml" ds:itemID="{7FFB31B2-AAED-4E48-A66D-4622833317B4}">
  <ds:schemaRefs>
    <ds:schemaRef ds:uri="http://schemas.microsoft.com/office/2006/documentManagement/types"/>
    <ds:schemaRef ds:uri="http://purl.org/dc/elements/1.1/"/>
    <ds:schemaRef ds:uri="http://purl.org/dc/dcmitype/"/>
    <ds:schemaRef ds:uri="http://www.w3.org/XML/1998/namespace"/>
    <ds:schemaRef ds:uri="a98d0477-16a5-4760-bde8-e682c4b7209d"/>
    <ds:schemaRef ds:uri="http://schemas.microsoft.com/office/infopath/2007/PartnerControls"/>
    <ds:schemaRef ds:uri="8f70852d-5f26-41da-8b5f-38a8d1b1470a"/>
    <ds:schemaRef ds:uri="http://schemas.openxmlformats.org/package/2006/metadata/core-properties"/>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765</Words>
  <Characters>4362</Characters>
  <Application>Microsoft Office Word</Application>
  <DocSecurity>0</DocSecurity>
  <Lines>36</Lines>
  <Paragraphs>10</Paragraphs>
  <ScaleCrop>false</ScaleCrop>
  <Company/>
  <LinksUpToDate>false</LinksUpToDate>
  <CharactersWithSpaces>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Munna Sarfraz Ahmad</dc:creator>
  <cp:keywords/>
  <dc:description/>
  <cp:lastModifiedBy>Munna Sarfraz Ahmad</cp:lastModifiedBy>
  <cp:revision>1</cp:revision>
  <dcterms:created xsi:type="dcterms:W3CDTF">2024-09-04T14:43:00Z</dcterms:created>
  <dcterms:modified xsi:type="dcterms:W3CDTF">2024-09-04T14:44:00Z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0x010100200821BECEFAE94FB2AF38E18FE07A33</vt:lpwstr>
  </property>
</Properties>
</file>