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827"/>
          <w:sz w:val="96"/>
          <w:szCs w:val="96"/>
        </w:rPr>
        <w:t xml:space="preserve">IDEA</w:t>
      </w:r>
      <w:r>
        <w:rPr>
          <w:rFonts w:ascii="Arial" w:cs="Arial" w:eastAsia="Arial" w:hAnsi="Arial"/>
          <w:b/>
          <w:bCs/>
          <w:color w:val="00C98A"/>
          <w:sz w:val="96"/>
          <w:szCs w:val="96"/>
        </w:rPr>
        <w:t xml:space="preserve">OS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Plataforma de validación y priorización de ideas de negocio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1.4 — MVP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Planning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Abril 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Michael &amp; Rómulo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Visión del producto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IdeaOS es una plataforma multi-tenant para capturar, validar, enriquecer y priorizar ideas de negocio mediante un sistema de agentes de IA especializados. El resultado es un ranking dinámico de ideas con scoring ponderado y un business case exportable listo para presentar a partners o inversores.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Problema que resuelve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emprendedores y equipos de producto acumulan ideas sin un sistema estructurado para evaluarlas. El resultado es decisiones intuitivas, tiempo invertido en ideas de bajo potencial y oportunidades descartadas por falta de análisis rápido. IdeaOS convierte esa fricción en un proceso sistemático y accionable.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quién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Beneficio clave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Emprendedores individuales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Ranking claro de en qué apostar sin análisis manual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Equipos de producto (2-10 personas)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Base compartida para priorizar con datos, no con opiniones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Consultoras boutique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Business cases automatizados para clientes o inversores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Funcionalidades del producto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Módulo de ideas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Ingreso en tres modos: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libre: título + descripción en texto abierto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estructurado: sector, modelo de negocio, mercado objetivo, notas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audio: grabación de voz transcrita automáticamente vía Whisper API (OpenAI). El texto transcrito alimenta el mismo flujo de agentes que los otros modos.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Tras el input inicial, antes de lanzar los agentes de análisis, el sistema activa el Agente de Contexto (ver sección 2.2).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ideas son editables en cualquier momento. Cada edición dispara re-análisis selectivo solo de los agentes afectados por los campos modificados (ver sección 2.3).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Sistema de agentes IA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Seis agentes en total: uno de contexto que corre primero, y cinco de análisis que corren en paralelo después.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Agente de Contexto (corre primero, antes de los demás)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Analiza el input inicial de la idea e identifica qué información crítica falta para que los agentes de análisis trabajen con contexto suficiente. Genera 3–5 preguntas clave que el usuario puede responder antes de lanzar el análisis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título + descripción inicial (cualquier modo de ingreso)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resumen estructurado de la idea + lista de preguntas para enriquecer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usuario puede responder las preguntas o saltárselas — en ambos casos el análisis procede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respuestas se incorporan al contexto que reciben los agentes de análisis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Modelo: claude-haiku-4-5 (rápido y económico, no requiere razonamiento profundo)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produce score — su output es contexto, no evaluación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Agentes de análisis (corren en paralelo después del Agente de Contexto)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56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analiza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Viabilidad de mercado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Tamaño de mercado, tendencias, timing, barreras de entrada, regulación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+ web search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Análisis competitivo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Actores existentes, saturación, diferenciadores, amenazas de sustitutos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+ web search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económico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Revenue potential, márgenes, estructura de costos, escalabilidad, breakeven estimado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Go-to-market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15%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Canales de adquisición, ciclo de ventas, complejidad del lanzamiento, MVP viable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Fit con el fundador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15%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Match habilidades/sector, red relevante, energía sostenible, ventaja competitiva personal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(perfil contextual)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Cada agente devuelve: score 1–10, titular del veredicto, 2 fortalezas, 2 riesgos, una recomendación accionable, los supuestos críticos que soportan el análisis y una acción de validación sugerida.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Re-análisis selectivo por campo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Cuando el usuario actualiza un campo de la idea, el sistema re-ejecuta solo los agentes afectados por ese cambio — no todos. Esto evita costos innecesarios y mantiene el historial de análisis coherente.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modificado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que se re-ejecutan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Todos (cambio de concepto — re-análisis completo)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sector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Viabilidad de mercado, Análisis competitivo, Go-to-market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target_market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Viabilidad de mercado, Análisis competitivo, Go-to-market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business_model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económico, Go-to-market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Ninguno (campo libre, no dispara agentes)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Respuesta a pregunta de contexto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Solo los agentes cuyo análisis depende de ese dato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Implementación: función getAffectedAgents(changedFields: string[]): AgentType[] en lib/scoring.ts. El hash de inputs por agente determina si el análisis existente sigue vigente o necesita actualizarse.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Scoring y ranking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compuesto ponderado enriquecido con dos metacapas de calidad: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compuesto ponderado calculado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Confidence Score (0–1): mide cuánta evidencia real soporta la nota. Un 8.5 con confidence 0.3 es muy distinto a un 8.5 con confidence 0.9.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Volatility Score (0–1): estima cuánto podría caer el score si un supuesto crítico falla. Alta volatilidad = idea frágil ante incertidumbre.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Modos de ranking — el dashboard permite ordenar por cinco criterios distintos para tomar decisiones en contextos diferentes: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 ranking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decisión sirve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Mejor oportunidad total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compuesto ponderado — la apuesta más sólida globalmente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Más viable ahora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de viabilidad + founder fit — quick wins ejecutables hoy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Mayor ventaja competitiva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competitivo — ideas más defensibles a largo plazo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Mejor valor / esfuerzo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Ratio impacto vs. complejidad (lógica RICE adaptada)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Más incierta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Volatility Score descendente — qué validar primero antes de invertir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Etiquetas de prioridad visuales: Alta prioridad (≥7.5), Prometedora (≥6.5), A desarrollar (≥5.0), Baja prioridad (&lt;5.0)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comparativa de dos ideas en paralelo (radar superpuesto + tabla comparativa)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Business case exportable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Documento generado automáticamente a partir de los análisis acumulados, que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Resumen ejecutivo de la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Análisis por dimensión con scores, confidence y argumentación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Tabla de fortalezas y riesgos consolidada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Supuestos críticos identificados por los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Recomendaciones de próximos pasos priorizadas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radar del scoring (PNG embebido)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Formatos de exportación: PDF y DOCX. El documento se regenera en cualquier momento con el último estado del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2.6 Output por audio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Además de los formatos escritos, el sistema puede sintetizar un resumen de voz de cada idea analizada: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Botón "Escuchar resumen" en la página de detalle de cada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audio cubre: score final, veredicto por dimensión, principales riesgos y siguiente acción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Tecnología: OpenAI TTS (voz natural) o ElevenLabs para versiones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Ideal para revisar el estado del portfolio de ideas en movilidad (sin pantalla)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2.7 Multi-tenancy y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Autenticación con email/password y OAuth (Google)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Modelo de workspaces: cada tenant tiene su espacio aislado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Roles: Owner, Editor, Viewer (por 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Invitación por email a colaboradores del mismo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Soporte i18n desde el inicio: español e inglés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Arquitectura técnica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Next.js 14 (App Router)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SSR/SSG, file-based routing, Server Actions, ecosistema React maduro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Styling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Tailwind CSS + shadcn/ui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Velocidad de desarrollo, consistencia de diseño, componentes accesibles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Backend /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Next.js API Routes + Server Actions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Monorepo simple, sin servidor adicional para el MVP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Base de datos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Supabase (PostgreSQL)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Auth, Storage y DB en uno, row-level security, SDK TypeScript nativo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Prisma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Type-safety, migraciones versionadas, DX superior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IA / Agentes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Anthropic Claude API (claude-sonnet-4)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Calidad de razonamiento, web search tool nativa, JSON mode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Audio input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Whisper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Transcripción de audio a texto para ingreso de ideas por voz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Audio output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Síntesis de voz del resumen ejecutivo para consumo en movilidad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Exportación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Puppeteer (PDF) + docx-js (DOCX)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PDF de alta fidelidad desde HTML, DOCX editable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i18n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next-intl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Integración nativa con App Router, gestión de namespaces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Deploy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Vercel (frontend) + Supabase (DB)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Zero-config CI/CD, preview deployments, escala automática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Supabase 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Email/password + OAuth Google, JWT, RLS integrado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email, name, avatar_url, locale,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name, slug, owner_id, plan (free|pro),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workspace_members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workspace_id, user_id, role (owner|editor|viewer), invited_at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workspace_id, created_by, title, description, sector, target_market, business_model, notes, composite_score, confidence_score, volatility_score, status (active|archived), input_type (text|audio), created_at, updated_at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agent_type (market|competition|economics|gtm|founder_fit), score, headline, strengths[], risks[], recommendation, hypotheses[], next_validation_action, web_search_used, model_version,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hypotheses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agent_type, description, criticality (high|medium|low), status (unvalidated|confirmed|invalidated),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hypothesis_id, type (interview|landing|smoke_test|benchmark), description, status (pending|in_progress|done), result, created_at, updated_at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audio_inputs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user_id, storage_url, transcript, duration_seconds, whisper_model,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user_id, format (pdf|docx|audio), storage_url,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ranking_history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composite_score, confidence_score, volatility_score, reason, snapshot_at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Las entidades hypotheses y experiments convierten el sistema en un motor de validación vivo: cada análisis del agente genera supuestos explícitos que el usuario puede ir confirmando o invalidando con evidencia real.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Estructura del repositorio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Monorepo con Next.js App Router: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idea-os/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app/                          # Next.js App Router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├── [locale]/                 # i18n root (es|en)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├── (auth)/               # login, register, invite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├── (app)/                # rutas protegidas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dashboard/        # ranking de ideas (5 modos)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ideas/[id]/       # detalle + agentes + hipótesis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ideas/[id]/experiments/  # validaciones activas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└── settings/         # workspace, equipo, billing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└── api/                      # API routes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├── audio/transcribe/     # Whisper: audio → texto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├── audio/synthesize/     # TTS: texto → audio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└── export/[id]/          # PDF y DOCX headless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components/                   # componentes reutilizables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lib/                          # utils, claude client, supabase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agents/                       # prompts y lógica por agente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prisma/                       # schema.prisma + migraciones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messages/                     # traducciones es.json / en.json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└── scripts/export/              # generación PDF y DOCX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Roadmap de desarrollo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0 — Setup (Semana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Inicializar repo Next.js 14 con TypeScript, Tailwind,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Supabase: proyecto, Auth (email + Google OAuth), esquema inicial con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next-intl con es/en, variables de entorno, deploy base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estructura de carpetas y layout principal autenticado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1 — Core MVP (Semanas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completo de ideas (formulario libre + estructurado)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por audio: API route /api/audio/transcribe con Whisper, el transcript alimenta el formulario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 de Contexto: corre tras el input inicial, genera 3–5 preguntas para enriquecer contexto. Modelo: Haiku. Las respuestas se incorporan al contexto de los agentes de análisis.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Integración Claude API: 5 agentes de análisis con prompts finales, manejo de errores y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agentes extraen y persisten hipótesis críticas (tabla hypotheses) además del análisis estándar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Re-análisis selectivo: función getAffectedAgents(changedFields) determina qué agentes re-ejecutar al editar la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Confidence Score y Volatility Score calculados por el scorer a partir de los outputs de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Scoring compuesto ponderado + 5 modos de ranking en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Persistencia de análisis en Supabase, historial de versiones en ranking_history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UI: dashboard ranking con selector de modo, vista detalle de idea, cards de agentes con resultados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2 — Exportación + Experimentos + Multi-tenant (Semanas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Generación de business case en PDF (Puppeteer) y DOCX (docx-js) con confidence/volatility incluidos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 por audio: API route /api/audio/synthesize con OpenAI TTS, botón "Escuchar resumen" en vista de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Módulo de experimentos: CRUD de validaciones por hipótesis, estados (pending/in_progress/done)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radar del scoring embebido en el documento exportado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Sistema de workspaces, invitaciones por email, roles (owner/editor/viewer)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Row-level security en Supabase por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i18n completo: todos los textos traducidos a es/en, selector de idioma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3 — Web search + Comparativa + Pulido (Semanas 8–9)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Activar web search tool de Claude en agentes de mercado y competencia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comparativa de dos ideas (radar superpuesto + tabla comparativa lado a 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Historial de scoring por idea (evolución del composite_score + confidence en el tiempo)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Notificaciones in-app cuando un análisis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QA, performance, accesibilidad, mobile responsive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2–4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5–7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8–9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b/>
                <w:bCs/>
              </w:rPr>
              <w:t xml:space="preserve">~9 semanas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Costos estimados de LLMs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tres servicios con costo variable son los agentes de Claude (Anthropic), la transcripción de audio (OpenAI Whisper) y la síntesis de voz (OpenAI TTS). El coste dominante son los agentes.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Desglose por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por acción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 Sonnet 4 (agentes)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$3/MTok in · $15/MTok out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$0.15–$0.35 / análisis completo (5 agentes)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Costo dominante. Análisis completo = ~20K tokens totales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 Haiku 4.5 (agentes simples)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$0.08/MTok in · $0.40/MTok out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$0.005–$0.01 / análisis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Para GTM y Founder Fit donde la complejidad es menor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Whisper (audio input)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$0.006 / minuto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~$0.012 por grabación de 2 min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Prácticamente gratis en cualquier escala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(audio output)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$15 / MTok caracteres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~$0.05 por resumen de 500 palabras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Negligible en uso personal y en escala moderada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Proyección de costos por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mensual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 / mes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Uso personal (1-2 usuarios)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30–50 análisis completos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$5–$18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Sin optimización, usar Sonnet en todo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Consultora / beta (10–20 usuarios)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300–500 análisis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$45–$175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Haiku para GTM y Founder Fit; cachear prompts repetidos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SaaS (100 usuarios activos)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2,000–5,000 análisis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$300–$1,750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mixto Sonnet/Haiku + prompt caching + re-análisis solo si cambia la idea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Estrategia de optimización por fases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MVP (Fase 1–2): sin optimización. Sonnet en todos los agentes. Prioridad: calidad y velocidad de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costo en uso personal es irrelevante ($5–$18/mes). No vale la pena optimizar antes de validar el producto.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Escala temprana (Fase 3+): modelo mixto Sonnet/Haiku.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Agentes con Sonnet 4: Viabilidad de mercado, Análisis competitivo, Modelo económico — razonamiento complejo, web search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Agentes con Haiku 4.5: Go-to-market, Fit con el fundador — menor complejidad analítica, ahorro de ~25x en costo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 caching de Anthropic: los prompts de sistema se cachean automáticamente si superan 1,024 tokens, reduciendo hasta 90% el costo de input en análisis repetidos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SaaS con volumen: invalidación de caché inteligente.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Solo re-ejecutar agentes si el usuario actualiza campos relevantes para ese agente (ej: cambiar sector dispara mercado y competencia, no GTM)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Guardar analyses con timestamp y hash de inputs — si el hash no cambia, devolver el análisis cacheado sin llamar a la API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Nota: la web search no se limita en ningún escenario — es parte del diferencial de calidad del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División de trabajo: Claude Code vs. Gemini CLI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desarrollo se divide entre dos agentes de código corriendo en paralelo en IDEs separados: Claude Code en la terminal integrada de VS Code, y Gemini CLI en la terminal integrada de Antigravity. La regla fundamental es que cada agente es dueño exclusivo de sus archivos — ninguno toca los archivos del otro salvo excepciones acordadas.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Setup de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Gemini CLI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VS Code — terminal integrada con comando `claude`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Antigravity — terminal integrada con Gemini CLI v0.40.0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claude-sonnet-4 / claude-opus-4 (propio)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Auto (Gemini 3) — cambiar a Gemini 2.5 Pro con /model si disponible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base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CLAUDE.md en la raíz del proyecto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GEMINI.md en la raíz del proyecto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trabajo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Lógica de negocio, agentes, scoring, modelo de datos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UI, componentes, rutas CRUD, audio APIs, i18n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Cuando el output impacta el comportamiento del sistema o el schema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Cuando el output es visual o es llamada directa a una API ya definida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 si se equivoca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Alto — puede romper scoring, agentes o migraciones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Bajo — un componente mal generado no rompe la lógica de negocio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Propiedad exclusiva de archivos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Regla de oro: ninguna herramienta modifica archivos que pertenecen a la otra sin sincronización explícita previa.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 — archivos propios (no tocar con Gemini CLI)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 — archivos propios (no tocar con Claude Code)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agents/*.ts — prompts y lógica de cada agente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app/(app)/dashboard/page.tsx — ranking e interfaz principal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lib/scoring.ts — composite, confidence, volatility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app/(app)/ideas/[id]/page.tsx — vista detalle (solo UI)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lib/claude.ts — cliente Anthropic y retry logic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app/(app)/ideas/new/page.tsx — formulario nueva idea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prisma/schema.prisma — modelo de datos completo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app/(auth)/** — login, register, invite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prisma/migrations/** — todas las migraciones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components/ui/** — componentes shadcn/ui y propios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scripts/export/pdf.ts — generación PDF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app/api/audio/transcribe/route.ts — Whisper integration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scripts/export/docx.ts — generación DOCX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app/api/audio/synthesize/route.ts — TTS integration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lib/supabase/server.ts — cliente server-side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app/(app)/settings/** — workspace, equipo, billing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lib/supabase/rls.ts — políticas RLS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messages/es.json y en.json — traducciones i18n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Archivos compartidos (ambas herramientas pueden leer, solo Claude Code escribe): lib/types.ts, lib/utils.ts, lib/supabase/client.ts.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Tareas por fase y herramienta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0 — Setup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Inicializar repo, configurar TypeScript strict, ESLint, Prettier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Prisma: schema completo con todas las entidades del planning (sección 3.2), primera migración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lib/supabase/server.ts, lib/supabase/client.ts, lib/types.ts con tipos derivados de Prisma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RLS en Supabase: políticas por workspace para todas las tablas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next-intl: middleware, routing [locale], archivos es.json / en.json con estructura base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layout raíz autenticado: sidebar, header, selector de locale, estructura de rutas (auth) y (app)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Tailwind + shadcn/ui (New York style, zinc). Deploy base en Vercel sin errores.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1 — Core MVP (Semanas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agents/context.ts — Agente de Contexto: analiza input inicial, identifica gaps, genera 3–5 preguntas. Modelo Haiku. Output: { summary, questions[] }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agents/market.ts, agents/competition.ts, agents/economics.ts, agents/gtm.ts, agents/founder_fit.ts — los 5 agentes de análisis con buildPrompt(), pesos, colores y esquema JSON de respuesta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lib/claude.ts: función runAgent() con retry, manejo de errores y JSON parsing robusto. runContextAgent() separado para el agente de contexto.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lib/scoring.ts: computeCompositeScore(), computeConfidenceScore(), computeVolatilityScore(), getAffectedAgents(changedFields: string[]): AgentType[]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Server Actions: createIdea(), updateIdea() con lógica de invalidación selectiva, runContextAgent(), runAgentForIdea(), runAllAgents() con Promise.allSettled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formulario nueva idea (modo libre + modo estructurado) con validación client-side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API route /api/audio/transcribe con Whisper. El transcript vuelca en el formulario libre.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pantalla de preguntas de contexto — muestra las preguntas del Agente de Contexto antes de lanzar el análisis. El usuario responde o salta.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dashboard con IdeaCard (score ring, etiqueta, sector, modelo). Selector de 5 modos de ranking.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página /ideas/[id] — campos editables, cards de agentes, botones Analizar/Re-analizar/Analizar todo. Indicador visual de qué agentes serán afectados al editar un campo.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Migración: añadir índices en idea_id y agent_type en tabla analyses para queries de ranking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Punto de integración Fase 1: Gemini CLI consume los tipos de lib/types.ts (Server Components, props tipadas). Claude Code no toca ningún archivo de app/(app)/. La integración ocurre solo a través de Server Actions importadas.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2 — Exportación + Experimentos + Multi-tenant (Semanas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scripts/export/docx.ts: business case en DOCX con docx-js (score, agentes, hipótesis, radar)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scripts/export/pdf.ts: Puppeteer renderiza /ideas/[id]/export y devuelve PDF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Server Action: exportIdea(id, format) que llama al script correspondiente y guarda en Supabase Storage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RLS multi-tenant: políticas para workspace_members, ideas y analyses filtradas por workspace_id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página /ideas/[id]/export (HTML limpio sin layout, optimizado para Puppeteer)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API route /api/audio/synthesize con OpenAI TTS. Botón Escuchar resumen en página de idea.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módulo de experimentos en /ideas/[id]/experiments — lista, crear, actualizar estado, resultado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/settings/team — listar miembros, invitar por email, cambiar roles, selector de workspace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i18n completo: traducir todos los strings de UI al inglés en messages/en.json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3 — Web search + Comparativa + Pulido (Semanas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Activar web_search_20250305 en agents/market.ts y agents/competition.ts. Ajustar parsing de respuesta para incluir fuentes web.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Implementar invalidación de caché inteligente: hash de inputs por agente, re-análisis solo si el hash cambia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mixto Sonnet/Haiku: GTM y Founder Fit migrar a Haiku. Actualizar lib/claude.ts con model selector por agente.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vista comparativa de dos ideas (radar superpuesto con Recharts + tabla lado a lado)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historial de scoring por idea (gráfico de línea con composite_score y confidence a lo largo del tiempo)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QA visual: mobile responsive en todas las páginas, accesibilidad (aria-labels, contraste), loading states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6.4 Protocolo de integración entre herramientas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que el trabajo de ambas herramientas se integre sin fricción, seguir este protocolo: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Antes de iniciar una tarea de Gemini CLI que consume una Server Action nueva: confirmar que Claude Code ya la implementó y está en el repositorio.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finalizar cada fase: hacer un commit limpio con mensaje descriptivo antes de que la otra herramienta tome el relevo en los archivos compartidos.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lib/types.ts es el contrato entre las dos herramientas. Si Claude Code modifica un tipo, Antigravity debe ser notificado antes de continuar con la UI afectada.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Conflictos en prisma/schema.prisma: solo Claude Code lo modifica. Si Gemini CLI necesita un campo nuevo, abrirlo como tarea para Claude Code primero — nunca editar schema.prisma con Gemini CLI.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Instrucciones para Claude Code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define el contrato de desarrollo. Las siguientes instrucciones están redactadas para ser entregadas directamente a Claude Code como prompt de contexto al iniciar cada sesión de desarrollo.</w:t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Prompt de contexto base (copiar al iniciar)</w:t>
      </w:r>
    </w:p>
    <w:p>
      <w:pPr>
        <w:pBdr>
          <w:left w:val="single" w:color="00C98A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Estás desarrollando IdeaOS, una plataforma SaaS multi-tenant para validar y priorizar ideas de negocio con IA.
STACK: Next.js 14 (App Router), TypeScript, Tailwind CSS, shadcn/ui, Supabase (Auth + PostgreSQL), Prisma ORM, Anthropic Claude API, OpenAI Whisper API (audio input), OpenAI TTS API (audio output), next-intl (es/en), Vercel.
PRINCIPIOS DE DESARROLLO:
- TypeScript estricto en todo el código. Sin any implícitos.
- Server Components por defecto. Client Components solo cuando sea imprescindible (interactividad, hooks).
- Server Actions para mutaciones. No crear API routes innecesarias.
- Row-level security en Supabase para todo dato de usuario/workspace.
- i18n desde el principio: todos los strings de UI en messages/es.json y messages/en.json.
- Manejo de errores explícito: nunca swallow errors silenciosos.
- Componentes pequeños y reutilizables. No mezclar lógica de negocio con presentación.
ESTRUCTURA DE AGENTES (archivo: agents/{agent_id}.ts):
- Cada agente exporta: id, label, weight, color, buildPrompt(idea: Idea): string
- El prompt siempre instruye a responder SOLO en JSON con: score, headline, strengths[], risks[], recommendation, hypotheses[], next_validation_action
- El agente de mercado y el de competencia activan web_search_20250305 en la llamada a la API
- Después de correr todos los agentes, un scorer calcula: composite_score (ponderado), confidence_score (0-1, basado en cobertura de evidencia) y volatility_score (0-1, basado en criticidad de hipótesis no validadas)
AUDIO:
- Input: API route /api/audio/transcribe recibe FormData con el archivo de audio, llama a OpenAI Whisper, devuelve { transcript: string }. El transcript se trata igual que texto libre.
- Output: API route /api/audio/synthesize recibe { text: string, idea_id: string }, llama a OpenAI TTS, guarda el archivo en Supabase Storage y devuelve { audio_url: string }.
MODELO DE DATOS: ver sección 3.2 del planning. Usar Prisma para todas las queries.
EXPORTACIÓN: PDF con Puppeteer (renderizar página /ideas/[id]/export como headless), DOCX con docx-js.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Prompts por fase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0 — Setup</w:t>
      </w:r>
    </w:p>
    <w:p>
      <w:pPr>
        <w:pBdr>
          <w:left w:val="single" w:color="38BDF8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Inicializa el proyecto IdeaOS siguiendo estas instrucciones exactas:
1. Crea el proyecto con: npx create-next-app@latest idea-os --typescript --tailwind --eslint --app --src-dir=false
2. Instala dependencias: npm install @supabase/supabase-js @supabase/auth-helpers-nextjs prisma @prisma/client @anthropic-ai/sdk next-intl shadcn-ui
3. Instala shadcn/ui: npx shadcn-ui@latest init (New York style, zinc base color)
4. Configura next-intl con locales ["es", "en"], defaultLocale "es"
5. Crea el schema de Prisma con las entidades del planning (sección 3.2)
6. Configura Supabase: crea cliente server y cliente browser en lib/supabase/
7. Crea el middleware.ts para proteger rutas y gestionar locale
8. Despliega en Vercel y confirma que el build pasa sin errores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1 — Core MVP</w:t>
      </w:r>
    </w:p>
    <w:p>
      <w:pPr>
        <w:pBdr>
          <w:left w:val="single" w:color="8B5CF6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Implementa el core de IdeaOS en este orden:
1. Páginas de auth: /login, /register con Supabase Auth (email + Google OAuth)
2. Layout protegido: middleware que redirige a /login si no hay sesión
3. Dashboard /dashboard: lista de ideas ordenadas por composite_score desc, con IdeaCard (score ring, título, sector, modelo, etiqueta de prioridad)
4. Formulario de nueva idea: modo libre (título + descripción) y modo estructurado (+ sector, target_market, business_model). Server Action para guardar en Supabase.
5. Página /ideas/[id]: detalle con todos los campos editables inline, sección de agentes
6. Sistema de agentes: crear agents/index.ts que exporta los 5 agentes. Función runAgent(agentId, idea) que llama a Claude API y persiste el resultado en tabla analyses.
7. En la UI de idea: botón por agente ("Analizar" / "Re-analizar") y botón "Analizar todo" que los corre en paralelo con Promise.allSettled
8. Scoring: función computeCompositeScore(analyses) con pesos del planning. Actualizar composite_score en idea al completar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2 — Exportación + Multi-tenant</w:t>
      </w:r>
    </w:p>
    <w:p>
      <w:pPr>
        <w:pBdr>
          <w:left w:val="single" w:color="F97316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Implementa exportación y multi-tenancy:
EXPORTACIÓN:
1. Crea página /ideas/[id]/export (sin layout, solo el documento HTML)
2. Ruta API /api/export/[id] que lanza Puppeteer, navega a esa página y devuelve PDF
3. Para DOCX: script scripts/export/docx.ts que usa docx-js para generar el business case con los datos del análisis
4. Botón de exportación en la página de idea con selector PDF/DOCX
5. Guardar URL del documento exportado en tabla exports
MULTI-TENANT:
1. Tabla workspaces y workspace_members ya en Prisma
2. Implementar RLS en Supabase: usuarios solo ven datos de sus workspaces
3. Onboarding: al registrarse, crear workspace personal automáticamente
4. Página /settings/team: listar miembros, invitar por email, cambiar roles
5. Selector de workspace en el sidebar si el usuario tiene más de uno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Variables de entorno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archivo .env.local en la raíz del proyecto con las siguientes variables: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6B7280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Supabase
NEXT_PUBLIC_SUPABASE_URL=https://xxxx.supabase.co
NEXT_PUBLIC_SUPABASE_ANON_KEY=eyJ...
SUPABASE_SERVICE_ROLE_KEY=eyJ...  # solo server-side
# Anthropic (agentes IA)
ANTHROPIC_API_KEY=sk-ant-...
# OpenAI (audio: Whisper + TTS)
OPENAI_API_KEY=sk-...
# Next.js
NEXTAUTH_URL=http://localhost:3000
NEXTAUTH_SECRET=generate-with-openssl-rand-base64-32
# App
NEXT_PUBLIC_APP_URL=http://localhost:3000
DEFAULT_LOCALE=es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Notas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SUPABASE_SERVICE_ROLE_KEY nunca debe estar en variables NEXT_PUBLIC_*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ANTHROPIC_API_KEY solo usarla en Server Actions o API Routes, nunca en Client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.env.local a .gitignore desde el 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Vercel: configurar todas las variables en el panel Environment Variables antes del primer deploy de producción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Decisiones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para decidir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de billing (cuando se monetice)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Freemium (N ideas gratis) / Pro mensual / Por workspace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Validar con primeros 5 usuarios externos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Perfil del fundador configurable por workspace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Hardcodeado (solo Michael) vs. formulario de perfil por usuario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Depende de si se abre a clientes externos pronto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Historial de análisis versionado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Guardar cada análisis vs. solo el último por agente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Impacto en storage de Supabase; decidir antes de Fase 1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Gráfico de radar en exportación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Canvas en cliente vs. Recharts server-rendered vs. Chart.js en Puppeteer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Probar en Fase 2 con Puppeteer + Chart.js CDN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Rate limiting de la API de Claude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Sin límite (MVP) vs. límite por workspace/día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Añadir en Fase 3 si el costo se dispara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Proveedor TTS para audio output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(más económico) vs. ElevenLabs (más natural)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Evaluar calidad percibida con primeros usuarios; OpenAI para MVP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Confidence Score: cálculo automático vs. manual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IA estima la confianza vs. usuario la ajusta con evidencia real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Empezar automático en MVP, añadir ajuste manual en v2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Experiments: integración con herramientas externas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Solo registro interno vs. link a Notion/Google Sheets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Decidir tras ver cómo usan el módulo los primeros usuarios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Documento generado para uso interno — IdeaOS v1.4 Planning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IdeaOS — Project Planning v1.4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2026-04-29T20:52:53.263Z</dcterms:created>
  <dcterms:modified xsi:type="dcterms:W3CDTF">2026-04-29T20:52:53.263Z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