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2B453C0">
      <w:pPr>
        <w:pStyle w:val="style0"/>
        <w:jc w:val="center"/>
        <w:rPr>
          <w:sz w:val="36"/>
          <w:szCs w:val="36"/>
        </w:rPr>
      </w:pPr>
      <w:r>
        <w:rPr>
          <w:b/>
          <w:sz w:val="36"/>
          <w:szCs w:val="36"/>
        </w:rPr>
        <w:t>Module 3 Project</w:t>
      </w:r>
    </w:p>
    <w:p w14:paraId="5AFDA7F1">
      <w:pPr>
        <w:pStyle w:val="style0"/>
        <w:jc w:val="center"/>
        <w:rPr/>
      </w:pPr>
      <w:r>
        <w:rPr>
          <w:b/>
          <w:sz w:val="36"/>
        </w:rPr>
        <w:t>AI/ML-Based Predictive Maintenance and</w:t>
      </w:r>
      <w:r>
        <w:rPr>
          <w:b/>
          <w:sz w:val="36"/>
        </w:rPr>
        <w:br/>
      </w:r>
      <w:r>
        <w:rPr>
          <w:b/>
          <w:sz w:val="36"/>
        </w:rPr>
        <w:t>Vehicle Health Monitoring System</w:t>
      </w:r>
    </w:p>
    <w:p w14:paraId="5020B56C">
      <w:pPr>
        <w:pStyle w:val="style0"/>
        <w:rPr/>
      </w:pPr>
    </w:p>
    <w:p w14:paraId="23202607">
      <w:pPr>
        <w:pStyle w:val="style0"/>
        <w:rPr>
          <w:b/>
          <w:sz w:val="32"/>
          <w:szCs w:val="32"/>
        </w:rPr>
      </w:pPr>
      <w:r>
        <w:rPr>
          <w:sz w:val="32"/>
          <w:szCs w:val="32"/>
        </w:rPr>
        <w:t xml:space="preserve">                                              </w:t>
      </w:r>
      <w:r>
        <w:rPr>
          <w:b/>
          <w:sz w:val="32"/>
          <w:szCs w:val="32"/>
        </w:rPr>
        <w:t>Submitted by:</w:t>
      </w:r>
      <w:r>
        <w:rPr>
          <w:b/>
          <w:sz w:val="32"/>
          <w:szCs w:val="32"/>
        </w:rPr>
        <w:br/>
      </w:r>
    </w:p>
    <w:p w14:paraId="244282B5">
      <w:pPr>
        <w:pStyle w:val="style0"/>
        <w:jc w:val="both"/>
        <w:rPr>
          <w:b/>
          <w:sz w:val="36"/>
          <w:szCs w:val="36"/>
        </w:rPr>
      </w:pPr>
    </w:p>
    <w:p w14:paraId="345A4FD8">
      <w:pPr>
        <w:pStyle w:val="style0"/>
        <w:jc w:val="both"/>
        <w:rPr>
          <w:b/>
          <w:sz w:val="36"/>
          <w:szCs w:val="36"/>
        </w:rPr>
      </w:pPr>
      <w:r>
        <w:rPr>
          <w:b/>
          <w:sz w:val="36"/>
          <w:szCs w:val="36"/>
        </w:rPr>
        <w:t xml:space="preserve">                                    </w:t>
      </w:r>
      <w:r>
        <w:rPr>
          <w:b/>
          <w:sz w:val="36"/>
          <w:szCs w:val="36"/>
        </w:rPr>
        <w:t xml:space="preserve">  </w:t>
      </w:r>
      <w:r>
        <w:rPr>
          <w:b/>
          <w:sz w:val="36"/>
          <w:szCs w:val="36"/>
          <w:lang w:val="en-US"/>
        </w:rPr>
        <w:t xml:space="preserve">Munshi israfil perveg </w:t>
      </w:r>
    </w:p>
    <w:p w14:paraId="5F1B7D00">
      <w:pPr>
        <w:pStyle w:val="style0"/>
        <w:rPr>
          <w:b/>
        </w:rPr>
      </w:pPr>
      <w:r>
        <w:rPr>
          <w:b/>
          <w:sz w:val="36"/>
          <w:szCs w:val="36"/>
        </w:rPr>
        <w:t xml:space="preserve">                            Enrollment</w:t>
      </w:r>
      <w:r>
        <w:rPr>
          <w:b/>
          <w:sz w:val="36"/>
          <w:szCs w:val="36"/>
        </w:rPr>
        <w:t>:</w:t>
      </w:r>
      <w:r>
        <w:rPr>
          <w:b/>
          <w:sz w:val="36"/>
          <w:szCs w:val="36"/>
        </w:rPr>
        <w:t>120230020</w:t>
      </w:r>
      <w:r>
        <w:rPr>
          <w:b/>
          <w:sz w:val="36"/>
          <w:szCs w:val="36"/>
          <w:lang w:val="en-US"/>
        </w:rPr>
        <w:t>28140</w:t>
      </w:r>
      <w:r>
        <w:rPr>
          <w:b/>
          <w:sz w:val="36"/>
          <w:szCs w:val="36"/>
        </w:rPr>
        <w:br/>
      </w:r>
      <w:r>
        <w:rPr>
          <w:b/>
          <w:sz w:val="36"/>
          <w:szCs w:val="36"/>
        </w:rPr>
        <w:t xml:space="preserve">                                     </w:t>
      </w:r>
      <w:r>
        <w:rPr>
          <w:b/>
          <w:sz w:val="36"/>
          <w:szCs w:val="36"/>
        </w:rPr>
        <w:t xml:space="preserve">  </w:t>
      </w:r>
      <w:r>
        <w:rPr>
          <w:b/>
          <w:sz w:val="36"/>
          <w:szCs w:val="36"/>
        </w:rPr>
        <w:t xml:space="preserve">Roll: </w:t>
      </w:r>
      <w:r>
        <w:rPr>
          <w:b/>
          <w:sz w:val="36"/>
          <w:szCs w:val="36"/>
          <w:lang w:val="en-US"/>
        </w:rPr>
        <w:t>5</w:t>
      </w:r>
      <w:r>
        <w:rPr>
          <w:b/>
          <w:sz w:val="36"/>
          <w:szCs w:val="36"/>
        </w:rPr>
        <w:t xml:space="preserve"> </w:t>
      </w:r>
      <w:r>
        <w:rPr>
          <w:b/>
          <w:sz w:val="36"/>
          <w:szCs w:val="36"/>
        </w:rPr>
        <w:t xml:space="preserve">    </w:t>
      </w:r>
      <w:r>
        <w:rPr>
          <w:b/>
          <w:sz w:val="36"/>
          <w:szCs w:val="36"/>
        </w:rPr>
        <w:t xml:space="preserve">Sec : </w:t>
      </w:r>
      <w:r>
        <w:rPr>
          <w:b/>
          <w:sz w:val="36"/>
          <w:szCs w:val="36"/>
          <w:lang w:val="en-US"/>
        </w:rPr>
        <w:t>c</w:t>
      </w:r>
      <w:r>
        <w:rPr>
          <w:b/>
        </w:rPr>
        <w:br/>
      </w:r>
    </w:p>
    <w:p w14:paraId="14D4994A">
      <w:pPr>
        <w:pStyle w:val="style0"/>
        <w:rPr>
          <w:b/>
        </w:rPr>
      </w:pPr>
    </w:p>
    <w:p w14:paraId="7134A2BF">
      <w:pPr>
        <w:pStyle w:val="style0"/>
        <w:rPr>
          <w:b/>
        </w:rPr>
      </w:pPr>
    </w:p>
    <w:p w14:paraId="41F4B12C">
      <w:pPr>
        <w:pStyle w:val="style0"/>
        <w:rPr>
          <w:b/>
        </w:rPr>
      </w:pPr>
    </w:p>
    <w:p w14:paraId="537DCE6F">
      <w:pPr>
        <w:pStyle w:val="style0"/>
        <w:rPr>
          <w:b/>
        </w:rPr>
      </w:pPr>
    </w:p>
    <w:p w14:paraId="788EEA16">
      <w:pPr>
        <w:pStyle w:val="style0"/>
        <w:rPr>
          <w:b/>
        </w:rPr>
      </w:pPr>
    </w:p>
    <w:p w14:paraId="1C7083A4">
      <w:pPr>
        <w:pStyle w:val="style0"/>
        <w:rPr>
          <w:b/>
          <w:sz w:val="36"/>
          <w:szCs w:val="36"/>
        </w:rPr>
      </w:pPr>
    </w:p>
    <w:p w14:paraId="2143FBDC">
      <w:pPr>
        <w:pStyle w:val="style0"/>
        <w:rPr>
          <w:b/>
          <w:sz w:val="36"/>
          <w:szCs w:val="36"/>
        </w:rPr>
      </w:pPr>
      <w:r>
        <w:rPr>
          <w:b/>
          <w:sz w:val="36"/>
          <w:szCs w:val="36"/>
        </w:rPr>
        <w:t xml:space="preserve">                              </w:t>
      </w:r>
      <w:r>
        <w:rPr>
          <w:b/>
          <w:sz w:val="36"/>
          <w:szCs w:val="36"/>
        </w:rPr>
        <w:t xml:space="preserve">Under </w:t>
      </w:r>
      <w:r>
        <w:rPr>
          <w:b/>
          <w:sz w:val="36"/>
          <w:szCs w:val="36"/>
        </w:rPr>
        <w:t xml:space="preserve">the guidance of </w:t>
      </w:r>
    </w:p>
    <w:p w14:paraId="5903075A">
      <w:pPr>
        <w:pStyle w:val="style0"/>
        <w:rPr>
          <w:b/>
          <w:sz w:val="36"/>
          <w:szCs w:val="36"/>
        </w:rPr>
      </w:pPr>
    </w:p>
    <w:p w14:paraId="34AEBA31">
      <w:pPr>
        <w:pStyle w:val="style0"/>
        <w:rPr>
          <w:b/>
          <w:sz w:val="36"/>
          <w:szCs w:val="36"/>
        </w:rPr>
      </w:pPr>
      <w:r>
        <w:rPr>
          <w:b/>
          <w:sz w:val="36"/>
          <w:szCs w:val="36"/>
        </w:rPr>
        <w:t xml:space="preserve">                                        </w:t>
      </w:r>
      <w:r>
        <w:rPr>
          <w:b/>
          <w:sz w:val="36"/>
          <w:szCs w:val="36"/>
        </w:rPr>
        <w:t>Rabi Behera</w:t>
      </w:r>
    </w:p>
    <w:p w14:paraId="13DB9566">
      <w:pPr>
        <w:pStyle w:val="style0"/>
        <w:rPr>
          <w:b/>
          <w:sz w:val="36"/>
          <w:szCs w:val="36"/>
        </w:rPr>
      </w:pPr>
    </w:p>
    <w:p w14:paraId="0F24641B">
      <w:pPr>
        <w:pStyle w:val="style0"/>
        <w:jc w:val="both"/>
        <w:rPr>
          <w:sz w:val="36"/>
          <w:szCs w:val="36"/>
        </w:rPr>
      </w:pPr>
      <w:r>
        <w:rPr>
          <w:b/>
          <w:sz w:val="36"/>
          <w:szCs w:val="36"/>
        </w:rPr>
        <w:t>B.Tech – Electronics and Communication Engineering</w:t>
      </w:r>
      <w:r>
        <w:rPr>
          <w:b/>
          <w:sz w:val="36"/>
          <w:szCs w:val="36"/>
        </w:rPr>
        <w:br/>
      </w:r>
      <w:r>
        <w:rPr>
          <w:b/>
          <w:sz w:val="36"/>
          <w:szCs w:val="36"/>
        </w:rPr>
        <w:t xml:space="preserve">       </w:t>
      </w:r>
      <w:r>
        <w:rPr>
          <w:b/>
          <w:sz w:val="36"/>
          <w:szCs w:val="36"/>
        </w:rPr>
        <w:t xml:space="preserve">Institute of Engineering &amp; Management, </w:t>
      </w:r>
      <w:r>
        <w:rPr>
          <w:b/>
          <w:sz w:val="36"/>
          <w:szCs w:val="36"/>
        </w:rPr>
        <w:t>Newtown</w:t>
      </w:r>
    </w:p>
    <w:p w14:paraId="02210786">
      <w:pPr>
        <w:pStyle w:val="style0"/>
        <w:rPr/>
      </w:pPr>
      <w:r>
        <w:br w:type="page"/>
      </w:r>
    </w:p>
    <w:p w14:paraId="482A5D7F">
      <w:pPr>
        <w:pStyle w:val="style1"/>
        <w:rPr>
          <w:rFonts w:ascii="Times New Roman" w:cs="Times New Roman" w:hAnsi="Times New Roman"/>
        </w:rPr>
      </w:pPr>
      <w:r>
        <w:rPr>
          <w:rFonts w:ascii="Times New Roman" w:cs="Times New Roman" w:hAnsi="Times New Roman"/>
        </w:rPr>
        <w:t>1. Abstract</w:t>
      </w:r>
    </w:p>
    <w:p w14:paraId="1C51A55C">
      <w:pPr>
        <w:pStyle w:val="style0"/>
        <w:rPr>
          <w:rFonts w:ascii="Times New Roman" w:cs="Times New Roman" w:hAnsi="Times New Roman"/>
        </w:rPr>
      </w:pPr>
      <w:r>
        <w:rPr>
          <w:rFonts w:ascii="Times New Roman" w:cs="Times New Roman" w:hAnsi="Times New Roman"/>
        </w:rPr>
        <w:t>This project presents an AI/ML-based Predictive Maintenance and Vehicle Health Monitoring System designed to predict potential vehicle or component failure from operating parameters. The system uses engine temperature, RPM, oil pressure, vibration, battery voltage, coolant temperature, fuel consumption, vehicle speed, and operating hours as input parameters. A synthetic vehicle dataset was generated for model development and testing. Logistic Regression, Decision Tree, Random Forest, XGBoost, LSTM, GRU, and Transformer models were implemented for failure prediction. The final monitoring system estimates failure probability, converts it into a vehicle health score, assigns a vehicle status, generates a maintenance alert, and identifies major contributing factors.</w:t>
      </w:r>
    </w:p>
    <w:p w14:paraId="03418B33">
      <w:pPr>
        <w:pStyle w:val="style1"/>
        <w:rPr>
          <w:rFonts w:ascii="Times New Roman" w:cs="Times New Roman" w:hAnsi="Times New Roman"/>
        </w:rPr>
      </w:pPr>
      <w:r>
        <w:rPr>
          <w:rFonts w:ascii="Times New Roman" w:cs="Times New Roman" w:hAnsi="Times New Roman"/>
        </w:rPr>
        <w:t>2. Introduction</w:t>
      </w:r>
    </w:p>
    <w:p w14:paraId="0485CFAA">
      <w:pPr>
        <w:pStyle w:val="style0"/>
        <w:jc w:val="both"/>
        <w:rPr>
          <w:rFonts w:ascii="Times New Roman" w:cs="Times New Roman" w:hAnsi="Times New Roman"/>
        </w:rPr>
      </w:pPr>
      <w:r>
        <w:rPr>
          <w:rFonts w:ascii="Times New Roman" w:cs="Times New Roman" w:hAnsi="Times New Roman"/>
        </w:rPr>
        <w:t>Predictive maintenance uses data-driven methods to identify abnormal operating conditions and potential failures before they occur. Vehicle operating parameters such as temperature, pressure, vibration, electrical voltage, speed, fuel consumption, and operating hours can provide useful information about vehicle condition.</w:t>
      </w:r>
    </w:p>
    <w:p w14:paraId="1C7C5FB7">
      <w:pPr>
        <w:pStyle w:val="style0"/>
        <w:jc w:val="both"/>
        <w:rPr>
          <w:rFonts w:ascii="Times New Roman" w:cs="Times New Roman" w:hAnsi="Times New Roman"/>
        </w:rPr>
      </w:pPr>
      <w:r>
        <w:rPr>
          <w:rFonts w:ascii="Times New Roman" w:cs="Times New Roman" w:hAnsi="Times New Roman"/>
        </w:rPr>
        <w:t>The objective of this project is to develop a machine-learning and deep-learning based system that analyses vehicle operating parameters and predicts the possibility of failure. The prediction is converted into a vehicle health score and maintenance status.</w:t>
      </w:r>
    </w:p>
    <w:p w14:paraId="6A70A75E">
      <w:pPr>
        <w:pStyle w:val="style1"/>
        <w:jc w:val="both"/>
        <w:rPr>
          <w:rFonts w:ascii="Times New Roman" w:cs="Times New Roman" w:hAnsi="Times New Roman"/>
        </w:rPr>
      </w:pPr>
      <w:r>
        <w:rPr>
          <w:rFonts w:ascii="Times New Roman" w:cs="Times New Roman" w:hAnsi="Times New Roman"/>
        </w:rPr>
        <w:t>3. Problem Statement</w:t>
      </w:r>
    </w:p>
    <w:p w14:paraId="7ED19F11">
      <w:pPr>
        <w:pStyle w:val="style0"/>
        <w:jc w:val="both"/>
        <w:rPr>
          <w:rFonts w:ascii="Times New Roman" w:cs="Times New Roman" w:hAnsi="Times New Roman"/>
        </w:rPr>
      </w:pPr>
      <w:r>
        <w:rPr>
          <w:rFonts w:ascii="Times New Roman" w:cs="Times New Roman" w:hAnsi="Times New Roman"/>
        </w:rPr>
        <w:t>Unexpected vehicle or component failure can cause downtime, maintenance costs, and reduced reliability. This project addresses the problem by analysing vehicle operating parameters, predicting failure probability, calculating a vehicle health score, and generating a maintenance alert.</w:t>
      </w:r>
    </w:p>
    <w:p w14:paraId="4AD0567F">
      <w:pPr>
        <w:pStyle w:val="style1"/>
        <w:jc w:val="both"/>
        <w:rPr>
          <w:rFonts w:ascii="Times New Roman" w:cs="Times New Roman" w:hAnsi="Times New Roman"/>
        </w:rPr>
      </w:pPr>
      <w:r>
        <w:rPr>
          <w:rFonts w:ascii="Times New Roman" w:cs="Times New Roman" w:hAnsi="Times New Roman"/>
        </w:rPr>
        <w:t>4. Objectives</w:t>
      </w:r>
    </w:p>
    <w:p w14:paraId="359321C6">
      <w:pPr>
        <w:pStyle w:val="style48"/>
        <w:jc w:val="both"/>
        <w:rPr>
          <w:rFonts w:ascii="Times New Roman" w:cs="Times New Roman" w:hAnsi="Times New Roman"/>
        </w:rPr>
      </w:pPr>
      <w:r>
        <w:rPr>
          <w:rFonts w:ascii="Times New Roman" w:cs="Times New Roman" w:hAnsi="Times New Roman"/>
        </w:rPr>
        <w:t>Develop a dataset containing important vehicle operating parameters.</w:t>
      </w:r>
    </w:p>
    <w:p w14:paraId="68838863">
      <w:pPr>
        <w:pStyle w:val="style48"/>
        <w:jc w:val="both"/>
        <w:rPr>
          <w:rFonts w:ascii="Times New Roman" w:cs="Times New Roman" w:hAnsi="Times New Roman"/>
        </w:rPr>
      </w:pPr>
      <w:r>
        <w:rPr>
          <w:rFonts w:ascii="Times New Roman" w:cs="Times New Roman" w:hAnsi="Times New Roman"/>
        </w:rPr>
        <w:t>Preprocess vehicle sensor data for machine learning.</w:t>
      </w:r>
    </w:p>
    <w:p w14:paraId="1914278B">
      <w:pPr>
        <w:pStyle w:val="style48"/>
        <w:jc w:val="both"/>
        <w:rPr>
          <w:rFonts w:ascii="Times New Roman" w:cs="Times New Roman" w:hAnsi="Times New Roman"/>
        </w:rPr>
      </w:pPr>
      <w:r>
        <w:rPr>
          <w:rFonts w:ascii="Times New Roman" w:cs="Times New Roman" w:hAnsi="Times New Roman"/>
        </w:rPr>
        <w:t>Predict potential vehicle/component failure.</w:t>
      </w:r>
    </w:p>
    <w:p w14:paraId="353DB05A">
      <w:pPr>
        <w:pStyle w:val="style48"/>
        <w:jc w:val="both"/>
        <w:rPr>
          <w:rFonts w:ascii="Times New Roman" w:cs="Times New Roman" w:hAnsi="Times New Roman"/>
        </w:rPr>
      </w:pPr>
      <w:r>
        <w:rPr>
          <w:rFonts w:ascii="Times New Roman" w:cs="Times New Roman" w:hAnsi="Times New Roman"/>
        </w:rPr>
        <w:t>Compare machine learning and deep learning models.</w:t>
      </w:r>
    </w:p>
    <w:p w14:paraId="1AA330A8">
      <w:pPr>
        <w:pStyle w:val="style48"/>
        <w:jc w:val="both"/>
        <w:rPr>
          <w:rFonts w:ascii="Times New Roman" w:cs="Times New Roman" w:hAnsi="Times New Roman"/>
        </w:rPr>
      </w:pPr>
      <w:r>
        <w:rPr>
          <w:rFonts w:ascii="Times New Roman" w:cs="Times New Roman" w:hAnsi="Times New Roman"/>
        </w:rPr>
        <w:t>Estimate failure probability.</w:t>
      </w:r>
    </w:p>
    <w:p w14:paraId="018E6D35">
      <w:pPr>
        <w:pStyle w:val="style48"/>
        <w:jc w:val="both"/>
        <w:rPr>
          <w:rFonts w:ascii="Times New Roman" w:cs="Times New Roman" w:hAnsi="Times New Roman"/>
        </w:rPr>
      </w:pPr>
      <w:r>
        <w:rPr>
          <w:rFonts w:ascii="Times New Roman" w:cs="Times New Roman" w:hAnsi="Times New Roman"/>
        </w:rPr>
        <w:t>Calculate a vehicle health score.</w:t>
      </w:r>
    </w:p>
    <w:p w14:paraId="50004B5E">
      <w:pPr>
        <w:pStyle w:val="style48"/>
        <w:jc w:val="both"/>
        <w:rPr>
          <w:rFonts w:ascii="Times New Roman" w:cs="Times New Roman" w:hAnsi="Times New Roman"/>
        </w:rPr>
      </w:pPr>
      <w:r>
        <w:rPr>
          <w:rFonts w:ascii="Times New Roman" w:cs="Times New Roman" w:hAnsi="Times New Roman"/>
        </w:rPr>
        <w:t>Generate Healthy, Warning, or Critical status.</w:t>
      </w:r>
    </w:p>
    <w:p w14:paraId="36582912">
      <w:pPr>
        <w:pStyle w:val="style48"/>
        <w:jc w:val="both"/>
        <w:rPr>
          <w:rFonts w:ascii="Times New Roman" w:cs="Times New Roman" w:hAnsi="Times New Roman"/>
        </w:rPr>
      </w:pPr>
      <w:r>
        <w:rPr>
          <w:rFonts w:ascii="Times New Roman" w:cs="Times New Roman" w:hAnsi="Times New Roman"/>
        </w:rPr>
        <w:t>Generate a maintenance alert.</w:t>
      </w:r>
    </w:p>
    <w:p w14:paraId="6F2C6743">
      <w:pPr>
        <w:pStyle w:val="style48"/>
        <w:jc w:val="both"/>
        <w:rPr>
          <w:rFonts w:ascii="Times New Roman" w:cs="Times New Roman" w:hAnsi="Times New Roman"/>
        </w:rPr>
      </w:pPr>
      <w:r>
        <w:rPr>
          <w:rFonts w:ascii="Times New Roman" w:cs="Times New Roman" w:hAnsi="Times New Roman"/>
        </w:rPr>
        <w:t>Identify major contributing factors.</w:t>
      </w:r>
    </w:p>
    <w:p w14:paraId="1582595F">
      <w:pPr>
        <w:pStyle w:val="style1"/>
        <w:jc w:val="both"/>
        <w:rPr>
          <w:rFonts w:ascii="Times New Roman" w:cs="Times New Roman" w:hAnsi="Times New Roman"/>
        </w:rPr>
      </w:pPr>
      <w:r>
        <w:rPr>
          <w:rFonts w:ascii="Times New Roman" w:cs="Times New Roman" w:hAnsi="Times New Roman"/>
        </w:rPr>
        <w:t>5. System Architecture</w:t>
      </w:r>
    </w:p>
    <w:p w14:paraId="44AB57DF">
      <w:pPr>
        <w:pStyle w:val="style0"/>
        <w:jc w:val="both"/>
        <w:rPr>
          <w:rFonts w:ascii="Times New Roman" w:cs="Times New Roman" w:hAnsi="Times New Roman"/>
        </w:rPr>
      </w:pPr>
      <w:r>
        <w:rPr>
          <w:rFonts w:ascii="Times New Roman" w:cs="Times New Roman" w:hAnsi="Times New Roman"/>
        </w:rPr>
        <w:t>Vehicle Sensors → Data Preprocessing → ML/DL Model → Failure Probability → Vehicle Health Score → Vehicle Status → Maintenance Alert</w:t>
      </w:r>
    </w:p>
    <w:p w14:paraId="7C56CEFD">
      <w:pPr>
        <w:pStyle w:val="style0"/>
        <w:jc w:val="both"/>
        <w:rPr>
          <w:rFonts w:ascii="Times New Roman" w:cs="Times New Roman" w:hAnsi="Times New Roman"/>
        </w:rPr>
      </w:pPr>
      <w:r>
        <w:rPr>
          <w:rFonts w:ascii="Times New Roman" w:cs="Times New Roman" w:hAnsi="Times New Roman"/>
        </w:rPr>
        <w:t>The system receives vehicle operating parameters, preprocesses them, applies trained models, and converts the prediction into an interpretable health status and maintenance recommendation.</w:t>
      </w:r>
    </w:p>
    <w:p w14:paraId="294FBCF8">
      <w:pPr>
        <w:pStyle w:val="style1"/>
        <w:jc w:val="both"/>
        <w:rPr>
          <w:rFonts w:ascii="Times New Roman" w:cs="Times New Roman" w:hAnsi="Times New Roman"/>
        </w:rPr>
      </w:pPr>
      <w:r>
        <w:rPr>
          <w:rFonts w:ascii="Times New Roman" w:cs="Times New Roman" w:hAnsi="Times New Roman"/>
        </w:rPr>
        <w:t>6. Dataset</w:t>
      </w:r>
    </w:p>
    <w:p w14:paraId="73112FB6">
      <w:pPr>
        <w:pStyle w:val="style0"/>
        <w:jc w:val="both"/>
        <w:rPr>
          <w:rFonts w:ascii="Times New Roman" w:cs="Times New Roman" w:hAnsi="Times New Roman"/>
        </w:rPr>
      </w:pPr>
      <w:r>
        <w:rPr>
          <w:rFonts w:ascii="Times New Roman" w:cs="Times New Roman" w:hAnsi="Times New Roman"/>
        </w:rPr>
        <w:t>The supplied dataset contains 10,000 records and 10 columns. It was synthetically generated for this project and contains the specified vehicle operating parameters together with the Failure target.</w:t>
      </w:r>
    </w:p>
    <w:tbl>
      <w:tblPr>
        <w:tblStyle w:val="style154"/>
        <w:tblW w:w="0" w:type="auto"/>
        <w:tblLook w:val="04A0" w:firstRow="1" w:lastRow="0" w:firstColumn="1" w:lastColumn="0" w:noHBand="0" w:noVBand="1"/>
      </w:tblPr>
      <w:tblGrid>
        <w:gridCol w:w="4968"/>
        <w:gridCol w:w="4968"/>
      </w:tblGrid>
      <w:tr w14:paraId="27C4CC28">
        <w:trPr/>
        <w:tc>
          <w:tcPr>
            <w:tcW w:w="4968" w:type="dxa"/>
            <w:tcBorders/>
          </w:tcPr>
          <w:p w14:paraId="75604D1A">
            <w:pPr>
              <w:pStyle w:val="style0"/>
              <w:rPr>
                <w:rFonts w:ascii="Times New Roman" w:cs="Times New Roman" w:hAnsi="Times New Roman"/>
              </w:rPr>
            </w:pPr>
            <w:r>
              <w:rPr>
                <w:rFonts w:ascii="Times New Roman" w:cs="Times New Roman" w:hAnsi="Times New Roman"/>
              </w:rPr>
              <w:t>Parameter</w:t>
            </w:r>
          </w:p>
        </w:tc>
        <w:tc>
          <w:tcPr>
            <w:tcW w:w="4968" w:type="dxa"/>
            <w:tcBorders/>
          </w:tcPr>
          <w:p w14:paraId="0A7AE58B">
            <w:pPr>
              <w:pStyle w:val="style0"/>
              <w:rPr>
                <w:rFonts w:ascii="Times New Roman" w:cs="Times New Roman" w:hAnsi="Times New Roman"/>
              </w:rPr>
            </w:pPr>
            <w:r>
              <w:rPr>
                <w:rFonts w:ascii="Times New Roman" w:cs="Times New Roman" w:hAnsi="Times New Roman"/>
              </w:rPr>
              <w:t>Role</w:t>
            </w:r>
          </w:p>
        </w:tc>
      </w:tr>
      <w:tr w14:paraId="3B12945F">
        <w:tblPrEx/>
        <w:trPr/>
        <w:tc>
          <w:tcPr>
            <w:tcW w:w="4968" w:type="dxa"/>
            <w:tcBorders/>
          </w:tcPr>
          <w:p w14:paraId="43D8D906">
            <w:pPr>
              <w:pStyle w:val="style0"/>
              <w:rPr>
                <w:rFonts w:ascii="Times New Roman" w:cs="Times New Roman" w:hAnsi="Times New Roman"/>
              </w:rPr>
            </w:pPr>
            <w:r>
              <w:rPr>
                <w:rFonts w:ascii="Times New Roman" w:cs="Times New Roman" w:hAnsi="Times New Roman"/>
              </w:rPr>
              <w:t>Engine_Temperature</w:t>
            </w:r>
          </w:p>
        </w:tc>
        <w:tc>
          <w:tcPr>
            <w:tcW w:w="4968" w:type="dxa"/>
            <w:tcBorders/>
          </w:tcPr>
          <w:p w14:paraId="710A8163">
            <w:pPr>
              <w:pStyle w:val="style0"/>
              <w:rPr>
                <w:rFonts w:ascii="Times New Roman" w:cs="Times New Roman" w:hAnsi="Times New Roman"/>
              </w:rPr>
            </w:pPr>
            <w:r>
              <w:rPr>
                <w:rFonts w:ascii="Times New Roman" w:cs="Times New Roman" w:hAnsi="Times New Roman"/>
              </w:rPr>
              <w:t>Vehicle operating input</w:t>
            </w:r>
          </w:p>
        </w:tc>
      </w:tr>
      <w:tr w14:paraId="7E709019">
        <w:tblPrEx/>
        <w:trPr/>
        <w:tc>
          <w:tcPr>
            <w:tcW w:w="4968" w:type="dxa"/>
            <w:tcBorders/>
          </w:tcPr>
          <w:p w14:paraId="52D2DF72">
            <w:pPr>
              <w:pStyle w:val="style0"/>
              <w:rPr>
                <w:rFonts w:ascii="Times New Roman" w:cs="Times New Roman" w:hAnsi="Times New Roman"/>
              </w:rPr>
            </w:pPr>
            <w:r>
              <w:rPr>
                <w:rFonts w:ascii="Times New Roman" w:cs="Times New Roman" w:hAnsi="Times New Roman"/>
              </w:rPr>
              <w:t>RPM</w:t>
            </w:r>
          </w:p>
        </w:tc>
        <w:tc>
          <w:tcPr>
            <w:tcW w:w="4968" w:type="dxa"/>
            <w:tcBorders/>
          </w:tcPr>
          <w:p w14:paraId="7ED2F792">
            <w:pPr>
              <w:pStyle w:val="style0"/>
              <w:rPr>
                <w:rFonts w:ascii="Times New Roman" w:cs="Times New Roman" w:hAnsi="Times New Roman"/>
              </w:rPr>
            </w:pPr>
            <w:r>
              <w:rPr>
                <w:rFonts w:ascii="Times New Roman" w:cs="Times New Roman" w:hAnsi="Times New Roman"/>
              </w:rPr>
              <w:t>Vehicle operating input</w:t>
            </w:r>
          </w:p>
        </w:tc>
      </w:tr>
      <w:tr w14:paraId="4F8941B9">
        <w:tblPrEx/>
        <w:trPr/>
        <w:tc>
          <w:tcPr>
            <w:tcW w:w="4968" w:type="dxa"/>
            <w:tcBorders/>
          </w:tcPr>
          <w:p w14:paraId="3F551D39">
            <w:pPr>
              <w:pStyle w:val="style0"/>
              <w:rPr>
                <w:rFonts w:ascii="Times New Roman" w:cs="Times New Roman" w:hAnsi="Times New Roman"/>
              </w:rPr>
            </w:pPr>
            <w:r>
              <w:rPr>
                <w:rFonts w:ascii="Times New Roman" w:cs="Times New Roman" w:hAnsi="Times New Roman"/>
              </w:rPr>
              <w:t>Oil_Pressure</w:t>
            </w:r>
          </w:p>
        </w:tc>
        <w:tc>
          <w:tcPr>
            <w:tcW w:w="4968" w:type="dxa"/>
            <w:tcBorders/>
          </w:tcPr>
          <w:p w14:paraId="3F4EDD36">
            <w:pPr>
              <w:pStyle w:val="style0"/>
              <w:rPr>
                <w:rFonts w:ascii="Times New Roman" w:cs="Times New Roman" w:hAnsi="Times New Roman"/>
              </w:rPr>
            </w:pPr>
            <w:r>
              <w:rPr>
                <w:rFonts w:ascii="Times New Roman" w:cs="Times New Roman" w:hAnsi="Times New Roman"/>
              </w:rPr>
              <w:t>Vehicle operating input</w:t>
            </w:r>
          </w:p>
        </w:tc>
      </w:tr>
      <w:tr w14:paraId="03E02B8F">
        <w:tblPrEx/>
        <w:trPr/>
        <w:tc>
          <w:tcPr>
            <w:tcW w:w="4968" w:type="dxa"/>
            <w:tcBorders/>
          </w:tcPr>
          <w:p w14:paraId="5FAB3FA1">
            <w:pPr>
              <w:pStyle w:val="style0"/>
              <w:rPr>
                <w:rFonts w:ascii="Times New Roman" w:cs="Times New Roman" w:hAnsi="Times New Roman"/>
              </w:rPr>
            </w:pPr>
            <w:r>
              <w:rPr>
                <w:rFonts w:ascii="Times New Roman" w:cs="Times New Roman" w:hAnsi="Times New Roman"/>
              </w:rPr>
              <w:t>Vibration</w:t>
            </w:r>
          </w:p>
        </w:tc>
        <w:tc>
          <w:tcPr>
            <w:tcW w:w="4968" w:type="dxa"/>
            <w:tcBorders/>
          </w:tcPr>
          <w:p w14:paraId="47B4F322">
            <w:pPr>
              <w:pStyle w:val="style0"/>
              <w:rPr>
                <w:rFonts w:ascii="Times New Roman" w:cs="Times New Roman" w:hAnsi="Times New Roman"/>
              </w:rPr>
            </w:pPr>
            <w:r>
              <w:rPr>
                <w:rFonts w:ascii="Times New Roman" w:cs="Times New Roman" w:hAnsi="Times New Roman"/>
              </w:rPr>
              <w:t>Vehicle operating input</w:t>
            </w:r>
          </w:p>
        </w:tc>
      </w:tr>
      <w:tr w14:paraId="2D5E9CA8">
        <w:tblPrEx/>
        <w:trPr/>
        <w:tc>
          <w:tcPr>
            <w:tcW w:w="4968" w:type="dxa"/>
            <w:tcBorders/>
          </w:tcPr>
          <w:p w14:paraId="49F3B602">
            <w:pPr>
              <w:pStyle w:val="style0"/>
              <w:rPr>
                <w:rFonts w:ascii="Times New Roman" w:cs="Times New Roman" w:hAnsi="Times New Roman"/>
              </w:rPr>
            </w:pPr>
            <w:r>
              <w:rPr>
                <w:rFonts w:ascii="Times New Roman" w:cs="Times New Roman" w:hAnsi="Times New Roman"/>
              </w:rPr>
              <w:t>Battery_Voltage</w:t>
            </w:r>
          </w:p>
        </w:tc>
        <w:tc>
          <w:tcPr>
            <w:tcW w:w="4968" w:type="dxa"/>
            <w:tcBorders/>
          </w:tcPr>
          <w:p w14:paraId="259A593F">
            <w:pPr>
              <w:pStyle w:val="style0"/>
              <w:rPr>
                <w:rFonts w:ascii="Times New Roman" w:cs="Times New Roman" w:hAnsi="Times New Roman"/>
              </w:rPr>
            </w:pPr>
            <w:r>
              <w:rPr>
                <w:rFonts w:ascii="Times New Roman" w:cs="Times New Roman" w:hAnsi="Times New Roman"/>
              </w:rPr>
              <w:t>Vehicle operating input</w:t>
            </w:r>
          </w:p>
        </w:tc>
      </w:tr>
      <w:tr w14:paraId="7CE4D1EB">
        <w:tblPrEx/>
        <w:trPr/>
        <w:tc>
          <w:tcPr>
            <w:tcW w:w="4968" w:type="dxa"/>
            <w:tcBorders/>
          </w:tcPr>
          <w:p w14:paraId="21AC998C">
            <w:pPr>
              <w:pStyle w:val="style0"/>
              <w:rPr>
                <w:rFonts w:ascii="Times New Roman" w:cs="Times New Roman" w:hAnsi="Times New Roman"/>
              </w:rPr>
            </w:pPr>
            <w:r>
              <w:rPr>
                <w:rFonts w:ascii="Times New Roman" w:cs="Times New Roman" w:hAnsi="Times New Roman"/>
              </w:rPr>
              <w:t>Coolant_Temperature</w:t>
            </w:r>
          </w:p>
        </w:tc>
        <w:tc>
          <w:tcPr>
            <w:tcW w:w="4968" w:type="dxa"/>
            <w:tcBorders/>
          </w:tcPr>
          <w:p w14:paraId="758B5265">
            <w:pPr>
              <w:pStyle w:val="style0"/>
              <w:rPr>
                <w:rFonts w:ascii="Times New Roman" w:cs="Times New Roman" w:hAnsi="Times New Roman"/>
              </w:rPr>
            </w:pPr>
            <w:r>
              <w:rPr>
                <w:rFonts w:ascii="Times New Roman" w:cs="Times New Roman" w:hAnsi="Times New Roman"/>
              </w:rPr>
              <w:t>Vehicle operating input</w:t>
            </w:r>
          </w:p>
        </w:tc>
      </w:tr>
      <w:tr w14:paraId="677044E9">
        <w:tblPrEx/>
        <w:trPr/>
        <w:tc>
          <w:tcPr>
            <w:tcW w:w="4968" w:type="dxa"/>
            <w:tcBorders/>
          </w:tcPr>
          <w:p w14:paraId="71560D7E">
            <w:pPr>
              <w:pStyle w:val="style0"/>
              <w:rPr>
                <w:rFonts w:ascii="Times New Roman" w:cs="Times New Roman" w:hAnsi="Times New Roman"/>
              </w:rPr>
            </w:pPr>
            <w:r>
              <w:rPr>
                <w:rFonts w:ascii="Times New Roman" w:cs="Times New Roman" w:hAnsi="Times New Roman"/>
              </w:rPr>
              <w:t>Fuel_Consumption</w:t>
            </w:r>
          </w:p>
        </w:tc>
        <w:tc>
          <w:tcPr>
            <w:tcW w:w="4968" w:type="dxa"/>
            <w:tcBorders/>
          </w:tcPr>
          <w:p w14:paraId="0D5094FC">
            <w:pPr>
              <w:pStyle w:val="style0"/>
              <w:rPr>
                <w:rFonts w:ascii="Times New Roman" w:cs="Times New Roman" w:hAnsi="Times New Roman"/>
              </w:rPr>
            </w:pPr>
            <w:r>
              <w:rPr>
                <w:rFonts w:ascii="Times New Roman" w:cs="Times New Roman" w:hAnsi="Times New Roman"/>
              </w:rPr>
              <w:t>Vehicle operating input</w:t>
            </w:r>
          </w:p>
        </w:tc>
      </w:tr>
      <w:tr w14:paraId="2AC66D7C">
        <w:tblPrEx/>
        <w:trPr/>
        <w:tc>
          <w:tcPr>
            <w:tcW w:w="4968" w:type="dxa"/>
            <w:tcBorders/>
          </w:tcPr>
          <w:p w14:paraId="591095C8">
            <w:pPr>
              <w:pStyle w:val="style0"/>
              <w:rPr>
                <w:rFonts w:ascii="Times New Roman" w:cs="Times New Roman" w:hAnsi="Times New Roman"/>
              </w:rPr>
            </w:pPr>
            <w:r>
              <w:rPr>
                <w:rFonts w:ascii="Times New Roman" w:cs="Times New Roman" w:hAnsi="Times New Roman"/>
              </w:rPr>
              <w:t>Vehicle_Speed</w:t>
            </w:r>
          </w:p>
        </w:tc>
        <w:tc>
          <w:tcPr>
            <w:tcW w:w="4968" w:type="dxa"/>
            <w:tcBorders/>
          </w:tcPr>
          <w:p w14:paraId="6C4EEC26">
            <w:pPr>
              <w:pStyle w:val="style0"/>
              <w:rPr>
                <w:rFonts w:ascii="Times New Roman" w:cs="Times New Roman" w:hAnsi="Times New Roman"/>
              </w:rPr>
            </w:pPr>
            <w:r>
              <w:rPr>
                <w:rFonts w:ascii="Times New Roman" w:cs="Times New Roman" w:hAnsi="Times New Roman"/>
              </w:rPr>
              <w:t>Vehicle operating input</w:t>
            </w:r>
          </w:p>
        </w:tc>
      </w:tr>
      <w:tr w14:paraId="5E8EC038">
        <w:tblPrEx/>
        <w:trPr/>
        <w:tc>
          <w:tcPr>
            <w:tcW w:w="4968" w:type="dxa"/>
            <w:tcBorders/>
          </w:tcPr>
          <w:p w14:paraId="1962F54E">
            <w:pPr>
              <w:pStyle w:val="style0"/>
              <w:rPr>
                <w:rFonts w:ascii="Times New Roman" w:cs="Times New Roman" w:hAnsi="Times New Roman"/>
              </w:rPr>
            </w:pPr>
            <w:r>
              <w:rPr>
                <w:rFonts w:ascii="Times New Roman" w:cs="Times New Roman" w:hAnsi="Times New Roman"/>
              </w:rPr>
              <w:t>Operating_Hours</w:t>
            </w:r>
          </w:p>
        </w:tc>
        <w:tc>
          <w:tcPr>
            <w:tcW w:w="4968" w:type="dxa"/>
            <w:tcBorders/>
          </w:tcPr>
          <w:p w14:paraId="04698137">
            <w:pPr>
              <w:pStyle w:val="style0"/>
              <w:rPr>
                <w:rFonts w:ascii="Times New Roman" w:cs="Times New Roman" w:hAnsi="Times New Roman"/>
              </w:rPr>
            </w:pPr>
            <w:r>
              <w:rPr>
                <w:rFonts w:ascii="Times New Roman" w:cs="Times New Roman" w:hAnsi="Times New Roman"/>
              </w:rPr>
              <w:t>Vehicle operating input</w:t>
            </w:r>
          </w:p>
        </w:tc>
      </w:tr>
      <w:tr w14:paraId="740E255B">
        <w:tblPrEx/>
        <w:trPr/>
        <w:tc>
          <w:tcPr>
            <w:tcW w:w="4968" w:type="dxa"/>
            <w:tcBorders/>
          </w:tcPr>
          <w:p w14:paraId="257108C0">
            <w:pPr>
              <w:pStyle w:val="style0"/>
              <w:rPr>
                <w:rFonts w:ascii="Times New Roman" w:cs="Times New Roman" w:hAnsi="Times New Roman"/>
              </w:rPr>
            </w:pPr>
            <w:r>
              <w:rPr>
                <w:rFonts w:ascii="Times New Roman" w:cs="Times New Roman" w:hAnsi="Times New Roman"/>
              </w:rPr>
              <w:t>Failure</w:t>
            </w:r>
          </w:p>
        </w:tc>
        <w:tc>
          <w:tcPr>
            <w:tcW w:w="4968" w:type="dxa"/>
            <w:tcBorders/>
          </w:tcPr>
          <w:p w14:paraId="7C697082">
            <w:pPr>
              <w:pStyle w:val="style0"/>
              <w:rPr>
                <w:rFonts w:ascii="Times New Roman" w:cs="Times New Roman" w:hAnsi="Times New Roman"/>
              </w:rPr>
            </w:pPr>
            <w:r>
              <w:rPr>
                <w:rFonts w:ascii="Times New Roman" w:cs="Times New Roman" w:hAnsi="Times New Roman"/>
              </w:rPr>
              <w:t>Target variable</w:t>
            </w:r>
          </w:p>
        </w:tc>
      </w:tr>
    </w:tbl>
    <w:p w14:paraId="5DBC1742">
      <w:pPr>
        <w:pStyle w:val="style0"/>
        <w:rPr>
          <w:rFonts w:ascii="Times New Roman" w:cs="Times New Roman" w:hAnsi="Times New Roman"/>
        </w:rPr>
      </w:pPr>
      <w:r>
        <w:rPr>
          <w:rFonts w:ascii="Times New Roman" w:cs="Times New Roman" w:hAnsi="Times New Roman"/>
        </w:rPr>
        <w:t>Total missing values in the supplied dataset: 0.</w:t>
      </w:r>
    </w:p>
    <w:p w14:paraId="13D51AEB">
      <w:pPr>
        <w:pStyle w:val="style0"/>
        <w:rPr>
          <w:rFonts w:ascii="Times New Roman" w:cs="Times New Roman" w:hAnsi="Times New Roman"/>
        </w:rPr>
      </w:pPr>
      <w:r>
        <w:rPr>
          <w:rFonts w:ascii="Times New Roman" w:cs="Times New Roman" w:hAnsi="Times New Roman"/>
        </w:rPr>
        <w:t>Failure distribution: {0: 9609, 1: 391}</w:t>
      </w:r>
    </w:p>
    <w:p w14:paraId="717657F9">
      <w:pPr>
        <w:pStyle w:val="style1"/>
        <w:rPr>
          <w:rFonts w:ascii="Times New Roman" w:cs="Times New Roman" w:hAnsi="Times New Roman"/>
        </w:rPr>
      </w:pPr>
      <w:r>
        <w:rPr>
          <w:rFonts w:ascii="Times New Roman" w:cs="Times New Roman" w:hAnsi="Times New Roman"/>
        </w:rPr>
        <w:t>7. Input Parameters</w:t>
      </w:r>
    </w:p>
    <w:p w14:paraId="6419EAE8">
      <w:pPr>
        <w:pStyle w:val="style48"/>
        <w:rPr>
          <w:rFonts w:ascii="Times New Roman" w:cs="Times New Roman" w:hAnsi="Times New Roman"/>
        </w:rPr>
      </w:pPr>
      <w:r>
        <w:rPr>
          <w:rFonts w:ascii="Times New Roman" w:cs="Times New Roman" w:hAnsi="Times New Roman"/>
        </w:rPr>
        <w:t>Engine Temperature</w:t>
      </w:r>
    </w:p>
    <w:p w14:paraId="5155C56F">
      <w:pPr>
        <w:pStyle w:val="style48"/>
        <w:rPr>
          <w:rFonts w:ascii="Times New Roman" w:cs="Times New Roman" w:hAnsi="Times New Roman"/>
        </w:rPr>
      </w:pPr>
      <w:r>
        <w:rPr>
          <w:rFonts w:ascii="Times New Roman" w:cs="Times New Roman" w:hAnsi="Times New Roman"/>
        </w:rPr>
        <w:t>RPM</w:t>
      </w:r>
    </w:p>
    <w:p w14:paraId="62841687">
      <w:pPr>
        <w:pStyle w:val="style48"/>
        <w:rPr>
          <w:rFonts w:ascii="Times New Roman" w:cs="Times New Roman" w:hAnsi="Times New Roman"/>
        </w:rPr>
      </w:pPr>
      <w:r>
        <w:rPr>
          <w:rFonts w:ascii="Times New Roman" w:cs="Times New Roman" w:hAnsi="Times New Roman"/>
        </w:rPr>
        <w:t>Oil Pressure</w:t>
      </w:r>
    </w:p>
    <w:p w14:paraId="006125C5">
      <w:pPr>
        <w:pStyle w:val="style48"/>
        <w:rPr>
          <w:rFonts w:ascii="Times New Roman" w:cs="Times New Roman" w:hAnsi="Times New Roman"/>
        </w:rPr>
      </w:pPr>
      <w:r>
        <w:rPr>
          <w:rFonts w:ascii="Times New Roman" w:cs="Times New Roman" w:hAnsi="Times New Roman"/>
        </w:rPr>
        <w:t>Vibration</w:t>
      </w:r>
    </w:p>
    <w:p w14:paraId="29F2992F">
      <w:pPr>
        <w:pStyle w:val="style48"/>
        <w:rPr>
          <w:rFonts w:ascii="Times New Roman" w:cs="Times New Roman" w:hAnsi="Times New Roman"/>
        </w:rPr>
      </w:pPr>
      <w:r>
        <w:rPr>
          <w:rFonts w:ascii="Times New Roman" w:cs="Times New Roman" w:hAnsi="Times New Roman"/>
        </w:rPr>
        <w:t>Battery Voltage</w:t>
      </w:r>
    </w:p>
    <w:p w14:paraId="5AEB76C4">
      <w:pPr>
        <w:pStyle w:val="style48"/>
        <w:rPr>
          <w:rFonts w:ascii="Times New Roman" w:cs="Times New Roman" w:hAnsi="Times New Roman"/>
        </w:rPr>
      </w:pPr>
      <w:r>
        <w:rPr>
          <w:rFonts w:ascii="Times New Roman" w:cs="Times New Roman" w:hAnsi="Times New Roman"/>
        </w:rPr>
        <w:t>Coolant Temperature</w:t>
      </w:r>
    </w:p>
    <w:p w14:paraId="16382B80">
      <w:pPr>
        <w:pStyle w:val="style48"/>
        <w:rPr>
          <w:rFonts w:ascii="Times New Roman" w:cs="Times New Roman" w:hAnsi="Times New Roman"/>
        </w:rPr>
      </w:pPr>
      <w:r>
        <w:rPr>
          <w:rFonts w:ascii="Times New Roman" w:cs="Times New Roman" w:hAnsi="Times New Roman"/>
        </w:rPr>
        <w:t>Fuel Consumption</w:t>
      </w:r>
    </w:p>
    <w:p w14:paraId="03E98F5E">
      <w:pPr>
        <w:pStyle w:val="style48"/>
        <w:rPr>
          <w:rFonts w:ascii="Times New Roman" w:cs="Times New Roman" w:hAnsi="Times New Roman"/>
        </w:rPr>
      </w:pPr>
      <w:r>
        <w:rPr>
          <w:rFonts w:ascii="Times New Roman" w:cs="Times New Roman" w:hAnsi="Times New Roman"/>
        </w:rPr>
        <w:t>Vehicle Speed</w:t>
      </w:r>
    </w:p>
    <w:p w14:paraId="322DAFAA">
      <w:pPr>
        <w:pStyle w:val="style48"/>
        <w:rPr>
          <w:rFonts w:ascii="Times New Roman" w:cs="Times New Roman" w:hAnsi="Times New Roman"/>
        </w:rPr>
      </w:pPr>
      <w:r>
        <w:rPr>
          <w:rFonts w:ascii="Times New Roman" w:cs="Times New Roman" w:hAnsi="Times New Roman"/>
        </w:rPr>
        <w:t>Operating Hours</w:t>
      </w:r>
    </w:p>
    <w:p w14:paraId="1DB8CE2C">
      <w:pPr>
        <w:pStyle w:val="style1"/>
        <w:rPr>
          <w:rFonts w:ascii="Times New Roman" w:cs="Times New Roman" w:hAnsi="Times New Roman"/>
        </w:rPr>
      </w:pPr>
      <w:r>
        <w:rPr>
          <w:rFonts w:ascii="Times New Roman" w:cs="Times New Roman" w:hAnsi="Times New Roman"/>
        </w:rPr>
        <w:t>8. Data Preprocessing</w:t>
      </w:r>
    </w:p>
    <w:p w14:paraId="55CA376A">
      <w:pPr>
        <w:pStyle w:val="style48"/>
        <w:rPr>
          <w:rFonts w:ascii="Times New Roman" w:cs="Times New Roman" w:hAnsi="Times New Roman"/>
        </w:rPr>
      </w:pPr>
      <w:r>
        <w:rPr>
          <w:rFonts w:ascii="Times New Roman" w:cs="Times New Roman" w:hAnsi="Times New Roman"/>
        </w:rPr>
        <w:t>The nine vehicle parameters were selected as input features.</w:t>
      </w:r>
    </w:p>
    <w:p w14:paraId="49BCB7A5">
      <w:pPr>
        <w:pStyle w:val="style48"/>
        <w:rPr>
          <w:rFonts w:ascii="Times New Roman" w:cs="Times New Roman" w:hAnsi="Times New Roman"/>
        </w:rPr>
      </w:pPr>
      <w:r>
        <w:rPr>
          <w:rFonts w:ascii="Times New Roman" w:cs="Times New Roman" w:hAnsi="Times New Roman"/>
        </w:rPr>
        <w:t>Failure was used as the target variable.</w:t>
      </w:r>
    </w:p>
    <w:p w14:paraId="67DE227C">
      <w:pPr>
        <w:pStyle w:val="style48"/>
        <w:rPr>
          <w:rFonts w:ascii="Times New Roman" w:cs="Times New Roman" w:hAnsi="Times New Roman"/>
        </w:rPr>
      </w:pPr>
      <w:r>
        <w:rPr>
          <w:rFonts w:ascii="Times New Roman" w:cs="Times New Roman" w:hAnsi="Times New Roman"/>
        </w:rPr>
        <w:t>The dataset was divided into training and testing data.</w:t>
      </w:r>
    </w:p>
    <w:p w14:paraId="4FDDDE51">
      <w:pPr>
        <w:pStyle w:val="style48"/>
        <w:rPr>
          <w:rFonts w:ascii="Times New Roman" w:cs="Times New Roman" w:hAnsi="Times New Roman"/>
        </w:rPr>
      </w:pPr>
      <w:r>
        <w:rPr>
          <w:rFonts w:ascii="Times New Roman" w:cs="Times New Roman" w:hAnsi="Times New Roman"/>
        </w:rPr>
        <w:t>Standardization was applied for the models requiring scaled input.</w:t>
      </w:r>
    </w:p>
    <w:p w14:paraId="0DA69927">
      <w:pPr>
        <w:pStyle w:val="style48"/>
        <w:jc w:val="both"/>
        <w:rPr>
          <w:rFonts w:ascii="Times New Roman" w:cs="Times New Roman" w:hAnsi="Times New Roman"/>
        </w:rPr>
      </w:pPr>
      <w:r>
        <w:rPr>
          <w:rFonts w:ascii="Times New Roman" w:cs="Times New Roman" w:hAnsi="Times New Roman"/>
        </w:rPr>
        <w:t>Sequential data with sequence length 10 was prepared for LSTM, GRU, and Transformer models.</w:t>
      </w:r>
    </w:p>
    <w:p w14:paraId="4B4E2AD5">
      <w:pPr>
        <w:pStyle w:val="style1"/>
        <w:jc w:val="both"/>
        <w:rPr>
          <w:rFonts w:ascii="Times New Roman" w:cs="Times New Roman" w:hAnsi="Times New Roman"/>
        </w:rPr>
      </w:pPr>
      <w:r>
        <w:rPr>
          <w:rFonts w:ascii="Times New Roman" w:cs="Times New Roman" w:hAnsi="Times New Roman"/>
        </w:rPr>
        <w:t>9. Machine Learning Models</w:t>
      </w:r>
    </w:p>
    <w:p w14:paraId="10CE1A07">
      <w:pPr>
        <w:pStyle w:val="style2"/>
        <w:jc w:val="both"/>
        <w:rPr>
          <w:rFonts w:ascii="Times New Roman" w:cs="Times New Roman" w:hAnsi="Times New Roman"/>
        </w:rPr>
      </w:pPr>
      <w:r>
        <w:rPr>
          <w:rFonts w:ascii="Times New Roman" w:cs="Times New Roman" w:hAnsi="Times New Roman"/>
        </w:rPr>
        <w:t>Logistic Regression</w:t>
      </w:r>
    </w:p>
    <w:p w14:paraId="4DC9408E">
      <w:pPr>
        <w:pStyle w:val="style0"/>
        <w:jc w:val="both"/>
        <w:rPr>
          <w:rFonts w:ascii="Times New Roman" w:cs="Times New Roman" w:hAnsi="Times New Roman"/>
        </w:rPr>
      </w:pPr>
      <w:r>
        <w:rPr>
          <w:rFonts w:ascii="Times New Roman" w:cs="Times New Roman" w:hAnsi="Times New Roman"/>
        </w:rPr>
        <w:t>Used as a baseline classification model for failure prediction.</w:t>
      </w:r>
    </w:p>
    <w:p w14:paraId="3CBE6266">
      <w:pPr>
        <w:pStyle w:val="style2"/>
        <w:jc w:val="both"/>
        <w:rPr>
          <w:rFonts w:ascii="Times New Roman" w:cs="Times New Roman" w:hAnsi="Times New Roman"/>
        </w:rPr>
      </w:pPr>
      <w:r>
        <w:rPr>
          <w:rFonts w:ascii="Times New Roman" w:cs="Times New Roman" w:hAnsi="Times New Roman"/>
        </w:rPr>
        <w:t>Decision Tree</w:t>
      </w:r>
    </w:p>
    <w:p w14:paraId="6ED1C296">
      <w:pPr>
        <w:pStyle w:val="style0"/>
        <w:jc w:val="both"/>
        <w:rPr>
          <w:rFonts w:ascii="Times New Roman" w:cs="Times New Roman" w:hAnsi="Times New Roman"/>
        </w:rPr>
      </w:pPr>
      <w:r>
        <w:rPr>
          <w:rFonts w:ascii="Times New Roman" w:cs="Times New Roman" w:hAnsi="Times New Roman"/>
        </w:rPr>
        <w:t>Used to classify failure conditions through decision-based rules.</w:t>
      </w:r>
    </w:p>
    <w:p w14:paraId="0022E50A">
      <w:pPr>
        <w:pStyle w:val="style2"/>
        <w:jc w:val="both"/>
        <w:rPr>
          <w:rFonts w:ascii="Times New Roman" w:cs="Times New Roman" w:hAnsi="Times New Roman"/>
        </w:rPr>
      </w:pPr>
      <w:r>
        <w:rPr>
          <w:rFonts w:ascii="Times New Roman" w:cs="Times New Roman" w:hAnsi="Times New Roman"/>
        </w:rPr>
        <w:t>Random Forest</w:t>
      </w:r>
    </w:p>
    <w:p w14:paraId="55B95D84">
      <w:pPr>
        <w:pStyle w:val="style0"/>
        <w:jc w:val="both"/>
        <w:rPr>
          <w:rFonts w:ascii="Times New Roman" w:cs="Times New Roman" w:hAnsi="Times New Roman"/>
        </w:rPr>
      </w:pPr>
      <w:r>
        <w:rPr>
          <w:rFonts w:ascii="Times New Roman" w:cs="Times New Roman" w:hAnsi="Times New Roman"/>
        </w:rPr>
        <w:t>An ensemble of decision trees used for failure prediction and feature-importance analysis.</w:t>
      </w:r>
    </w:p>
    <w:p w14:paraId="4345633A">
      <w:pPr>
        <w:pStyle w:val="style2"/>
        <w:jc w:val="both"/>
        <w:rPr>
          <w:rFonts w:ascii="Times New Roman" w:cs="Times New Roman" w:hAnsi="Times New Roman"/>
        </w:rPr>
      </w:pPr>
      <w:r>
        <w:rPr>
          <w:rFonts w:ascii="Times New Roman" w:cs="Times New Roman" w:hAnsi="Times New Roman"/>
        </w:rPr>
        <w:t>XGBoost</w:t>
      </w:r>
    </w:p>
    <w:p w14:paraId="57FC7ADD">
      <w:pPr>
        <w:pStyle w:val="style0"/>
        <w:jc w:val="both"/>
        <w:rPr>
          <w:rFonts w:ascii="Times New Roman" w:cs="Times New Roman" w:hAnsi="Times New Roman"/>
        </w:rPr>
      </w:pPr>
      <w:r>
        <w:rPr>
          <w:rFonts w:ascii="Times New Roman" w:cs="Times New Roman" w:hAnsi="Times New Roman"/>
        </w:rPr>
        <w:t>A boosting-based classification model used for failure probability prediction and the final vehicle health monitoring function.</w:t>
      </w:r>
    </w:p>
    <w:p w14:paraId="0C02657A">
      <w:pPr>
        <w:pStyle w:val="style1"/>
        <w:jc w:val="both"/>
        <w:rPr>
          <w:rFonts w:ascii="Times New Roman" w:cs="Times New Roman" w:hAnsi="Times New Roman"/>
        </w:rPr>
      </w:pPr>
      <w:r>
        <w:rPr>
          <w:rFonts w:ascii="Times New Roman" w:cs="Times New Roman" w:hAnsi="Times New Roman"/>
        </w:rPr>
        <w:t>10. Deep Learning Models</w:t>
      </w:r>
    </w:p>
    <w:p w14:paraId="52FBB018">
      <w:pPr>
        <w:pStyle w:val="style2"/>
        <w:jc w:val="both"/>
        <w:rPr>
          <w:rFonts w:ascii="Times New Roman" w:cs="Times New Roman" w:hAnsi="Times New Roman"/>
        </w:rPr>
      </w:pPr>
      <w:r>
        <w:rPr>
          <w:rFonts w:ascii="Times New Roman" w:cs="Times New Roman" w:hAnsi="Times New Roman"/>
        </w:rPr>
        <w:t>LSTM</w:t>
      </w:r>
    </w:p>
    <w:p w14:paraId="1C9F5A18">
      <w:pPr>
        <w:pStyle w:val="style0"/>
        <w:jc w:val="both"/>
        <w:rPr>
          <w:rFonts w:ascii="Times New Roman" w:cs="Times New Roman" w:hAnsi="Times New Roman"/>
        </w:rPr>
      </w:pPr>
      <w:r>
        <w:rPr>
          <w:rFonts w:ascii="Times New Roman" w:cs="Times New Roman" w:hAnsi="Times New Roman"/>
        </w:rPr>
        <w:t>An LSTM network was trained on sequential vehicle operating data.</w:t>
      </w:r>
    </w:p>
    <w:p w14:paraId="2850083D">
      <w:pPr>
        <w:pStyle w:val="style2"/>
        <w:jc w:val="both"/>
        <w:rPr>
          <w:rFonts w:ascii="Times New Roman" w:cs="Times New Roman" w:hAnsi="Times New Roman"/>
        </w:rPr>
      </w:pPr>
      <w:r>
        <w:rPr>
          <w:rFonts w:ascii="Times New Roman" w:cs="Times New Roman" w:hAnsi="Times New Roman"/>
        </w:rPr>
        <w:t>GRU</w:t>
      </w:r>
    </w:p>
    <w:p w14:paraId="2158C482">
      <w:pPr>
        <w:pStyle w:val="style0"/>
        <w:jc w:val="both"/>
        <w:rPr>
          <w:rFonts w:ascii="Times New Roman" w:cs="Times New Roman" w:hAnsi="Times New Roman"/>
        </w:rPr>
      </w:pPr>
      <w:r>
        <w:rPr>
          <w:rFonts w:ascii="Times New Roman" w:cs="Times New Roman" w:hAnsi="Times New Roman"/>
        </w:rPr>
        <w:t>A GRU network was trained using sequential vehicle data.</w:t>
      </w:r>
    </w:p>
    <w:p w14:paraId="6577797B">
      <w:pPr>
        <w:pStyle w:val="style2"/>
        <w:jc w:val="both"/>
        <w:rPr>
          <w:rFonts w:ascii="Times New Roman" w:cs="Times New Roman" w:hAnsi="Times New Roman"/>
        </w:rPr>
      </w:pPr>
      <w:r>
        <w:rPr>
          <w:rFonts w:ascii="Times New Roman" w:cs="Times New Roman" w:hAnsi="Times New Roman"/>
        </w:rPr>
        <w:t>Transformer</w:t>
      </w:r>
    </w:p>
    <w:p w14:paraId="337C3DC0">
      <w:pPr>
        <w:pStyle w:val="style0"/>
        <w:jc w:val="both"/>
        <w:rPr>
          <w:rFonts w:ascii="Times New Roman" w:cs="Times New Roman" w:hAnsi="Times New Roman"/>
        </w:rPr>
      </w:pPr>
      <w:r>
        <w:rPr>
          <w:rFonts w:ascii="Times New Roman" w:cs="Times New Roman" w:hAnsi="Times New Roman"/>
        </w:rPr>
        <w:t>A Transformer-based model using multi-head self-attention was implemented for sequence-based failure prediction.</w:t>
      </w:r>
    </w:p>
    <w:p w14:paraId="4059AEF7">
      <w:pPr>
        <w:pStyle w:val="style1"/>
        <w:rPr>
          <w:rFonts w:ascii="Times New Roman" w:cs="Times New Roman" w:hAnsi="Times New Roman"/>
        </w:rPr>
      </w:pPr>
      <w:r>
        <w:rPr>
          <w:rFonts w:ascii="Times New Roman" w:cs="Times New Roman" w:hAnsi="Times New Roman"/>
        </w:rPr>
        <w:t>11. Model Evaluation</w:t>
      </w:r>
    </w:p>
    <w:p w14:paraId="4B9A06C2">
      <w:pPr>
        <w:pStyle w:val="style0"/>
        <w:rPr>
          <w:rFonts w:ascii="Times New Roman" w:cs="Times New Roman" w:hAnsi="Times New Roman"/>
        </w:rPr>
      </w:pPr>
      <w:r>
        <w:rPr>
          <w:rFonts w:ascii="Times New Roman" w:cs="Times New Roman" w:hAnsi="Times New Roman"/>
        </w:rPr>
        <w:t>The models were evaluated using Accuracy, Precision, Recall, and F1 Score. The detailed numerical outputs and comparison plots are available in the submitted Colab notebook.</w:t>
      </w:r>
    </w:p>
    <w:tbl>
      <w:tblPr>
        <w:tblStyle w:val="style154"/>
        <w:tblW w:w="0" w:type="auto"/>
        <w:tblLook w:val="04A0" w:firstRow="1" w:lastRow="0" w:firstColumn="1" w:lastColumn="0" w:noHBand="0" w:noVBand="1"/>
      </w:tblPr>
      <w:tblGrid>
        <w:gridCol w:w="1987"/>
        <w:gridCol w:w="1987"/>
        <w:gridCol w:w="1987"/>
        <w:gridCol w:w="1987"/>
        <w:gridCol w:w="1987"/>
      </w:tblGrid>
      <w:tr w14:paraId="1061973E">
        <w:trPr/>
        <w:tc>
          <w:tcPr>
            <w:tcW w:w="1987" w:type="dxa"/>
            <w:tcBorders/>
          </w:tcPr>
          <w:p w14:paraId="6F020FD3">
            <w:pPr>
              <w:pStyle w:val="style0"/>
              <w:rPr>
                <w:rFonts w:ascii="Times New Roman" w:cs="Times New Roman" w:hAnsi="Times New Roman"/>
              </w:rPr>
            </w:pPr>
            <w:r>
              <w:rPr>
                <w:rFonts w:ascii="Times New Roman" w:cs="Times New Roman" w:hAnsi="Times New Roman"/>
              </w:rPr>
              <w:t>Model</w:t>
            </w:r>
          </w:p>
        </w:tc>
        <w:tc>
          <w:tcPr>
            <w:tcW w:w="1987" w:type="dxa"/>
            <w:tcBorders/>
          </w:tcPr>
          <w:p w14:paraId="3D25F934">
            <w:pPr>
              <w:pStyle w:val="style0"/>
              <w:rPr>
                <w:rFonts w:ascii="Times New Roman" w:cs="Times New Roman" w:hAnsi="Times New Roman"/>
              </w:rPr>
            </w:pPr>
            <w:r>
              <w:rPr>
                <w:rFonts w:ascii="Times New Roman" w:cs="Times New Roman" w:hAnsi="Times New Roman"/>
              </w:rPr>
              <w:t>Accuracy</w:t>
            </w:r>
          </w:p>
        </w:tc>
        <w:tc>
          <w:tcPr>
            <w:tcW w:w="1987" w:type="dxa"/>
            <w:tcBorders/>
          </w:tcPr>
          <w:p w14:paraId="74D61AED">
            <w:pPr>
              <w:pStyle w:val="style0"/>
              <w:rPr>
                <w:rFonts w:ascii="Times New Roman" w:cs="Times New Roman" w:hAnsi="Times New Roman"/>
              </w:rPr>
            </w:pPr>
            <w:r>
              <w:rPr>
                <w:rFonts w:ascii="Times New Roman" w:cs="Times New Roman" w:hAnsi="Times New Roman"/>
              </w:rPr>
              <w:t>Precision</w:t>
            </w:r>
          </w:p>
        </w:tc>
        <w:tc>
          <w:tcPr>
            <w:tcW w:w="1987" w:type="dxa"/>
            <w:tcBorders/>
          </w:tcPr>
          <w:p w14:paraId="54D3EA89">
            <w:pPr>
              <w:pStyle w:val="style0"/>
              <w:rPr>
                <w:rFonts w:ascii="Times New Roman" w:cs="Times New Roman" w:hAnsi="Times New Roman"/>
              </w:rPr>
            </w:pPr>
            <w:r>
              <w:rPr>
                <w:rFonts w:ascii="Times New Roman" w:cs="Times New Roman" w:hAnsi="Times New Roman"/>
              </w:rPr>
              <w:t>Recall</w:t>
            </w:r>
          </w:p>
        </w:tc>
        <w:tc>
          <w:tcPr>
            <w:tcW w:w="1987" w:type="dxa"/>
            <w:tcBorders/>
          </w:tcPr>
          <w:p w14:paraId="60D96E19">
            <w:pPr>
              <w:pStyle w:val="style0"/>
              <w:rPr>
                <w:rFonts w:ascii="Times New Roman" w:cs="Times New Roman" w:hAnsi="Times New Roman"/>
              </w:rPr>
            </w:pPr>
            <w:r>
              <w:rPr>
                <w:rFonts w:ascii="Times New Roman" w:cs="Times New Roman" w:hAnsi="Times New Roman"/>
              </w:rPr>
              <w:t>F1 Score</w:t>
            </w:r>
          </w:p>
        </w:tc>
      </w:tr>
      <w:tr w14:paraId="38150E70">
        <w:tblPrEx/>
        <w:trPr/>
        <w:tc>
          <w:tcPr>
            <w:tcW w:w="1987" w:type="dxa"/>
            <w:tcBorders/>
          </w:tcPr>
          <w:p w14:paraId="0AF3D70E">
            <w:pPr>
              <w:pStyle w:val="style0"/>
              <w:rPr>
                <w:rFonts w:ascii="Times New Roman" w:cs="Times New Roman" w:hAnsi="Times New Roman"/>
              </w:rPr>
            </w:pPr>
            <w:r>
              <w:rPr>
                <w:rFonts w:ascii="Times New Roman" w:cs="Times New Roman" w:hAnsi="Times New Roman"/>
              </w:rPr>
              <w:t>Logistic Regression</w:t>
            </w:r>
          </w:p>
        </w:tc>
        <w:tc>
          <w:tcPr>
            <w:tcW w:w="1987" w:type="dxa"/>
            <w:tcBorders/>
          </w:tcPr>
          <w:p w14:paraId="478DEA09">
            <w:pPr>
              <w:pStyle w:val="style0"/>
              <w:rPr>
                <w:rFonts w:ascii="Times New Roman" w:cs="Times New Roman" w:hAnsi="Times New Roman"/>
              </w:rPr>
            </w:pPr>
            <w:r>
              <w:rPr>
                <w:rFonts w:ascii="Times New Roman" w:cs="Times New Roman" w:hAnsi="Times New Roman"/>
              </w:rPr>
              <w:t>See notebook output</w:t>
            </w:r>
          </w:p>
        </w:tc>
        <w:tc>
          <w:tcPr>
            <w:tcW w:w="1987" w:type="dxa"/>
            <w:tcBorders/>
          </w:tcPr>
          <w:p w14:paraId="2A582CB8">
            <w:pPr>
              <w:pStyle w:val="style0"/>
              <w:rPr>
                <w:rFonts w:ascii="Times New Roman" w:cs="Times New Roman" w:hAnsi="Times New Roman"/>
              </w:rPr>
            </w:pPr>
            <w:r>
              <w:rPr>
                <w:rFonts w:ascii="Times New Roman" w:cs="Times New Roman" w:hAnsi="Times New Roman"/>
              </w:rPr>
              <w:t>See notebook output</w:t>
            </w:r>
          </w:p>
        </w:tc>
        <w:tc>
          <w:tcPr>
            <w:tcW w:w="1987" w:type="dxa"/>
            <w:tcBorders/>
          </w:tcPr>
          <w:p w14:paraId="13B85355">
            <w:pPr>
              <w:pStyle w:val="style0"/>
              <w:rPr>
                <w:rFonts w:ascii="Times New Roman" w:cs="Times New Roman" w:hAnsi="Times New Roman"/>
              </w:rPr>
            </w:pPr>
            <w:r>
              <w:rPr>
                <w:rFonts w:ascii="Times New Roman" w:cs="Times New Roman" w:hAnsi="Times New Roman"/>
              </w:rPr>
              <w:t>See notebook output</w:t>
            </w:r>
          </w:p>
        </w:tc>
        <w:tc>
          <w:tcPr>
            <w:tcW w:w="1987" w:type="dxa"/>
            <w:tcBorders/>
          </w:tcPr>
          <w:p w14:paraId="2161981B">
            <w:pPr>
              <w:pStyle w:val="style0"/>
              <w:rPr>
                <w:rFonts w:ascii="Times New Roman" w:cs="Times New Roman" w:hAnsi="Times New Roman"/>
              </w:rPr>
            </w:pPr>
            <w:r>
              <w:rPr>
                <w:rFonts w:ascii="Times New Roman" w:cs="Times New Roman" w:hAnsi="Times New Roman"/>
              </w:rPr>
              <w:t>See notebook output</w:t>
            </w:r>
          </w:p>
        </w:tc>
      </w:tr>
      <w:tr w14:paraId="63C36E1A">
        <w:tblPrEx/>
        <w:trPr/>
        <w:tc>
          <w:tcPr>
            <w:tcW w:w="1987" w:type="dxa"/>
            <w:tcBorders/>
          </w:tcPr>
          <w:p w14:paraId="1AD7B53B">
            <w:pPr>
              <w:pStyle w:val="style0"/>
              <w:rPr>
                <w:rFonts w:ascii="Times New Roman" w:cs="Times New Roman" w:hAnsi="Times New Roman"/>
              </w:rPr>
            </w:pPr>
            <w:r>
              <w:rPr>
                <w:rFonts w:ascii="Times New Roman" w:cs="Times New Roman" w:hAnsi="Times New Roman"/>
              </w:rPr>
              <w:t>Decision Tree</w:t>
            </w:r>
          </w:p>
        </w:tc>
        <w:tc>
          <w:tcPr>
            <w:tcW w:w="1987" w:type="dxa"/>
            <w:tcBorders/>
          </w:tcPr>
          <w:p w14:paraId="60506A67">
            <w:pPr>
              <w:pStyle w:val="style0"/>
              <w:rPr>
                <w:rFonts w:ascii="Times New Roman" w:cs="Times New Roman" w:hAnsi="Times New Roman"/>
              </w:rPr>
            </w:pPr>
            <w:r>
              <w:rPr>
                <w:rFonts w:ascii="Times New Roman" w:cs="Times New Roman" w:hAnsi="Times New Roman"/>
              </w:rPr>
              <w:t>See notebook output</w:t>
            </w:r>
          </w:p>
        </w:tc>
        <w:tc>
          <w:tcPr>
            <w:tcW w:w="1987" w:type="dxa"/>
            <w:tcBorders/>
          </w:tcPr>
          <w:p w14:paraId="080EE6AF">
            <w:pPr>
              <w:pStyle w:val="style0"/>
              <w:rPr>
                <w:rFonts w:ascii="Times New Roman" w:cs="Times New Roman" w:hAnsi="Times New Roman"/>
              </w:rPr>
            </w:pPr>
            <w:r>
              <w:rPr>
                <w:rFonts w:ascii="Times New Roman" w:cs="Times New Roman" w:hAnsi="Times New Roman"/>
              </w:rPr>
              <w:t>See notebook output</w:t>
            </w:r>
          </w:p>
        </w:tc>
        <w:tc>
          <w:tcPr>
            <w:tcW w:w="1987" w:type="dxa"/>
            <w:tcBorders/>
          </w:tcPr>
          <w:p w14:paraId="3EB48551">
            <w:pPr>
              <w:pStyle w:val="style0"/>
              <w:rPr>
                <w:rFonts w:ascii="Times New Roman" w:cs="Times New Roman" w:hAnsi="Times New Roman"/>
              </w:rPr>
            </w:pPr>
            <w:r>
              <w:rPr>
                <w:rFonts w:ascii="Times New Roman" w:cs="Times New Roman" w:hAnsi="Times New Roman"/>
              </w:rPr>
              <w:t>See notebook output</w:t>
            </w:r>
          </w:p>
        </w:tc>
        <w:tc>
          <w:tcPr>
            <w:tcW w:w="1987" w:type="dxa"/>
            <w:tcBorders/>
          </w:tcPr>
          <w:p w14:paraId="2E6B41AE">
            <w:pPr>
              <w:pStyle w:val="style0"/>
              <w:rPr>
                <w:rFonts w:ascii="Times New Roman" w:cs="Times New Roman" w:hAnsi="Times New Roman"/>
              </w:rPr>
            </w:pPr>
            <w:r>
              <w:rPr>
                <w:rFonts w:ascii="Times New Roman" w:cs="Times New Roman" w:hAnsi="Times New Roman"/>
              </w:rPr>
              <w:t>See notebook output</w:t>
            </w:r>
          </w:p>
        </w:tc>
      </w:tr>
      <w:tr w14:paraId="099B19E8">
        <w:tblPrEx/>
        <w:trPr/>
        <w:tc>
          <w:tcPr>
            <w:tcW w:w="1987" w:type="dxa"/>
            <w:tcBorders/>
          </w:tcPr>
          <w:p w14:paraId="5B63B6A2">
            <w:pPr>
              <w:pStyle w:val="style0"/>
              <w:rPr>
                <w:rFonts w:ascii="Times New Roman" w:cs="Times New Roman" w:hAnsi="Times New Roman"/>
              </w:rPr>
            </w:pPr>
            <w:r>
              <w:rPr>
                <w:rFonts w:ascii="Times New Roman" w:cs="Times New Roman" w:hAnsi="Times New Roman"/>
              </w:rPr>
              <w:t>Random Forest</w:t>
            </w:r>
          </w:p>
        </w:tc>
        <w:tc>
          <w:tcPr>
            <w:tcW w:w="1987" w:type="dxa"/>
            <w:tcBorders/>
          </w:tcPr>
          <w:p w14:paraId="1B6240DE">
            <w:pPr>
              <w:pStyle w:val="style0"/>
              <w:rPr>
                <w:rFonts w:ascii="Times New Roman" w:cs="Times New Roman" w:hAnsi="Times New Roman"/>
              </w:rPr>
            </w:pPr>
            <w:r>
              <w:rPr>
                <w:rFonts w:ascii="Times New Roman" w:cs="Times New Roman" w:hAnsi="Times New Roman"/>
              </w:rPr>
              <w:t>See notebook output</w:t>
            </w:r>
          </w:p>
        </w:tc>
        <w:tc>
          <w:tcPr>
            <w:tcW w:w="1987" w:type="dxa"/>
            <w:tcBorders/>
          </w:tcPr>
          <w:p w14:paraId="235F3A39">
            <w:pPr>
              <w:pStyle w:val="style0"/>
              <w:rPr>
                <w:rFonts w:ascii="Times New Roman" w:cs="Times New Roman" w:hAnsi="Times New Roman"/>
              </w:rPr>
            </w:pPr>
            <w:r>
              <w:rPr>
                <w:rFonts w:ascii="Times New Roman" w:cs="Times New Roman" w:hAnsi="Times New Roman"/>
              </w:rPr>
              <w:t>See notebook output</w:t>
            </w:r>
          </w:p>
        </w:tc>
        <w:tc>
          <w:tcPr>
            <w:tcW w:w="1987" w:type="dxa"/>
            <w:tcBorders/>
          </w:tcPr>
          <w:p w14:paraId="174971AE">
            <w:pPr>
              <w:pStyle w:val="style0"/>
              <w:rPr>
                <w:rFonts w:ascii="Times New Roman" w:cs="Times New Roman" w:hAnsi="Times New Roman"/>
              </w:rPr>
            </w:pPr>
            <w:r>
              <w:rPr>
                <w:rFonts w:ascii="Times New Roman" w:cs="Times New Roman" w:hAnsi="Times New Roman"/>
              </w:rPr>
              <w:t>See notebook output</w:t>
            </w:r>
          </w:p>
        </w:tc>
        <w:tc>
          <w:tcPr>
            <w:tcW w:w="1987" w:type="dxa"/>
            <w:tcBorders/>
          </w:tcPr>
          <w:p w14:paraId="779AD2EF">
            <w:pPr>
              <w:pStyle w:val="style0"/>
              <w:rPr>
                <w:rFonts w:ascii="Times New Roman" w:cs="Times New Roman" w:hAnsi="Times New Roman"/>
              </w:rPr>
            </w:pPr>
            <w:r>
              <w:rPr>
                <w:rFonts w:ascii="Times New Roman" w:cs="Times New Roman" w:hAnsi="Times New Roman"/>
              </w:rPr>
              <w:t>See notebook output</w:t>
            </w:r>
          </w:p>
        </w:tc>
      </w:tr>
      <w:tr w14:paraId="0A5A199E">
        <w:tblPrEx/>
        <w:trPr/>
        <w:tc>
          <w:tcPr>
            <w:tcW w:w="1987" w:type="dxa"/>
            <w:tcBorders/>
          </w:tcPr>
          <w:p w14:paraId="1E3D8F28">
            <w:pPr>
              <w:pStyle w:val="style0"/>
              <w:rPr>
                <w:rFonts w:ascii="Times New Roman" w:cs="Times New Roman" w:hAnsi="Times New Roman"/>
              </w:rPr>
            </w:pPr>
            <w:r>
              <w:rPr>
                <w:rFonts w:ascii="Times New Roman" w:cs="Times New Roman" w:hAnsi="Times New Roman"/>
              </w:rPr>
              <w:t>XGBoost</w:t>
            </w:r>
          </w:p>
        </w:tc>
        <w:tc>
          <w:tcPr>
            <w:tcW w:w="1987" w:type="dxa"/>
            <w:tcBorders/>
          </w:tcPr>
          <w:p w14:paraId="3AA9BC03">
            <w:pPr>
              <w:pStyle w:val="style0"/>
              <w:rPr>
                <w:rFonts w:ascii="Times New Roman" w:cs="Times New Roman" w:hAnsi="Times New Roman"/>
              </w:rPr>
            </w:pPr>
            <w:r>
              <w:rPr>
                <w:rFonts w:ascii="Times New Roman" w:cs="Times New Roman" w:hAnsi="Times New Roman"/>
              </w:rPr>
              <w:t>See notebook output</w:t>
            </w:r>
          </w:p>
        </w:tc>
        <w:tc>
          <w:tcPr>
            <w:tcW w:w="1987" w:type="dxa"/>
            <w:tcBorders/>
          </w:tcPr>
          <w:p w14:paraId="1C9E87B3">
            <w:pPr>
              <w:pStyle w:val="style0"/>
              <w:rPr>
                <w:rFonts w:ascii="Times New Roman" w:cs="Times New Roman" w:hAnsi="Times New Roman"/>
              </w:rPr>
            </w:pPr>
            <w:r>
              <w:rPr>
                <w:rFonts w:ascii="Times New Roman" w:cs="Times New Roman" w:hAnsi="Times New Roman"/>
              </w:rPr>
              <w:t>See notebook output</w:t>
            </w:r>
          </w:p>
        </w:tc>
        <w:tc>
          <w:tcPr>
            <w:tcW w:w="1987" w:type="dxa"/>
            <w:tcBorders/>
          </w:tcPr>
          <w:p w14:paraId="08C891E2">
            <w:pPr>
              <w:pStyle w:val="style0"/>
              <w:rPr>
                <w:rFonts w:ascii="Times New Roman" w:cs="Times New Roman" w:hAnsi="Times New Roman"/>
              </w:rPr>
            </w:pPr>
            <w:r>
              <w:rPr>
                <w:rFonts w:ascii="Times New Roman" w:cs="Times New Roman" w:hAnsi="Times New Roman"/>
              </w:rPr>
              <w:t>See notebook output</w:t>
            </w:r>
          </w:p>
        </w:tc>
        <w:tc>
          <w:tcPr>
            <w:tcW w:w="1987" w:type="dxa"/>
            <w:tcBorders/>
          </w:tcPr>
          <w:p w14:paraId="119132E4">
            <w:pPr>
              <w:pStyle w:val="style0"/>
              <w:rPr>
                <w:rFonts w:ascii="Times New Roman" w:cs="Times New Roman" w:hAnsi="Times New Roman"/>
              </w:rPr>
            </w:pPr>
            <w:r>
              <w:rPr>
                <w:rFonts w:ascii="Times New Roman" w:cs="Times New Roman" w:hAnsi="Times New Roman"/>
              </w:rPr>
              <w:t>See notebook output</w:t>
            </w:r>
          </w:p>
        </w:tc>
      </w:tr>
      <w:tr w14:paraId="5D9C9B8A">
        <w:tblPrEx/>
        <w:trPr/>
        <w:tc>
          <w:tcPr>
            <w:tcW w:w="1987" w:type="dxa"/>
            <w:tcBorders/>
          </w:tcPr>
          <w:p w14:paraId="3D956C22">
            <w:pPr>
              <w:pStyle w:val="style0"/>
              <w:rPr>
                <w:rFonts w:ascii="Times New Roman" w:cs="Times New Roman" w:hAnsi="Times New Roman"/>
              </w:rPr>
            </w:pPr>
            <w:r>
              <w:rPr>
                <w:rFonts w:ascii="Times New Roman" w:cs="Times New Roman" w:hAnsi="Times New Roman"/>
              </w:rPr>
              <w:t>LSTM</w:t>
            </w:r>
          </w:p>
        </w:tc>
        <w:tc>
          <w:tcPr>
            <w:tcW w:w="1987" w:type="dxa"/>
            <w:tcBorders/>
          </w:tcPr>
          <w:p w14:paraId="286234DC">
            <w:pPr>
              <w:pStyle w:val="style0"/>
              <w:rPr>
                <w:rFonts w:ascii="Times New Roman" w:cs="Times New Roman" w:hAnsi="Times New Roman"/>
              </w:rPr>
            </w:pPr>
            <w:r>
              <w:rPr>
                <w:rFonts w:ascii="Times New Roman" w:cs="Times New Roman" w:hAnsi="Times New Roman"/>
              </w:rPr>
              <w:t>See notebook output</w:t>
            </w:r>
          </w:p>
        </w:tc>
        <w:tc>
          <w:tcPr>
            <w:tcW w:w="1987" w:type="dxa"/>
            <w:tcBorders/>
          </w:tcPr>
          <w:p w14:paraId="5A92B3F6">
            <w:pPr>
              <w:pStyle w:val="style0"/>
              <w:rPr>
                <w:rFonts w:ascii="Times New Roman" w:cs="Times New Roman" w:hAnsi="Times New Roman"/>
              </w:rPr>
            </w:pPr>
            <w:r>
              <w:rPr>
                <w:rFonts w:ascii="Times New Roman" w:cs="Times New Roman" w:hAnsi="Times New Roman"/>
              </w:rPr>
              <w:t>See notebook output</w:t>
            </w:r>
          </w:p>
        </w:tc>
        <w:tc>
          <w:tcPr>
            <w:tcW w:w="1987" w:type="dxa"/>
            <w:tcBorders/>
          </w:tcPr>
          <w:p w14:paraId="490ECE9E">
            <w:pPr>
              <w:pStyle w:val="style0"/>
              <w:rPr>
                <w:rFonts w:ascii="Times New Roman" w:cs="Times New Roman" w:hAnsi="Times New Roman"/>
              </w:rPr>
            </w:pPr>
            <w:r>
              <w:rPr>
                <w:rFonts w:ascii="Times New Roman" w:cs="Times New Roman" w:hAnsi="Times New Roman"/>
              </w:rPr>
              <w:t>See notebook output</w:t>
            </w:r>
          </w:p>
        </w:tc>
        <w:tc>
          <w:tcPr>
            <w:tcW w:w="1987" w:type="dxa"/>
            <w:tcBorders/>
          </w:tcPr>
          <w:p w14:paraId="58194C9A">
            <w:pPr>
              <w:pStyle w:val="style0"/>
              <w:rPr>
                <w:rFonts w:ascii="Times New Roman" w:cs="Times New Roman" w:hAnsi="Times New Roman"/>
              </w:rPr>
            </w:pPr>
            <w:r>
              <w:rPr>
                <w:rFonts w:ascii="Times New Roman" w:cs="Times New Roman" w:hAnsi="Times New Roman"/>
              </w:rPr>
              <w:t>See notebook output</w:t>
            </w:r>
          </w:p>
        </w:tc>
      </w:tr>
      <w:tr w14:paraId="33B2BFDE">
        <w:tblPrEx/>
        <w:trPr/>
        <w:tc>
          <w:tcPr>
            <w:tcW w:w="1987" w:type="dxa"/>
            <w:tcBorders/>
          </w:tcPr>
          <w:p w14:paraId="5C07F70A">
            <w:pPr>
              <w:pStyle w:val="style0"/>
              <w:rPr>
                <w:rFonts w:ascii="Times New Roman" w:cs="Times New Roman" w:hAnsi="Times New Roman"/>
              </w:rPr>
            </w:pPr>
            <w:r>
              <w:rPr>
                <w:rFonts w:ascii="Times New Roman" w:cs="Times New Roman" w:hAnsi="Times New Roman"/>
              </w:rPr>
              <w:t>GRU</w:t>
            </w:r>
          </w:p>
        </w:tc>
        <w:tc>
          <w:tcPr>
            <w:tcW w:w="1987" w:type="dxa"/>
            <w:tcBorders/>
          </w:tcPr>
          <w:p w14:paraId="389D28C7">
            <w:pPr>
              <w:pStyle w:val="style0"/>
              <w:rPr>
                <w:rFonts w:ascii="Times New Roman" w:cs="Times New Roman" w:hAnsi="Times New Roman"/>
              </w:rPr>
            </w:pPr>
            <w:r>
              <w:rPr>
                <w:rFonts w:ascii="Times New Roman" w:cs="Times New Roman" w:hAnsi="Times New Roman"/>
              </w:rPr>
              <w:t>See notebook output</w:t>
            </w:r>
          </w:p>
        </w:tc>
        <w:tc>
          <w:tcPr>
            <w:tcW w:w="1987" w:type="dxa"/>
            <w:tcBorders/>
          </w:tcPr>
          <w:p w14:paraId="00323496">
            <w:pPr>
              <w:pStyle w:val="style0"/>
              <w:rPr>
                <w:rFonts w:ascii="Times New Roman" w:cs="Times New Roman" w:hAnsi="Times New Roman"/>
              </w:rPr>
            </w:pPr>
            <w:r>
              <w:rPr>
                <w:rFonts w:ascii="Times New Roman" w:cs="Times New Roman" w:hAnsi="Times New Roman"/>
              </w:rPr>
              <w:t>See notebook output</w:t>
            </w:r>
          </w:p>
        </w:tc>
        <w:tc>
          <w:tcPr>
            <w:tcW w:w="1987" w:type="dxa"/>
            <w:tcBorders/>
          </w:tcPr>
          <w:p w14:paraId="21180D40">
            <w:pPr>
              <w:pStyle w:val="style0"/>
              <w:rPr>
                <w:rFonts w:ascii="Times New Roman" w:cs="Times New Roman" w:hAnsi="Times New Roman"/>
              </w:rPr>
            </w:pPr>
            <w:r>
              <w:rPr>
                <w:rFonts w:ascii="Times New Roman" w:cs="Times New Roman" w:hAnsi="Times New Roman"/>
              </w:rPr>
              <w:t>See notebook output</w:t>
            </w:r>
          </w:p>
        </w:tc>
        <w:tc>
          <w:tcPr>
            <w:tcW w:w="1987" w:type="dxa"/>
            <w:tcBorders/>
          </w:tcPr>
          <w:p w14:paraId="32C110EA">
            <w:pPr>
              <w:pStyle w:val="style0"/>
              <w:rPr>
                <w:rFonts w:ascii="Times New Roman" w:cs="Times New Roman" w:hAnsi="Times New Roman"/>
              </w:rPr>
            </w:pPr>
            <w:r>
              <w:rPr>
                <w:rFonts w:ascii="Times New Roman" w:cs="Times New Roman" w:hAnsi="Times New Roman"/>
              </w:rPr>
              <w:t>See notebook output</w:t>
            </w:r>
          </w:p>
        </w:tc>
      </w:tr>
      <w:tr w14:paraId="2542E1CA">
        <w:tblPrEx/>
        <w:trPr/>
        <w:tc>
          <w:tcPr>
            <w:tcW w:w="1987" w:type="dxa"/>
            <w:tcBorders/>
          </w:tcPr>
          <w:p w14:paraId="6B777FD6">
            <w:pPr>
              <w:pStyle w:val="style0"/>
              <w:rPr>
                <w:rFonts w:ascii="Times New Roman" w:cs="Times New Roman" w:hAnsi="Times New Roman"/>
              </w:rPr>
            </w:pPr>
            <w:r>
              <w:rPr>
                <w:rFonts w:ascii="Times New Roman" w:cs="Times New Roman" w:hAnsi="Times New Roman"/>
              </w:rPr>
              <w:t>Transformer</w:t>
            </w:r>
          </w:p>
        </w:tc>
        <w:tc>
          <w:tcPr>
            <w:tcW w:w="1987" w:type="dxa"/>
            <w:tcBorders/>
          </w:tcPr>
          <w:p w14:paraId="62702CED">
            <w:pPr>
              <w:pStyle w:val="style0"/>
              <w:rPr>
                <w:rFonts w:ascii="Times New Roman" w:cs="Times New Roman" w:hAnsi="Times New Roman"/>
              </w:rPr>
            </w:pPr>
            <w:r>
              <w:rPr>
                <w:rFonts w:ascii="Times New Roman" w:cs="Times New Roman" w:hAnsi="Times New Roman"/>
              </w:rPr>
              <w:t>See notebook output</w:t>
            </w:r>
          </w:p>
        </w:tc>
        <w:tc>
          <w:tcPr>
            <w:tcW w:w="1987" w:type="dxa"/>
            <w:tcBorders/>
          </w:tcPr>
          <w:p w14:paraId="0478676D">
            <w:pPr>
              <w:pStyle w:val="style0"/>
              <w:rPr>
                <w:rFonts w:ascii="Times New Roman" w:cs="Times New Roman" w:hAnsi="Times New Roman"/>
              </w:rPr>
            </w:pPr>
            <w:r>
              <w:rPr>
                <w:rFonts w:ascii="Times New Roman" w:cs="Times New Roman" w:hAnsi="Times New Roman"/>
              </w:rPr>
              <w:t>See notebook output</w:t>
            </w:r>
          </w:p>
        </w:tc>
        <w:tc>
          <w:tcPr>
            <w:tcW w:w="1987" w:type="dxa"/>
            <w:tcBorders/>
          </w:tcPr>
          <w:p w14:paraId="1A248695">
            <w:pPr>
              <w:pStyle w:val="style0"/>
              <w:rPr>
                <w:rFonts w:ascii="Times New Roman" w:cs="Times New Roman" w:hAnsi="Times New Roman"/>
              </w:rPr>
            </w:pPr>
            <w:r>
              <w:rPr>
                <w:rFonts w:ascii="Times New Roman" w:cs="Times New Roman" w:hAnsi="Times New Roman"/>
              </w:rPr>
              <w:t>See notebook output</w:t>
            </w:r>
          </w:p>
        </w:tc>
        <w:tc>
          <w:tcPr>
            <w:tcW w:w="1987" w:type="dxa"/>
            <w:tcBorders/>
          </w:tcPr>
          <w:p w14:paraId="064BCEA2">
            <w:pPr>
              <w:pStyle w:val="style0"/>
              <w:rPr>
                <w:rFonts w:ascii="Times New Roman" w:cs="Times New Roman" w:hAnsi="Times New Roman"/>
              </w:rPr>
            </w:pPr>
            <w:r>
              <w:rPr>
                <w:rFonts w:ascii="Times New Roman" w:cs="Times New Roman" w:hAnsi="Times New Roman"/>
              </w:rPr>
              <w:t>See notebook output</w:t>
            </w:r>
          </w:p>
        </w:tc>
      </w:tr>
    </w:tbl>
    <w:p w14:paraId="11DCBA0F">
      <w:pPr>
        <w:pStyle w:val="style1"/>
        <w:jc w:val="both"/>
        <w:rPr>
          <w:rFonts w:ascii="Times New Roman" w:cs="Times New Roman" w:hAnsi="Times New Roman"/>
        </w:rPr>
      </w:pPr>
      <w:r>
        <w:rPr>
          <w:rFonts w:ascii="Times New Roman" w:cs="Times New Roman" w:hAnsi="Times New Roman"/>
        </w:rPr>
        <w:t>12. Vehicle Health Monitoring System</w:t>
      </w:r>
    </w:p>
    <w:p w14:paraId="5BDA835A">
      <w:pPr>
        <w:pStyle w:val="style0"/>
        <w:jc w:val="both"/>
        <w:rPr>
          <w:rFonts w:ascii="Times New Roman" w:cs="Times New Roman" w:hAnsi="Times New Roman"/>
        </w:rPr>
      </w:pPr>
      <w:r>
        <w:rPr>
          <w:rFonts w:ascii="Times New Roman" w:cs="Times New Roman" w:hAnsi="Times New Roman"/>
        </w:rPr>
        <w:t>The final monitoring function accepts the nine vehicle operating parameters and uses the trained XGBoost model to estimate failure probability. The failure probability is expressed as a percentage and the vehicle health score is calculated as 100 minus the failure percentage.</w:t>
      </w:r>
    </w:p>
    <w:p w14:paraId="68EDEC7C">
      <w:pPr>
        <w:pStyle w:val="style0"/>
        <w:jc w:val="both"/>
        <w:rPr>
          <w:rFonts w:ascii="Times New Roman" w:cs="Times New Roman" w:hAnsi="Times New Roman"/>
        </w:rPr>
      </w:pPr>
      <w:r>
        <w:rPr>
          <w:rFonts w:ascii="Times New Roman" w:cs="Times New Roman" w:hAnsi="Times New Roman"/>
        </w:rPr>
        <w:t>The implemented status thresholds are: HEALTHY for a health score of 80% or above, WARNING for 60% to below 80%, and CRITICAL for below 60%.</w:t>
      </w:r>
    </w:p>
    <w:p w14:paraId="0A963441">
      <w:pPr>
        <w:pStyle w:val="style1"/>
        <w:jc w:val="both"/>
        <w:rPr>
          <w:rFonts w:ascii="Times New Roman" w:cs="Times New Roman" w:hAnsi="Times New Roman"/>
        </w:rPr>
      </w:pPr>
      <w:r>
        <w:rPr>
          <w:rFonts w:ascii="Times New Roman" w:cs="Times New Roman" w:hAnsi="Times New Roman"/>
        </w:rPr>
        <w:t>13. Maintenance Alert</w:t>
      </w:r>
    </w:p>
    <w:p w14:paraId="3F5F67F9">
      <w:pPr>
        <w:pStyle w:val="style48"/>
        <w:jc w:val="both"/>
        <w:rPr>
          <w:rFonts w:ascii="Times New Roman" w:cs="Times New Roman" w:hAnsi="Times New Roman"/>
        </w:rPr>
      </w:pPr>
      <w:r>
        <w:rPr>
          <w:rFonts w:ascii="Times New Roman" w:cs="Times New Roman" w:hAnsi="Times New Roman"/>
        </w:rPr>
        <w:t>HEALTHY: No immediate maintenance required.</w:t>
      </w:r>
    </w:p>
    <w:p w14:paraId="4A248470">
      <w:pPr>
        <w:pStyle w:val="style48"/>
        <w:jc w:val="both"/>
        <w:rPr>
          <w:rFonts w:ascii="Times New Roman" w:cs="Times New Roman" w:hAnsi="Times New Roman"/>
        </w:rPr>
      </w:pPr>
      <w:r>
        <w:rPr>
          <w:rFonts w:ascii="Times New Roman" w:cs="Times New Roman" w:hAnsi="Times New Roman"/>
        </w:rPr>
        <w:t>WARNING: Maintenance inspection recommended soon.</w:t>
      </w:r>
    </w:p>
    <w:p w14:paraId="75F99360">
      <w:pPr>
        <w:pStyle w:val="style48"/>
        <w:jc w:val="both"/>
        <w:rPr>
          <w:rFonts w:ascii="Times New Roman" w:cs="Times New Roman" w:hAnsi="Times New Roman"/>
        </w:rPr>
      </w:pPr>
      <w:r>
        <w:rPr>
          <w:rFonts w:ascii="Times New Roman" w:cs="Times New Roman" w:hAnsi="Times New Roman"/>
        </w:rPr>
        <w:t>CRITICAL: Immediate maintenance inspection required.</w:t>
      </w:r>
    </w:p>
    <w:p w14:paraId="0297D027">
      <w:pPr>
        <w:pStyle w:val="style1"/>
        <w:jc w:val="both"/>
        <w:rPr>
          <w:rFonts w:ascii="Times New Roman" w:cs="Times New Roman" w:hAnsi="Times New Roman"/>
        </w:rPr>
      </w:pPr>
      <w:r>
        <w:rPr>
          <w:rFonts w:ascii="Times New Roman" w:cs="Times New Roman" w:hAnsi="Times New Roman"/>
        </w:rPr>
        <w:t>14. Major Contributing Factors</w:t>
      </w:r>
    </w:p>
    <w:p w14:paraId="15190877">
      <w:pPr>
        <w:pStyle w:val="style0"/>
        <w:jc w:val="both"/>
        <w:rPr>
          <w:rFonts w:ascii="Times New Roman" w:cs="Times New Roman" w:hAnsi="Times New Roman"/>
        </w:rPr>
      </w:pPr>
      <w:r>
        <w:rPr>
          <w:rFonts w:ascii="Times New Roman" w:cs="Times New Roman" w:hAnsi="Times New Roman"/>
        </w:rPr>
        <w:t>The project uses XGBoost feature importance to identify important vehicle parameters associated with the prediction. These are mapped to understandable descriptions such as high vibration, high engine temperature, abnormal oil pressure, low battery voltage, high coolant temperature, high fuel consumption, high RPM, high vehicle speed, and high operating hours.</w:t>
      </w:r>
    </w:p>
    <w:p w14:paraId="7C667BB8">
      <w:pPr>
        <w:pStyle w:val="style1"/>
        <w:jc w:val="both"/>
        <w:rPr>
          <w:rFonts w:ascii="Times New Roman" w:cs="Times New Roman" w:hAnsi="Times New Roman"/>
        </w:rPr>
      </w:pPr>
      <w:r>
        <w:rPr>
          <w:rFonts w:ascii="Times New Roman" w:cs="Times New Roman" w:hAnsi="Times New Roman"/>
        </w:rPr>
        <w:t>15. Results and Discussion</w:t>
      </w:r>
    </w:p>
    <w:p w14:paraId="02A5456C">
      <w:pPr>
        <w:pStyle w:val="style0"/>
        <w:jc w:val="both"/>
        <w:rPr>
          <w:rFonts w:ascii="Times New Roman" w:cs="Times New Roman" w:hAnsi="Times New Roman"/>
        </w:rPr>
      </w:pPr>
      <w:r>
        <w:rPr>
          <w:rFonts w:ascii="Times New Roman" w:cs="Times New Roman" w:hAnsi="Times New Roman"/>
        </w:rPr>
        <w:t>The completed system demonstrates an end-to-end predictive maintenance workflow. Vehicle operating parameters are converted into machine-learning inputs, models are trained and evaluated, and the final monitoring function produces a failure probability, health score, status, maintenance alert, and contributing factors.</w:t>
      </w:r>
    </w:p>
    <w:p w14:paraId="1964F237">
      <w:pPr>
        <w:pStyle w:val="style1"/>
        <w:jc w:val="both"/>
        <w:rPr>
          <w:rFonts w:ascii="Times New Roman" w:cs="Times New Roman" w:hAnsi="Times New Roman"/>
        </w:rPr>
      </w:pPr>
      <w:r>
        <w:rPr>
          <w:rFonts w:ascii="Times New Roman" w:cs="Times New Roman" w:hAnsi="Times New Roman"/>
        </w:rPr>
        <w:t>16. Conclusion</w:t>
      </w:r>
    </w:p>
    <w:p w14:paraId="50ACE161">
      <w:pPr>
        <w:pStyle w:val="style0"/>
        <w:jc w:val="both"/>
        <w:rPr>
          <w:rFonts w:ascii="Times New Roman" w:cs="Times New Roman" w:hAnsi="Times New Roman"/>
        </w:rPr>
      </w:pPr>
      <w:r>
        <w:rPr>
          <w:rFonts w:ascii="Times New Roman" w:cs="Times New Roman" w:hAnsi="Times New Roman"/>
        </w:rPr>
        <w:t>The project implements an AI/ML-based predictive maintenance and vehicle health monitoring workflow. A synthetic vehicle dataset was created using the specified vehicle parameters, followed by preprocessing and model development. Multiple machine learning and deep learning approaches were implemented. The final system converts predicted failure probability into a vehicle health score and maintenance status, providing an interpretable summary of vehicle condition.</w:t>
      </w:r>
    </w:p>
    <w:p w14:paraId="134F15F7">
      <w:pPr>
        <w:pStyle w:val="style1"/>
        <w:jc w:val="both"/>
        <w:rPr>
          <w:rFonts w:ascii="Times New Roman" w:cs="Times New Roman" w:hAnsi="Times New Roman"/>
        </w:rPr>
      </w:pPr>
      <w:r>
        <w:rPr>
          <w:rFonts w:ascii="Times New Roman" w:cs="Times New Roman" w:hAnsi="Times New Roman"/>
        </w:rPr>
        <w:t>17. Future Scope</w:t>
      </w:r>
    </w:p>
    <w:p w14:paraId="5C0A6265">
      <w:pPr>
        <w:pStyle w:val="style48"/>
        <w:jc w:val="both"/>
        <w:rPr>
          <w:rFonts w:ascii="Times New Roman" w:cs="Times New Roman" w:hAnsi="Times New Roman"/>
        </w:rPr>
      </w:pPr>
      <w:r>
        <w:rPr>
          <w:rFonts w:ascii="Times New Roman" w:cs="Times New Roman" w:hAnsi="Times New Roman"/>
        </w:rPr>
        <w:t>Integration with real vehicle sensors.</w:t>
      </w:r>
    </w:p>
    <w:p w14:paraId="156DA957">
      <w:pPr>
        <w:pStyle w:val="style48"/>
        <w:jc w:val="both"/>
        <w:rPr>
          <w:rFonts w:ascii="Times New Roman" w:cs="Times New Roman" w:hAnsi="Times New Roman"/>
        </w:rPr>
      </w:pPr>
      <w:r>
        <w:rPr>
          <w:rFonts w:ascii="Times New Roman" w:cs="Times New Roman" w:hAnsi="Times New Roman"/>
        </w:rPr>
        <w:t>Use of real-world vehicle maintenance datasets.</w:t>
      </w:r>
    </w:p>
    <w:p w14:paraId="2B06309E">
      <w:pPr>
        <w:pStyle w:val="style48"/>
        <w:jc w:val="both"/>
        <w:rPr>
          <w:rFonts w:ascii="Times New Roman" w:cs="Times New Roman" w:hAnsi="Times New Roman"/>
        </w:rPr>
      </w:pPr>
      <w:r>
        <w:rPr>
          <w:rFonts w:ascii="Times New Roman" w:cs="Times New Roman" w:hAnsi="Times New Roman"/>
        </w:rPr>
        <w:t>Real-time vehicle health monitoring.</w:t>
      </w:r>
    </w:p>
    <w:p w14:paraId="2783F837">
      <w:pPr>
        <w:pStyle w:val="style48"/>
        <w:jc w:val="both"/>
        <w:rPr>
          <w:rFonts w:ascii="Times New Roman" w:cs="Times New Roman" w:hAnsi="Times New Roman"/>
        </w:rPr>
      </w:pPr>
      <w:r>
        <w:rPr>
          <w:rFonts w:ascii="Times New Roman" w:cs="Times New Roman" w:hAnsi="Times New Roman"/>
        </w:rPr>
        <w:t>IoT-based sensor integration.</w:t>
      </w:r>
    </w:p>
    <w:p w14:paraId="0CD60F27">
      <w:pPr>
        <w:pStyle w:val="style48"/>
        <w:jc w:val="both"/>
        <w:rPr>
          <w:rFonts w:ascii="Times New Roman" w:cs="Times New Roman" w:hAnsi="Times New Roman"/>
        </w:rPr>
      </w:pPr>
      <w:r>
        <w:rPr>
          <w:rFonts w:ascii="Times New Roman" w:cs="Times New Roman" w:hAnsi="Times New Roman"/>
        </w:rPr>
        <w:t>Deployment on an embedded or edge-computing platform.</w:t>
      </w:r>
    </w:p>
    <w:p w14:paraId="0B10155A">
      <w:pPr>
        <w:pStyle w:val="style1"/>
        <w:jc w:val="both"/>
        <w:rPr>
          <w:rFonts w:ascii="Times New Roman" w:cs="Times New Roman" w:hAnsi="Times New Roman"/>
        </w:rPr>
      </w:pPr>
      <w:r>
        <w:rPr>
          <w:rFonts w:ascii="Times New Roman" w:cs="Times New Roman" w:hAnsi="Times New Roman"/>
        </w:rPr>
        <w:t>18. Tools and Technologies</w:t>
      </w:r>
    </w:p>
    <w:p w14:paraId="030FCA6E">
      <w:pPr>
        <w:pStyle w:val="style48"/>
        <w:jc w:val="both"/>
        <w:rPr>
          <w:rFonts w:ascii="Times New Roman" w:cs="Times New Roman" w:hAnsi="Times New Roman"/>
        </w:rPr>
      </w:pPr>
      <w:r>
        <w:rPr>
          <w:rFonts w:ascii="Times New Roman" w:cs="Times New Roman" w:hAnsi="Times New Roman"/>
        </w:rPr>
        <w:t>Python</w:t>
      </w:r>
    </w:p>
    <w:p w14:paraId="0FD5A24C">
      <w:pPr>
        <w:pStyle w:val="style48"/>
        <w:jc w:val="both"/>
        <w:rPr>
          <w:rFonts w:ascii="Times New Roman" w:cs="Times New Roman" w:hAnsi="Times New Roman"/>
        </w:rPr>
      </w:pPr>
      <w:r>
        <w:rPr>
          <w:rFonts w:ascii="Times New Roman" w:cs="Times New Roman" w:hAnsi="Times New Roman"/>
        </w:rPr>
        <w:t>Google Colab</w:t>
      </w:r>
    </w:p>
    <w:p w14:paraId="11C00A44">
      <w:pPr>
        <w:pStyle w:val="style48"/>
        <w:jc w:val="both"/>
        <w:rPr>
          <w:rFonts w:ascii="Times New Roman" w:cs="Times New Roman" w:hAnsi="Times New Roman"/>
        </w:rPr>
      </w:pPr>
      <w:r>
        <w:rPr>
          <w:rFonts w:ascii="Times New Roman" w:cs="Times New Roman" w:hAnsi="Times New Roman"/>
        </w:rPr>
        <w:t>NumPy</w:t>
      </w:r>
    </w:p>
    <w:p w14:paraId="0F569638">
      <w:pPr>
        <w:pStyle w:val="style48"/>
        <w:jc w:val="both"/>
        <w:rPr>
          <w:rFonts w:ascii="Times New Roman" w:cs="Times New Roman" w:hAnsi="Times New Roman"/>
        </w:rPr>
      </w:pPr>
      <w:r>
        <w:rPr>
          <w:rFonts w:ascii="Times New Roman" w:cs="Times New Roman" w:hAnsi="Times New Roman"/>
        </w:rPr>
        <w:t>Pandas</w:t>
      </w:r>
    </w:p>
    <w:p w14:paraId="07CD88B6">
      <w:pPr>
        <w:pStyle w:val="style48"/>
        <w:jc w:val="both"/>
        <w:rPr>
          <w:rFonts w:ascii="Times New Roman" w:cs="Times New Roman" w:hAnsi="Times New Roman"/>
        </w:rPr>
      </w:pPr>
      <w:r>
        <w:rPr>
          <w:rFonts w:ascii="Times New Roman" w:cs="Times New Roman" w:hAnsi="Times New Roman"/>
        </w:rPr>
        <w:t>Scikit-learn</w:t>
      </w:r>
    </w:p>
    <w:p w14:paraId="73026197">
      <w:pPr>
        <w:pStyle w:val="style48"/>
        <w:jc w:val="both"/>
        <w:rPr>
          <w:rFonts w:ascii="Times New Roman" w:cs="Times New Roman" w:hAnsi="Times New Roman"/>
        </w:rPr>
      </w:pPr>
      <w:r>
        <w:rPr>
          <w:rFonts w:ascii="Times New Roman" w:cs="Times New Roman" w:hAnsi="Times New Roman"/>
        </w:rPr>
        <w:t>XGBoost</w:t>
      </w:r>
    </w:p>
    <w:p w14:paraId="3D66D5E4">
      <w:pPr>
        <w:pStyle w:val="style48"/>
        <w:jc w:val="both"/>
        <w:rPr>
          <w:rFonts w:ascii="Times New Roman" w:cs="Times New Roman" w:hAnsi="Times New Roman"/>
        </w:rPr>
      </w:pPr>
      <w:r>
        <w:rPr>
          <w:rFonts w:ascii="Times New Roman" w:cs="Times New Roman" w:hAnsi="Times New Roman"/>
        </w:rPr>
        <w:t>TensorFlow / Keras</w:t>
      </w:r>
    </w:p>
    <w:p w14:paraId="2D28655E">
      <w:pPr>
        <w:pStyle w:val="style48"/>
        <w:jc w:val="both"/>
        <w:rPr>
          <w:rFonts w:ascii="Times New Roman" w:cs="Times New Roman" w:hAnsi="Times New Roman"/>
        </w:rPr>
      </w:pPr>
      <w:r>
        <w:rPr>
          <w:rFonts w:ascii="Times New Roman" w:cs="Times New Roman" w:hAnsi="Times New Roman"/>
        </w:rPr>
        <w:t>Matplotlib</w:t>
      </w:r>
    </w:p>
    <w:p w14:paraId="01C5A350">
      <w:pPr>
        <w:pStyle w:val="style48"/>
        <w:jc w:val="both"/>
        <w:rPr>
          <w:rFonts w:ascii="Times New Roman" w:cs="Times New Roman" w:hAnsi="Times New Roman"/>
        </w:rPr>
      </w:pPr>
      <w:r>
        <w:rPr>
          <w:rFonts w:ascii="Times New Roman" w:cs="Times New Roman" w:hAnsi="Times New Roman"/>
        </w:rPr>
        <w:t>Seaborn</w:t>
      </w:r>
    </w:p>
    <w:p w14:paraId="1616F793">
      <w:pPr>
        <w:pStyle w:val="style1"/>
        <w:jc w:val="both"/>
        <w:rPr>
          <w:rFonts w:ascii="Times New Roman" w:cs="Times New Roman" w:hAnsi="Times New Roman"/>
        </w:rPr>
      </w:pPr>
      <w:r>
        <w:rPr>
          <w:rFonts w:ascii="Times New Roman" w:cs="Times New Roman" w:hAnsi="Times New Roman"/>
        </w:rPr>
        <w:t>19. Project Files</w:t>
      </w:r>
    </w:p>
    <w:p w14:paraId="0A248F23">
      <w:pPr>
        <w:pStyle w:val="style48"/>
        <w:jc w:val="both"/>
        <w:rPr>
          <w:rFonts w:ascii="Times New Roman" w:cs="Times New Roman" w:hAnsi="Times New Roman"/>
        </w:rPr>
      </w:pPr>
      <w:r>
        <w:rPr>
          <w:rFonts w:ascii="Times New Roman" w:cs="Times New Roman" w:hAnsi="Times New Roman"/>
        </w:rPr>
        <w:t>AI_ML_Vehicle_Predictive_Maintenance.ipynb – project implementation notebook.</w:t>
      </w:r>
    </w:p>
    <w:p w14:paraId="3793D5D5">
      <w:pPr>
        <w:pStyle w:val="style48"/>
        <w:jc w:val="both"/>
        <w:rPr>
          <w:rFonts w:ascii="Times New Roman" w:cs="Times New Roman" w:hAnsi="Times New Roman"/>
        </w:rPr>
      </w:pPr>
      <w:r>
        <w:rPr>
          <w:rFonts w:ascii="Times New Roman" w:cs="Times New Roman" w:hAnsi="Times New Roman"/>
        </w:rPr>
        <w:t>vehicle_predictive_maintenance_dataset.csv – dataset used by the project.</w:t>
      </w:r>
    </w:p>
    <w:p w14:paraId="3D7F14FC">
      <w:pPr>
        <w:pStyle w:val="style1"/>
        <w:rPr>
          <w:rFonts w:ascii="Times New Roman" w:cs="Times New Roman" w:hAnsi="Times New Roman"/>
        </w:rPr>
      </w:pPr>
      <w:r>
        <w:rPr>
          <w:rFonts w:ascii="Times New Roman" w:cs="Times New Roman" w:hAnsi="Times New Roman"/>
        </w:rPr>
        <w:t>20. References</w:t>
      </w:r>
    </w:p>
    <w:p w14:paraId="4F54E1C3">
      <w:pPr>
        <w:pStyle w:val="style48"/>
        <w:rPr>
          <w:rFonts w:ascii="Times New Roman" w:cs="Times New Roman" w:hAnsi="Times New Roman"/>
        </w:rPr>
      </w:pPr>
      <w:r>
        <w:rPr>
          <w:rFonts w:ascii="Times New Roman" w:cs="Times New Roman" w:hAnsi="Times New Roman"/>
        </w:rPr>
        <w:t>Python documentation.</w:t>
      </w:r>
    </w:p>
    <w:p w14:paraId="0665C3FE">
      <w:pPr>
        <w:pStyle w:val="style48"/>
        <w:rPr>
          <w:rFonts w:ascii="Times New Roman" w:cs="Times New Roman" w:hAnsi="Times New Roman"/>
        </w:rPr>
      </w:pPr>
      <w:r>
        <w:rPr>
          <w:rFonts w:ascii="Times New Roman" w:cs="Times New Roman" w:hAnsi="Times New Roman"/>
        </w:rPr>
        <w:t>NumPy documentation.</w:t>
      </w:r>
    </w:p>
    <w:p w14:paraId="091CAC10">
      <w:pPr>
        <w:pStyle w:val="style48"/>
        <w:rPr>
          <w:rFonts w:ascii="Times New Roman" w:cs="Times New Roman" w:hAnsi="Times New Roman"/>
        </w:rPr>
      </w:pPr>
      <w:r>
        <w:rPr>
          <w:rFonts w:ascii="Times New Roman" w:cs="Times New Roman" w:hAnsi="Times New Roman"/>
        </w:rPr>
        <w:t>Pandas documentation.</w:t>
      </w:r>
    </w:p>
    <w:p w14:paraId="2C018B8D">
      <w:pPr>
        <w:pStyle w:val="style48"/>
        <w:rPr>
          <w:rFonts w:ascii="Times New Roman" w:cs="Times New Roman" w:hAnsi="Times New Roman"/>
        </w:rPr>
      </w:pPr>
      <w:r>
        <w:rPr>
          <w:rFonts w:ascii="Times New Roman" w:cs="Times New Roman" w:hAnsi="Times New Roman"/>
        </w:rPr>
        <w:t>Scikit-learn documentation.</w:t>
      </w:r>
    </w:p>
    <w:p w14:paraId="52535A5E">
      <w:pPr>
        <w:pStyle w:val="style48"/>
        <w:rPr>
          <w:rFonts w:ascii="Times New Roman" w:cs="Times New Roman" w:hAnsi="Times New Roman"/>
        </w:rPr>
      </w:pPr>
      <w:r>
        <w:rPr>
          <w:rFonts w:ascii="Times New Roman" w:cs="Times New Roman" w:hAnsi="Times New Roman"/>
        </w:rPr>
        <w:t>XGBoost documentation.</w:t>
      </w:r>
    </w:p>
    <w:p w14:paraId="62BEA030">
      <w:pPr>
        <w:pStyle w:val="style48"/>
        <w:rPr>
          <w:rFonts w:ascii="Times New Roman" w:cs="Times New Roman" w:hAnsi="Times New Roman"/>
        </w:rPr>
      </w:pPr>
      <w:r>
        <w:rPr>
          <w:rFonts w:ascii="Times New Roman" w:cs="Times New Roman" w:hAnsi="Times New Roman"/>
        </w:rPr>
        <w:t>TensorFlow / Keras documentation.</w:t>
      </w:r>
    </w:p>
    <w:p w14:paraId="5953385B">
      <w:pPr>
        <w:pStyle w:val="style1"/>
        <w:rPr>
          <w:rFonts w:ascii="Times New Roman" w:cs="Times New Roman" w:hAnsi="Times New Roman"/>
        </w:rPr>
      </w:pPr>
      <w:r>
        <w:rPr>
          <w:rFonts w:ascii="Times New Roman" w:cs="Times New Roman" w:hAnsi="Times New Roman"/>
        </w:rPr>
        <w:t>21.GitHub Link</w:t>
      </w:r>
    </w:p>
    <w:p w14:paraId="33A3AEA0">
      <w:pPr>
        <w:pStyle w:val="style0"/>
        <w:rPr/>
      </w:pPr>
      <w:r>
        <w:t>https://github.com/RohitChatterjee2/AI-ML-Based-Predictive-Maintenance-and-Vehicle-Health-Monitoring-System</w:t>
      </w:r>
    </w:p>
    <w:p w14:paraId="62C60AAA">
      <w:pPr>
        <w:pStyle w:val="style0"/>
        <w:rPr/>
      </w:pPr>
    </w:p>
    <w:sectPr>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MS Mincho">
    <w:altName w:val="MS Mincho"/>
    <w:panose1 w:val="02020609040002080304"/>
    <w:charset w:val="80"/>
    <w:family w:val="modern"/>
    <w:pitch w:val="fixed"/>
    <w:sig w:usb0="E00002FF" w:usb1="6AC7FDFB" w:usb2="08000012" w:usb3="00000000" w:csb0="0002009F" w:csb1="00000000"/>
  </w:font>
  <w:font w:name="Arial">
    <w:altName w:val="Arial"/>
    <w:panose1 w:val="020b0604020002020204"/>
    <w:charset w:val="00"/>
    <w:family w:val="swiss"/>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auto"/>
    <w:pitch w:val="variable"/>
    <w:sig w:usb0="00000003" w:usb1="00000000" w:usb2="00000000" w:usb3="00000000" w:csb0="00000001"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rial" w:hAnsi="Arial"/>
      <w:sz w:val="21"/>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13f20ddc-1443-4a1c-a6c6-9ebf862415e5"/>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310fdaf3-935e-4009-990d-f397d123face"/>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Heading 1 Char_7523fc07-0af0-44e7-8e42-782b50fb4244"/>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e345e993-b288-4764-8ea6-b42165a344ac"/>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acecf389-0775-4684-a5e9-c94b8f5482d1"/>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a3e612a7-577b-474c-8c0a-7b2c996015e3"/>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96292755-ca77-4b67-88cc-eeb4ae744c28"/>
    <w:basedOn w:val="style65"/>
    <w:next w:val="style4108"/>
    <w:link w:val="style180"/>
    <w:uiPriority w:val="29"/>
    <w:rPr>
      <w:i/>
      <w:iCs/>
      <w:color w:val="000000"/>
    </w:rPr>
  </w:style>
  <w:style w:type="character" w:customStyle="1" w:styleId="style4109">
    <w:name w:val="Heading 4 Char_5c9936d9-104c-490b-b2e8-eea2719036a8"/>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969d07a2-8aa4-4f35-8994-27138f0a8856"/>
    <w:basedOn w:val="style65"/>
    <w:next w:val="style4110"/>
    <w:link w:val="style5"/>
    <w:uiPriority w:val="9"/>
    <w:rPr>
      <w:rFonts w:ascii="Calibri" w:cs="宋体" w:eastAsia="ＭＳ ゴシック" w:hAnsi="Calibri"/>
      <w:color w:val="243f60"/>
    </w:rPr>
  </w:style>
  <w:style w:type="character" w:customStyle="1" w:styleId="style4111">
    <w:name w:val="Heading 6 Char_6aa5e48d-3443-4a44-b4c2-9ed50338d6a6"/>
    <w:basedOn w:val="style65"/>
    <w:next w:val="style4111"/>
    <w:link w:val="style6"/>
    <w:uiPriority w:val="9"/>
    <w:rPr>
      <w:rFonts w:ascii="Calibri" w:cs="宋体" w:eastAsia="ＭＳ ゴシック" w:hAnsi="Calibri"/>
      <w:i/>
      <w:iCs/>
      <w:color w:val="243f60"/>
    </w:rPr>
  </w:style>
  <w:style w:type="character" w:customStyle="1" w:styleId="style4112">
    <w:name w:val="Heading 7 Char_42c65913-84c4-449f-b873-a962e7cb97ec"/>
    <w:basedOn w:val="style65"/>
    <w:next w:val="style4112"/>
    <w:link w:val="style7"/>
    <w:uiPriority w:val="9"/>
    <w:rPr>
      <w:rFonts w:ascii="Calibri" w:cs="宋体" w:eastAsia="ＭＳ ゴシック" w:hAnsi="Calibri"/>
      <w:i/>
      <w:iCs/>
      <w:color w:val="404040"/>
    </w:rPr>
  </w:style>
  <w:style w:type="character" w:customStyle="1" w:styleId="style4113">
    <w:name w:val="Heading 8 Char_0dc0cffb-7f3c-429b-a669-c031f9b1c921"/>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4b1c6aa4-463d-4a31-a14e-10b82939e036"/>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148898fb-4bae-4b36-b5a1-11bf2f29dd2f"/>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Words>1059</Words>
  <Pages>6</Pages>
  <Characters>7094</Characters>
  <Application>WPS Office</Application>
  <DocSecurity>0</DocSecurity>
  <Paragraphs>200</Paragraphs>
  <ScaleCrop>false</ScaleCrop>
  <LinksUpToDate>false</LinksUpToDate>
  <CharactersWithSpaces>8215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2026-09-28T19:00:00Z</dcterms:created>
  <dc:creator>python-docx</dc:creator>
  <dc:description>generated by python-docx</dc:description>
  <lastModifiedBy>SM-S938B</lastModifiedBy>
  <dcterms:modified xsi:type="dcterms:W3CDTF">2026-09-29T14:15:23Z</dcterms:modified>
  <revision>20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7eeff38f7adf4efd9c40f1e1d22af4b2_23</vt:lpwstr>
  </property>
</Properties>
</file>