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1.  1493</w:t>
      </w:r>
    </w:p>
    <w:p>
      <w:r>
        <w:t>2.  Qing</w:t>
      </w:r>
    </w:p>
    <w:p>
      <w:r>
        <w:t>3.  America, Britain, Russia, France</w:t>
      </w:r>
    </w:p>
    <w:p>
      <w:r>
        <w:t>4.  Marie Curie</w:t>
      </w:r>
    </w:p>
    <w:p>
      <w:r>
        <w:t>5.  People were starving while the king lived in luxury.</w:t>
      </w:r>
    </w:p>
    <w:p>
      <w:r>
        <w:t>6.  1913</w:t>
      </w:r>
    </w:p>
    <w:p>
      <w:r>
        <w:t>7.  Declaration of Independence</w:t>
      </w:r>
    </w:p>
    <w:p>
      <w:r>
        <w:t>8.  Caesar</w:t>
      </w:r>
    </w:p>
    <w:p>
      <w:r>
        <w:t>9.  It was the first document to limit the king's power.</w:t>
      </w:r>
    </w:p>
    <w:p>
      <w:r>
        <w:t>10.  1990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