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25E" w14:textId="68642CEB" w:rsidR="00B979D8" w:rsidRDefault="00337B1A">
      <w:pPr>
        <w:pStyle w:val="Date"/>
      </w:pPr>
      <w:r>
        <w:t>11/10</w:t>
      </w:r>
      <w:r w:rsidR="00D86539">
        <w:t>/2021</w:t>
      </w:r>
      <w:r w:rsidR="00D62E2B">
        <w:tab/>
      </w:r>
      <w:r w:rsidR="00D62E2B">
        <w:tab/>
      </w:r>
      <w:r w:rsidR="00D62E2B">
        <w:tab/>
      </w:r>
      <w:r w:rsidR="00D62E2B">
        <w:tab/>
      </w:r>
      <w:r w:rsidR="00D62E2B">
        <w:tab/>
      </w:r>
      <w:r w:rsidR="00D62E2B">
        <w:tab/>
      </w:r>
      <w:r w:rsidR="00D62E2B">
        <w:tab/>
      </w:r>
    </w:p>
    <w:p w14:paraId="4B5670F3" w14:textId="2C97DB84" w:rsidR="00B979D8" w:rsidRDefault="00337B1A">
      <w:pPr>
        <w:pStyle w:val="Title"/>
      </w:pPr>
      <w:r>
        <w:t>airbnb prices</w:t>
      </w:r>
    </w:p>
    <w:p w14:paraId="4FFE6E23" w14:textId="77777777" w:rsidR="00337B1A" w:rsidRDefault="00337B1A" w:rsidP="001A0749">
      <w:pPr>
        <w:ind w:left="0"/>
      </w:pPr>
    </w:p>
    <w:p w14:paraId="41743868" w14:textId="49EB0CB2" w:rsidR="00A40744" w:rsidRPr="006B630F" w:rsidRDefault="001A0749" w:rsidP="001A0749">
      <w:pPr>
        <w:ind w:left="0"/>
        <w:rPr>
          <w:sz w:val="28"/>
          <w:szCs w:val="28"/>
        </w:rPr>
      </w:pPr>
      <w:r w:rsidRPr="006B630F">
        <w:rPr>
          <w:sz w:val="28"/>
          <w:szCs w:val="28"/>
        </w:rPr>
        <w:t xml:space="preserve">This project aims </w:t>
      </w:r>
      <w:r w:rsidR="00337B1A" w:rsidRPr="006B630F">
        <w:rPr>
          <w:sz w:val="28"/>
          <w:szCs w:val="28"/>
        </w:rPr>
        <w:t>to develop a model to predict Airbnb prices in Saudi Arabia</w:t>
      </w:r>
      <w:r w:rsidRPr="006B630F">
        <w:rPr>
          <w:sz w:val="28"/>
          <w:szCs w:val="28"/>
        </w:rPr>
        <w:t>.</w:t>
      </w:r>
    </w:p>
    <w:p w14:paraId="09EB9671" w14:textId="2986ADBD" w:rsidR="006B630F" w:rsidRDefault="00337B1A" w:rsidP="002838EC">
      <w:pPr>
        <w:ind w:left="0"/>
        <w:rPr>
          <w:sz w:val="28"/>
          <w:szCs w:val="28"/>
        </w:rPr>
      </w:pPr>
      <w:r w:rsidRPr="006B630F">
        <w:rPr>
          <w:sz w:val="28"/>
          <w:szCs w:val="28"/>
        </w:rPr>
        <w:t xml:space="preserve">First, we scraped Airbnb </w:t>
      </w:r>
      <w:r w:rsidR="006B630F">
        <w:rPr>
          <w:sz w:val="28"/>
          <w:szCs w:val="28"/>
        </w:rPr>
        <w:t xml:space="preserve">room details from their website. We extracted the </w:t>
      </w:r>
      <w:r w:rsidR="00481C6D">
        <w:rPr>
          <w:sz w:val="28"/>
          <w:szCs w:val="28"/>
        </w:rPr>
        <w:t xml:space="preserve">room </w:t>
      </w:r>
      <w:r w:rsidR="006B630F">
        <w:rPr>
          <w:sz w:val="28"/>
          <w:szCs w:val="28"/>
        </w:rPr>
        <w:t>links for 106 cities in Saudi Arabia</w:t>
      </w:r>
      <w:r w:rsidR="002838EC">
        <w:rPr>
          <w:sz w:val="28"/>
          <w:szCs w:val="28"/>
        </w:rPr>
        <w:t>, w</w:t>
      </w:r>
      <w:r w:rsidR="002838EC">
        <w:rPr>
          <w:sz w:val="28"/>
          <w:szCs w:val="28"/>
        </w:rPr>
        <w:t xml:space="preserve">e collected </w:t>
      </w:r>
      <w:r w:rsidR="002838EC" w:rsidRPr="002838EC">
        <w:rPr>
          <w:sz w:val="28"/>
          <w:szCs w:val="28"/>
        </w:rPr>
        <w:t>4964</w:t>
      </w:r>
      <w:r w:rsidR="002838EC">
        <w:rPr>
          <w:sz w:val="28"/>
          <w:szCs w:val="28"/>
        </w:rPr>
        <w:t xml:space="preserve"> links,</w:t>
      </w:r>
      <w:r w:rsidR="00481C6D">
        <w:rPr>
          <w:sz w:val="28"/>
          <w:szCs w:val="28"/>
        </w:rPr>
        <w:t xml:space="preserve"> then we scraped those links</w:t>
      </w:r>
      <w:r w:rsidR="002838EC">
        <w:rPr>
          <w:sz w:val="28"/>
          <w:szCs w:val="28"/>
        </w:rPr>
        <w:t xml:space="preserve"> </w:t>
      </w:r>
      <w:r w:rsidR="006B630F">
        <w:rPr>
          <w:sz w:val="28"/>
          <w:szCs w:val="28"/>
        </w:rPr>
        <w:t>and saved them in csv file</w:t>
      </w:r>
      <w:r w:rsidR="002838EC">
        <w:rPr>
          <w:sz w:val="28"/>
          <w:szCs w:val="28"/>
        </w:rPr>
        <w:t xml:space="preserve">. </w:t>
      </w:r>
    </w:p>
    <w:p w14:paraId="5F413353" w14:textId="2619B63D" w:rsidR="001A0749" w:rsidRPr="006B630F" w:rsidRDefault="002838EC" w:rsidP="002838EC">
      <w:pPr>
        <w:ind w:left="0"/>
        <w:rPr>
          <w:sz w:val="28"/>
          <w:szCs w:val="28"/>
        </w:rPr>
      </w:pPr>
      <w:r>
        <w:rPr>
          <w:sz w:val="28"/>
          <w:szCs w:val="28"/>
        </w:rPr>
        <w:t>After that,</w:t>
      </w:r>
      <w:r w:rsidR="006B630F">
        <w:rPr>
          <w:sz w:val="28"/>
          <w:szCs w:val="28"/>
        </w:rPr>
        <w:t xml:space="preserve"> we started cleaning the data</w:t>
      </w:r>
      <w:r>
        <w:rPr>
          <w:sz w:val="28"/>
          <w:szCs w:val="28"/>
        </w:rPr>
        <w:t xml:space="preserve"> with Pandas. We dropped insignificant rows like country, </w:t>
      </w:r>
      <w:r w:rsidR="00481C6D">
        <w:rPr>
          <w:sz w:val="28"/>
          <w:szCs w:val="28"/>
        </w:rPr>
        <w:t>links,</w:t>
      </w:r>
      <w:r>
        <w:rPr>
          <w:sz w:val="28"/>
          <w:szCs w:val="28"/>
        </w:rPr>
        <w:t xml:space="preserve"> and others. We filled missing data and corrected some data with Arabic names.</w:t>
      </w:r>
    </w:p>
    <w:p w14:paraId="40AB615B" w14:textId="6BD08481" w:rsidR="006B630F" w:rsidRDefault="001A0749" w:rsidP="006B630F">
      <w:pPr>
        <w:ind w:left="0"/>
        <w:rPr>
          <w:sz w:val="28"/>
          <w:szCs w:val="28"/>
        </w:rPr>
      </w:pPr>
      <w:r w:rsidRPr="006B630F">
        <w:rPr>
          <w:sz w:val="28"/>
          <w:szCs w:val="28"/>
        </w:rPr>
        <w:t xml:space="preserve">The </w:t>
      </w:r>
      <w:r w:rsidR="006B630F">
        <w:rPr>
          <w:sz w:val="28"/>
          <w:szCs w:val="28"/>
        </w:rPr>
        <w:t xml:space="preserve">minimum </w:t>
      </w:r>
      <w:r w:rsidR="006B630F" w:rsidRPr="006B630F">
        <w:rPr>
          <w:sz w:val="28"/>
          <w:szCs w:val="28"/>
        </w:rPr>
        <w:t>viable product</w:t>
      </w:r>
      <w:r w:rsidR="006B630F">
        <w:rPr>
          <w:sz w:val="28"/>
          <w:szCs w:val="28"/>
        </w:rPr>
        <w:t xml:space="preserve"> at this stage is the scraped and cleaned dataset. One row will look as the following:</w:t>
      </w:r>
    </w:p>
    <w:p w14:paraId="39782B65" w14:textId="77777777" w:rsidR="002838EC" w:rsidRDefault="002838EC" w:rsidP="006B630F">
      <w:pPr>
        <w:ind w:left="0"/>
        <w:rPr>
          <w:sz w:val="28"/>
          <w:szCs w:val="28"/>
        </w:rPr>
      </w:pP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1000"/>
        <w:gridCol w:w="1000"/>
        <w:gridCol w:w="1382"/>
        <w:gridCol w:w="1515"/>
        <w:gridCol w:w="957"/>
        <w:gridCol w:w="987"/>
        <w:gridCol w:w="828"/>
        <w:gridCol w:w="909"/>
        <w:gridCol w:w="433"/>
      </w:tblGrid>
      <w:tr w:rsidR="00922D10" w:rsidRPr="00361C3B" w14:paraId="5ADC0C90" w14:textId="77777777" w:rsidTr="002838EC">
        <w:trPr>
          <w:trHeight w:val="728"/>
        </w:trPr>
        <w:tc>
          <w:tcPr>
            <w:tcW w:w="1081" w:type="dxa"/>
            <w:vAlign w:val="center"/>
          </w:tcPr>
          <w:p w14:paraId="2E2CD575" w14:textId="4797CDBF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rating</w:t>
            </w:r>
          </w:p>
        </w:tc>
        <w:tc>
          <w:tcPr>
            <w:tcW w:w="1146" w:type="dxa"/>
            <w:vAlign w:val="center"/>
          </w:tcPr>
          <w:p w14:paraId="0905A6A6" w14:textId="7F4B6CEA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r</w:t>
            </w:r>
            <w:r w:rsidR="002838EC" w:rsidRPr="00361C3B">
              <w:rPr>
                <w:b/>
                <w:bCs/>
                <w:sz w:val="28"/>
                <w:szCs w:val="28"/>
              </w:rPr>
              <w:t>ating count</w:t>
            </w:r>
          </w:p>
        </w:tc>
        <w:tc>
          <w:tcPr>
            <w:tcW w:w="775" w:type="dxa"/>
            <w:vAlign w:val="center"/>
          </w:tcPr>
          <w:p w14:paraId="38D6EA2C" w14:textId="31A2964D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1636" w:type="dxa"/>
            <w:vAlign w:val="center"/>
          </w:tcPr>
          <w:p w14:paraId="27E278D8" w14:textId="043451E8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61C3B">
              <w:rPr>
                <w:b/>
                <w:bCs/>
                <w:sz w:val="28"/>
                <w:szCs w:val="28"/>
              </w:rPr>
              <w:t>superhost</w:t>
            </w:r>
            <w:proofErr w:type="spellEnd"/>
          </w:p>
        </w:tc>
        <w:tc>
          <w:tcPr>
            <w:tcW w:w="957" w:type="dxa"/>
            <w:vAlign w:val="center"/>
          </w:tcPr>
          <w:p w14:paraId="3642CEA9" w14:textId="5A38ED50" w:rsidR="002838EC" w:rsidRPr="00361C3B" w:rsidRDefault="00922D10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p</w:t>
            </w:r>
            <w:r w:rsidR="002838EC" w:rsidRPr="00361C3B">
              <w:rPr>
                <w:b/>
                <w:bCs/>
                <w:sz w:val="28"/>
                <w:szCs w:val="28"/>
              </w:rPr>
              <w:t>rice</w:t>
            </w:r>
            <w:r w:rsidRPr="00361C3B">
              <w:rPr>
                <w:b/>
                <w:bCs/>
                <w:sz w:val="28"/>
                <w:szCs w:val="28"/>
              </w:rPr>
              <w:t xml:space="preserve"> (SAR)</w:t>
            </w:r>
          </w:p>
        </w:tc>
        <w:tc>
          <w:tcPr>
            <w:tcW w:w="1116" w:type="dxa"/>
            <w:vAlign w:val="center"/>
          </w:tcPr>
          <w:p w14:paraId="3BFEFB38" w14:textId="52AEA63E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h</w:t>
            </w:r>
            <w:r w:rsidR="002838EC" w:rsidRPr="00361C3B">
              <w:rPr>
                <w:b/>
                <w:bCs/>
                <w:sz w:val="28"/>
                <w:szCs w:val="28"/>
              </w:rPr>
              <w:t>ouse type</w:t>
            </w:r>
          </w:p>
        </w:tc>
        <w:tc>
          <w:tcPr>
            <w:tcW w:w="793" w:type="dxa"/>
            <w:vAlign w:val="center"/>
          </w:tcPr>
          <w:p w14:paraId="3FF8544F" w14:textId="736DF176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p</w:t>
            </w:r>
            <w:r w:rsidR="002838EC" w:rsidRPr="00361C3B">
              <w:rPr>
                <w:b/>
                <w:bCs/>
                <w:sz w:val="28"/>
                <w:szCs w:val="28"/>
              </w:rPr>
              <w:t>age link</w:t>
            </w:r>
          </w:p>
        </w:tc>
        <w:tc>
          <w:tcPr>
            <w:tcW w:w="994" w:type="dxa"/>
            <w:vAlign w:val="center"/>
          </w:tcPr>
          <w:p w14:paraId="34C720AF" w14:textId="7E4987EF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guest</w:t>
            </w:r>
          </w:p>
        </w:tc>
        <w:tc>
          <w:tcPr>
            <w:tcW w:w="433" w:type="dxa"/>
            <w:vAlign w:val="center"/>
          </w:tcPr>
          <w:p w14:paraId="16191234" w14:textId="2519889D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…</w:t>
            </w:r>
          </w:p>
        </w:tc>
      </w:tr>
      <w:tr w:rsidR="00922D10" w14:paraId="55221446" w14:textId="77777777" w:rsidTr="002838EC">
        <w:trPr>
          <w:trHeight w:val="372"/>
        </w:trPr>
        <w:tc>
          <w:tcPr>
            <w:tcW w:w="1081" w:type="dxa"/>
            <w:vAlign w:val="center"/>
          </w:tcPr>
          <w:p w14:paraId="46DAC894" w14:textId="1DB6A684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1146" w:type="dxa"/>
            <w:vAlign w:val="center"/>
          </w:tcPr>
          <w:p w14:paraId="524DAE8E" w14:textId="047178B7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5" w:type="dxa"/>
            <w:vAlign w:val="center"/>
          </w:tcPr>
          <w:p w14:paraId="092E60CB" w14:textId="569AB0CA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2838EC">
              <w:rPr>
                <w:sz w:val="28"/>
                <w:szCs w:val="28"/>
              </w:rPr>
              <w:t>Buraydah</w:t>
            </w:r>
            <w:proofErr w:type="spellEnd"/>
          </w:p>
        </w:tc>
        <w:tc>
          <w:tcPr>
            <w:tcW w:w="1636" w:type="dxa"/>
            <w:vAlign w:val="center"/>
          </w:tcPr>
          <w:p w14:paraId="5344121A" w14:textId="68FF3E0C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  <w:vAlign w:val="center"/>
          </w:tcPr>
          <w:p w14:paraId="75775EC9" w14:textId="33579DFB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116" w:type="dxa"/>
            <w:vAlign w:val="center"/>
          </w:tcPr>
          <w:p w14:paraId="7F7C4212" w14:textId="0BE10F1C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 House</w:t>
            </w:r>
          </w:p>
        </w:tc>
        <w:tc>
          <w:tcPr>
            <w:tcW w:w="793" w:type="dxa"/>
            <w:vAlign w:val="center"/>
          </w:tcPr>
          <w:p w14:paraId="5CFFB2E2" w14:textId="6E2D8A8C" w:rsidR="002838EC" w:rsidRPr="00922D10" w:rsidRDefault="002838EC" w:rsidP="002838EC">
            <w:pPr>
              <w:ind w:left="0"/>
              <w:jc w:val="center"/>
              <w:rPr>
                <w:sz w:val="20"/>
                <w:szCs w:val="20"/>
              </w:rPr>
            </w:pPr>
            <w:hyperlink r:id="rId7" w:history="1">
              <w:r w:rsidR="00922D10" w:rsidRPr="00922D10">
                <w:rPr>
                  <w:rStyle w:val="Hyperlink"/>
                  <w:sz w:val="20"/>
                  <w:szCs w:val="20"/>
                </w:rPr>
                <w:t>the link is here</w:t>
              </w:r>
            </w:hyperlink>
            <w:r w:rsidR="00922D10" w:rsidRPr="00922D10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vAlign w:val="center"/>
          </w:tcPr>
          <w:p w14:paraId="587E7C2A" w14:textId="53D1D736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33" w:type="dxa"/>
            <w:vAlign w:val="center"/>
          </w:tcPr>
          <w:p w14:paraId="2B7225D5" w14:textId="3C78D647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193ACABA" w14:textId="77777777" w:rsidR="002838EC" w:rsidRDefault="002838EC" w:rsidP="002838EC">
      <w:pPr>
        <w:ind w:left="0"/>
        <w:rPr>
          <w:sz w:val="28"/>
          <w:szCs w:val="28"/>
        </w:rPr>
      </w:pPr>
    </w:p>
    <w:tbl>
      <w:tblPr>
        <w:tblStyle w:val="TableGrid"/>
        <w:tblW w:w="8931" w:type="dxa"/>
        <w:jc w:val="center"/>
        <w:tblLook w:val="04A0" w:firstRow="1" w:lastRow="0" w:firstColumn="1" w:lastColumn="0" w:noHBand="0" w:noVBand="1"/>
      </w:tblPr>
      <w:tblGrid>
        <w:gridCol w:w="1524"/>
        <w:gridCol w:w="964"/>
        <w:gridCol w:w="605"/>
        <w:gridCol w:w="853"/>
        <w:gridCol w:w="1188"/>
        <w:gridCol w:w="1289"/>
        <w:gridCol w:w="1447"/>
        <w:gridCol w:w="628"/>
        <w:gridCol w:w="433"/>
      </w:tblGrid>
      <w:tr w:rsidR="00361C3B" w14:paraId="12CD7D41" w14:textId="77777777" w:rsidTr="002838EC">
        <w:trPr>
          <w:trHeight w:val="728"/>
          <w:jc w:val="center"/>
        </w:trPr>
        <w:tc>
          <w:tcPr>
            <w:tcW w:w="1081" w:type="dxa"/>
            <w:vAlign w:val="center"/>
          </w:tcPr>
          <w:p w14:paraId="7F7FF7AA" w14:textId="1AF61853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b</w:t>
            </w:r>
            <w:r w:rsidR="002838EC" w:rsidRPr="00361C3B">
              <w:rPr>
                <w:b/>
                <w:bCs/>
                <w:sz w:val="28"/>
                <w:szCs w:val="28"/>
              </w:rPr>
              <w:t>edrooms</w:t>
            </w:r>
          </w:p>
        </w:tc>
        <w:tc>
          <w:tcPr>
            <w:tcW w:w="1146" w:type="dxa"/>
            <w:vAlign w:val="center"/>
          </w:tcPr>
          <w:p w14:paraId="6B4D3A81" w14:textId="630EAF7C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baths</w:t>
            </w:r>
          </w:p>
        </w:tc>
        <w:tc>
          <w:tcPr>
            <w:tcW w:w="775" w:type="dxa"/>
            <w:vAlign w:val="center"/>
          </w:tcPr>
          <w:p w14:paraId="0CCA498C" w14:textId="1ECB44C2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TV</w:t>
            </w:r>
          </w:p>
        </w:tc>
        <w:tc>
          <w:tcPr>
            <w:tcW w:w="1636" w:type="dxa"/>
            <w:vAlign w:val="center"/>
          </w:tcPr>
          <w:p w14:paraId="47743BE0" w14:textId="748B7D13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61C3B">
              <w:rPr>
                <w:b/>
                <w:bCs/>
                <w:sz w:val="28"/>
                <w:szCs w:val="28"/>
              </w:rPr>
              <w:t>w</w:t>
            </w:r>
            <w:r w:rsidR="002838EC" w:rsidRPr="00361C3B">
              <w:rPr>
                <w:b/>
                <w:bCs/>
                <w:sz w:val="28"/>
                <w:szCs w:val="28"/>
              </w:rPr>
              <w:t>ifi</w:t>
            </w:r>
            <w:proofErr w:type="spellEnd"/>
          </w:p>
        </w:tc>
        <w:tc>
          <w:tcPr>
            <w:tcW w:w="957" w:type="dxa"/>
            <w:vAlign w:val="center"/>
          </w:tcPr>
          <w:p w14:paraId="5129ED2C" w14:textId="09F39644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k</w:t>
            </w:r>
            <w:r w:rsidR="002838EC" w:rsidRPr="00361C3B">
              <w:rPr>
                <w:b/>
                <w:bCs/>
                <w:sz w:val="28"/>
                <w:szCs w:val="28"/>
              </w:rPr>
              <w:t>itchen</w:t>
            </w:r>
          </w:p>
        </w:tc>
        <w:tc>
          <w:tcPr>
            <w:tcW w:w="1116" w:type="dxa"/>
            <w:vAlign w:val="center"/>
          </w:tcPr>
          <w:p w14:paraId="507C80EF" w14:textId="68C82A0B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elevator</w:t>
            </w:r>
          </w:p>
        </w:tc>
        <w:tc>
          <w:tcPr>
            <w:tcW w:w="793" w:type="dxa"/>
            <w:vAlign w:val="center"/>
          </w:tcPr>
          <w:p w14:paraId="536B2365" w14:textId="7CA0706E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breakfast</w:t>
            </w:r>
          </w:p>
        </w:tc>
        <w:tc>
          <w:tcPr>
            <w:tcW w:w="994" w:type="dxa"/>
            <w:vAlign w:val="center"/>
          </w:tcPr>
          <w:p w14:paraId="5039B9F9" w14:textId="6578CD98" w:rsidR="002838EC" w:rsidRPr="00361C3B" w:rsidRDefault="00481C6D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433" w:type="dxa"/>
            <w:vAlign w:val="center"/>
          </w:tcPr>
          <w:p w14:paraId="51A06EF5" w14:textId="77777777" w:rsidR="002838EC" w:rsidRPr="00361C3B" w:rsidRDefault="002838EC" w:rsidP="002838EC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61C3B">
              <w:rPr>
                <w:b/>
                <w:bCs/>
                <w:sz w:val="28"/>
                <w:szCs w:val="28"/>
              </w:rPr>
              <w:t>…</w:t>
            </w:r>
          </w:p>
        </w:tc>
      </w:tr>
      <w:tr w:rsidR="00361C3B" w14:paraId="5A2A6DF9" w14:textId="77777777" w:rsidTr="002838EC">
        <w:trPr>
          <w:trHeight w:val="372"/>
          <w:jc w:val="center"/>
        </w:trPr>
        <w:tc>
          <w:tcPr>
            <w:tcW w:w="1081" w:type="dxa"/>
            <w:vAlign w:val="center"/>
          </w:tcPr>
          <w:p w14:paraId="704AEEB1" w14:textId="77B41F4C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05B3F277" w14:textId="456F0AA7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5" w:type="dxa"/>
            <w:vAlign w:val="center"/>
          </w:tcPr>
          <w:p w14:paraId="636983F0" w14:textId="77199C31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6" w:type="dxa"/>
            <w:vAlign w:val="center"/>
          </w:tcPr>
          <w:p w14:paraId="61F77DAE" w14:textId="0AD60F08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vAlign w:val="center"/>
          </w:tcPr>
          <w:p w14:paraId="6E9D60D6" w14:textId="7F7D133A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vAlign w:val="center"/>
          </w:tcPr>
          <w:p w14:paraId="2698EFC6" w14:textId="56EFA05A" w:rsidR="002838EC" w:rsidRDefault="00481C6D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3" w:type="dxa"/>
            <w:vAlign w:val="center"/>
          </w:tcPr>
          <w:p w14:paraId="5433467C" w14:textId="6C4A823D" w:rsidR="002838EC" w:rsidRDefault="00481C6D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14:paraId="4E23EECB" w14:textId="66741BEE" w:rsidR="002838EC" w:rsidRDefault="00481C6D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3" w:type="dxa"/>
            <w:vAlign w:val="center"/>
          </w:tcPr>
          <w:p w14:paraId="538CC33A" w14:textId="77777777" w:rsidR="002838EC" w:rsidRDefault="002838EC" w:rsidP="002838EC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28C9C47F" w14:textId="32063156" w:rsidR="002838EC" w:rsidRDefault="002838EC" w:rsidP="002838EC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192038" w14:textId="3A1E78DF" w:rsidR="00361C3B" w:rsidRPr="00361C3B" w:rsidRDefault="00361C3B" w:rsidP="00361C3B">
      <w:pPr>
        <w:ind w:left="0"/>
        <w:rPr>
          <w:sz w:val="28"/>
          <w:szCs w:val="28"/>
        </w:rPr>
      </w:pPr>
    </w:p>
    <w:sectPr w:rsidR="00361C3B" w:rsidRPr="00361C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E193" w14:textId="77777777" w:rsidR="00B8758A" w:rsidRDefault="00B8758A">
      <w:pPr>
        <w:spacing w:after="0" w:line="240" w:lineRule="auto"/>
      </w:pPr>
      <w:r>
        <w:separator/>
      </w:r>
    </w:p>
    <w:p w14:paraId="48656AC4" w14:textId="77777777" w:rsidR="00B8758A" w:rsidRDefault="00B8758A"/>
  </w:endnote>
  <w:endnote w:type="continuationSeparator" w:id="0">
    <w:p w14:paraId="0ABD66AC" w14:textId="77777777" w:rsidR="00B8758A" w:rsidRDefault="00B8758A">
      <w:pPr>
        <w:spacing w:after="0" w:line="240" w:lineRule="auto"/>
      </w:pPr>
      <w:r>
        <w:continuationSeparator/>
      </w:r>
    </w:p>
    <w:p w14:paraId="1F1887AA" w14:textId="77777777" w:rsidR="00B8758A" w:rsidRDefault="00B87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8107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2FB2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C262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A4F1" w14:textId="77777777" w:rsidR="00B8758A" w:rsidRDefault="00B8758A">
      <w:pPr>
        <w:spacing w:after="0" w:line="240" w:lineRule="auto"/>
      </w:pPr>
      <w:r>
        <w:separator/>
      </w:r>
    </w:p>
    <w:p w14:paraId="595D6746" w14:textId="77777777" w:rsidR="00B8758A" w:rsidRDefault="00B8758A"/>
  </w:footnote>
  <w:footnote w:type="continuationSeparator" w:id="0">
    <w:p w14:paraId="63387317" w14:textId="77777777" w:rsidR="00B8758A" w:rsidRDefault="00B8758A">
      <w:pPr>
        <w:spacing w:after="0" w:line="240" w:lineRule="auto"/>
      </w:pPr>
      <w:r>
        <w:continuationSeparator/>
      </w:r>
    </w:p>
    <w:p w14:paraId="07A412E6" w14:textId="77777777" w:rsidR="00B8758A" w:rsidRDefault="00B875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87B7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74CF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29330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473B95"/>
    <w:multiLevelType w:val="hybridMultilevel"/>
    <w:tmpl w:val="0D42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539"/>
    <w:rsid w:val="00051678"/>
    <w:rsid w:val="00080C63"/>
    <w:rsid w:val="000C47C7"/>
    <w:rsid w:val="000D1F66"/>
    <w:rsid w:val="000D3390"/>
    <w:rsid w:val="000E3F98"/>
    <w:rsid w:val="001800F8"/>
    <w:rsid w:val="001A0749"/>
    <w:rsid w:val="002838EC"/>
    <w:rsid w:val="00294C3F"/>
    <w:rsid w:val="002C1552"/>
    <w:rsid w:val="00303660"/>
    <w:rsid w:val="00315E05"/>
    <w:rsid w:val="003170DE"/>
    <w:rsid w:val="00337B1A"/>
    <w:rsid w:val="0034617C"/>
    <w:rsid w:val="00356102"/>
    <w:rsid w:val="00361C3B"/>
    <w:rsid w:val="003B0C99"/>
    <w:rsid w:val="003F2336"/>
    <w:rsid w:val="003F397A"/>
    <w:rsid w:val="003F3D12"/>
    <w:rsid w:val="004343C1"/>
    <w:rsid w:val="0046732E"/>
    <w:rsid w:val="00481C6D"/>
    <w:rsid w:val="004C0D7C"/>
    <w:rsid w:val="00521179"/>
    <w:rsid w:val="0055429E"/>
    <w:rsid w:val="00567C7E"/>
    <w:rsid w:val="005C7BF4"/>
    <w:rsid w:val="00696D06"/>
    <w:rsid w:val="006B630F"/>
    <w:rsid w:val="006B6AF4"/>
    <w:rsid w:val="007002A7"/>
    <w:rsid w:val="00721AE6"/>
    <w:rsid w:val="00740829"/>
    <w:rsid w:val="00793758"/>
    <w:rsid w:val="007A06AE"/>
    <w:rsid w:val="007D0D86"/>
    <w:rsid w:val="00807F4F"/>
    <w:rsid w:val="00814746"/>
    <w:rsid w:val="00851BEE"/>
    <w:rsid w:val="00890F29"/>
    <w:rsid w:val="00917394"/>
    <w:rsid w:val="00922D10"/>
    <w:rsid w:val="00931277"/>
    <w:rsid w:val="00934B71"/>
    <w:rsid w:val="0096396E"/>
    <w:rsid w:val="009866E2"/>
    <w:rsid w:val="00994A10"/>
    <w:rsid w:val="00A40744"/>
    <w:rsid w:val="00AE3359"/>
    <w:rsid w:val="00B51EB3"/>
    <w:rsid w:val="00B719B7"/>
    <w:rsid w:val="00B8758A"/>
    <w:rsid w:val="00B979D8"/>
    <w:rsid w:val="00BB1F80"/>
    <w:rsid w:val="00BB7054"/>
    <w:rsid w:val="00C11B7B"/>
    <w:rsid w:val="00C27A8D"/>
    <w:rsid w:val="00CF7F3E"/>
    <w:rsid w:val="00D62E2B"/>
    <w:rsid w:val="00D86539"/>
    <w:rsid w:val="00DB445C"/>
    <w:rsid w:val="00E129F9"/>
    <w:rsid w:val="00E60CF9"/>
    <w:rsid w:val="00EC5609"/>
    <w:rsid w:val="00F04075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A5412"/>
  <w15:docId w15:val="{26EC8D76-6310-4407-BC83-87B352F3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styleId="Hyperlink">
    <w:name w:val="Hyperlink"/>
    <w:basedOn w:val="DefaultParagraphFont"/>
    <w:uiPriority w:val="99"/>
    <w:unhideWhenUsed/>
    <w:rsid w:val="00994A10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6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6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irbnb.com/rooms/44085675?previous_page_section_name=1000&amp;translate_ugc=false&amp;federated_search_id=5f2d5336-4a6f-4f81-902a-b7933081484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af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760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elaaf</dc:creator>
  <cp:keywords/>
  <dc:description/>
  <cp:lastModifiedBy>ELAF,SALEM,ATTA ALLAH,AL-SADIE</cp:lastModifiedBy>
  <cp:revision>7</cp:revision>
  <dcterms:created xsi:type="dcterms:W3CDTF">2021-09-27T18:03:00Z</dcterms:created>
  <dcterms:modified xsi:type="dcterms:W3CDTF">2021-10-11T08:11:00Z</dcterms:modified>
</cp:coreProperties>
</file>