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646" w:rsidRPr="00224646" w:rsidRDefault="00224646" w:rsidP="00224646">
      <w:pPr>
        <w:pStyle w:val="Heading1"/>
        <w:rPr>
          <w:b/>
          <w:sz w:val="38"/>
        </w:rPr>
      </w:pPr>
      <w:r w:rsidRPr="00224646">
        <w:rPr>
          <w:b/>
          <w:sz w:val="38"/>
        </w:rPr>
        <w:t>Definition for TDD</w:t>
      </w:r>
    </w:p>
    <w:p w:rsidR="00224646" w:rsidRDefault="00224646" w:rsidP="00224646">
      <w:r>
        <w:t xml:space="preserve">A Technical Design Document (TDD) is a detailed, structured document that outlines the technical aspects of a software project. It acts as a blueprint for the development team, providing a clear guide on how a system </w:t>
      </w:r>
      <w:proofErr w:type="gramStart"/>
      <w:r>
        <w:t>should be built, configured, and maintained</w:t>
      </w:r>
      <w:proofErr w:type="gramEnd"/>
      <w:r>
        <w:t>. This document typically includes requirements, architecture, technical specifications, and design details, ensuring that every stakeholder and team member understands the system’s intended structure and functionality.</w:t>
      </w:r>
    </w:p>
    <w:p w:rsidR="00224646" w:rsidRPr="001570E1" w:rsidRDefault="00224646" w:rsidP="001570E1">
      <w:pPr>
        <w:pStyle w:val="Heading2"/>
        <w:rPr>
          <w:b/>
        </w:rPr>
      </w:pPr>
      <w:r w:rsidRPr="001570E1">
        <w:rPr>
          <w:b/>
        </w:rPr>
        <w:t>Key Elements of a Technical Design Document</w:t>
      </w:r>
    </w:p>
    <w:p w:rsidR="00224646" w:rsidRDefault="00224646" w:rsidP="00224646">
      <w:r w:rsidRPr="001570E1">
        <w:rPr>
          <w:b/>
        </w:rPr>
        <w:t>Overview and Purpose:</w:t>
      </w:r>
      <w:r>
        <w:t xml:space="preserve"> Brief description of the project’s goals, objectives, and key functionalities. This section sets the context for the technical details to follow.</w:t>
      </w:r>
    </w:p>
    <w:p w:rsidR="00224646" w:rsidRDefault="00224646" w:rsidP="00224646">
      <w:r w:rsidRPr="001570E1">
        <w:rPr>
          <w:b/>
        </w:rPr>
        <w:t>System Architecture:</w:t>
      </w:r>
      <w:r>
        <w:t xml:space="preserve"> A high-level overview of the system architecture, including diagrams showing how different components interact. This may involve diagrams for </w:t>
      </w:r>
      <w:proofErr w:type="gramStart"/>
      <w:r>
        <w:t>both front-end and back-end components, database design, and how these pieces connect</w:t>
      </w:r>
      <w:proofErr w:type="gramEnd"/>
      <w:r>
        <w:t>.</w:t>
      </w:r>
    </w:p>
    <w:p w:rsidR="00224646" w:rsidRDefault="00224646" w:rsidP="00224646">
      <w:r w:rsidRPr="001570E1">
        <w:rPr>
          <w:b/>
        </w:rPr>
        <w:t>Technical Requirements:</w:t>
      </w:r>
      <w:r>
        <w:t xml:space="preserve"> Lists the software and hardware requirements, including programming languages, frameworks, libraries, databases, third-party integrations, and APIs.</w:t>
      </w:r>
    </w:p>
    <w:p w:rsidR="00224646" w:rsidRPr="001570E1" w:rsidRDefault="00224646" w:rsidP="001570E1">
      <w:pPr>
        <w:pStyle w:val="Heading2"/>
        <w:rPr>
          <w:b/>
        </w:rPr>
      </w:pPr>
      <w:r w:rsidRPr="001570E1">
        <w:rPr>
          <w:b/>
        </w:rPr>
        <w:t>Detailed Design Specifications:</w:t>
      </w:r>
    </w:p>
    <w:p w:rsidR="00224646" w:rsidRDefault="00224646" w:rsidP="00224646">
      <w:r w:rsidRPr="001570E1">
        <w:rPr>
          <w:b/>
        </w:rPr>
        <w:t>Component Design:</w:t>
      </w:r>
      <w:r>
        <w:t xml:space="preserve"> Descriptions of individual modules or components, outlining their purpose, responsibilities, and dependencies.</w:t>
      </w:r>
    </w:p>
    <w:p w:rsidR="00224646" w:rsidRDefault="00224646" w:rsidP="00224646">
      <w:r w:rsidRPr="001570E1">
        <w:rPr>
          <w:b/>
        </w:rPr>
        <w:t>Data Models</w:t>
      </w:r>
      <w:r>
        <w:t>: Database schema or data structures, including tables, fields, and relationships for database-driven applications.</w:t>
      </w:r>
    </w:p>
    <w:p w:rsidR="00224646" w:rsidRDefault="00224646" w:rsidP="00224646">
      <w:r w:rsidRPr="001570E1">
        <w:rPr>
          <w:b/>
        </w:rPr>
        <w:t>APIs:</w:t>
      </w:r>
      <w:r>
        <w:t xml:space="preserve"> Specifications for API endpoints, request and response structures, authentication, and error handling.</w:t>
      </w:r>
    </w:p>
    <w:p w:rsidR="00224646" w:rsidRDefault="00224646" w:rsidP="00224646">
      <w:r w:rsidRPr="001570E1">
        <w:rPr>
          <w:b/>
        </w:rPr>
        <w:t>User Interface (UI) Components:</w:t>
      </w:r>
      <w:r>
        <w:t xml:space="preserve"> Details on UI structure and behavior if applicable.</w:t>
      </w:r>
    </w:p>
    <w:p w:rsidR="00224646" w:rsidRDefault="00224646" w:rsidP="00224646">
      <w:r w:rsidRPr="001570E1">
        <w:rPr>
          <w:b/>
        </w:rPr>
        <w:t>Workflow and Process Diagrams:</w:t>
      </w:r>
      <w:r>
        <w:t xml:space="preserve"> Sequence diagrams, flowcharts, or activity diagrams that visually represent how data flows and processes execute across the system.</w:t>
      </w:r>
    </w:p>
    <w:p w:rsidR="00224646" w:rsidRDefault="00224646" w:rsidP="00224646">
      <w:r w:rsidRPr="001570E1">
        <w:rPr>
          <w:b/>
        </w:rPr>
        <w:t>Coding Standards and Guidelines:</w:t>
      </w:r>
      <w:r>
        <w:t xml:space="preserve"> Defines coding practices, naming conventions, and formatting standards to maintain code consistency and readability.</w:t>
      </w:r>
    </w:p>
    <w:p w:rsidR="00224646" w:rsidRDefault="00224646" w:rsidP="00224646">
      <w:r w:rsidRPr="001570E1">
        <w:rPr>
          <w:b/>
        </w:rPr>
        <w:t>Error Handling &amp; Logging:</w:t>
      </w:r>
      <w:r>
        <w:t xml:space="preserve"> Describes the error handling and logging mechanisms to ensure that the system captures and manages errors effectively.</w:t>
      </w:r>
    </w:p>
    <w:p w:rsidR="00224646" w:rsidRDefault="00224646" w:rsidP="00224646">
      <w:r w:rsidRPr="001570E1">
        <w:rPr>
          <w:b/>
        </w:rPr>
        <w:t>Security Considerations</w:t>
      </w:r>
      <w:r>
        <w:t>: Explains the security measures in place, such as data encryption, access control, authentication, and authorization mechanisms.</w:t>
      </w:r>
    </w:p>
    <w:p w:rsidR="00224646" w:rsidRDefault="00224646" w:rsidP="00224646">
      <w:r w:rsidRPr="001570E1">
        <w:rPr>
          <w:b/>
        </w:rPr>
        <w:t>Testing and Validation:</w:t>
      </w:r>
      <w:r>
        <w:t xml:space="preserve"> Outlines the testing strategy, including unit tests, integration tests, and performance tests, to validate that the system meets functional and non-functional requirements.</w:t>
      </w:r>
    </w:p>
    <w:p w:rsidR="00224646" w:rsidRDefault="00224646" w:rsidP="00224646">
      <w:r w:rsidRPr="001570E1">
        <w:rPr>
          <w:b/>
        </w:rPr>
        <w:t>Deployment and Maintenance:</w:t>
      </w:r>
      <w:r>
        <w:t xml:space="preserve"> Details deployment procedures, configuration management, monitoring, and any maintenance tasks needed to keep the system running smoothly.</w:t>
      </w:r>
    </w:p>
    <w:p w:rsidR="00224646" w:rsidRDefault="00224646" w:rsidP="00224646"/>
    <w:p w:rsidR="00224646" w:rsidRPr="001570E1" w:rsidRDefault="00224646" w:rsidP="001570E1">
      <w:pPr>
        <w:pStyle w:val="Heading2"/>
        <w:rPr>
          <w:b/>
        </w:rPr>
      </w:pPr>
      <w:r w:rsidRPr="001570E1">
        <w:rPr>
          <w:b/>
        </w:rPr>
        <w:lastRenderedPageBreak/>
        <w:t>Benefits of a Technical Design Document</w:t>
      </w:r>
    </w:p>
    <w:p w:rsidR="00224646" w:rsidRDefault="00224646" w:rsidP="00224646">
      <w:r w:rsidRPr="001570E1">
        <w:rPr>
          <w:b/>
        </w:rPr>
        <w:t>Clear Communication</w:t>
      </w:r>
      <w:r>
        <w:t>: Ensures all team members and stakeholders have a common understanding of the technical approach.</w:t>
      </w:r>
    </w:p>
    <w:p w:rsidR="00224646" w:rsidRDefault="00224646" w:rsidP="00224646">
      <w:r w:rsidRPr="001570E1">
        <w:rPr>
          <w:b/>
        </w:rPr>
        <w:t>Reduced Misinterpretation:</w:t>
      </w:r>
      <w:r>
        <w:t xml:space="preserve"> Provides a point of reference to clarify design intentions and avoid misunderstandings.</w:t>
      </w:r>
    </w:p>
    <w:p w:rsidR="00224646" w:rsidRDefault="00224646" w:rsidP="00224646">
      <w:r w:rsidRPr="001570E1">
        <w:rPr>
          <w:b/>
        </w:rPr>
        <w:t>Facilitates Development and Maintenance:</w:t>
      </w:r>
      <w:r>
        <w:t xml:space="preserve"> Speeds up development by offering a clear roadmap and makes future maintenance or expansion easier due to documented details.</w:t>
      </w:r>
    </w:p>
    <w:p w:rsidR="00473E88" w:rsidRDefault="00224646" w:rsidP="00224646">
      <w:r>
        <w:t>A well-crafted TDD helps to ensure alignment between development, design, and business goals, streamlining the overall project execution.</w:t>
      </w:r>
    </w:p>
    <w:p w:rsidR="00726555" w:rsidRPr="00726555" w:rsidRDefault="00726555" w:rsidP="00726555">
      <w:pPr>
        <w:pStyle w:val="Heading1"/>
        <w:rPr>
          <w:sz w:val="38"/>
        </w:rPr>
      </w:pPr>
      <w:r w:rsidRPr="00726555">
        <w:rPr>
          <w:rStyle w:val="Strong"/>
          <w:bCs w:val="0"/>
          <w:sz w:val="38"/>
        </w:rPr>
        <w:t xml:space="preserve">Technical Design Document (TDD) for </w:t>
      </w:r>
      <w:proofErr w:type="spellStart"/>
      <w:r w:rsidRPr="00726555">
        <w:rPr>
          <w:rStyle w:val="Strong"/>
          <w:bCs w:val="0"/>
          <w:sz w:val="38"/>
        </w:rPr>
        <w:t>Stomble</w:t>
      </w:r>
      <w:proofErr w:type="spellEnd"/>
      <w:r w:rsidRPr="00726555">
        <w:rPr>
          <w:rStyle w:val="Strong"/>
          <w:bCs w:val="0"/>
          <w:sz w:val="38"/>
        </w:rPr>
        <w:t xml:space="preserve"> Project</w:t>
      </w:r>
    </w:p>
    <w:p w:rsidR="00726555" w:rsidRDefault="00726555" w:rsidP="00726555">
      <w:pPr>
        <w:pStyle w:val="Heading2"/>
      </w:pPr>
      <w:r>
        <w:rPr>
          <w:rStyle w:val="Strong"/>
          <w:b w:val="0"/>
          <w:bCs w:val="0"/>
        </w:rPr>
        <w:t>1. Document Overview</w:t>
      </w:r>
    </w:p>
    <w:p w:rsidR="00726555" w:rsidRDefault="00726555" w:rsidP="0072655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 xml:space="preserve">: This TDD serves to outline the technical architecture, design specifications, and development requirements for the </w:t>
      </w:r>
      <w:proofErr w:type="spellStart"/>
      <w:r>
        <w:t>Stomble</w:t>
      </w:r>
      <w:proofErr w:type="spellEnd"/>
      <w:r>
        <w:t xml:space="preserve"> project, focusing on a scalable, high-performance system.</w:t>
      </w:r>
    </w:p>
    <w:p w:rsidR="00726555" w:rsidRDefault="00726555" w:rsidP="0072655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Scope</w:t>
      </w:r>
      <w:r>
        <w:t>: This document covers the technical design for front-end, back-end, API, identity management, and data integration, as well as considerations for future AI/LLM integration, DevOps, and CI/CD pipelines.</w:t>
      </w:r>
    </w:p>
    <w:p w:rsidR="00726555" w:rsidRDefault="00726555" w:rsidP="0072655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Intended Audience</w:t>
      </w:r>
      <w:r>
        <w:t>: Project Managers, Development Team, Stakeholders, and any other relevant team members.</w:t>
      </w:r>
    </w:p>
    <w:p w:rsidR="00726555" w:rsidRDefault="00726555" w:rsidP="00726555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726555" w:rsidRDefault="00726555" w:rsidP="00726555">
      <w:pPr>
        <w:pStyle w:val="Heading2"/>
      </w:pPr>
      <w:r>
        <w:rPr>
          <w:rStyle w:val="Strong"/>
          <w:b w:val="0"/>
          <w:bCs w:val="0"/>
        </w:rPr>
        <w:t>2. Project Overview</w:t>
      </w:r>
    </w:p>
    <w:p w:rsidR="00726555" w:rsidRDefault="00726555" w:rsidP="0072655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Product Name</w:t>
      </w:r>
      <w:r>
        <w:t xml:space="preserve">: </w:t>
      </w:r>
      <w:proofErr w:type="spellStart"/>
      <w:r>
        <w:t>Stomble</w:t>
      </w:r>
      <w:proofErr w:type="spellEnd"/>
    </w:p>
    <w:p w:rsidR="00726555" w:rsidRDefault="00726555" w:rsidP="0072655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Goal</w:t>
      </w:r>
      <w:r>
        <w:t>: Develop an Angular-based web application with integrated SDKs, identity management, backend APIs, and an RAG (Retrieval-Augmented Generation) LLM service.</w:t>
      </w:r>
    </w:p>
    <w:p w:rsidR="00726555" w:rsidRDefault="00726555" w:rsidP="0072655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Key Components</w:t>
      </w:r>
      <w:r>
        <w:t>:</w:t>
      </w:r>
    </w:p>
    <w:p w:rsidR="00726555" w:rsidRDefault="00726555" w:rsidP="0072655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Front-end (Angular application)</w:t>
      </w:r>
    </w:p>
    <w:p w:rsidR="00726555" w:rsidRDefault="00726555" w:rsidP="0072655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Identity and Access Management (IAM)</w:t>
      </w:r>
    </w:p>
    <w:p w:rsidR="00726555" w:rsidRDefault="00726555" w:rsidP="00726555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t>Stomble</w:t>
      </w:r>
      <w:proofErr w:type="spellEnd"/>
      <w:r>
        <w:t xml:space="preserve"> API using Java 21 Micronaut framework</w:t>
      </w:r>
    </w:p>
    <w:p w:rsidR="00726555" w:rsidRDefault="00726555" w:rsidP="0072655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RDBMS for structured data</w:t>
      </w:r>
    </w:p>
    <w:p w:rsidR="00726555" w:rsidRDefault="00726555" w:rsidP="0072655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AI Service and Time Series Forecasting Model</w:t>
      </w:r>
    </w:p>
    <w:p w:rsidR="00726555" w:rsidRDefault="00726555" w:rsidP="0072655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Cloud Storage for Data Handling</w:t>
      </w:r>
    </w:p>
    <w:p w:rsidR="00726555" w:rsidRDefault="00726555" w:rsidP="0072655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Common Languages</w:t>
      </w:r>
      <w:r>
        <w:t>: JavaScript, Python, Java</w:t>
      </w:r>
    </w:p>
    <w:p w:rsidR="00726555" w:rsidRDefault="00726555" w:rsidP="00726555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726555" w:rsidRDefault="00726555" w:rsidP="00726555">
      <w:pPr>
        <w:pStyle w:val="Heading2"/>
      </w:pPr>
      <w:r>
        <w:rPr>
          <w:rStyle w:val="Strong"/>
          <w:b w:val="0"/>
          <w:bCs w:val="0"/>
        </w:rPr>
        <w:t>3. System Architecture</w:t>
      </w:r>
    </w:p>
    <w:p w:rsidR="00726555" w:rsidRDefault="00726555" w:rsidP="0072655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Front-End</w:t>
      </w:r>
      <w:r>
        <w:t>: Angular application using SDK integrations (JavaScript, .NET) for client interactions.</w:t>
      </w:r>
    </w:p>
    <w:p w:rsidR="00726555" w:rsidRDefault="00726555" w:rsidP="0072655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Backend</w:t>
      </w:r>
      <w:r>
        <w:t>:</w:t>
      </w:r>
    </w:p>
    <w:p w:rsidR="00726555" w:rsidRDefault="00726555" w:rsidP="0072655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Identity IAM</w:t>
      </w:r>
      <w:r>
        <w:t>: Java Spring authentication server for secure access control.</w:t>
      </w:r>
    </w:p>
    <w:p w:rsidR="00726555" w:rsidRDefault="00726555" w:rsidP="0072655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API Layer</w:t>
      </w:r>
      <w:r>
        <w:t xml:space="preserve">: </w:t>
      </w:r>
      <w:proofErr w:type="spellStart"/>
      <w:r>
        <w:t>Stomble</w:t>
      </w:r>
      <w:proofErr w:type="spellEnd"/>
      <w:r>
        <w:t xml:space="preserve"> API built with Java Micronaut for handling business logic.</w:t>
      </w:r>
    </w:p>
    <w:p w:rsidR="00726555" w:rsidRDefault="00726555" w:rsidP="0072655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Database</w:t>
      </w:r>
      <w:r>
        <w:t>: Relational Database Management System (RDBMS) with structured data storage.</w:t>
      </w:r>
    </w:p>
    <w:p w:rsidR="00726555" w:rsidRDefault="00726555" w:rsidP="0072655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AI Services</w:t>
      </w:r>
      <w:r>
        <w:t>:</w:t>
      </w:r>
    </w:p>
    <w:p w:rsidR="00726555" w:rsidRDefault="00726555" w:rsidP="0072655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LLM Integration (RAG)</w:t>
      </w:r>
      <w:r>
        <w:t xml:space="preserve">: </w:t>
      </w:r>
      <w:proofErr w:type="spellStart"/>
      <w:r>
        <w:t>Langchain</w:t>
      </w:r>
      <w:proofErr w:type="spellEnd"/>
      <w:r>
        <w:t xml:space="preserve"> for implementing retrieval-augmented generation.</w:t>
      </w:r>
    </w:p>
    <w:p w:rsidR="00726555" w:rsidRDefault="00726555" w:rsidP="0072655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Data Modeling and AI Services</w:t>
      </w:r>
      <w:r>
        <w:t>: Supporting AI model and time series forecasting.</w:t>
      </w:r>
    </w:p>
    <w:p w:rsidR="00726555" w:rsidRDefault="00726555" w:rsidP="0072655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Cloud Storage</w:t>
      </w:r>
      <w:r>
        <w:t>: Centralized storage solution for data and model assets.</w:t>
      </w:r>
    </w:p>
    <w:p w:rsidR="00726555" w:rsidRDefault="00726555" w:rsidP="0072655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Client Database Compatibility</w:t>
      </w:r>
      <w:r>
        <w:t>: Integration with MySQL, MongoDB, and PostgreSQL for various clients.</w:t>
      </w:r>
    </w:p>
    <w:p w:rsidR="00726555" w:rsidRDefault="00726555" w:rsidP="00726555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726555" w:rsidRDefault="00726555" w:rsidP="00726555">
      <w:pPr>
        <w:pStyle w:val="Heading2"/>
      </w:pPr>
      <w:r>
        <w:rPr>
          <w:rStyle w:val="Strong"/>
          <w:b w:val="0"/>
          <w:bCs w:val="0"/>
        </w:rPr>
        <w:t>4. Technical Requirements</w:t>
      </w:r>
    </w:p>
    <w:p w:rsidR="00726555" w:rsidRDefault="00726555" w:rsidP="0072655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Front-End (Angular App)</w:t>
      </w:r>
      <w:r>
        <w:t>:</w:t>
      </w:r>
    </w:p>
    <w:p w:rsidR="00726555" w:rsidRDefault="00726555" w:rsidP="0072655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Tech Stack</w:t>
      </w:r>
      <w:r>
        <w:t xml:space="preserve">: Angular 14+, </w:t>
      </w:r>
      <w:proofErr w:type="spellStart"/>
      <w:r>
        <w:t>TypeScript</w:t>
      </w:r>
      <w:proofErr w:type="spellEnd"/>
      <w:r>
        <w:t>, HTML, CSS.</w:t>
      </w:r>
    </w:p>
    <w:p w:rsidR="00726555" w:rsidRDefault="00726555" w:rsidP="0072655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SDK Support</w:t>
      </w:r>
      <w:r>
        <w:t>: Support for JavaScript and .NET SDKs.</w:t>
      </w:r>
    </w:p>
    <w:p w:rsidR="00726555" w:rsidRDefault="00726555" w:rsidP="0072655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Components</w:t>
      </w:r>
      <w:r>
        <w:t>: Authentication UI, Dashboard, Data Visualization, Form Components.</w:t>
      </w:r>
    </w:p>
    <w:p w:rsidR="00726555" w:rsidRDefault="00726555" w:rsidP="0072655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Identity IAM</w:t>
      </w:r>
      <w:r>
        <w:t>:</w:t>
      </w:r>
    </w:p>
    <w:p w:rsidR="00726555" w:rsidRDefault="00726555" w:rsidP="0072655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Tech Stack</w:t>
      </w:r>
      <w:r>
        <w:t>: Java 21, Spring Boot, OAuth2.</w:t>
      </w:r>
    </w:p>
    <w:p w:rsidR="00726555" w:rsidRDefault="00726555" w:rsidP="0072655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Features</w:t>
      </w:r>
      <w:r>
        <w:t>: User authentication, access management, token management.</w:t>
      </w:r>
    </w:p>
    <w:p w:rsidR="00726555" w:rsidRDefault="00726555" w:rsidP="00726555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Stomble</w:t>
      </w:r>
      <w:proofErr w:type="spellEnd"/>
      <w:r>
        <w:rPr>
          <w:rStyle w:val="Strong"/>
        </w:rPr>
        <w:t xml:space="preserve"> API</w:t>
      </w:r>
      <w:r>
        <w:t>:</w:t>
      </w:r>
    </w:p>
    <w:p w:rsidR="00726555" w:rsidRDefault="00726555" w:rsidP="0072655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Tech Stack</w:t>
      </w:r>
      <w:r>
        <w:t>: Java 21, Micronaut, REST APIs.</w:t>
      </w:r>
    </w:p>
    <w:p w:rsidR="00726555" w:rsidRDefault="00726555" w:rsidP="0072655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Endpoints</w:t>
      </w:r>
      <w:r>
        <w:t>:</w:t>
      </w:r>
    </w:p>
    <w:p w:rsidR="00726555" w:rsidRDefault="00726555" w:rsidP="00726555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>CRUD operations for user management and data storage.</w:t>
      </w:r>
    </w:p>
    <w:p w:rsidR="00726555" w:rsidRDefault="00726555" w:rsidP="00726555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>AI model and forecasting service integrations.</w:t>
      </w:r>
    </w:p>
    <w:p w:rsidR="00726555" w:rsidRDefault="00726555" w:rsidP="0072655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RDBMS</w:t>
      </w:r>
      <w:r>
        <w:t>:</w:t>
      </w:r>
    </w:p>
    <w:p w:rsidR="00726555" w:rsidRDefault="00726555" w:rsidP="0072655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Database Engine</w:t>
      </w:r>
      <w:r>
        <w:t>: PostgreSQL (Primary), with compatibility for MySQL and MongoDB clients.</w:t>
      </w:r>
    </w:p>
    <w:p w:rsidR="00726555" w:rsidRDefault="00726555" w:rsidP="0072655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Schema Design</w:t>
      </w:r>
      <w:r>
        <w:t>: Includes tables for user data, transaction logs, and historical forecasting data.</w:t>
      </w:r>
    </w:p>
    <w:p w:rsidR="00726555" w:rsidRDefault="00726555" w:rsidP="0072655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LLM Integration (RAG)</w:t>
      </w:r>
      <w:r>
        <w:t>:</w:t>
      </w:r>
    </w:p>
    <w:p w:rsidR="00726555" w:rsidRDefault="00726555" w:rsidP="0072655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Framework</w:t>
      </w:r>
      <w:r>
        <w:t xml:space="preserve">: </w:t>
      </w:r>
      <w:proofErr w:type="spellStart"/>
      <w:r>
        <w:t>Langchain</w:t>
      </w:r>
      <w:proofErr w:type="spellEnd"/>
      <w:r>
        <w:t xml:space="preserve"> for document retrieval and generation.</w:t>
      </w:r>
    </w:p>
    <w:p w:rsidR="00726555" w:rsidRDefault="00726555" w:rsidP="0072655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Data Sources</w:t>
      </w:r>
      <w:r>
        <w:t>: Connect to cloud storage and RDBMS for data retrieval.</w:t>
      </w:r>
    </w:p>
    <w:p w:rsidR="00726555" w:rsidRDefault="00726555" w:rsidP="0072655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Cloud Storage</w:t>
      </w:r>
      <w:r>
        <w:t>:</w:t>
      </w:r>
    </w:p>
    <w:p w:rsidR="00726555" w:rsidRDefault="00726555" w:rsidP="0072655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Service Provider</w:t>
      </w:r>
      <w:r>
        <w:t>: AWS S3 or equivalent.</w:t>
      </w:r>
    </w:p>
    <w:p w:rsidR="00726555" w:rsidRDefault="00726555" w:rsidP="0072655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Data Types</w:t>
      </w:r>
      <w:r>
        <w:t>: Model files, AI-generated insights, logs.</w:t>
      </w:r>
    </w:p>
    <w:p w:rsidR="00726555" w:rsidRDefault="00726555" w:rsidP="00726555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726555" w:rsidRDefault="00726555" w:rsidP="00726555">
      <w:pPr>
        <w:pStyle w:val="Heading2"/>
      </w:pPr>
      <w:r>
        <w:rPr>
          <w:rStyle w:val="Strong"/>
          <w:b w:val="0"/>
          <w:bCs w:val="0"/>
        </w:rPr>
        <w:t>5. Data Flow and Communication</w:t>
      </w:r>
    </w:p>
    <w:p w:rsidR="00726555" w:rsidRDefault="00726555" w:rsidP="0072655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Data Flow</w:t>
      </w:r>
      <w:r>
        <w:t>:</w:t>
      </w:r>
    </w:p>
    <w:p w:rsidR="00726555" w:rsidRDefault="00726555" w:rsidP="00726555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Front-end calls the </w:t>
      </w:r>
      <w:proofErr w:type="spellStart"/>
      <w:r>
        <w:t>Stomble</w:t>
      </w:r>
      <w:proofErr w:type="spellEnd"/>
      <w:r>
        <w:t xml:space="preserve"> API for data and operations.</w:t>
      </w:r>
    </w:p>
    <w:p w:rsidR="00726555" w:rsidRDefault="00726555" w:rsidP="00726555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>
        <w:t>Stomble</w:t>
      </w:r>
      <w:proofErr w:type="spellEnd"/>
      <w:r>
        <w:t xml:space="preserve"> API interacts with IAM for authentication and authorization.</w:t>
      </w:r>
    </w:p>
    <w:p w:rsidR="00726555" w:rsidRDefault="00726555" w:rsidP="00726555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API calls to RDBMS for structured data storage and retrieval.</w:t>
      </w:r>
    </w:p>
    <w:p w:rsidR="00726555" w:rsidRDefault="00726555" w:rsidP="00726555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RAG-LLM service fetches data from cloud storage and interacts with </w:t>
      </w:r>
      <w:proofErr w:type="spellStart"/>
      <w:r>
        <w:t>Stomble</w:t>
      </w:r>
      <w:proofErr w:type="spellEnd"/>
      <w:r>
        <w:t xml:space="preserve"> </w:t>
      </w:r>
      <w:proofErr w:type="spellStart"/>
      <w:r>
        <w:t>Datamodel</w:t>
      </w:r>
      <w:proofErr w:type="spellEnd"/>
      <w:r>
        <w:t xml:space="preserve"> for AI-enhanced responses.</w:t>
      </w:r>
    </w:p>
    <w:p w:rsidR="00726555" w:rsidRDefault="00726555" w:rsidP="0072655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Communication Protocols</w:t>
      </w:r>
      <w:r>
        <w:t>:</w:t>
      </w:r>
    </w:p>
    <w:p w:rsidR="00726555" w:rsidRDefault="00726555" w:rsidP="00726555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REST API</w:t>
      </w:r>
      <w:r>
        <w:t xml:space="preserve"> for Front-end and API communication.</w:t>
      </w:r>
    </w:p>
    <w:p w:rsidR="00726555" w:rsidRDefault="00726555" w:rsidP="00726555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HTTPS</w:t>
      </w:r>
      <w:r>
        <w:t xml:space="preserve"> for secure data transmission.</w:t>
      </w:r>
    </w:p>
    <w:p w:rsidR="00726555" w:rsidRDefault="00726555" w:rsidP="00726555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OAuth2</w:t>
      </w:r>
      <w:r>
        <w:t xml:space="preserve"> for secure authentication and access management.</w:t>
      </w:r>
    </w:p>
    <w:p w:rsidR="00726555" w:rsidRDefault="00726555" w:rsidP="00726555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726555" w:rsidRDefault="00726555" w:rsidP="00726555">
      <w:pPr>
        <w:pStyle w:val="Heading2"/>
      </w:pPr>
      <w:r>
        <w:rPr>
          <w:rStyle w:val="Strong"/>
          <w:b w:val="0"/>
          <w:bCs w:val="0"/>
        </w:rPr>
        <w:t>6. Use Cases and User Stories</w:t>
      </w:r>
    </w:p>
    <w:p w:rsidR="00726555" w:rsidRDefault="00726555" w:rsidP="0072655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User Authentication</w:t>
      </w:r>
      <w:r>
        <w:t>:</w:t>
      </w:r>
    </w:p>
    <w:p w:rsidR="00726555" w:rsidRDefault="00726555" w:rsidP="0072655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Emphasis"/>
        </w:rPr>
        <w:t xml:space="preserve">As a user, I want </w:t>
      </w:r>
      <w:proofErr w:type="gramStart"/>
      <w:r>
        <w:rPr>
          <w:rStyle w:val="Emphasis"/>
        </w:rPr>
        <w:t>to securely log</w:t>
      </w:r>
      <w:proofErr w:type="gramEnd"/>
      <w:r>
        <w:rPr>
          <w:rStyle w:val="Emphasis"/>
        </w:rPr>
        <w:t xml:space="preserve"> in to access the dashboard and personal data.</w:t>
      </w:r>
    </w:p>
    <w:p w:rsidR="00726555" w:rsidRDefault="00726555" w:rsidP="0072655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Data Retrieval</w:t>
      </w:r>
      <w:r>
        <w:t>:</w:t>
      </w:r>
    </w:p>
    <w:p w:rsidR="00726555" w:rsidRDefault="00726555" w:rsidP="0072655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Emphasis"/>
        </w:rPr>
        <w:t>As a client, I want to retrieve my historical data in real-time for analysis.</w:t>
      </w:r>
    </w:p>
    <w:p w:rsidR="00726555" w:rsidRDefault="00726555" w:rsidP="0072655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AI Forecasting</w:t>
      </w:r>
      <w:r>
        <w:t>:</w:t>
      </w:r>
    </w:p>
    <w:p w:rsidR="00726555" w:rsidRDefault="00726555" w:rsidP="0072655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Emphasis"/>
        </w:rPr>
        <w:t>As a user, I want to access AI-powered forecasts to make informed business decisions.</w:t>
      </w:r>
    </w:p>
    <w:p w:rsidR="00726555" w:rsidRDefault="00726555" w:rsidP="0072655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Multi-Client Database Integration</w:t>
      </w:r>
      <w:r>
        <w:t>:</w:t>
      </w:r>
    </w:p>
    <w:p w:rsidR="00726555" w:rsidRDefault="00726555" w:rsidP="0072655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Emphasis"/>
        </w:rPr>
        <w:t>As an admin, I want the system to support different databases for different clients.</w:t>
      </w:r>
    </w:p>
    <w:p w:rsidR="00726555" w:rsidRDefault="00726555" w:rsidP="00726555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726555" w:rsidRDefault="00726555" w:rsidP="00726555">
      <w:pPr>
        <w:pStyle w:val="Heading2"/>
      </w:pPr>
      <w:r>
        <w:rPr>
          <w:rStyle w:val="Strong"/>
          <w:b w:val="0"/>
          <w:bCs w:val="0"/>
        </w:rPr>
        <w:t>7. Performance and Scalability</w:t>
      </w:r>
    </w:p>
    <w:p w:rsidR="00726555" w:rsidRDefault="00726555" w:rsidP="0072655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API Rate Limiting</w:t>
      </w:r>
      <w:r>
        <w:t>: Set limits for API requests per minute to prevent overloading.</w:t>
      </w:r>
    </w:p>
    <w:p w:rsidR="00726555" w:rsidRDefault="00726555" w:rsidP="0072655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Database Optimization</w:t>
      </w:r>
      <w:r>
        <w:t>: Indexing frequently queried fields, partitioning large tables, caching.</w:t>
      </w:r>
    </w:p>
    <w:p w:rsidR="00726555" w:rsidRDefault="00726555" w:rsidP="0072655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Load Balancing</w:t>
      </w:r>
      <w:r>
        <w:t>: Use load balancers to distribute traffic between API instances.</w:t>
      </w:r>
    </w:p>
    <w:p w:rsidR="00726555" w:rsidRDefault="00726555" w:rsidP="0072655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Horizontal Scaling</w:t>
      </w:r>
      <w:r>
        <w:t>: Enable scaling for both front-end and backend servers.</w:t>
      </w:r>
    </w:p>
    <w:p w:rsidR="00726555" w:rsidRDefault="00726555" w:rsidP="00726555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726555" w:rsidRDefault="00726555" w:rsidP="00726555">
      <w:pPr>
        <w:pStyle w:val="Heading2"/>
      </w:pPr>
      <w:r>
        <w:rPr>
          <w:rStyle w:val="Strong"/>
          <w:b w:val="0"/>
          <w:bCs w:val="0"/>
        </w:rPr>
        <w:t>8. Security Considerations</w:t>
      </w:r>
    </w:p>
    <w:p w:rsidR="00726555" w:rsidRDefault="00726555" w:rsidP="0072655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Authentication</w:t>
      </w:r>
      <w:r>
        <w:t>: Use OAuth2.0 standards for secure token-based authentication.</w:t>
      </w:r>
    </w:p>
    <w:p w:rsidR="00726555" w:rsidRDefault="00726555" w:rsidP="0072655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Data Encryption</w:t>
      </w:r>
      <w:r>
        <w:t>: Encrypt sensitive data at rest and in transit.</w:t>
      </w:r>
    </w:p>
    <w:p w:rsidR="00726555" w:rsidRDefault="00726555" w:rsidP="0072655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Access Control</w:t>
      </w:r>
      <w:r>
        <w:t>: Implement role-based access control (RBAC) within IAM.</w:t>
      </w:r>
    </w:p>
    <w:p w:rsidR="00726555" w:rsidRDefault="00726555" w:rsidP="0072655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API Security</w:t>
      </w:r>
      <w:r>
        <w:t>: Use HTTPS for secure API calls and validate input data.</w:t>
      </w:r>
    </w:p>
    <w:p w:rsidR="00726555" w:rsidRDefault="00726555" w:rsidP="00726555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726555" w:rsidRDefault="00726555" w:rsidP="00726555">
      <w:pPr>
        <w:pStyle w:val="Heading2"/>
      </w:pPr>
      <w:r>
        <w:rPr>
          <w:rStyle w:val="Strong"/>
          <w:b w:val="0"/>
          <w:bCs w:val="0"/>
        </w:rPr>
        <w:t>9. DevOps and CI/CD Pipeline</w:t>
      </w:r>
    </w:p>
    <w:p w:rsidR="00726555" w:rsidRDefault="00726555" w:rsidP="0072655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Source Control</w:t>
      </w:r>
      <w:r>
        <w:t>: GitHub for version control.</w:t>
      </w:r>
    </w:p>
    <w:p w:rsidR="00726555" w:rsidRDefault="00726555" w:rsidP="0072655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CI/CD Tools</w:t>
      </w:r>
      <w:r>
        <w:t>: Jenkins or GitHub Actions for automated builds, tests, and deployments.</w:t>
      </w:r>
    </w:p>
    <w:p w:rsidR="00726555" w:rsidRDefault="00726555" w:rsidP="0072655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Deployment</w:t>
      </w:r>
      <w:r>
        <w:t>: Docker for containerization, Kubernetes for orchestration.</w:t>
      </w:r>
    </w:p>
    <w:p w:rsidR="00726555" w:rsidRDefault="00726555" w:rsidP="0072655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Monitoring</w:t>
      </w:r>
      <w:r>
        <w:t xml:space="preserve">: Implement monitoring using Prometheus and </w:t>
      </w:r>
      <w:proofErr w:type="spellStart"/>
      <w:r>
        <w:t>Grafana</w:t>
      </w:r>
      <w:proofErr w:type="spellEnd"/>
      <w:r>
        <w:t>.</w:t>
      </w:r>
    </w:p>
    <w:p w:rsidR="00726555" w:rsidRDefault="00726555" w:rsidP="0072655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Logging</w:t>
      </w:r>
      <w:r>
        <w:t>: Use ELK stack (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Logstash</w:t>
      </w:r>
      <w:proofErr w:type="spellEnd"/>
      <w:r>
        <w:t xml:space="preserve">, </w:t>
      </w:r>
      <w:proofErr w:type="spellStart"/>
      <w:r>
        <w:t>Kibana</w:t>
      </w:r>
      <w:proofErr w:type="spellEnd"/>
      <w:r>
        <w:t>) for logging and analytics.</w:t>
      </w:r>
    </w:p>
    <w:p w:rsidR="00726555" w:rsidRDefault="00726555" w:rsidP="00726555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726555" w:rsidRDefault="00726555" w:rsidP="00726555">
      <w:pPr>
        <w:pStyle w:val="Heading2"/>
      </w:pPr>
      <w:r>
        <w:rPr>
          <w:rStyle w:val="Strong"/>
          <w:b w:val="0"/>
          <w:bCs w:val="0"/>
        </w:rPr>
        <w:t>10. Testing Strategy</w:t>
      </w:r>
    </w:p>
    <w:p w:rsidR="00726555" w:rsidRDefault="00726555" w:rsidP="0072655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Unit Testing</w:t>
      </w:r>
      <w:r>
        <w:t>: For individual modules (e.g., front-end components, API endpoints).</w:t>
      </w:r>
    </w:p>
    <w:p w:rsidR="00726555" w:rsidRDefault="00726555" w:rsidP="0072655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Integration Testing</w:t>
      </w:r>
      <w:r>
        <w:t>: Between front-end and backend, IAM and API, RAG-LLM, and API.</w:t>
      </w:r>
    </w:p>
    <w:p w:rsidR="00726555" w:rsidRDefault="00726555" w:rsidP="0072655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End-to-End Testing</w:t>
      </w:r>
      <w:r>
        <w:t>: For core user flows using Cypress or Selenium.</w:t>
      </w:r>
    </w:p>
    <w:p w:rsidR="00726555" w:rsidRDefault="00726555" w:rsidP="0072655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Performance Testing</w:t>
      </w:r>
      <w:r>
        <w:t xml:space="preserve">: Load testing for API endpoints using </w:t>
      </w:r>
      <w:proofErr w:type="spellStart"/>
      <w:r>
        <w:t>JMeter</w:t>
      </w:r>
      <w:proofErr w:type="spellEnd"/>
      <w:r>
        <w:t>.</w:t>
      </w:r>
    </w:p>
    <w:p w:rsidR="00726555" w:rsidRDefault="00726555" w:rsidP="0072655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Security Testing</w:t>
      </w:r>
      <w:r>
        <w:t>: Regular vulnerability scanning and penetration testing.</w:t>
      </w:r>
    </w:p>
    <w:p w:rsidR="00726555" w:rsidRDefault="00726555" w:rsidP="00726555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726555" w:rsidRDefault="00726555" w:rsidP="00726555">
      <w:pPr>
        <w:pStyle w:val="Heading2"/>
      </w:pPr>
      <w:r>
        <w:rPr>
          <w:rStyle w:val="Strong"/>
          <w:b w:val="0"/>
          <w:bCs w:val="0"/>
        </w:rPr>
        <w:t>11. Milestones and Timeline</w:t>
      </w:r>
    </w:p>
    <w:p w:rsidR="00726555" w:rsidRDefault="00726555" w:rsidP="00726555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Phase 1: Initial Setup and Front-End Development</w:t>
      </w:r>
    </w:p>
    <w:p w:rsidR="00726555" w:rsidRDefault="00726555" w:rsidP="0072655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Duration: 2 weeks</w:t>
      </w:r>
    </w:p>
    <w:p w:rsidR="00726555" w:rsidRDefault="00726555" w:rsidP="0072655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Tasks: Set up Angular, initial SDK integrations, basic IAM.</w:t>
      </w:r>
    </w:p>
    <w:p w:rsidR="00726555" w:rsidRDefault="00726555" w:rsidP="00726555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Phase 2: Backend and API Development</w:t>
      </w:r>
    </w:p>
    <w:p w:rsidR="00726555" w:rsidRDefault="00726555" w:rsidP="0072655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Duration: 4 weeks</w:t>
      </w:r>
    </w:p>
    <w:p w:rsidR="00726555" w:rsidRDefault="00726555" w:rsidP="0072655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Tasks: Implement IAM, </w:t>
      </w:r>
      <w:proofErr w:type="spellStart"/>
      <w:r>
        <w:t>Stomble</w:t>
      </w:r>
      <w:proofErr w:type="spellEnd"/>
      <w:r>
        <w:t xml:space="preserve"> API with RDBMS integration, CI/CD setup.</w:t>
      </w:r>
    </w:p>
    <w:p w:rsidR="00726555" w:rsidRDefault="00726555" w:rsidP="00726555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Phase 3: AI Integration and Data Handling</w:t>
      </w:r>
    </w:p>
    <w:p w:rsidR="00726555" w:rsidRDefault="00726555" w:rsidP="0072655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Duration: 3 weeks</w:t>
      </w:r>
    </w:p>
    <w:p w:rsidR="00726555" w:rsidRDefault="00726555" w:rsidP="0072655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Tasks: Set up RAG-LLM, </w:t>
      </w:r>
      <w:proofErr w:type="gramStart"/>
      <w:r>
        <w:t>connect cloud storage</w:t>
      </w:r>
      <w:proofErr w:type="gramEnd"/>
      <w:r>
        <w:t xml:space="preserve">, </w:t>
      </w:r>
      <w:proofErr w:type="gramStart"/>
      <w:r>
        <w:t>deploy AI service</w:t>
      </w:r>
      <w:proofErr w:type="gramEnd"/>
      <w:r>
        <w:t>.</w:t>
      </w:r>
    </w:p>
    <w:p w:rsidR="00726555" w:rsidRDefault="00726555" w:rsidP="00726555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Phase 4: Testing and Security Enhancements</w:t>
      </w:r>
    </w:p>
    <w:p w:rsidR="00726555" w:rsidRDefault="00726555" w:rsidP="0072655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Duration: 2 weeks</w:t>
      </w:r>
    </w:p>
    <w:p w:rsidR="00726555" w:rsidRDefault="00726555" w:rsidP="0072655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Tasks: Complete testing, security audits, optimization.</w:t>
      </w:r>
    </w:p>
    <w:p w:rsidR="00726555" w:rsidRDefault="00726555" w:rsidP="00726555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Phase 5: Deployment and Monitoring</w:t>
      </w:r>
    </w:p>
    <w:p w:rsidR="00726555" w:rsidRDefault="00726555" w:rsidP="0072655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Duration: 1 week</w:t>
      </w:r>
    </w:p>
    <w:p w:rsidR="00726555" w:rsidRDefault="00726555" w:rsidP="0072655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Tasks: Final deployment, monitor performance, address post-launch issues.</w:t>
      </w:r>
    </w:p>
    <w:p w:rsidR="0059059A" w:rsidRDefault="0059059A" w:rsidP="00224646">
      <w:bookmarkStart w:id="0" w:name="_GoBack"/>
      <w:bookmarkEnd w:id="0"/>
    </w:p>
    <w:sectPr w:rsidR="00590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460C8"/>
    <w:multiLevelType w:val="multilevel"/>
    <w:tmpl w:val="4B12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61C9A"/>
    <w:multiLevelType w:val="multilevel"/>
    <w:tmpl w:val="F5EE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12B00"/>
    <w:multiLevelType w:val="multilevel"/>
    <w:tmpl w:val="936E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34F0D"/>
    <w:multiLevelType w:val="multilevel"/>
    <w:tmpl w:val="BAC6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83F6D"/>
    <w:multiLevelType w:val="multilevel"/>
    <w:tmpl w:val="D3B6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C566D9"/>
    <w:multiLevelType w:val="multilevel"/>
    <w:tmpl w:val="C516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DA725E"/>
    <w:multiLevelType w:val="multilevel"/>
    <w:tmpl w:val="8E8C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AA5FB8"/>
    <w:multiLevelType w:val="multilevel"/>
    <w:tmpl w:val="E6BC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BF34ED"/>
    <w:multiLevelType w:val="multilevel"/>
    <w:tmpl w:val="27CC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EE367B"/>
    <w:multiLevelType w:val="multilevel"/>
    <w:tmpl w:val="B4AC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8E4B3D"/>
    <w:multiLevelType w:val="multilevel"/>
    <w:tmpl w:val="38C4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8"/>
  </w:num>
  <w:num w:numId="6">
    <w:abstractNumId w:val="2"/>
  </w:num>
  <w:num w:numId="7">
    <w:abstractNumId w:val="5"/>
  </w:num>
  <w:num w:numId="8">
    <w:abstractNumId w:val="3"/>
  </w:num>
  <w:num w:numId="9">
    <w:abstractNumId w:val="1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0C7"/>
    <w:rsid w:val="001570E1"/>
    <w:rsid w:val="001C6D63"/>
    <w:rsid w:val="00224646"/>
    <w:rsid w:val="00473E88"/>
    <w:rsid w:val="0059059A"/>
    <w:rsid w:val="00726555"/>
    <w:rsid w:val="007B4E31"/>
    <w:rsid w:val="00BE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CA9BE-4810-46D2-84E8-A24815A93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0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70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6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70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70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26555"/>
    <w:rPr>
      <w:b/>
      <w:bCs/>
    </w:rPr>
  </w:style>
  <w:style w:type="character" w:styleId="Emphasis">
    <w:name w:val="Emphasis"/>
    <w:basedOn w:val="DefaultParagraphFont"/>
    <w:uiPriority w:val="20"/>
    <w:qFormat/>
    <w:rsid w:val="0072655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26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4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1340</Words>
  <Characters>7640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</dc:creator>
  <cp:keywords/>
  <dc:description/>
  <cp:lastModifiedBy>Blaze</cp:lastModifiedBy>
  <cp:revision>5</cp:revision>
  <dcterms:created xsi:type="dcterms:W3CDTF">2024-10-29T08:54:00Z</dcterms:created>
  <dcterms:modified xsi:type="dcterms:W3CDTF">2024-10-29T15:33:00Z</dcterms:modified>
</cp:coreProperties>
</file>