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913" w:rsidRDefault="00965913" w:rsidP="00965913">
      <w:pPr>
        <w:tabs>
          <w:tab w:val="left" w:pos="1635"/>
        </w:tabs>
        <w:rPr>
          <w:rFonts w:ascii="Times New Roman" w:hAnsi="Times New Roman" w:cs="Times New Roman"/>
          <w:b/>
          <w:bCs/>
          <w:sz w:val="28"/>
          <w:szCs w:val="28"/>
        </w:rPr>
      </w:pPr>
      <w:r>
        <w:rPr>
          <w:rFonts w:ascii="Times New Roman" w:hAnsi="Times New Roman" w:cs="Times New Roman"/>
          <w:b/>
          <w:bCs/>
          <w:sz w:val="28"/>
          <w:szCs w:val="28"/>
        </w:rPr>
        <w:t xml:space="preserve">5 </w:t>
      </w:r>
      <w:r w:rsidRPr="003C26F7">
        <w:rPr>
          <w:rFonts w:ascii="Times New Roman" w:hAnsi="Times New Roman" w:cs="Times New Roman"/>
          <w:b/>
          <w:bCs/>
          <w:sz w:val="28"/>
          <w:szCs w:val="28"/>
        </w:rPr>
        <w:t>Application</w:t>
      </w:r>
    </w:p>
    <w:p w:rsidR="00965913" w:rsidRPr="004B39DA" w:rsidRDefault="00965913" w:rsidP="0096591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is an application that learns from a user's email behavio</w:t>
      </w:r>
      <w:r>
        <w:rPr>
          <w:rFonts w:ascii="Times New Roman" w:hAnsi="Times New Roman" w:cs="Times New Roman"/>
          <w:sz w:val="28"/>
          <w:szCs w:val="28"/>
        </w:rPr>
        <w:t>u</w:t>
      </w:r>
      <w:r w:rsidRPr="004B39DA">
        <w:rPr>
          <w:rFonts w:ascii="Times New Roman" w:hAnsi="Times New Roman" w:cs="Times New Roman"/>
          <w:sz w:val="28"/>
          <w:szCs w:val="28"/>
        </w:rPr>
        <w:t>r and adapts to their preferences and needs over time. This type of application can help users manage their email more efficiently by automatically prioritizing important messages, sorting them into categories, and suggesting responses.</w:t>
      </w:r>
    </w:p>
    <w:p w:rsidR="00965913" w:rsidRPr="004B39DA" w:rsidRDefault="00965913" w:rsidP="0096591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One way to apply an adaptive email application solution is by using machine learning algorithms to </w:t>
      </w:r>
      <w:proofErr w:type="spellStart"/>
      <w:r w:rsidRPr="004B39DA">
        <w:rPr>
          <w:rFonts w:ascii="Times New Roman" w:hAnsi="Times New Roman" w:cs="Times New Roman"/>
          <w:sz w:val="28"/>
          <w:szCs w:val="28"/>
        </w:rPr>
        <w:t>analyze</w:t>
      </w:r>
      <w:proofErr w:type="spellEnd"/>
      <w:r w:rsidRPr="004B39DA">
        <w:rPr>
          <w:rFonts w:ascii="Times New Roman" w:hAnsi="Times New Roman" w:cs="Times New Roman"/>
          <w:sz w:val="28"/>
          <w:szCs w:val="28"/>
        </w:rPr>
        <w:t xml:space="preserve"> the user's email </w:t>
      </w:r>
      <w:proofErr w:type="spellStart"/>
      <w:r w:rsidRPr="004B39DA">
        <w:rPr>
          <w:rFonts w:ascii="Times New Roman" w:hAnsi="Times New Roman" w:cs="Times New Roman"/>
          <w:sz w:val="28"/>
          <w:szCs w:val="28"/>
        </w:rPr>
        <w:t>behavior</w:t>
      </w:r>
      <w:proofErr w:type="spellEnd"/>
      <w:r w:rsidRPr="004B39DA">
        <w:rPr>
          <w:rFonts w:ascii="Times New Roman" w:hAnsi="Times New Roman" w:cs="Times New Roman"/>
          <w:sz w:val="28"/>
          <w:szCs w:val="28"/>
        </w:rPr>
        <w:t>, such as which messages they read and respond to quickly and which ones they tend to ignore. The application can then use this information to suggest ways to organize the user's inbox, such as creating filters to automatically sort emails into different folders or highlighting important messages.</w:t>
      </w:r>
    </w:p>
    <w:p w:rsidR="00965913" w:rsidRPr="004B39DA" w:rsidRDefault="00965913" w:rsidP="0096591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Another way to apply an adaptive email application is by using natural language processing (NLP) techniques to understand the content of the emails and suggest relevant responses. For example, if the user receives an email asking for a meeting, the application can suggest a few potential meeting times based on the user's calendar availability.</w:t>
      </w:r>
    </w:p>
    <w:p w:rsidR="00965913" w:rsidRPr="004B39DA" w:rsidRDefault="00965913" w:rsidP="0096591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Overall, an adaptive email application can provide users with a more personalized and efficient email experience, saving them time and helping them stay organized.</w:t>
      </w:r>
    </w:p>
    <w:p w:rsidR="00A31272" w:rsidRDefault="00A31272"/>
    <w:sectPr w:rsidR="00A3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13"/>
    <w:rsid w:val="00470E3F"/>
    <w:rsid w:val="00965913"/>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E290"/>
  <w15:chartTrackingRefBased/>
  <w15:docId w15:val="{DE871ED2-B188-4912-BD41-20C03645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13"/>
    <w:pPr>
      <w:spacing w:after="200" w:line="276" w:lineRule="auto"/>
    </w:pPr>
    <w:rPr>
      <w:rFonts w:eastAsiaTheme="minorEastAsia"/>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2023-04-13T03:50:00Z</dcterms:created>
  <dcterms:modified xsi:type="dcterms:W3CDTF">2023-04-13T03:50:00Z</dcterms:modified>
</cp:coreProperties>
</file>