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6F" w:rsidRDefault="0040746F" w:rsidP="0040746F">
      <w:pPr>
        <w:jc w:val="center"/>
        <w:rPr>
          <w:rFonts w:ascii="Franklin Gothic Medium" w:hAnsi="Franklin Gothic Medium"/>
          <w:b/>
          <w:bCs/>
          <w:color w:val="2F5496" w:themeColor="accent1" w:themeShade="BF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123BA" wp14:editId="57147488">
            <wp:simplePos x="0" y="0"/>
            <wp:positionH relativeFrom="margin">
              <wp:posOffset>1159500</wp:posOffset>
            </wp:positionH>
            <wp:positionV relativeFrom="paragraph">
              <wp:posOffset>627522</wp:posOffset>
            </wp:positionV>
            <wp:extent cx="335089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46F" w:rsidRPr="00D21C2A" w:rsidRDefault="0040746F" w:rsidP="0040746F">
      <w:pPr>
        <w:rPr>
          <w:rFonts w:ascii="Franklin Gothic Medium" w:hAnsi="Franklin Gothic Medium"/>
          <w:sz w:val="96"/>
          <w:szCs w:val="96"/>
        </w:rPr>
      </w:pPr>
    </w:p>
    <w:p w:rsidR="0040746F" w:rsidRDefault="0040746F" w:rsidP="0040746F">
      <w:pPr>
        <w:rPr>
          <w:rFonts w:ascii="Franklin Gothic Medium" w:hAnsi="Franklin Gothic Medium"/>
          <w:sz w:val="96"/>
          <w:szCs w:val="96"/>
        </w:rPr>
      </w:pPr>
    </w:p>
    <w:p w:rsidR="0040746F" w:rsidRDefault="0040746F" w:rsidP="0040746F">
      <w:pPr>
        <w:rPr>
          <w:rFonts w:ascii="Franklin Gothic Medium" w:hAnsi="Franklin Gothic Medium"/>
          <w:sz w:val="96"/>
          <w:szCs w:val="96"/>
        </w:rPr>
      </w:pPr>
    </w:p>
    <w:p w:rsidR="0040746F" w:rsidRDefault="0040746F" w:rsidP="0040746F">
      <w:pPr>
        <w:rPr>
          <w:rFonts w:ascii="Franklin Gothic Medium" w:hAnsi="Franklin Gothic Medium"/>
          <w:sz w:val="96"/>
          <w:szCs w:val="96"/>
        </w:rPr>
      </w:pPr>
    </w:p>
    <w:p w:rsidR="0040746F" w:rsidRPr="00D21C2A" w:rsidRDefault="0040746F" w:rsidP="0040746F">
      <w:pPr>
        <w:rPr>
          <w:rFonts w:ascii="Franklin Gothic Medium" w:hAnsi="Franklin Gothic Medium"/>
          <w:sz w:val="96"/>
          <w:szCs w:val="96"/>
        </w:rPr>
      </w:pPr>
    </w:p>
    <w:p w:rsidR="0040746F" w:rsidRPr="005B0A49" w:rsidRDefault="0040746F" w:rsidP="0040746F">
      <w:pPr>
        <w:jc w:val="center"/>
        <w:rPr>
          <w:b/>
          <w:bCs/>
          <w:i/>
          <w:iCs/>
          <w:color w:val="AEC6CF"/>
          <w:sz w:val="72"/>
          <w:szCs w:val="72"/>
        </w:rPr>
      </w:pPr>
      <w:r w:rsidRPr="005B0A49">
        <w:rPr>
          <w:b/>
          <w:bCs/>
          <w:i/>
          <w:iCs/>
          <w:color w:val="AEC6CF"/>
          <w:sz w:val="72"/>
          <w:szCs w:val="72"/>
        </w:rPr>
        <w:t>Welcome To Smart Info!!</w:t>
      </w:r>
    </w:p>
    <w:p w:rsidR="0040746F" w:rsidRPr="002C6121" w:rsidRDefault="0040746F" w:rsidP="0040746F">
      <w:pPr>
        <w:jc w:val="center"/>
        <w:rPr>
          <w:color w:val="000000" w:themeColor="text1"/>
          <w:sz w:val="24"/>
          <w:szCs w:val="24"/>
        </w:rPr>
      </w:pPr>
      <w:r w:rsidRPr="002C6121">
        <w:rPr>
          <w:color w:val="000000" w:themeColor="text1"/>
          <w:sz w:val="24"/>
          <w:szCs w:val="24"/>
        </w:rPr>
        <w:t>Where You Easily find information about Mobiles phones….</w:t>
      </w:r>
    </w:p>
    <w:p w:rsidR="0040746F" w:rsidRDefault="0040746F" w:rsidP="0040746F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>Information about</w:t>
      </w: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Redmi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Mobile</w:t>
      </w:r>
    </w:p>
    <w:p w:rsidR="0040746F" w:rsidRDefault="0040746F" w:rsidP="0040746F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40746F" w:rsidRDefault="0040746F" w:rsidP="0040746F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40746F" w:rsidRPr="00DC415E" w:rsidRDefault="0040746F" w:rsidP="0040746F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lastRenderedPageBreak/>
        <w:t>Redmi</w:t>
      </w: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Mobile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</w:t>
      </w:r>
    </w:p>
    <w:p w:rsidR="0040746F" w:rsidRPr="0040746F" w:rsidRDefault="0040746F" w:rsidP="0040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Here are 20 key points about </w:t>
      </w: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Redmi Mobile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the popular budget and mid-range smartphone brand from Xiaomi: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Affordable Pricing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is known for offering feature-rich smartphones at highly affordable prices, targeting budget-conscious consumers globally.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MIUI Interface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smartphones run on MIUI, Xiaomi's custom Android skin, which includes a wide range of customization options, features, and optimizations.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Strong Battery Life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Many Redmi models are equipped with large batteries (often 4,000 mAh to 5,000 mAh or higher), offering all-day battery life for typical usage.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Fast Charging Support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devices support fast charging (up to 33W or higher), enabling users to recharge their phones quickly.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Powerful Processors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smartphones feature powerful processors, including Qualcomm Snapdragon, MediaTek Dimensity, and even the budget-friendly Snapdragon 4 series, ensuring solid performance at all price points.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Camera Capabilities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phones often come with multiple camera setups, including high-resolution sensors (48 MP, 64 MP, and up to 108 MP on premium models), offering good photography performance for their price.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High-Refresh Rate Displays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smartphones, particularly in the mid-range, feature high-refresh-rate displays (90Hz, 120Hz) for smoother scrolling and better gaming performance.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Dual SIM Support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Most Redmi smartphones feature dual SIM capabilities, allowing users to manage two phone numbers simultaneously, which is especially useful for international travel.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Expandable Storage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Many Redmi models offer expandable storage via microSD cards, providing extra space for photos, apps, and media.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Gaming Performance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Redmi caters to gamers with models like the </w:t>
      </w: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Redmi Note series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Redmi K-series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which feature gaming-optimized processors, high refresh rate displays, and dedicated GPU performance.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Good Build Quality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Despite their affordable prices, Redmi smartphones offer good build quality, with premium-looking designs, glass or plastic backs, and slim profiles.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AI Features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smartphones come with AI-powered features in the camera, battery management, and performance optimization, enhancing the overall user experience.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Global Availability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devices are available in numerous global markets, including India, China, Europe, and Latin America, making them accessible to a large audience.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MIUI Features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Redmi users benefit from MIUI's extensive features, such as app cloners, dark mode, screen recording, second space, and a wide range of customizable themes.</w:t>
      </w:r>
    </w:p>
    <w:p w:rsidR="0040746F" w:rsidRPr="0040746F" w:rsidRDefault="0040746F" w:rsidP="000D5A1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Software Updates</w:t>
      </w: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While Xiaomi is sometimes criticized for slow updates, Redmi offers regular security patches and OS updates, often for at least 2-3 years for many models.</w:t>
      </w:r>
    </w:p>
    <w:p w:rsidR="0040746F" w:rsidRPr="0040746F" w:rsidRDefault="0040746F" w:rsidP="0040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bookmarkStart w:id="0" w:name="_GoBack"/>
      <w:bookmarkEnd w:id="0"/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These points highlight Redmi's focus on providing value for money with quality, performance, and innovative features in affordable smartphones, making them a popular choice among budget-conscious users worldwide.</w:t>
      </w:r>
    </w:p>
    <w:p w:rsidR="0040746F" w:rsidRPr="0040746F" w:rsidRDefault="0040746F" w:rsidP="0040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074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4o mini</w:t>
      </w:r>
    </w:p>
    <w:p w:rsidR="0022186A" w:rsidRDefault="0022186A" w:rsidP="0040746F"/>
    <w:sectPr w:rsidR="0022186A" w:rsidSect="00CB0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94" w:rsidRDefault="00010094" w:rsidP="0040746F">
      <w:pPr>
        <w:spacing w:after="0" w:line="240" w:lineRule="auto"/>
      </w:pPr>
      <w:r>
        <w:separator/>
      </w:r>
    </w:p>
  </w:endnote>
  <w:endnote w:type="continuationSeparator" w:id="0">
    <w:p w:rsidR="00010094" w:rsidRDefault="00010094" w:rsidP="0040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010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BD" w:rsidRDefault="00010094">
    <w:pPr>
      <w:pStyle w:val="Footer"/>
    </w:pPr>
    <w:r>
      <w:t>Aptech Learning</w:t>
    </w:r>
    <w:r>
      <w:t xml:space="preserve"> (e-project)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010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94" w:rsidRDefault="00010094" w:rsidP="0040746F">
      <w:pPr>
        <w:spacing w:after="0" w:line="240" w:lineRule="auto"/>
      </w:pPr>
      <w:r>
        <w:separator/>
      </w:r>
    </w:p>
  </w:footnote>
  <w:footnote w:type="continuationSeparator" w:id="0">
    <w:p w:rsidR="00010094" w:rsidRDefault="00010094" w:rsidP="0040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4074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9954" o:spid="_x0000_s2053" type="#_x0000_t75" style="position:absolute;margin-left:0;margin-top:0;width:467.9pt;height:467.9pt;z-index:-251655168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ABB" w:rsidRDefault="0040746F" w:rsidP="00542A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9955" o:spid="_x0000_s2054" type="#_x0000_t75" style="position:absolute;margin-left:0;margin-top:0;width:467.9pt;height:467.9pt;z-index:-251654144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  <w:r w:rsidR="0001009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B002B" wp14:editId="634241B8">
              <wp:simplePos x="0" y="0"/>
              <wp:positionH relativeFrom="page">
                <wp:posOffset>0</wp:posOffset>
              </wp:positionH>
              <wp:positionV relativeFrom="bottomMargin">
                <wp:posOffset>-9424670</wp:posOffset>
              </wp:positionV>
              <wp:extent cx="5943600" cy="982281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822815"/>
                        <a:chOff x="0" y="-9548495"/>
                        <a:chExt cx="5943600" cy="982281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 flipV="1">
                          <a:off x="152400" y="-9548495"/>
                          <a:ext cx="535305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BD" w:rsidRDefault="0001009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FB002B" id="Group 155" o:spid="_x0000_s1026" style="position:absolute;margin-left:0;margin-top:-742.1pt;width:468pt;height:773.45pt;z-index:251659264;mso-position-horizontal-relative:page;mso-position-vertical-relative:bottom-margin-area;mso-height-relative:margin" coordorigin=",-95484" coordsize="59436,98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1524;top:-95484;width:53530;height:41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" filled="f" stroked="f" strokeweight=".5pt">
                <v:textbox inset="0,,0">
                  <w:txbxContent>
                    <w:p w:rsidR="00CB0DBD" w:rsidRDefault="0001009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010094">
      <w:t xml:space="preserve"> </w:t>
    </w:r>
    <w:r w:rsidR="00010094">
      <w:t>Smart Info</w:t>
    </w:r>
    <w:r w:rsidR="00010094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4074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9953" o:spid="_x0000_s2052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453"/>
    <w:multiLevelType w:val="multilevel"/>
    <w:tmpl w:val="8CBC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A7D85"/>
    <w:multiLevelType w:val="multilevel"/>
    <w:tmpl w:val="532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95035"/>
    <w:multiLevelType w:val="multilevel"/>
    <w:tmpl w:val="A8BCC2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A23A3"/>
    <w:multiLevelType w:val="hybridMultilevel"/>
    <w:tmpl w:val="B75485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6F"/>
    <w:rsid w:val="00010094"/>
    <w:rsid w:val="000D5A1A"/>
    <w:rsid w:val="0022186A"/>
    <w:rsid w:val="0040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FE01EBC"/>
  <w15:chartTrackingRefBased/>
  <w15:docId w15:val="{866D53BA-88C0-4521-9D27-ABE162FA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4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6F"/>
    <w:rPr>
      <w:lang w:val="en-US"/>
    </w:rPr>
  </w:style>
  <w:style w:type="paragraph" w:styleId="ListParagraph">
    <w:name w:val="List Paragraph"/>
    <w:basedOn w:val="Normal"/>
    <w:uiPriority w:val="34"/>
    <w:qFormat/>
    <w:rsid w:val="004074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40746F"/>
    <w:rPr>
      <w:b/>
      <w:bCs/>
    </w:rPr>
  </w:style>
  <w:style w:type="character" w:customStyle="1" w:styleId="overflow-hidden">
    <w:name w:val="overflow-hidden"/>
    <w:basedOn w:val="DefaultParagraphFont"/>
    <w:rsid w:val="0040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2024-11-11T18:12:00Z</dcterms:created>
  <dcterms:modified xsi:type="dcterms:W3CDTF">2024-11-11T18:25:00Z</dcterms:modified>
</cp:coreProperties>
</file>