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CampusEnroll — Design Notes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1. Entities &amp; Relationships: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Entity | Purpose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**Students** | One row per student.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**Instructors** | One row per instructor.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**Courses** | One row per course offering (catalog-level, not per-section).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**Enrollments** | Associative entity resolving the Students↔Courses M:N relationship, carrying attributes (Semester, Grade, EnrollmentDate).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**Prerequisites** | Associative entity resolving a **self-referencing** M:N relationship on Courses (a course can have many prerequisites; a course can be the prerequisite for many other courses).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**Cardinalities**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Students 1 — N Enrollments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Courses 1 — N Enrollments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Instructors 1 — N Courses (0..N — a course may have no instructor assigned yet)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Courses N — N Courses (via Prerequisites)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2. Normalization (3NF)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**1NF**: every column holds a single atomic value. Prerequisites are *not* stored as a comma-separated list on Courses — they're separate rows. GPA-style grades are computed, not stored as pre-joined text.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**2NF**: `Enrollments` has a composite natural key (StudentID, CourseID, Semester), enforced as a UNIQUE constraint over a surrogate `EnrollmentID` PK. Every other column (Grade, EnrollmentDate) depends on the *whole* combination, not just StudentID or just CourseID alone.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**3NF**: no transitive dependencies. For example, `Department` is stored on `Courses`, not derived by joining through `Instructors` — a course's department is a fact about the course itself.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Using a **surrogate key** (`CourseID`) rather than `CourseCode` as the join key throughout means `CourseCode` can be changed without cascading updates through every relationship.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3. Why Prerequisites is its own table (not a repeating group)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naive design might add `Prereq1, Prereq2, Prereq3` columns to `Courses`. This breaks 1NF, caps how many prerequisites a course can have, and makes querying multi-level chains essentially impossible in plain SQL. Modeling `Prerequisites(CourseID, PrerequisiteCourseID)` as an associative table means: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 course can have any number of prerequisites (0 to N).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Multi-level chains are traversed with a **recursive CTE** (see `sql/03_queries.sql`, Q1) rather than duplicated data.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Preventing a course from being its own direct prerequisite is enforced at the seed-data level rather than a database CHECK constraint, since that syntax isn't supported on all MySQL/MariaDB versions.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4. ON DELETE / ON UPDATE justification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FK | Rule | Why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`Courses.InstructorID → Instructors` | `ON DELETE SET NULL` | An instructor leaving shouldn't delete the course — it persists, unassigned.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`Prerequisites.CourseID → Courses` | `ON DELETE CASCADE` | If a course is removed, its prerequisite rules are meaningless too.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`Prerequisites.PrerequisiteCourseID → Courses` | `ON DELETE CASCADE` | A course can't remain listed as a requirement once it no longer exists.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`Enrollments.StudentID → Students` | `ON DELETE CASCADE` | Student removed → their enrollment rows go with them.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`Enrollments.CourseID → Courses` | `ON DELETE RESTRICT` | Enrollments carry real grade history — a course can't be deleted while transcripts depend on it.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All `ON UPDATE` rules are `CASCADE`, since surrogate keys are auto-incrementing integers not meant to change.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5. Multi-level prerequisite chains without duplication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seeded chain: `CS401 ← CS301 ← CS201 ← CS102 ← CS101`. Stored as **four single-hop rows**: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