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C534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 SUMMARY REPORT (TSR)</w:t>
      </w:r>
    </w:p>
    <w:p w14:paraId="2D99F84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Project Name:</w:t>
      </w:r>
      <w:r>
        <w:rPr>
          <w:rFonts w:hint="default" w:ascii="Times New Roman" w:hAnsi="Times New Roman" w:cs="Times New Roman"/>
          <w:sz w:val="24"/>
          <w:szCs w:val="24"/>
        </w:rPr>
        <w:t xml:space="preserve"> TechMart Online Shopping System</w:t>
      </w:r>
    </w:p>
    <w:p w14:paraId="796559C5">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Document Name:</w:t>
      </w:r>
      <w:r>
        <w:rPr>
          <w:rFonts w:hint="default" w:ascii="Times New Roman" w:hAnsi="Times New Roman" w:cs="Times New Roman"/>
          <w:sz w:val="24"/>
          <w:szCs w:val="24"/>
        </w:rPr>
        <w:t xml:space="preserve"> Test Summary Report</w:t>
      </w:r>
    </w:p>
    <w:p w14:paraId="7DB0EC06">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Version:</w:t>
      </w:r>
      <w:r>
        <w:rPr>
          <w:rFonts w:hint="default" w:ascii="Times New Roman" w:hAnsi="Times New Roman" w:cs="Times New Roman"/>
          <w:sz w:val="24"/>
          <w:szCs w:val="24"/>
        </w:rPr>
        <w:t xml:space="preserve"> 1.0</w:t>
      </w:r>
    </w:p>
    <w:p w14:paraId="4BB1F92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Prepared By: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Muqaddas</w:t>
      </w:r>
      <w:r>
        <w:rPr>
          <w:rFonts w:hint="default" w:ascii="Times New Roman" w:hAnsi="Times New Roman" w:cs="Times New Roman"/>
          <w:sz w:val="24"/>
          <w:szCs w:val="24"/>
        </w:rPr>
        <w:t xml:space="preserve"> Rasheed</w:t>
      </w:r>
    </w:p>
    <w:p w14:paraId="31CD48A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Role:</w:t>
      </w:r>
      <w:r>
        <w:rPr>
          <w:rFonts w:hint="default" w:ascii="Times New Roman" w:hAnsi="Times New Roman" w:cs="Times New Roman"/>
          <w:sz w:val="24"/>
          <w:szCs w:val="24"/>
        </w:rPr>
        <w:t xml:space="preserve"> Manual QA Engineer</w:t>
      </w:r>
    </w:p>
    <w:p w14:paraId="541E5E4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Test Cycle:</w:t>
      </w:r>
      <w:r>
        <w:rPr>
          <w:rFonts w:hint="default" w:ascii="Times New Roman" w:hAnsi="Times New Roman" w:cs="Times New Roman"/>
          <w:sz w:val="24"/>
          <w:szCs w:val="24"/>
        </w:rPr>
        <w:t xml:space="preserve"> System Testing (Cycle-1)</w:t>
      </w:r>
    </w:p>
    <w:p w14:paraId="6D01FE3E">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Environment:</w:t>
      </w:r>
      <w:r>
        <w:rPr>
          <w:rFonts w:hint="default" w:ascii="Times New Roman" w:hAnsi="Times New Roman" w:cs="Times New Roman"/>
          <w:sz w:val="24"/>
          <w:szCs w:val="24"/>
        </w:rPr>
        <w:t xml:space="preserve"> UAT</w:t>
      </w:r>
    </w:p>
    <w:p w14:paraId="274BE5D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Report Date:</w:t>
      </w:r>
      <w:r>
        <w:rPr>
          <w:rFonts w:hint="default" w:ascii="Times New Roman" w:hAnsi="Times New Roman" w:cs="Times New Roman"/>
          <w:sz w:val="24"/>
          <w:szCs w:val="24"/>
        </w:rPr>
        <w:t xml:space="preserve"> 20-Jul-2026</w:t>
      </w:r>
    </w:p>
    <w:p w14:paraId="03AE1B2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F5A2D4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Document Information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482"/>
      </w:tblGrid>
      <w:tr w14:paraId="6E0F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1C45B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1369558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Details</w:t>
            </w:r>
          </w:p>
        </w:tc>
      </w:tr>
      <w:tr w14:paraId="0CA31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739F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w:t>
            </w:r>
          </w:p>
        </w:tc>
        <w:tc>
          <w:tcPr>
            <w:tcW w:w="0" w:type="auto"/>
            <w:shd w:val="clear" w:color="auto" w:fill="auto"/>
            <w:vAlign w:val="center"/>
          </w:tcPr>
          <w:p w14:paraId="30CA6F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TechMart Online Shopping System</w:t>
            </w:r>
          </w:p>
        </w:tc>
      </w:tr>
      <w:tr w14:paraId="3DE1E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865F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Release</w:t>
            </w:r>
          </w:p>
        </w:tc>
        <w:tc>
          <w:tcPr>
            <w:tcW w:w="0" w:type="auto"/>
            <w:shd w:val="clear" w:color="auto" w:fill="auto"/>
            <w:vAlign w:val="center"/>
          </w:tcPr>
          <w:p w14:paraId="315737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1.0</w:t>
            </w:r>
          </w:p>
        </w:tc>
      </w:tr>
      <w:tr w14:paraId="71F0B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5688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Cycle</w:t>
            </w:r>
          </w:p>
        </w:tc>
        <w:tc>
          <w:tcPr>
            <w:tcW w:w="0" w:type="auto"/>
            <w:shd w:val="clear" w:color="auto" w:fill="auto"/>
            <w:vAlign w:val="center"/>
          </w:tcPr>
          <w:p w14:paraId="0638D4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Testing</w:t>
            </w:r>
          </w:p>
        </w:tc>
      </w:tr>
      <w:tr w14:paraId="11368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1477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Environment</w:t>
            </w:r>
          </w:p>
        </w:tc>
        <w:tc>
          <w:tcPr>
            <w:tcW w:w="0" w:type="auto"/>
            <w:shd w:val="clear" w:color="auto" w:fill="auto"/>
            <w:vAlign w:val="center"/>
          </w:tcPr>
          <w:p w14:paraId="26CF04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UAT</w:t>
            </w:r>
          </w:p>
        </w:tc>
      </w:tr>
      <w:tr w14:paraId="07774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8333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Lead</w:t>
            </w:r>
          </w:p>
        </w:tc>
        <w:tc>
          <w:tcPr>
            <w:tcW w:w="0" w:type="auto"/>
            <w:shd w:val="clear" w:color="auto" w:fill="auto"/>
            <w:vAlign w:val="center"/>
          </w:tcPr>
          <w:p w14:paraId="27C513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Lead</w:t>
            </w:r>
          </w:p>
        </w:tc>
      </w:tr>
      <w:tr w14:paraId="58CA2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EADE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Tester</w:t>
            </w:r>
          </w:p>
        </w:tc>
        <w:tc>
          <w:tcPr>
            <w:tcW w:w="0" w:type="auto"/>
            <w:shd w:val="clear" w:color="auto" w:fill="auto"/>
            <w:vAlign w:val="center"/>
          </w:tcPr>
          <w:p w14:paraId="66359C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r>
      <w:tr w14:paraId="1CB19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766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Build Version</w:t>
            </w:r>
          </w:p>
        </w:tc>
        <w:tc>
          <w:tcPr>
            <w:tcW w:w="0" w:type="auto"/>
            <w:shd w:val="clear" w:color="auto" w:fill="auto"/>
            <w:vAlign w:val="center"/>
          </w:tcPr>
          <w:p w14:paraId="55E028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v1.0</w:t>
            </w:r>
          </w:p>
        </w:tc>
      </w:tr>
      <w:tr w14:paraId="211DA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D53F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 Date</w:t>
            </w:r>
          </w:p>
        </w:tc>
        <w:tc>
          <w:tcPr>
            <w:tcW w:w="0" w:type="auto"/>
            <w:shd w:val="clear" w:color="auto" w:fill="auto"/>
            <w:vAlign w:val="center"/>
          </w:tcPr>
          <w:p w14:paraId="78587D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20-Jul-2026</w:t>
            </w:r>
          </w:p>
        </w:tc>
      </w:tr>
    </w:tbl>
    <w:p w14:paraId="75DBAED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906A47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Executive Summary</w:t>
      </w:r>
    </w:p>
    <w:p w14:paraId="2D88080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report summarizes the testing activities performed for the TechMart Online Shopping System during the System Testing phase.</w:t>
      </w:r>
    </w:p>
    <w:p w14:paraId="1B4E771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was conducted based on the approved SRS, Test Plan, Test Scenarios, and Test Cases. The objective was to verify that all major business functionalities operate correctly and to identify defects before production deployment.</w:t>
      </w:r>
    </w:p>
    <w:p w14:paraId="5EAADE8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testing covered:</w:t>
      </w:r>
    </w:p>
    <w:p w14:paraId="4AB4D90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Authentication</w:t>
      </w:r>
    </w:p>
    <w:p w14:paraId="01BBEA34">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Catalog</w:t>
      </w:r>
    </w:p>
    <w:p w14:paraId="5895CC7F">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Details</w:t>
      </w:r>
    </w:p>
    <w:p w14:paraId="243133E4">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Shopping Cart</w:t>
      </w:r>
    </w:p>
    <w:p w14:paraId="5E0FB8E3">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w:t>
      </w:r>
    </w:p>
    <w:p w14:paraId="1CBE2C86">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 Confirmation</w:t>
      </w:r>
    </w:p>
    <w:p w14:paraId="4B52C4E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Logout</w:t>
      </w:r>
    </w:p>
    <w:p w14:paraId="3C2EE18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A03626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Testing Objectives</w:t>
      </w:r>
    </w:p>
    <w:p w14:paraId="168951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objectives of testing were:</w:t>
      </w:r>
    </w:p>
    <w:p w14:paraId="5F7ABA9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Verify all functional requirements.</w:t>
      </w:r>
    </w:p>
    <w:p w14:paraId="0054EF38">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Validate business rules.</w:t>
      </w:r>
    </w:p>
    <w:p w14:paraId="0FE34C1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 defects.</w:t>
      </w:r>
    </w:p>
    <w:p w14:paraId="1D9A8677">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application stability.</w:t>
      </w:r>
    </w:p>
    <w:p w14:paraId="612A4AE1">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Verify user interface consistency.</w:t>
      </w:r>
    </w:p>
    <w:p w14:paraId="0D0A2F16">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Validate navigation between modules.</w:t>
      </w:r>
    </w:p>
    <w:p w14:paraId="79959EB4">
      <w:pPr>
        <w:pStyle w:val="9"/>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Confirm successful completion of the customer purchase flow.</w:t>
      </w:r>
    </w:p>
    <w:p w14:paraId="34FCEBC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DEAD8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Scope of Testing</w:t>
      </w:r>
    </w:p>
    <w:p w14:paraId="7CDA9DB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Modules Tested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8"/>
        <w:gridCol w:w="1129"/>
      </w:tblGrid>
      <w:tr w14:paraId="24CA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78383D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0" w:type="auto"/>
            <w:shd w:val="clear" w:color="auto" w:fill="auto"/>
            <w:vAlign w:val="center"/>
          </w:tcPr>
          <w:p w14:paraId="727BF8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0BAB7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AB5D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w:t>
            </w:r>
          </w:p>
        </w:tc>
        <w:tc>
          <w:tcPr>
            <w:tcW w:w="0" w:type="auto"/>
            <w:shd w:val="clear" w:color="auto" w:fill="auto"/>
            <w:vAlign w:val="center"/>
          </w:tcPr>
          <w:p w14:paraId="4AA907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1002A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5400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Catalog</w:t>
            </w:r>
          </w:p>
        </w:tc>
        <w:tc>
          <w:tcPr>
            <w:tcW w:w="0" w:type="auto"/>
            <w:shd w:val="clear" w:color="auto" w:fill="auto"/>
            <w:vAlign w:val="center"/>
          </w:tcPr>
          <w:p w14:paraId="6B6F1C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0DF2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01E0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Details</w:t>
            </w:r>
          </w:p>
        </w:tc>
        <w:tc>
          <w:tcPr>
            <w:tcW w:w="0" w:type="auto"/>
            <w:shd w:val="clear" w:color="auto" w:fill="auto"/>
            <w:vAlign w:val="center"/>
          </w:tcPr>
          <w:p w14:paraId="13D1D8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46242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AA6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Shopping Cart</w:t>
            </w:r>
          </w:p>
        </w:tc>
        <w:tc>
          <w:tcPr>
            <w:tcW w:w="0" w:type="auto"/>
            <w:shd w:val="clear" w:color="auto" w:fill="auto"/>
            <w:vAlign w:val="center"/>
          </w:tcPr>
          <w:p w14:paraId="11F9B4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6A4A1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A67E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w:t>
            </w:r>
          </w:p>
        </w:tc>
        <w:tc>
          <w:tcPr>
            <w:tcW w:w="0" w:type="auto"/>
            <w:shd w:val="clear" w:color="auto" w:fill="auto"/>
            <w:vAlign w:val="center"/>
          </w:tcPr>
          <w:p w14:paraId="6EDDBE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13873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3732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Confirmation</w:t>
            </w:r>
          </w:p>
        </w:tc>
        <w:tc>
          <w:tcPr>
            <w:tcW w:w="0" w:type="auto"/>
            <w:shd w:val="clear" w:color="auto" w:fill="auto"/>
            <w:vAlign w:val="center"/>
          </w:tcPr>
          <w:p w14:paraId="6F9BF2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688E7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31A1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Logout</w:t>
            </w:r>
          </w:p>
        </w:tc>
        <w:tc>
          <w:tcPr>
            <w:tcW w:w="0" w:type="auto"/>
            <w:shd w:val="clear" w:color="auto" w:fill="auto"/>
            <w:vAlign w:val="center"/>
          </w:tcPr>
          <w:p w14:paraId="12F159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bl>
    <w:p w14:paraId="636905D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620B0E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Types Performed</w:t>
      </w:r>
    </w:p>
    <w:p w14:paraId="6D530FB1">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Functional Testing</w:t>
      </w:r>
    </w:p>
    <w:p w14:paraId="7F0E0BC1">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Smoke Testing</w:t>
      </w:r>
    </w:p>
    <w:p w14:paraId="79FEBACD">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Regression Testing</w:t>
      </w:r>
    </w:p>
    <w:p w14:paraId="01FBC63D">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UI Testing</w:t>
      </w:r>
    </w:p>
    <w:p w14:paraId="11A64410">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Browser Compatibility Testing</w:t>
      </w:r>
    </w:p>
    <w:p w14:paraId="4579C6FE">
      <w:pPr>
        <w:pStyle w:val="9"/>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Exploratory Testing</w:t>
      </w:r>
    </w:p>
    <w:p w14:paraId="750E5F2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02799D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Test Deliverables</w:t>
      </w:r>
    </w:p>
    <w:p w14:paraId="053039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QA artifacts were prepared: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68"/>
        <w:gridCol w:w="1129"/>
      </w:tblGrid>
      <w:tr w14:paraId="2D851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6A61CD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Deliverable</w:t>
            </w:r>
          </w:p>
        </w:tc>
        <w:tc>
          <w:tcPr>
            <w:tcW w:w="0" w:type="auto"/>
            <w:shd w:val="clear" w:color="auto" w:fill="auto"/>
            <w:vAlign w:val="center"/>
          </w:tcPr>
          <w:p w14:paraId="53FC0AB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5B69F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2CD2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Software Requirement Specification</w:t>
            </w:r>
          </w:p>
        </w:tc>
        <w:tc>
          <w:tcPr>
            <w:tcW w:w="0" w:type="auto"/>
            <w:shd w:val="clear" w:color="auto" w:fill="auto"/>
            <w:vAlign w:val="center"/>
          </w:tcPr>
          <w:p w14:paraId="2F38D9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1833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808F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Plan</w:t>
            </w:r>
          </w:p>
        </w:tc>
        <w:tc>
          <w:tcPr>
            <w:tcW w:w="0" w:type="auto"/>
            <w:shd w:val="clear" w:color="auto" w:fill="auto"/>
            <w:vAlign w:val="center"/>
          </w:tcPr>
          <w:p w14:paraId="0A79D9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0FC2A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BF8A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Scenarios</w:t>
            </w:r>
          </w:p>
        </w:tc>
        <w:tc>
          <w:tcPr>
            <w:tcW w:w="0" w:type="auto"/>
            <w:shd w:val="clear" w:color="auto" w:fill="auto"/>
            <w:vAlign w:val="center"/>
          </w:tcPr>
          <w:p w14:paraId="3E326D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09097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DAD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Cases</w:t>
            </w:r>
          </w:p>
        </w:tc>
        <w:tc>
          <w:tcPr>
            <w:tcW w:w="0" w:type="auto"/>
            <w:shd w:val="clear" w:color="auto" w:fill="auto"/>
            <w:vAlign w:val="center"/>
          </w:tcPr>
          <w:p w14:paraId="3E14B6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62EF4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12E9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Requirement Traceability Matrix</w:t>
            </w:r>
          </w:p>
        </w:tc>
        <w:tc>
          <w:tcPr>
            <w:tcW w:w="0" w:type="auto"/>
            <w:shd w:val="clear" w:color="auto" w:fill="auto"/>
            <w:vAlign w:val="center"/>
          </w:tcPr>
          <w:p w14:paraId="7E1917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0548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CE46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 Reports</w:t>
            </w:r>
          </w:p>
        </w:tc>
        <w:tc>
          <w:tcPr>
            <w:tcW w:w="0" w:type="auto"/>
            <w:shd w:val="clear" w:color="auto" w:fill="auto"/>
            <w:vAlign w:val="center"/>
          </w:tcPr>
          <w:p w14:paraId="4A7659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770BB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D14D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Execution Report</w:t>
            </w:r>
          </w:p>
        </w:tc>
        <w:tc>
          <w:tcPr>
            <w:tcW w:w="0" w:type="auto"/>
            <w:shd w:val="clear" w:color="auto" w:fill="auto"/>
            <w:vAlign w:val="center"/>
          </w:tcPr>
          <w:p w14:paraId="50E0BF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3157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444B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Summary Report</w:t>
            </w:r>
          </w:p>
        </w:tc>
        <w:tc>
          <w:tcPr>
            <w:tcW w:w="0" w:type="auto"/>
            <w:shd w:val="clear" w:color="auto" w:fill="auto"/>
            <w:vAlign w:val="center"/>
          </w:tcPr>
          <w:p w14:paraId="3D16E2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bl>
    <w:p w14:paraId="7624B15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7A6043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Test Execution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8"/>
        <w:gridCol w:w="716"/>
      </w:tblGrid>
      <w:tr w14:paraId="279D8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14E78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76FF19E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156CA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016D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Scenarios</w:t>
            </w:r>
          </w:p>
        </w:tc>
        <w:tc>
          <w:tcPr>
            <w:tcW w:w="0" w:type="auto"/>
            <w:shd w:val="clear" w:color="auto" w:fill="auto"/>
            <w:vAlign w:val="center"/>
          </w:tcPr>
          <w:p w14:paraId="64F87C4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w:t>
            </w:r>
          </w:p>
        </w:tc>
      </w:tr>
      <w:tr w14:paraId="6463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5ED5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Cases Planned</w:t>
            </w:r>
          </w:p>
        </w:tc>
        <w:tc>
          <w:tcPr>
            <w:tcW w:w="0" w:type="auto"/>
            <w:shd w:val="clear" w:color="auto" w:fill="auto"/>
            <w:vAlign w:val="center"/>
          </w:tcPr>
          <w:p w14:paraId="60A9479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4F0D2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CF04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Test Cases Executed</w:t>
            </w:r>
          </w:p>
        </w:tc>
        <w:tc>
          <w:tcPr>
            <w:tcW w:w="0" w:type="auto"/>
            <w:shd w:val="clear" w:color="auto" w:fill="auto"/>
            <w:vAlign w:val="center"/>
          </w:tcPr>
          <w:p w14:paraId="7316216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120C4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8FC8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c>
          <w:tcPr>
            <w:tcW w:w="0" w:type="auto"/>
            <w:shd w:val="clear" w:color="auto" w:fill="auto"/>
            <w:vAlign w:val="center"/>
          </w:tcPr>
          <w:p w14:paraId="78A6ED3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195</w:t>
            </w:r>
          </w:p>
        </w:tc>
      </w:tr>
      <w:tr w14:paraId="1BC5F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314A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Failed</w:t>
            </w:r>
          </w:p>
        </w:tc>
        <w:tc>
          <w:tcPr>
            <w:tcW w:w="0" w:type="auto"/>
            <w:shd w:val="clear" w:color="auto" w:fill="auto"/>
            <w:vAlign w:val="center"/>
          </w:tcPr>
          <w:p w14:paraId="121D4E9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6125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C61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Blocked</w:t>
            </w:r>
          </w:p>
        </w:tc>
        <w:tc>
          <w:tcPr>
            <w:tcW w:w="0" w:type="auto"/>
            <w:shd w:val="clear" w:color="auto" w:fill="auto"/>
            <w:vAlign w:val="center"/>
          </w:tcPr>
          <w:p w14:paraId="1D76EC0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4D06B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4ADE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Executed</w:t>
            </w:r>
          </w:p>
        </w:tc>
        <w:tc>
          <w:tcPr>
            <w:tcW w:w="0" w:type="auto"/>
            <w:shd w:val="clear" w:color="auto" w:fill="auto"/>
            <w:vAlign w:val="center"/>
          </w:tcPr>
          <w:p w14:paraId="5089052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bl>
    <w:p w14:paraId="504A501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6063F0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Pass Percentage</w:t>
      </w:r>
    </w:p>
    <w:p w14:paraId="1E056E5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95.1%</w:t>
      </w:r>
    </w:p>
    <w:p w14:paraId="4B4725B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2DA6C0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Fail Percentage</w:t>
      </w:r>
    </w:p>
    <w:p w14:paraId="75293F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4.9%</w:t>
      </w:r>
    </w:p>
    <w:p w14:paraId="5A82226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416C30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Module-wise Result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9"/>
        <w:gridCol w:w="1007"/>
        <w:gridCol w:w="754"/>
        <w:gridCol w:w="715"/>
      </w:tblGrid>
      <w:tr w14:paraId="3110C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14949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0" w:type="auto"/>
            <w:shd w:val="clear" w:color="auto" w:fill="auto"/>
            <w:vAlign w:val="center"/>
          </w:tcPr>
          <w:p w14:paraId="6B72F34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Executed</w:t>
            </w:r>
          </w:p>
        </w:tc>
        <w:tc>
          <w:tcPr>
            <w:tcW w:w="0" w:type="auto"/>
            <w:shd w:val="clear" w:color="auto" w:fill="auto"/>
            <w:vAlign w:val="center"/>
          </w:tcPr>
          <w:p w14:paraId="6374F6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Passed</w:t>
            </w:r>
          </w:p>
        </w:tc>
        <w:tc>
          <w:tcPr>
            <w:tcW w:w="0" w:type="auto"/>
            <w:shd w:val="clear" w:color="auto" w:fill="auto"/>
            <w:vAlign w:val="center"/>
          </w:tcPr>
          <w:p w14:paraId="72B50D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Failed</w:t>
            </w:r>
          </w:p>
        </w:tc>
      </w:tr>
      <w:tr w14:paraId="6711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46AB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w:t>
            </w:r>
          </w:p>
        </w:tc>
        <w:tc>
          <w:tcPr>
            <w:tcW w:w="0" w:type="auto"/>
            <w:shd w:val="clear" w:color="auto" w:fill="auto"/>
            <w:vAlign w:val="center"/>
          </w:tcPr>
          <w:p w14:paraId="61AE17B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color="auto" w:fill="auto"/>
            <w:vAlign w:val="center"/>
          </w:tcPr>
          <w:p w14:paraId="53EFF8A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w:t>
            </w:r>
          </w:p>
        </w:tc>
        <w:tc>
          <w:tcPr>
            <w:tcW w:w="0" w:type="auto"/>
            <w:shd w:val="clear" w:color="auto" w:fill="auto"/>
            <w:vAlign w:val="center"/>
          </w:tcPr>
          <w:p w14:paraId="70EC870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2D945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7EF1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Catalog</w:t>
            </w:r>
          </w:p>
        </w:tc>
        <w:tc>
          <w:tcPr>
            <w:tcW w:w="0" w:type="auto"/>
            <w:shd w:val="clear" w:color="auto" w:fill="auto"/>
            <w:vAlign w:val="center"/>
          </w:tcPr>
          <w:p w14:paraId="7AFCF05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color="auto" w:fill="auto"/>
            <w:vAlign w:val="center"/>
          </w:tcPr>
          <w:p w14:paraId="2BAE278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43</w:t>
            </w:r>
          </w:p>
        </w:tc>
        <w:tc>
          <w:tcPr>
            <w:tcW w:w="0" w:type="auto"/>
            <w:shd w:val="clear" w:color="auto" w:fill="auto"/>
            <w:vAlign w:val="center"/>
          </w:tcPr>
          <w:p w14:paraId="755FB26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D8E7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B795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Details</w:t>
            </w:r>
          </w:p>
        </w:tc>
        <w:tc>
          <w:tcPr>
            <w:tcW w:w="0" w:type="auto"/>
            <w:shd w:val="clear" w:color="auto" w:fill="auto"/>
            <w:vAlign w:val="center"/>
          </w:tcPr>
          <w:p w14:paraId="7F88C1D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65B20DD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7E494B3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71CF5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AC31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Shopping Cart</w:t>
            </w:r>
          </w:p>
        </w:tc>
        <w:tc>
          <w:tcPr>
            <w:tcW w:w="0" w:type="auto"/>
            <w:shd w:val="clear" w:color="auto" w:fill="auto"/>
            <w:vAlign w:val="center"/>
          </w:tcPr>
          <w:p w14:paraId="7AB6C78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w:t>
            </w:r>
          </w:p>
        </w:tc>
        <w:tc>
          <w:tcPr>
            <w:tcW w:w="0" w:type="auto"/>
            <w:shd w:val="clear" w:color="auto" w:fill="auto"/>
            <w:vAlign w:val="center"/>
          </w:tcPr>
          <w:p w14:paraId="6F8787F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38</w:t>
            </w:r>
          </w:p>
        </w:tc>
        <w:tc>
          <w:tcPr>
            <w:tcW w:w="0" w:type="auto"/>
            <w:shd w:val="clear" w:color="auto" w:fill="auto"/>
            <w:vAlign w:val="center"/>
          </w:tcPr>
          <w:p w14:paraId="06F485C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06227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61A9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w:t>
            </w:r>
          </w:p>
        </w:tc>
        <w:tc>
          <w:tcPr>
            <w:tcW w:w="0" w:type="auto"/>
            <w:shd w:val="clear" w:color="auto" w:fill="auto"/>
            <w:vAlign w:val="center"/>
          </w:tcPr>
          <w:p w14:paraId="02A6EEF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shd w:val="clear" w:color="auto" w:fill="auto"/>
            <w:vAlign w:val="center"/>
          </w:tcPr>
          <w:p w14:paraId="373EE1F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w:t>
            </w:r>
          </w:p>
        </w:tc>
        <w:tc>
          <w:tcPr>
            <w:tcW w:w="0" w:type="auto"/>
            <w:shd w:val="clear" w:color="auto" w:fill="auto"/>
            <w:vAlign w:val="center"/>
          </w:tcPr>
          <w:p w14:paraId="0C5D16F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126EC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65F1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Logout</w:t>
            </w:r>
          </w:p>
        </w:tc>
        <w:tc>
          <w:tcPr>
            <w:tcW w:w="0" w:type="auto"/>
            <w:shd w:val="clear" w:color="auto" w:fill="auto"/>
            <w:vAlign w:val="center"/>
          </w:tcPr>
          <w:p w14:paraId="0543738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vAlign w:val="center"/>
          </w:tcPr>
          <w:p w14:paraId="66E1300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c>
          <w:tcPr>
            <w:tcW w:w="0" w:type="auto"/>
            <w:shd w:val="clear" w:color="auto" w:fill="auto"/>
            <w:vAlign w:val="center"/>
          </w:tcPr>
          <w:p w14:paraId="4B90B8C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23DE9F1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E4228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Requirement Coverage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88"/>
        <w:gridCol w:w="1048"/>
      </w:tblGrid>
      <w:tr w14:paraId="62EC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F0F87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 Type</w:t>
            </w:r>
          </w:p>
        </w:tc>
        <w:tc>
          <w:tcPr>
            <w:tcW w:w="0" w:type="auto"/>
            <w:shd w:val="clear" w:color="auto" w:fill="auto"/>
            <w:vAlign w:val="center"/>
          </w:tcPr>
          <w:p w14:paraId="42560FA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Coverage</w:t>
            </w:r>
          </w:p>
        </w:tc>
      </w:tr>
      <w:tr w14:paraId="522B7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82F0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Functional Requirements</w:t>
            </w:r>
          </w:p>
        </w:tc>
        <w:tc>
          <w:tcPr>
            <w:tcW w:w="0" w:type="auto"/>
            <w:shd w:val="clear" w:color="auto" w:fill="auto"/>
            <w:vAlign w:val="center"/>
          </w:tcPr>
          <w:p w14:paraId="46429D6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3FCEB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302A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Business Rules</w:t>
            </w:r>
          </w:p>
        </w:tc>
        <w:tc>
          <w:tcPr>
            <w:tcW w:w="0" w:type="auto"/>
            <w:shd w:val="clear" w:color="auto" w:fill="auto"/>
            <w:vAlign w:val="center"/>
          </w:tcPr>
          <w:p w14:paraId="5C84218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4ED5C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817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Rules</w:t>
            </w:r>
          </w:p>
        </w:tc>
        <w:tc>
          <w:tcPr>
            <w:tcW w:w="0" w:type="auto"/>
            <w:shd w:val="clear" w:color="auto" w:fill="auto"/>
            <w:vAlign w:val="center"/>
          </w:tcPr>
          <w:p w14:paraId="41233B8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652CC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9FD3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Non-Functional Requirements</w:t>
            </w:r>
          </w:p>
        </w:tc>
        <w:tc>
          <w:tcPr>
            <w:tcW w:w="0" w:type="auto"/>
            <w:shd w:val="clear" w:color="auto" w:fill="auto"/>
            <w:vAlign w:val="center"/>
          </w:tcPr>
          <w:p w14:paraId="5AD3A0F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r>
    </w:tbl>
    <w:p w14:paraId="271153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Requirement Coverage:</w:t>
      </w:r>
    </w:p>
    <w:p w14:paraId="1BE261E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98%</w:t>
      </w:r>
    </w:p>
    <w:p w14:paraId="6CE225C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FC66DE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Defect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622"/>
      </w:tblGrid>
      <w:tr w14:paraId="5E70D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AE992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shd w:val="clear" w:color="auto" w:fill="auto"/>
            <w:vAlign w:val="center"/>
          </w:tcPr>
          <w:p w14:paraId="5E58A65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w:t>
            </w:r>
          </w:p>
        </w:tc>
      </w:tr>
      <w:tr w14:paraId="6F040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199B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color="auto" w:fill="auto"/>
            <w:vAlign w:val="center"/>
          </w:tcPr>
          <w:p w14:paraId="5F17936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1788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7F2E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3A6AB32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68B5E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BD9A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5ED9D4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4823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338D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5A70992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38D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A5AF6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Total</w:t>
            </w:r>
          </w:p>
        </w:tc>
        <w:tc>
          <w:tcPr>
            <w:tcW w:w="0" w:type="auto"/>
            <w:shd w:val="clear" w:color="auto" w:fill="auto"/>
            <w:vAlign w:val="center"/>
          </w:tcPr>
          <w:p w14:paraId="6B4336BF">
            <w:pPr>
              <w:keepNext w:val="0"/>
              <w:keepLines w:val="0"/>
              <w:widowControl/>
              <w:suppressLineNumbers w:val="0"/>
              <w:jc w:val="righ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w:t>
            </w:r>
          </w:p>
        </w:tc>
      </w:tr>
    </w:tbl>
    <w:p w14:paraId="1F17637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DE8E26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Defect Status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2"/>
        <w:gridCol w:w="716"/>
      </w:tblGrid>
      <w:tr w14:paraId="3649D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0547F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c>
          <w:tcPr>
            <w:tcW w:w="0" w:type="auto"/>
            <w:shd w:val="clear" w:color="auto" w:fill="auto"/>
            <w:vAlign w:val="center"/>
          </w:tcPr>
          <w:p w14:paraId="1DA4456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12C6A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38A1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c>
          <w:tcPr>
            <w:tcW w:w="0" w:type="auto"/>
            <w:shd w:val="clear" w:color="auto" w:fill="auto"/>
            <w:vAlign w:val="center"/>
          </w:tcPr>
          <w:p w14:paraId="458CF85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4C122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2BBC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c>
          <w:tcPr>
            <w:tcW w:w="0" w:type="auto"/>
            <w:shd w:val="clear" w:color="auto" w:fill="auto"/>
            <w:vAlign w:val="center"/>
          </w:tcPr>
          <w:p w14:paraId="00F444F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1B63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F3F6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Progress</w:t>
            </w:r>
          </w:p>
        </w:tc>
        <w:tc>
          <w:tcPr>
            <w:tcW w:w="0" w:type="auto"/>
            <w:shd w:val="clear" w:color="auto" w:fill="auto"/>
            <w:vAlign w:val="center"/>
          </w:tcPr>
          <w:p w14:paraId="74B4011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bl>
    <w:p w14:paraId="745434D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6FC730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Major Defects Identified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2"/>
        <w:gridCol w:w="4406"/>
        <w:gridCol w:w="915"/>
      </w:tblGrid>
      <w:tr w14:paraId="644AD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55EE8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Bug ID</w:t>
            </w:r>
          </w:p>
        </w:tc>
        <w:tc>
          <w:tcPr>
            <w:tcW w:w="0" w:type="auto"/>
            <w:shd w:val="clear" w:color="auto" w:fill="auto"/>
            <w:vAlign w:val="center"/>
          </w:tcPr>
          <w:p w14:paraId="26FCAC8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shd w:val="clear" w:color="auto" w:fill="auto"/>
            <w:vAlign w:val="center"/>
          </w:tcPr>
          <w:p w14:paraId="63A7CB3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r>
      <w:tr w14:paraId="21524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FB4B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BUG-004</w:t>
            </w:r>
          </w:p>
        </w:tc>
        <w:tc>
          <w:tcPr>
            <w:tcW w:w="0" w:type="auto"/>
            <w:shd w:val="clear" w:color="auto" w:fill="auto"/>
            <w:vAlign w:val="center"/>
          </w:tcPr>
          <w:p w14:paraId="04DD3A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Postal Code validation missing</w:t>
            </w:r>
          </w:p>
        </w:tc>
        <w:tc>
          <w:tcPr>
            <w:tcW w:w="0" w:type="auto"/>
            <w:shd w:val="clear" w:color="auto" w:fill="auto"/>
            <w:vAlign w:val="center"/>
          </w:tcPr>
          <w:p w14:paraId="1C1BA0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r>
      <w:tr w14:paraId="1CA0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A00C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BUG-006</w:t>
            </w:r>
          </w:p>
        </w:tc>
        <w:tc>
          <w:tcPr>
            <w:tcW w:w="0" w:type="auto"/>
            <w:shd w:val="clear" w:color="auto" w:fill="auto"/>
            <w:vAlign w:val="center"/>
          </w:tcPr>
          <w:p w14:paraId="592FA0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Back opens secure page after logout</w:t>
            </w:r>
          </w:p>
        </w:tc>
        <w:tc>
          <w:tcPr>
            <w:tcW w:w="0" w:type="auto"/>
            <w:shd w:val="clear" w:color="auto" w:fill="auto"/>
            <w:vAlign w:val="center"/>
          </w:tcPr>
          <w:p w14:paraId="5F9F2D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r>
      <w:tr w14:paraId="62EFA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76BD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BUG-005</w:t>
            </w:r>
          </w:p>
        </w:tc>
        <w:tc>
          <w:tcPr>
            <w:tcW w:w="0" w:type="auto"/>
            <w:shd w:val="clear" w:color="auto" w:fill="auto"/>
            <w:vAlign w:val="center"/>
          </w:tcPr>
          <w:p w14:paraId="0C9A7D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tax calculation</w:t>
            </w:r>
          </w:p>
        </w:tc>
        <w:tc>
          <w:tcPr>
            <w:tcW w:w="0" w:type="auto"/>
            <w:shd w:val="clear" w:color="auto" w:fill="auto"/>
            <w:vAlign w:val="center"/>
          </w:tcPr>
          <w:p w14:paraId="3C6C0A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7856A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A648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BUG-003</w:t>
            </w:r>
          </w:p>
        </w:tc>
        <w:tc>
          <w:tcPr>
            <w:tcW w:w="0" w:type="auto"/>
            <w:shd w:val="clear" w:color="auto" w:fill="auto"/>
            <w:vAlign w:val="center"/>
          </w:tcPr>
          <w:p w14:paraId="554208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Cart badge not updating</w:t>
            </w:r>
          </w:p>
        </w:tc>
        <w:tc>
          <w:tcPr>
            <w:tcW w:w="0" w:type="auto"/>
            <w:shd w:val="clear" w:color="auto" w:fill="auto"/>
            <w:vAlign w:val="center"/>
          </w:tcPr>
          <w:p w14:paraId="251B9C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1188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71EB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BUG-009</w:t>
            </w:r>
          </w:p>
        </w:tc>
        <w:tc>
          <w:tcPr>
            <w:tcW w:w="0" w:type="auto"/>
            <w:shd w:val="clear" w:color="auto" w:fill="auto"/>
            <w:vAlign w:val="center"/>
          </w:tcPr>
          <w:p w14:paraId="136DD7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sorting</w:t>
            </w:r>
          </w:p>
        </w:tc>
        <w:tc>
          <w:tcPr>
            <w:tcW w:w="0" w:type="auto"/>
            <w:shd w:val="clear" w:color="auto" w:fill="auto"/>
            <w:vAlign w:val="center"/>
          </w:tcPr>
          <w:p w14:paraId="14A6D1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bl>
    <w:p w14:paraId="4F9F74D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341B59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Risks</w:t>
      </w:r>
    </w:p>
    <w:p w14:paraId="4CF0A27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risks remain before production deployment: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35"/>
        <w:gridCol w:w="794"/>
        <w:gridCol w:w="3348"/>
      </w:tblGrid>
      <w:tr w14:paraId="0F9DA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E2248E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Risk</w:t>
            </w:r>
          </w:p>
        </w:tc>
        <w:tc>
          <w:tcPr>
            <w:tcW w:w="0" w:type="auto"/>
            <w:shd w:val="clear" w:color="auto" w:fill="auto"/>
            <w:vAlign w:val="center"/>
          </w:tcPr>
          <w:p w14:paraId="2F68C6B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Impact</w:t>
            </w:r>
          </w:p>
        </w:tc>
        <w:tc>
          <w:tcPr>
            <w:tcW w:w="0" w:type="auto"/>
            <w:shd w:val="clear" w:color="auto" w:fill="auto"/>
            <w:vAlign w:val="center"/>
          </w:tcPr>
          <w:p w14:paraId="706EDAB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Recommendation</w:t>
            </w:r>
          </w:p>
        </w:tc>
      </w:tr>
      <w:tr w14:paraId="61DCE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9F4A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tax calculation</w:t>
            </w:r>
          </w:p>
        </w:tc>
        <w:tc>
          <w:tcPr>
            <w:tcW w:w="0" w:type="auto"/>
            <w:shd w:val="clear" w:color="auto" w:fill="auto"/>
            <w:vAlign w:val="center"/>
          </w:tcPr>
          <w:p w14:paraId="30A90E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2DB4CE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Fix and retest</w:t>
            </w:r>
          </w:p>
        </w:tc>
      </w:tr>
      <w:tr w14:paraId="16DB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75F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 management issue</w:t>
            </w:r>
          </w:p>
        </w:tc>
        <w:tc>
          <w:tcPr>
            <w:tcW w:w="0" w:type="auto"/>
            <w:shd w:val="clear" w:color="auto" w:fill="auto"/>
            <w:vAlign w:val="center"/>
          </w:tcPr>
          <w:p w14:paraId="6D8E0B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3A203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Validate logout flow</w:t>
            </w:r>
          </w:p>
        </w:tc>
      </w:tr>
      <w:tr w14:paraId="5832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C82F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field validation</w:t>
            </w:r>
          </w:p>
        </w:tc>
        <w:tc>
          <w:tcPr>
            <w:tcW w:w="0" w:type="auto"/>
            <w:shd w:val="clear" w:color="auto" w:fill="auto"/>
            <w:vAlign w:val="center"/>
          </w:tcPr>
          <w:p w14:paraId="609411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42A2EB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 before release</w:t>
            </w:r>
          </w:p>
        </w:tc>
      </w:tr>
      <w:tr w14:paraId="7683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337E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 alignment</w:t>
            </w:r>
          </w:p>
        </w:tc>
        <w:tc>
          <w:tcPr>
            <w:tcW w:w="0" w:type="auto"/>
            <w:shd w:val="clear" w:color="auto" w:fill="auto"/>
            <w:vAlign w:val="center"/>
          </w:tcPr>
          <w:p w14:paraId="78804A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193D79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Address in next sprint if approved</w:t>
            </w:r>
          </w:p>
        </w:tc>
      </w:tr>
    </w:tbl>
    <w:p w14:paraId="2B5EC1C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3FF9B9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Quality Assessment</w:t>
      </w:r>
    </w:p>
    <w:p w14:paraId="0D16D2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overall quality of the application is considered </w:t>
      </w:r>
      <w:r>
        <w:rPr>
          <w:rStyle w:val="10"/>
          <w:rFonts w:hint="default" w:ascii="Times New Roman" w:hAnsi="Times New Roman" w:cs="Times New Roman"/>
          <w:sz w:val="24"/>
          <w:szCs w:val="24"/>
        </w:rPr>
        <w:t>Good</w:t>
      </w:r>
      <w:r>
        <w:rPr>
          <w:rFonts w:hint="default" w:ascii="Times New Roman" w:hAnsi="Times New Roman" w:cs="Times New Roman"/>
          <w:sz w:val="24"/>
          <w:szCs w:val="24"/>
        </w:rPr>
        <w:t>.</w:t>
      </w:r>
    </w:p>
    <w:p w14:paraId="1C12CA1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Strengths</w:t>
      </w:r>
    </w:p>
    <w:p w14:paraId="41153457">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Stable authentication process</w:t>
      </w:r>
    </w:p>
    <w:p w14:paraId="45C616A6">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Accurate product display</w:t>
      </w:r>
    </w:p>
    <w:p w14:paraId="67816EEE">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Smooth navigation</w:t>
      </w:r>
    </w:p>
    <w:p w14:paraId="056AB53C">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Correct shopping cart functionality</w:t>
      </w:r>
    </w:p>
    <w:p w14:paraId="31747102">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Responsive user interface</w:t>
      </w:r>
    </w:p>
    <w:p w14:paraId="58C111FC">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Cross-browser compatibility verified</w:t>
      </w:r>
    </w:p>
    <w:p w14:paraId="5DAA162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Areas for Improvement</w:t>
      </w:r>
    </w:p>
    <w:p w14:paraId="29477998">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 validation</w:t>
      </w:r>
    </w:p>
    <w:p w14:paraId="330D9FE3">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Tax calculation</w:t>
      </w:r>
    </w:p>
    <w:p w14:paraId="360CBD56">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Session invalidation after logout</w:t>
      </w:r>
    </w:p>
    <w:p w14:paraId="21C2EEDE">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Minor UI alignment issues</w:t>
      </w:r>
    </w:p>
    <w:p w14:paraId="5C1F400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72DE8F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Exit Criteria Review</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4"/>
        <w:gridCol w:w="749"/>
      </w:tblGrid>
      <w:tr w14:paraId="2E8A9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689C7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Exit Criteria</w:t>
            </w:r>
          </w:p>
        </w:tc>
        <w:tc>
          <w:tcPr>
            <w:tcW w:w="0" w:type="auto"/>
            <w:shd w:val="clear" w:color="auto" w:fill="auto"/>
            <w:vAlign w:val="center"/>
          </w:tcPr>
          <w:p w14:paraId="5814E5E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3EDC6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54A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planned test cases executed</w:t>
            </w:r>
          </w:p>
        </w:tc>
        <w:tc>
          <w:tcPr>
            <w:tcW w:w="0" w:type="auto"/>
            <w:shd w:val="clear" w:color="auto" w:fill="auto"/>
            <w:vAlign w:val="center"/>
          </w:tcPr>
          <w:p w14:paraId="1C1150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Yes</w:t>
            </w:r>
          </w:p>
        </w:tc>
      </w:tr>
      <w:tr w14:paraId="50DA1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5416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 functionality tested</w:t>
            </w:r>
          </w:p>
        </w:tc>
        <w:tc>
          <w:tcPr>
            <w:tcW w:w="0" w:type="auto"/>
            <w:shd w:val="clear" w:color="auto" w:fill="auto"/>
            <w:vAlign w:val="center"/>
          </w:tcPr>
          <w:p w14:paraId="724561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Yes</w:t>
            </w:r>
          </w:p>
        </w:tc>
      </w:tr>
      <w:tr w14:paraId="572AC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327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Regression completed</w:t>
            </w:r>
          </w:p>
        </w:tc>
        <w:tc>
          <w:tcPr>
            <w:tcW w:w="0" w:type="auto"/>
            <w:shd w:val="clear" w:color="auto" w:fill="auto"/>
            <w:vAlign w:val="center"/>
          </w:tcPr>
          <w:p w14:paraId="29D5E1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Yes</w:t>
            </w:r>
          </w:p>
        </w:tc>
      </w:tr>
      <w:tr w14:paraId="7A395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8441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Major defects identified</w:t>
            </w:r>
          </w:p>
        </w:tc>
        <w:tc>
          <w:tcPr>
            <w:tcW w:w="0" w:type="auto"/>
            <w:shd w:val="clear" w:color="auto" w:fill="auto"/>
            <w:vAlign w:val="center"/>
          </w:tcPr>
          <w:p w14:paraId="411AC7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Yes</w:t>
            </w:r>
          </w:p>
        </w:tc>
      </w:tr>
      <w:tr w14:paraId="5AB99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DDFD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Summary prepared</w:t>
            </w:r>
          </w:p>
        </w:tc>
        <w:tc>
          <w:tcPr>
            <w:tcW w:w="0" w:type="auto"/>
            <w:shd w:val="clear" w:color="auto" w:fill="auto"/>
            <w:vAlign w:val="center"/>
          </w:tcPr>
          <w:p w14:paraId="5BD7A6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Yes</w:t>
            </w:r>
          </w:p>
        </w:tc>
      </w:tr>
    </w:tbl>
    <w:p w14:paraId="6A0FA82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856B92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Release Recommendation</w:t>
      </w:r>
    </w:p>
    <w:p w14:paraId="5598B35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QA Recommendation</w:t>
      </w:r>
    </w:p>
    <w:p w14:paraId="5CFFA36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Conditionally Approved for Release</w:t>
      </w:r>
    </w:p>
    <w:p w14:paraId="5D03492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demonstrates stable functionality across all major modules. However, release should proceed only after the remaining Critical and High severity defects are fixed and successfully retested.</w:t>
      </w:r>
    </w:p>
    <w:p w14:paraId="4730E60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206BE9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Lessons Learned</w:t>
      </w:r>
    </w:p>
    <w:p w14:paraId="0919590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076FA8EA">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Early requirement reviews reduced ambiguity during testing.</w:t>
      </w:r>
    </w:p>
    <w:p w14:paraId="1B5E5ABA">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Requirement traceability improved coverage tracking.</w:t>
      </w:r>
    </w:p>
    <w:p w14:paraId="0DE890CD">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Standardized test case templates increased consistency.</w:t>
      </w:r>
    </w:p>
    <w:p w14:paraId="4F4F439F">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Early smoke testing helped identify critical issues quickly.</w:t>
      </w:r>
    </w:p>
    <w:p w14:paraId="05D18F7D">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Regular defect review meetings improved communication between QA and development teams.</w:t>
      </w:r>
    </w:p>
    <w:p w14:paraId="7551A7E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bookmarkStart w:id="0" w:name="_GoBack"/>
      <w:bookmarkEnd w:id="0"/>
    </w:p>
    <w:p w14:paraId="21041C0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66D306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Future Recommendations</w:t>
      </w:r>
    </w:p>
    <w:p w14:paraId="58C2B8A6">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Implement automated regression testing for critical user flows.</w:t>
      </w:r>
    </w:p>
    <w:p w14:paraId="296E7DDB">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 performance and load testing before production release.</w:t>
      </w:r>
    </w:p>
    <w:p w14:paraId="286E7725">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Conduct security testing to identify vulnerabilities.</w:t>
      </w:r>
    </w:p>
    <w:p w14:paraId="6AA1C088">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UI responsiveness on smaller screen resolutions.</w:t>
      </w:r>
    </w:p>
    <w:p w14:paraId="24C942BD">
      <w:pPr>
        <w:pStyle w:val="9"/>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integration tests for payment gateway and third-party services.</w:t>
      </w:r>
    </w:p>
    <w:p w14:paraId="4A113AD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439F88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17. Final Conclusion</w:t>
      </w:r>
    </w:p>
    <w:p w14:paraId="099337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QA team executed all planned testing activities for the TechMart Online Shopping System.</w:t>
      </w:r>
    </w:p>
    <w:p w14:paraId="105C164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Metrics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1"/>
        <w:gridCol w:w="2201"/>
      </w:tblGrid>
      <w:tr w14:paraId="3ED9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45BB76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6C244A9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Result</w:t>
            </w:r>
          </w:p>
        </w:tc>
      </w:tr>
      <w:tr w14:paraId="7E9C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FDCC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Cases Planned</w:t>
            </w:r>
          </w:p>
        </w:tc>
        <w:tc>
          <w:tcPr>
            <w:tcW w:w="0" w:type="auto"/>
            <w:shd w:val="clear" w:color="auto" w:fill="auto"/>
            <w:vAlign w:val="center"/>
          </w:tcPr>
          <w:p w14:paraId="4F4309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2A4B6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ED42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Cases Executed</w:t>
            </w:r>
          </w:p>
        </w:tc>
        <w:tc>
          <w:tcPr>
            <w:tcW w:w="0" w:type="auto"/>
            <w:shd w:val="clear" w:color="auto" w:fill="auto"/>
            <w:vAlign w:val="center"/>
          </w:tcPr>
          <w:p w14:paraId="32383A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205</w:t>
            </w:r>
          </w:p>
        </w:tc>
      </w:tr>
      <w:tr w14:paraId="1649A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2E5B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 Rate</w:t>
            </w:r>
          </w:p>
        </w:tc>
        <w:tc>
          <w:tcPr>
            <w:tcW w:w="0" w:type="auto"/>
            <w:shd w:val="clear" w:color="auto" w:fill="auto"/>
            <w:vAlign w:val="center"/>
          </w:tcPr>
          <w:p w14:paraId="712EB7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95.1%</w:t>
            </w:r>
          </w:p>
        </w:tc>
      </w:tr>
      <w:tr w14:paraId="3403B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CD2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Fail Rate</w:t>
            </w:r>
          </w:p>
        </w:tc>
        <w:tc>
          <w:tcPr>
            <w:tcW w:w="0" w:type="auto"/>
            <w:shd w:val="clear" w:color="auto" w:fill="auto"/>
            <w:vAlign w:val="center"/>
          </w:tcPr>
          <w:p w14:paraId="6CB73B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4.9%</w:t>
            </w:r>
          </w:p>
        </w:tc>
      </w:tr>
      <w:tr w14:paraId="54071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1F7B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Requirement Coverage</w:t>
            </w:r>
          </w:p>
        </w:tc>
        <w:tc>
          <w:tcPr>
            <w:tcW w:w="0" w:type="auto"/>
            <w:shd w:val="clear" w:color="auto" w:fill="auto"/>
            <w:vAlign w:val="center"/>
          </w:tcPr>
          <w:p w14:paraId="3D666B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98%</w:t>
            </w:r>
          </w:p>
        </w:tc>
      </w:tr>
      <w:tr w14:paraId="0F0CC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6F1F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 Defects Remaining</w:t>
            </w:r>
          </w:p>
        </w:tc>
        <w:tc>
          <w:tcPr>
            <w:tcW w:w="0" w:type="auto"/>
            <w:shd w:val="clear" w:color="auto" w:fill="auto"/>
            <w:vAlign w:val="center"/>
          </w:tcPr>
          <w:p w14:paraId="47B37B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 (after planned fixes)</w:t>
            </w:r>
          </w:p>
        </w:tc>
      </w:tr>
    </w:tbl>
    <w:p w14:paraId="3F3A530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is </w:t>
      </w:r>
      <w:r>
        <w:rPr>
          <w:rStyle w:val="10"/>
          <w:rFonts w:hint="default" w:ascii="Times New Roman" w:hAnsi="Times New Roman" w:cs="Times New Roman"/>
          <w:sz w:val="24"/>
          <w:szCs w:val="24"/>
        </w:rPr>
        <w:t>recommended for release after successful verification of the remaining High and Medium severity defects</w:t>
      </w:r>
      <w:r>
        <w:rPr>
          <w:rFonts w:hint="default" w:ascii="Times New Roman" w:hAnsi="Times New Roman" w:cs="Times New Roman"/>
          <w:sz w:val="24"/>
          <w:szCs w:val="24"/>
        </w:rPr>
        <w:t>.</w:t>
      </w:r>
    </w:p>
    <w:p w14:paraId="62CE5C6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12C17E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18. Sign-off</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8"/>
        <w:gridCol w:w="1933"/>
        <w:gridCol w:w="1260"/>
        <w:gridCol w:w="1275"/>
      </w:tblGrid>
      <w:tr w14:paraId="42AA3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0570E7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Role</w:t>
            </w:r>
          </w:p>
        </w:tc>
        <w:tc>
          <w:tcPr>
            <w:tcW w:w="0" w:type="auto"/>
            <w:shd w:val="clear" w:color="auto" w:fill="auto"/>
            <w:vAlign w:val="center"/>
          </w:tcPr>
          <w:p w14:paraId="630680E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Name</w:t>
            </w:r>
          </w:p>
        </w:tc>
        <w:tc>
          <w:tcPr>
            <w:tcW w:w="0" w:type="auto"/>
            <w:shd w:val="clear" w:color="auto" w:fill="auto"/>
            <w:vAlign w:val="center"/>
          </w:tcPr>
          <w:p w14:paraId="16D31D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Signature</w:t>
            </w:r>
          </w:p>
        </w:tc>
        <w:tc>
          <w:tcPr>
            <w:tcW w:w="0" w:type="auto"/>
            <w:shd w:val="clear" w:color="auto" w:fill="auto"/>
            <w:vAlign w:val="center"/>
          </w:tcPr>
          <w:p w14:paraId="7020B11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Date</w:t>
            </w:r>
          </w:p>
        </w:tc>
      </w:tr>
      <w:tr w14:paraId="1EE4E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72F1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Engineer</w:t>
            </w:r>
          </w:p>
        </w:tc>
        <w:tc>
          <w:tcPr>
            <w:tcW w:w="0" w:type="auto"/>
            <w:shd w:val="clear" w:color="auto" w:fill="auto"/>
            <w:vAlign w:val="center"/>
          </w:tcPr>
          <w:p w14:paraId="0DCF70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Muqaddas</w:t>
            </w:r>
            <w:r>
              <w:rPr>
                <w:rFonts w:hint="default" w:ascii="Times New Roman" w:hAnsi="Times New Roman" w:eastAsia="SimSun" w:cs="Times New Roman"/>
                <w:kern w:val="0"/>
                <w:sz w:val="24"/>
                <w:szCs w:val="24"/>
                <w:lang w:val="en-US" w:eastAsia="zh-CN" w:bidi="ar"/>
              </w:rPr>
              <w:t xml:space="preserve"> Rasheed</w:t>
            </w:r>
          </w:p>
        </w:tc>
        <w:tc>
          <w:tcPr>
            <w:tcW w:w="0" w:type="auto"/>
            <w:shd w:val="clear" w:color="auto" w:fill="auto"/>
            <w:vAlign w:val="center"/>
          </w:tcPr>
          <w:p w14:paraId="45A78A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570E7C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2D792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6EBD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 Lead</w:t>
            </w:r>
          </w:p>
        </w:tc>
        <w:tc>
          <w:tcPr>
            <w:tcW w:w="0" w:type="auto"/>
            <w:shd w:val="clear" w:color="auto" w:fill="auto"/>
            <w:vAlign w:val="center"/>
          </w:tcPr>
          <w:p w14:paraId="339D86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07F405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7C41C8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2DA47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F7A9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Manager</w:t>
            </w:r>
          </w:p>
        </w:tc>
        <w:tc>
          <w:tcPr>
            <w:tcW w:w="0" w:type="auto"/>
            <w:shd w:val="clear" w:color="auto" w:fill="auto"/>
            <w:vAlign w:val="center"/>
          </w:tcPr>
          <w:p w14:paraId="0EADE8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1AF26C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1F2237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r w14:paraId="64E56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E93B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Owner</w:t>
            </w:r>
          </w:p>
        </w:tc>
        <w:tc>
          <w:tcPr>
            <w:tcW w:w="0" w:type="auto"/>
            <w:shd w:val="clear" w:color="auto" w:fill="auto"/>
            <w:vAlign w:val="center"/>
          </w:tcPr>
          <w:p w14:paraId="7F9090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274422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c>
          <w:tcPr>
            <w:tcW w:w="0" w:type="auto"/>
            <w:shd w:val="clear" w:color="auto" w:fill="auto"/>
            <w:vAlign w:val="center"/>
          </w:tcPr>
          <w:p w14:paraId="1CBBDD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__________</w:t>
            </w:r>
          </w:p>
        </w:tc>
      </w:tr>
    </w:tbl>
    <w:p w14:paraId="66AE922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410DCA6">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68FE60"/>
    <w:multiLevelType w:val="singleLevel"/>
    <w:tmpl w:val="9B68FE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5EAB70"/>
    <w:multiLevelType w:val="singleLevel"/>
    <w:tmpl w:val="A55EAB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0D762DF"/>
    <w:multiLevelType w:val="singleLevel"/>
    <w:tmpl w:val="E0D762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6163D60"/>
    <w:multiLevelType w:val="singleLevel"/>
    <w:tmpl w:val="06163D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45DEC08"/>
    <w:multiLevelType w:val="singleLevel"/>
    <w:tmpl w:val="745DEC0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C3CBE"/>
    <w:rsid w:val="28DF3BC9"/>
    <w:rsid w:val="758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303</Words>
  <Characters>1939</Characters>
  <Lines>0</Lines>
  <Paragraphs>0</Paragraphs>
  <TotalTime>3</TotalTime>
  <ScaleCrop>false</ScaleCrop>
  <LinksUpToDate>false</LinksUpToDate>
  <CharactersWithSpaces>2142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2026-07-15T04:31:00Z</dcterms:created>
  <dc:creator>Muqaddas Rasheed</dc:creator>
  <cp:lastModifiedBy>Muqaddas Rasheed</cp:lastModifiedBy>
  <dcterms:modified xsi:type="dcterms:W3CDTF">2026-07-17T04:01:00Z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2ED50FAA36C04876BFDED7F2E8B32437_11</vt:lpwstr>
  </property>
  <property fmtid="{D5CDD505-2E9C-101B-9397-08002B2CF9AE}" pid="4" name="KSOTemplateDocerSaveRecord">
    <vt:lpwstr>eyJoZGlkIjoiNTE3MDg5OGUxZjYwYTBmYjQyZWE2ZDcxNzdiMDRiOGEiLCJ1c2VySWQiOiI4ODEzNjAwMTcwNzM3In0=</vt:lpwstr>
  </property>
</Properties>
</file>