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sz w:val="48"/>
          <w:szCs w:val="48"/>
        </w:rPr>
        <w:t xml:space="preserve">Glioma Classification Prompts</w:t>
      </w:r>
    </w:p>
    <w:p>
      <w:pPr>
        <w:spacing w:after="480"/>
        <w:jc w:val="center"/>
      </w:pPr>
      <w:r>
        <w:rPr>
          <w:sz w:val="32"/>
          <w:szCs w:val="32"/>
        </w:rPr>
        <w:t xml:space="preserve">Base vs. Enhanced — Design Record</w:t>
      </w:r>
    </w:p>
    <w:p>
      <w:pPr>
        <w:spacing w:after="120"/>
        <w:jc w:val="center"/>
      </w:pPr>
      <w:r>
        <w:rPr>
          <w:i/>
          <w:iCs/>
          <w:sz w:val="24"/>
          <w:szCs w:val="24"/>
        </w:rPr>
        <w:t xml:space="preserve">BTReport schema tailored to the AKU/WHO dataset (BraTS2021, 646 cases)</w:t>
      </w:r>
    </w:p>
    <w:p>
      <w:pPr>
        <w:spacing w:after="120"/>
        <w:jc w:val="center"/>
      </w:pPr>
      <w:r>
        <w:rPr>
          <w:sz w:val="22"/>
          <w:szCs w:val="22"/>
        </w:rPr>
        <w:t xml:space="preserve">Target tasks: IDH mutation status  ·  1p/19q co-deletion status  ·  CNS WHO grade (2/3/4)</w:t>
      </w:r>
    </w:p>
    <w:p>
      <w:pPr>
        <w:spacing w:after="1200"/>
        <w:jc w:val="center"/>
      </w:pPr>
      <w:r>
        <w:rPr>
          <w:sz w:val="20"/>
          <w:szCs w:val="20"/>
        </w:rPr>
        <w:t xml:space="preserve">References: BTReport (Heras Rivera et al., Appendices C and D) and Kim et al. (European Radiology, 2026)</w:t>
      </w:r>
    </w:p>
    <w:p>
      <w:pPr>
        <w:jc w:val="center"/>
      </w:pPr>
      <w:r>
        <w:rPr>
          <w:sz w:val="22"/>
          <w:szCs w:val="22"/>
        </w:rPr>
        <w:t xml:space="preserve">Author: Syed Muqeem Mahmood</w:t>
      </w:r>
    </w:p>
    <w:p>
      <w:pPr>
        <w:jc w:val="center"/>
      </w:pPr>
      <w:r>
        <w:rPr>
          <w:sz w:val="22"/>
          <w:szCs w:val="22"/>
        </w:rPr>
        <w:t xml:space="preserve">Generated: 21 April 2026</w:t>
      </w:r>
    </w:p>
    <w:p>
      <w:r>
        <w:br w:type="page"/>
      </w:r>
    </w:p>
    <w:p>
      <w:pPr>
        <w:pStyle w:val="Heading1"/>
        <w:spacing w:after="160" w:before="280"/>
      </w:pPr>
      <w:r>
        <w:t xml:space="preserve">1. Executive summary</w:t>
      </w:r>
    </w:p>
    <w:p>
      <w:pPr>
        <w:spacing w:after="120"/>
      </w:pPr>
      <w:r>
        <w:t xml:space="preserve">This document records the design of two carefully curated prompts used to classify adult diffuse gliomas with large language models (LLMs). The two prompts share an identical JSON output schema and an identical anti-hallucination scaffold, but they differ in one dimension only: the enhanced variant injects domain knowledge (WHO CNS5 rubric, imaging-to-molecular feature guide, hard consistency rules, 7-step reasoning protocol, few-shot slot), while the base variant injects none. This isolates the contribution of knowledge injection in a head-to-head evaluation, mirroring Kim et al. (European Radiology, 2026) and the BTReport short-vs-long prompt contrast (Heras Rivera et al., Appendices C and D).</w:t>
      </w:r>
    </w:p>
    <w:p>
      <w:pPr>
        <w:spacing w:after="120"/>
      </w:pPr>
      <w:r>
        <w:t xml:space="preserve">Both prompts are tailored to the exact 42-field metadata schema emitted by the BTReport feature-extraction pipeline over the BraTS2021 cohort (646 cases in the JSONs BTReport folder). Field names are verbatim from the source JSON, including spaces, parentheses, and mixed case, so the raw metadata can be passed to the LLM without any key renaming.</w:t>
      </w:r>
    </w:p>
    <w:p>
      <w:pPr>
        <w:pStyle w:val="Heading2"/>
        <w:spacing w:after="120" w:before="240"/>
      </w:pPr>
      <w:r>
        <w:t xml:space="preserve">1.1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glioma_classification_prompt_base.md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Knowledge-free short prompt (BTReport Appendix D analogue)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glioma_classification_prompt_enhanced.md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Knowledge-injected long prompt (BTReport Appendix C + Kim et al. enhanced analogue)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glioma_classification_schema.json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JSON Schema for structured outputs (OpenAI / Anthropic / Gemini compatible)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README.md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Pair overview, evaluation protocol, label space, citations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glioma_prompt_design_record.docx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This document — full design record for methodology defense</w:t>
            </w:r>
          </w:p>
        </w:tc>
      </w:tr>
    </w:tbl>
    <w:p>
      <w:pPr>
        <w:pStyle w:val="Heading1"/>
        <w:spacing w:after="160" w:before="280"/>
      </w:pPr>
      <w:r>
        <w:t xml:space="preserve">2. Scientific context and motivation</w:t>
      </w:r>
    </w:p>
    <w:p>
      <w:pPr>
        <w:pStyle w:val="Heading2"/>
        <w:spacing w:after="120" w:before="240"/>
      </w:pPr>
      <w:r>
        <w:t xml:space="preserve">2.1 Why joint IDH / 1p19q / WHO-grade prediction</w:t>
      </w:r>
    </w:p>
    <w:p>
      <w:pPr>
        <w:spacing w:after="120"/>
      </w:pPr>
      <w:r>
        <w:t xml:space="preserve">The 2021 WHO Classification of Tumors of the Central Nervous System (WHO CNS5) restructured adult-type diffuse gliomas into three molecularly defined families: oligodendroglioma (IDH-mutant and 1p/19q-codeleted, grade 2 or 3), astrocytoma (IDH-mutant, grade 2, 3, or 4), and glioblastoma (IDH-wildtype, grade 4 by definition). IDH status, 1p/19q co-deletion, and CNS WHO grade are not independent — certain combinations are biologically and by-definition forbidden. Predicting all three jointly lets an LLM exploit these dependencies and lets an evaluator check the model's self-consistency as a first-order quality signal.</w:t>
      </w:r>
    </w:p>
    <w:p>
      <w:pPr>
        <w:pStyle w:val="Heading2"/>
        <w:spacing w:after="120" w:before="240"/>
      </w:pPr>
      <w:r>
        <w:t xml:space="preserve">2.2 Reference paper 1 — BTReport (Heras Rivera et al.)</w:t>
      </w:r>
    </w:p>
    <w:p>
      <w:pPr>
        <w:spacing w:after="120"/>
      </w:pPr>
      <w:r>
        <w:t xml:space="preserve">BTReport is a framework for brain-tumor radiology report generation from structured MRI features. It ships two prompts: a short Appendix-D prompt (minimal role + task + schema) and a long Appendix-C prompt (role, strict rules, mandatory considerations, sequence-scoped reasoning, output format). Two design principles are directly imported from BTReport into our prompts: (1) a sole-evidence rule — the model may use only the provided metadata — and (2) a sequence whitelist — the model must not reference any MRI sequence or marker that is not in the input schema.</w:t>
      </w:r>
    </w:p>
    <w:p>
      <w:pPr>
        <w:pStyle w:val="Heading2"/>
        <w:spacing w:after="120" w:before="240"/>
      </w:pPr>
      <w:r>
        <w:t xml:space="preserve">2.3 Reference paper 2 — Kim et al. (European Radiology, 2026)</w:t>
      </w:r>
    </w:p>
    <w:p>
      <w:pPr>
        <w:spacing w:after="120"/>
      </w:pPr>
      <w:r>
        <w:t xml:space="preserve">Kim et al. evaluated GPT-4o, o3-mini, DeepSeek-R1, and Qwen2.5-72B on brain-MRI protocoling under two conditions: a base prompt and an enhanced prompt containing additional domain knowledge and institution-specific protocol definitions. Reported gains attributable to the enhanced condition varied substantially by model. We import three design principles from this paper: (1) a senior-role framing, (2) structured JSON output with a per-decision reasoning field, and (3) a clean base-vs-enhanced ablation so that any measured delta is attributable to domain-knowledge injection alone.</w:t>
      </w:r>
    </w:p>
    <w:p>
      <w:r>
        <w:br w:type="page"/>
      </w:r>
    </w:p>
    <w:p>
      <w:pPr>
        <w:pStyle w:val="Heading1"/>
        <w:spacing w:after="160" w:before="280"/>
      </w:pPr>
      <w:r>
        <w:t xml:space="preserve">3. Dataset: AKU/WHO BraTS2021 with BTReport features</w:t>
      </w:r>
    </w:p>
    <w:p>
      <w:pPr>
        <w:spacing w:after="120"/>
      </w:pPr>
      <w:r>
        <w:t xml:space="preserve">The working dataset is a 646-case subset of BraTS2021 stored under JSONs BTReport/. Each case is a single JSON file (pattern BraTS2021_XXXXX_metadata_no_clinical.json) with exactly 42 top-level keys. The files contain segmentation-derived quantitative features plus radiologist-style categorical descriptors; they do NOT contain raw DICOM or any patient clinical metadata.</w:t>
      </w:r>
    </w:p>
    <w:p>
      <w:pPr>
        <w:pStyle w:val="Heading2"/>
        <w:spacing w:after="120" w:before="240"/>
      </w:pPr>
      <w:r>
        <w:t xml:space="preserve">3.1 The 42-field schema — groupings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Mass effect / midline shift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n_slices_with_shift, mean_shift_mm, median_shift_mm, max_shift_mm, p95_shift_mm, midline_shift_present, level_max_shift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Ventricular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Asymmetrical Ventricles, Effaced Ventricle, Enlarged Ventricles, Left Ventricle Volume (mm^3), Right Ventricle Volume (mm^3)</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Tumor compartments (BraTS)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 Volume (mL), ET Volume (mL), NCR Volume (mL), Total tumor volume (mL), Proportion Enhancing, Proportion Necrosis, Proportion of Oedema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Lesion geometry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Lesion Sizes APxTVxCC (cm), Number of lesions, Multifocal or Multicentric, Multiple satellites present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Tumor Location, Region Proportions, Side of Tumor Epicenter, Anatomical Overlap Regions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Per-compartment midline (ideal)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volumes_ideal_midline, crosses_ideal_midline, primary_side_ideal_midline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Per-compartment midline (patient)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volumes_patient_midline, crosses_patient_midline, primary_side_patient_midline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Summary crossings / invasion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CET Crosses midline, Edema crosses midline, Cortical involvement, Deep WM invasion, Ependymal (ventricular) Invasion, Eloquent Brain Involvement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Enhancement phenotype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Enhancement Quality, Thickness of enhancing margin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Summary string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Report</w:t>
            </w:r>
          </w:p>
        </w:tc>
      </w:tr>
    </w:tbl>
    <w:p>
      <w:pPr>
        <w:pStyle w:val="Heading2"/>
        <w:spacing w:after="120" w:before="240"/>
      </w:pPr>
      <w:r>
        <w:t xml:space="preserve">3.2 Categorical vocabularies (observed across all 646 cases)</w:t>
      </w:r>
    </w:p>
    <w:p>
      <w:pPr>
        <w:pStyle w:val="ListParagraph"/>
        <w:numPr>
          <w:ilvl w:val="0"/>
          <w:numId w:val="2"/>
        </w:numPr>
        <w:spacing w:after="80"/>
      </w:pPr>
      <w:r>
        <w:t xml:space="preserve">Enhancement Quality ∈ {None, Mild, Marked}</w:t>
      </w:r>
    </w:p>
    <w:p>
      <w:pPr>
        <w:pStyle w:val="ListParagraph"/>
        <w:numPr>
          <w:ilvl w:val="0"/>
          <w:numId w:val="2"/>
        </w:numPr>
        <w:spacing w:after="80"/>
      </w:pPr>
      <w:r>
        <w:t xml:space="preserve">Thickness of enhancing margin ∈ {&lt;3mm, &gt;3mm, Solid}</w:t>
      </w:r>
    </w:p>
    <w:p>
      <w:pPr>
        <w:pStyle w:val="ListParagraph"/>
        <w:numPr>
          <w:ilvl w:val="0"/>
          <w:numId w:val="2"/>
        </w:numPr>
        <w:spacing w:after="80"/>
      </w:pPr>
      <w:r>
        <w:t xml:space="preserve">Multifocal or Multicentric ∈ {Solitary, Multifocal}</w:t>
      </w:r>
    </w:p>
    <w:p>
      <w:pPr>
        <w:pStyle w:val="ListParagraph"/>
        <w:numPr>
          <w:ilvl w:val="0"/>
          <w:numId w:val="2"/>
        </w:numPr>
        <w:spacing w:after="80"/>
      </w:pPr>
      <w:r>
        <w:t xml:space="preserve">midline_shift_present ∈ {No, Yes, Minimal}</w:t>
      </w:r>
    </w:p>
    <w:p>
      <w:pPr>
        <w:pStyle w:val="ListParagraph"/>
        <w:numPr>
          <w:ilvl w:val="0"/>
          <w:numId w:val="2"/>
        </w:numPr>
        <w:spacing w:after="80"/>
      </w:pPr>
      <w:r>
        <w:t xml:space="preserve">level_max_shift ∈ {septum pellucidum, falx cerebri above, falx cerebri below, third ventricle, fourth ventricle}</w:t>
      </w:r>
    </w:p>
    <w:p>
      <w:pPr>
        <w:pStyle w:val="ListParagraph"/>
        <w:numPr>
          <w:ilvl w:val="0"/>
          <w:numId w:val="2"/>
        </w:numPr>
        <w:spacing w:after="80"/>
      </w:pPr>
      <w:r>
        <w:t xml:space="preserve">Side of Tumor Epicenter ∈ {Left, Right, Midline, Bilateral, Un-defined}</w:t>
      </w:r>
    </w:p>
    <w:p>
      <w:pPr>
        <w:pStyle w:val="ListParagraph"/>
        <w:numPr>
          <w:ilvl w:val="0"/>
          <w:numId w:val="2"/>
        </w:numPr>
        <w:spacing w:after="80"/>
      </w:pPr>
      <w:r>
        <w:t xml:space="preserve">Cortical involvement / Deep WM invasion / Ependymal (ventricular) Invasion / Asymmetrical Ventricles / Multiple satellites present ∈ {Present, Absent}</w:t>
      </w:r>
    </w:p>
    <w:p>
      <w:pPr>
        <w:pStyle w:val="ListParagraph"/>
        <w:numPr>
          <w:ilvl w:val="0"/>
          <w:numId w:val="2"/>
        </w:numPr>
        <w:spacing w:after="80"/>
      </w:pPr>
      <w:r>
        <w:t xml:space="preserve">CET Crosses midline / Edema crosses midline ∈ {True, False} (stored as strings)</w:t>
      </w:r>
    </w:p>
    <w:p>
      <w:pPr>
        <w:pStyle w:val="ListParagraph"/>
        <w:numPr>
          <w:ilvl w:val="0"/>
          <w:numId w:val="2"/>
        </w:numPr>
        <w:spacing w:after="80"/>
      </w:pPr>
      <w:r>
        <w:t xml:space="preserve">Eloquent Brain Involvement ∈ {No involvement, Motor, Vision, Speech motor, Motor and Vision, Speech motor and Motor, Speech motor and Vision, Speech motor, Motor and Vision}</w:t>
      </w:r>
    </w:p>
    <w:p>
      <w:pPr>
        <w:pStyle w:val="ListParagraph"/>
        <w:numPr>
          <w:ilvl w:val="0"/>
          <w:numId w:val="2"/>
        </w:numPr>
        <w:spacing w:after="80"/>
      </w:pPr>
      <w:r>
        <w:t xml:space="preserve">Region Proportions tokens: cortex, frontal_lobe, temporal, parietal, occipital, insula, ventricles, eloquent_grouped, thalamus, corpus_callosum, brainstem, internal_capsule, midline</w:t>
      </w:r>
    </w:p>
    <w:p>
      <w:pPr>
        <w:pStyle w:val="Heading2"/>
        <w:spacing w:after="120" w:before="240"/>
      </w:pPr>
      <w:r>
        <w:t xml:space="preserve">3.3 Modalities and markers NOT available in this dataset</w:t>
      </w:r>
    </w:p>
    <w:p>
      <w:pPr>
        <w:spacing w:after="120"/>
      </w:pPr>
      <w:r>
        <w:t xml:space="preserve">The JSON files are suffixed _no_clinical.json and contain only BraTS segmentation outputs over T1n, T2w, T2-FLAIR, and T1-Gd plus derived radiologist-style categorical descriptors. The following markers and modalities are therefore absent from every case in the cohort and both prompts explicitly blacklist them:</w:t>
      </w:r>
    </w:p>
    <w:p>
      <w:pPr>
        <w:pStyle w:val="ListParagraph"/>
        <w:numPr>
          <w:ilvl w:val="0"/>
          <w:numId w:val="2"/>
        </w:numPr>
        <w:spacing w:after="80"/>
      </w:pPr>
      <w:r>
        <w:t xml:space="preserve">Patient age and sex (strong priors for IDH status)</w:t>
      </w:r>
    </w:p>
    <w:p>
      <w:pPr>
        <w:pStyle w:val="ListParagraph"/>
        <w:numPr>
          <w:ilvl w:val="0"/>
          <w:numId w:val="2"/>
        </w:numPr>
        <w:spacing w:after="80"/>
      </w:pPr>
      <w:r>
        <w:t xml:space="preserve">T2-FLAIR mismatch sign (the single most specific imaging marker of IDH-mutant astrocytoma)</w:t>
      </w:r>
    </w:p>
    <w:p>
      <w:pPr>
        <w:pStyle w:val="ListParagraph"/>
        <w:numPr>
          <w:ilvl w:val="0"/>
          <w:numId w:val="2"/>
        </w:numPr>
        <w:spacing w:after="80"/>
      </w:pPr>
      <w:r>
        <w:t xml:space="preserve">Intratumoral calcifications, SWI, GRE (the most specific imaging marker of 1p/19q co-deletion)</w:t>
      </w:r>
    </w:p>
    <w:p>
      <w:pPr>
        <w:pStyle w:val="ListParagraph"/>
        <w:numPr>
          <w:ilvl w:val="0"/>
          <w:numId w:val="2"/>
        </w:numPr>
        <w:spacing w:after="80"/>
      </w:pPr>
      <w:r>
        <w:t xml:space="preserve">ADC and diffusion-weighted imaging (DWI)</w:t>
      </w:r>
    </w:p>
    <w:p>
      <w:pPr>
        <w:pStyle w:val="ListParagraph"/>
        <w:numPr>
          <w:ilvl w:val="0"/>
          <w:numId w:val="2"/>
        </w:numPr>
        <w:spacing w:after="80"/>
      </w:pPr>
      <w:r>
        <w:t xml:space="preserve">Perfusion imaging (rCBV, DSC)</w:t>
      </w:r>
    </w:p>
    <w:p>
      <w:pPr>
        <w:pStyle w:val="ListParagraph"/>
        <w:numPr>
          <w:ilvl w:val="0"/>
          <w:numId w:val="2"/>
        </w:numPr>
        <w:spacing w:after="80"/>
      </w:pPr>
      <w:r>
        <w:t xml:space="preserve">MR spectroscopy (2-hydroxyglutarate / 2HG peak, choline/NAA ratio)</w:t>
      </w:r>
    </w:p>
    <w:p>
      <w:pPr>
        <w:spacing w:after="120"/>
      </w:pPr>
      <w:r>
        <w:t xml:space="preserve">This is a material limitation for the 1p/19q task in particular: the two most specific imaging markers of co-deletion (calcifications on SWI, absence of T2-FLAIR mismatch) are both missing. The enhanced prompt includes an explicit DATASET CAVEAT in the 1p/19q section instructing the model to keep confidences conservative in the absence of these markers.</w:t>
      </w:r>
    </w:p>
    <w:p>
      <w:r>
        <w:br w:type="page"/>
      </w:r>
    </w:p>
    <w:p>
      <w:pPr>
        <w:pStyle w:val="Heading1"/>
        <w:spacing w:after="160" w:before="280"/>
      </w:pPr>
      <w:r>
        <w:t xml:space="preserve">4. Design decisions</w:t>
      </w:r>
    </w:p>
    <w:p>
      <w:pPr>
        <w:pStyle w:val="Heading2"/>
        <w:spacing w:after="120" w:before="240"/>
      </w:pPr>
      <w:r>
        <w:t xml:space="preserve">4.1 Why two prompts with an identical output schema</w:t>
      </w:r>
    </w:p>
    <w:p>
      <w:pPr>
        <w:spacing w:after="120"/>
      </w:pPr>
      <w:r>
        <w:t xml:space="preserve">Holding the output schema, the sole-evidence rule, and the sequence whitelist constant across both variants ensures that any accuracy delta between the two prompts is attributable to injected domain knowledge — not to output format, task framing, or anti-hallucination scaffolding. Without this control, a base-to-enhanced improvement could be confounded by the model simply being forced into a cleaner JSON object.</w:t>
      </w:r>
    </w:p>
    <w:p>
      <w:pPr>
        <w:pStyle w:val="Heading2"/>
        <w:spacing w:after="120" w:before="240"/>
      </w:pPr>
      <w:r>
        <w:t xml:space="preserve">4.2 What the enhanced prompt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Element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 base?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 enhanced?</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Expert role elaboration (board certification, WHO CNS5 fluency)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CNS5 (2021) integrated-diagnosis rubric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Imaging-to-molecular feature guide (scoped to the 42 available fields)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consistency rules (1p/19q codel ⇒ IDH-mutant and grade ≤ 3; IDH-wildtype ⇒ 1p/19q non-codel; grade 4 forbidden in oligodendroglioma)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7-step chain-of-thought reasoning protocol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Cardinal-feature checklist over available fields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few-shot &lt;example_cases&gt; slot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42-field schema with types and vocabularies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Sole-evidence + traceability-to-named-fields rule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Explicit unavailable-modality blacklist (DWI/ADC, DSC/rCBV, MRS/2HG, SWI, mismatch, demographics)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JSON output schema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w:t>
            </w:r>
          </w:p>
        </w:tc>
      </w:tr>
    </w:tbl>
    <w:p>
      <w:pPr>
        <w:pStyle w:val="Heading2"/>
        <w:spacing w:after="120" w:before="240"/>
      </w:pPr>
      <w:r>
        <w:t xml:space="preserve">4.3 Tailoring the imaging-to-molecular feature guide to the real schema</w:t>
      </w:r>
    </w:p>
    <w:p>
      <w:pPr>
        <w:spacing w:after="120"/>
      </w:pPr>
      <w:r>
        <w:t xml:space="preserve">A textbook imaging-to-molecular feature guide would lean heavily on T2-FLAIR mismatch, calcifications on SWI, ADC restriction, rCBV, and age priors. None of these are available in this dataset. The enhanced prompt's guide was rewritten entirely over the 42 available fields. Illustrative examples of the re-scoped correlations:</w:t>
      </w:r>
    </w:p>
    <w:p>
      <w:pPr>
        <w:pStyle w:val="ListParagraph"/>
        <w:numPr>
          <w:ilvl w:val="0"/>
          <w:numId w:val="2"/>
        </w:numPr>
        <w:spacing w:after="80"/>
      </w:pPr>
      <w:r>
        <w:t xml:space="preserve">IDH-mutant cues: Enhancement Quality = None or Mild, Proportion Necrosis low, Multifocal or Multicentric = Solitary, Deep WM invasion = Absent, Ependymal (ventricular) Invasion = Absent, CET Crosses midline = False, frontal-dominant Region Proportions, conservative midline_shift_present.</w:t>
      </w:r>
    </w:p>
    <w:p>
      <w:pPr>
        <w:pStyle w:val="ListParagraph"/>
        <w:numPr>
          <w:ilvl w:val="0"/>
          <w:numId w:val="2"/>
        </w:numPr>
        <w:spacing w:after="80"/>
      </w:pPr>
      <w:r>
        <w:t xml:space="preserve">IDH-wildtype cues: Enhancement Quality = Marked, Thickness of enhancing margin = &gt;3mm, Proportion Necrosis high, CET Crosses midline = True, Edema crosses midline = True, Multiple satellites present = Present, Deep WM invasion = Present, Ependymal (ventricular) Invasion = Present, larger max_shift_mm / p95_shift_mm, effaced or enlarged ventricles.</w:t>
      </w:r>
    </w:p>
    <w:p>
      <w:pPr>
        <w:pStyle w:val="ListParagraph"/>
        <w:numPr>
          <w:ilvl w:val="0"/>
          <w:numId w:val="2"/>
        </w:numPr>
        <w:spacing w:after="80"/>
      </w:pPr>
      <w:r>
        <w:t xml:space="preserve">1p/19q-codeleted cues (interpret only after IDH = mutant): cortex + frontal_lobe dominant Region Proportions, Cortical involvement = Present, heterogeneous Text Report phrasing, Solitary lesion. Explicit caveat: confidences should stay conservative because calcifications/SWI and mismatch are absent.</w:t>
      </w:r>
    </w:p>
    <w:p>
      <w:pPr>
        <w:pStyle w:val="ListParagraph"/>
        <w:numPr>
          <w:ilvl w:val="0"/>
          <w:numId w:val="2"/>
        </w:numPr>
        <w:spacing w:after="80"/>
      </w:pPr>
      <w:r>
        <w:t xml:space="preserve">Grade 2 vs 3 vs 4: reasoned along Enhancement Quality ladder (None → Mild → Marked), Proportion Necrosis, Thickness of enhancing margin, invasion flags, multifocality, and mass-effect magnitude.</w:t>
      </w:r>
    </w:p>
    <w:p>
      <w:pPr>
        <w:pStyle w:val="Heading2"/>
        <w:spacing w:after="120" w:before="240"/>
      </w:pPr>
      <w:r>
        <w:t xml:space="preserve">4.4 Confidence calibration</w:t>
      </w:r>
    </w:p>
    <w:p>
      <w:pPr>
        <w:spacing w:after="120"/>
      </w:pPr>
      <w:r>
        <w:t xml:space="preserve">Both prompts instruct the model to set confidence &lt; 0.6 when evidence is sparse and to cap 1p/19q confidences (enhanced only) when the two most specific markers are absent. This makes reliability diagrams directly interpretable across tasks and lets us separate model uncertainty from dataset uncertainty.</w:t>
      </w:r>
    </w:p>
    <w:p>
      <w:r>
        <w:br w:type="page"/>
      </w:r>
    </w:p>
    <w:p>
      <w:pPr>
        <w:pStyle w:val="Heading1"/>
        <w:spacing w:after="160" w:before="280"/>
      </w:pPr>
      <w:r>
        <w:t xml:space="preserve">5. Base prompt — full text</w:t>
      </w:r>
    </w:p>
    <w:p>
      <w:pPr>
        <w:spacing w:after="120"/>
      </w:pPr>
      <w:r>
        <w:t xml:space="preserve">The following is the exact prompt body used under the base condition. It is the content of the first fenced code block in glioma_classification_prompt_base.md.</w:t>
      </w:r>
    </w:p>
    <w:p>
      <w:pPr>
        <w:shd w:fill="F5F5F5" w:val="clear"/>
        <w:spacing w:after="0" w:line="240"/>
      </w:pPr>
      <w:r>
        <w:rPr>
          <w:rFonts w:ascii="Courier New" w:cs="Courier New" w:eastAsia="Courier New" w:hAnsi="Courier New"/>
          <w:sz w:val="18"/>
          <w:szCs w:val="18"/>
        </w:rPr>
        <w:t xml:space="preserve"># ROLE</w:t>
      </w:r>
    </w:p>
    <w:p>
      <w:pPr>
        <w:shd w:fill="F5F5F5" w:val="clear"/>
        <w:spacing w:after="0" w:line="240"/>
      </w:pPr>
      <w:r>
        <w:rPr>
          <w:rFonts w:ascii="Courier New" w:cs="Courier New" w:eastAsia="Courier New" w:hAnsi="Courier New"/>
          <w:sz w:val="18"/>
          <w:szCs w:val="18"/>
        </w:rPr>
        <w:t xml:space="preserve">You are a neuroradiologist.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TASK</w:t>
      </w:r>
    </w:p>
    <w:p>
      <w:pPr>
        <w:shd w:fill="F5F5F5" w:val="clear"/>
        <w:spacing w:after="0" w:line="240"/>
      </w:pPr>
      <w:r>
        <w:rPr>
          <w:rFonts w:ascii="Courier New" w:cs="Courier New" w:eastAsia="Courier New" w:hAnsi="Courier New"/>
          <w:sz w:val="18"/>
          <w:szCs w:val="18"/>
        </w:rPr>
        <w:t xml:space="preserve">Given the structured pre-operative brain-MRI metadata for a single adult patient with a</w:t>
      </w:r>
    </w:p>
    <w:p>
      <w:pPr>
        <w:shd w:fill="F5F5F5" w:val="clear"/>
        <w:spacing w:after="0" w:line="240"/>
      </w:pPr>
      <w:r>
        <w:rPr>
          <w:rFonts w:ascii="Courier New" w:cs="Courier New" w:eastAsia="Courier New" w:hAnsi="Courier New"/>
          <w:sz w:val="18"/>
          <w:szCs w:val="18"/>
        </w:rPr>
        <w:t xml:space="preserve">suspected diffuse glioma, predict all three of the following labels: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(a) IDH mutation status           -&gt; {"mutant", "wildtype"}</w:t>
      </w:r>
    </w:p>
    <w:p>
      <w:pPr>
        <w:shd w:fill="F5F5F5" w:val="clear"/>
        <w:spacing w:after="0" w:line="240"/>
      </w:pPr>
      <w:r>
        <w:rPr>
          <w:rFonts w:ascii="Courier New" w:cs="Courier New" w:eastAsia="Courier New" w:hAnsi="Courier New"/>
          <w:sz w:val="18"/>
          <w:szCs w:val="18"/>
        </w:rPr>
        <w:t xml:space="preserve">  (b) 1p/19q co-deletion status     -&gt; {"codeleted", "non-codeleted"}</w:t>
      </w:r>
    </w:p>
    <w:p>
      <w:pPr>
        <w:shd w:fill="F5F5F5" w:val="clear"/>
        <w:spacing w:after="0" w:line="240"/>
      </w:pPr>
      <w:r>
        <w:rPr>
          <w:rFonts w:ascii="Courier New" w:cs="Courier New" w:eastAsia="Courier New" w:hAnsi="Courier New"/>
          <w:sz w:val="18"/>
          <w:szCs w:val="18"/>
        </w:rPr>
        <w:t xml:space="preserve">  (c) CNS WHO grade                 -&gt; {2, 3, 4}</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For each task, provide a prediction, a confidence between 0.0 and 1.0, a brief reasoning,</w:t>
      </w:r>
    </w:p>
    <w:p>
      <w:pPr>
        <w:shd w:fill="F5F5F5" w:val="clear"/>
        <w:spacing w:after="0" w:line="240"/>
      </w:pPr>
      <w:r>
        <w:rPr>
          <w:rFonts w:ascii="Courier New" w:cs="Courier New" w:eastAsia="Courier New" w:hAnsi="Courier New"/>
          <w:sz w:val="18"/>
          <w:szCs w:val="18"/>
        </w:rPr>
        <w:t xml:space="preserve">and a list of the metadata fields (use their EXACT names, including spaces, parentheses,</w:t>
      </w:r>
    </w:p>
    <w:p>
      <w:pPr>
        <w:shd w:fill="F5F5F5" w:val="clear"/>
        <w:spacing w:after="0" w:line="240"/>
      </w:pPr>
      <w:r>
        <w:rPr>
          <w:rFonts w:ascii="Courier New" w:cs="Courier New" w:eastAsia="Courier New" w:hAnsi="Courier New"/>
          <w:sz w:val="18"/>
          <w:szCs w:val="18"/>
        </w:rPr>
        <w:t xml:space="preserve">and capitalisation) that supported your decision.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AVAILABLE MRI SEQUENCES</w:t>
      </w:r>
    </w:p>
    <w:p>
      <w:pPr>
        <w:shd w:fill="F5F5F5" w:val="clear"/>
        <w:spacing w:after="0" w:line="240"/>
      </w:pPr>
      <w:r>
        <w:rPr>
          <w:rFonts w:ascii="Courier New" w:cs="Courier New" w:eastAsia="Courier New" w:hAnsi="Courier New"/>
          <w:sz w:val="18"/>
          <w:szCs w:val="18"/>
        </w:rPr>
        <w:t xml:space="preserve">The metadata is derived from pre-operative multiparametric BraTS-style MRI:</w:t>
      </w:r>
    </w:p>
    <w:p>
      <w:pPr>
        <w:shd w:fill="F5F5F5" w:val="clear"/>
        <w:spacing w:after="0" w:line="240"/>
      </w:pPr>
      <w:r>
        <w:rPr>
          <w:rFonts w:ascii="Courier New" w:cs="Courier New" w:eastAsia="Courier New" w:hAnsi="Courier New"/>
          <w:sz w:val="18"/>
          <w:szCs w:val="18"/>
        </w:rPr>
        <w:t xml:space="preserve">T1n (native T1), T2w, T2-FLAIR, and T1-Gd (post-contrast). No diffusion, perfusion, or</w:t>
      </w:r>
    </w:p>
    <w:p>
      <w:pPr>
        <w:shd w:fill="F5F5F5" w:val="clear"/>
        <w:spacing w:after="0" w:line="240"/>
      </w:pPr>
      <w:r>
        <w:rPr>
          <w:rFonts w:ascii="Courier New" w:cs="Courier New" w:eastAsia="Courier New" w:hAnsi="Courier New"/>
          <w:sz w:val="18"/>
          <w:szCs w:val="18"/>
        </w:rPr>
        <w:t xml:space="preserve">spectroscopy data are available. No patient demographics are available.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INPUT METADATA SCHEMA (exact field names from the BTReport JSON)</w:t>
      </w:r>
    </w:p>
    <w:p>
      <w:pPr>
        <w:shd w:fill="F5F5F5" w:val="clear"/>
        <w:spacing w:after="0" w:line="240"/>
      </w:pPr>
      <w:r>
        <w:rPr>
          <w:rFonts w:ascii="Courier New" w:cs="Courier New" w:eastAsia="Courier New" w:hAnsi="Courier New"/>
          <w:sz w:val="18"/>
          <w:szCs w:val="18"/>
        </w:rPr>
        <w:t xml:space="preserve">The input is a JSON object with 42 fields. Field types are str, int, float, list, dict,</w:t>
      </w:r>
    </w:p>
    <w:p>
      <w:pPr>
        <w:shd w:fill="F5F5F5" w:val="clear"/>
        <w:spacing w:after="0" w:line="240"/>
      </w:pPr>
      <w:r>
        <w:rPr>
          <w:rFonts w:ascii="Courier New" w:cs="Courier New" w:eastAsia="Courier New" w:hAnsi="Courier New"/>
          <w:sz w:val="18"/>
          <w:szCs w:val="18"/>
        </w:rPr>
        <w:t xml:space="preserve">or null. Null means "not assessed" for that case. Allowed categorical values are shown.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Mass effect / midline shift</w:t>
      </w:r>
    </w:p>
    <w:p>
      <w:pPr>
        <w:shd w:fill="F5F5F5" w:val="clear"/>
        <w:spacing w:after="0" w:line="240"/>
      </w:pPr>
      <w:r>
        <w:rPr>
          <w:rFonts w:ascii="Courier New" w:cs="Courier New" w:eastAsia="Courier New" w:hAnsi="Courier New"/>
          <w:sz w:val="18"/>
          <w:szCs w:val="18"/>
        </w:rPr>
        <w:t xml:space="preserve">  "n_slices_with_shift"                  : int</w:t>
      </w:r>
    </w:p>
    <w:p>
      <w:pPr>
        <w:shd w:fill="F5F5F5" w:val="clear"/>
        <w:spacing w:after="0" w:line="240"/>
      </w:pPr>
      <w:r>
        <w:rPr>
          <w:rFonts w:ascii="Courier New" w:cs="Courier New" w:eastAsia="Courier New" w:hAnsi="Courier New"/>
          <w:sz w:val="18"/>
          <w:szCs w:val="18"/>
        </w:rPr>
        <w:t xml:space="preserve">  "mean_shift_mm"                        : float  (mm, signed)</w:t>
      </w:r>
    </w:p>
    <w:p>
      <w:pPr>
        <w:shd w:fill="F5F5F5" w:val="clear"/>
        <w:spacing w:after="0" w:line="240"/>
      </w:pPr>
      <w:r>
        <w:rPr>
          <w:rFonts w:ascii="Courier New" w:cs="Courier New" w:eastAsia="Courier New" w:hAnsi="Courier New"/>
          <w:sz w:val="18"/>
          <w:szCs w:val="18"/>
        </w:rPr>
        <w:t xml:space="preserve">  "median_shift_mm"                      : float  (mm, signed)</w:t>
      </w:r>
    </w:p>
    <w:p>
      <w:pPr>
        <w:shd w:fill="F5F5F5" w:val="clear"/>
        <w:spacing w:after="0" w:line="240"/>
      </w:pPr>
      <w:r>
        <w:rPr>
          <w:rFonts w:ascii="Courier New" w:cs="Courier New" w:eastAsia="Courier New" w:hAnsi="Courier New"/>
          <w:sz w:val="18"/>
          <w:szCs w:val="18"/>
        </w:rPr>
        <w:t xml:space="preserve">  "max_shift_mm"                         : float  (mm, signed; magnitude in mm)</w:t>
      </w:r>
    </w:p>
    <w:p>
      <w:pPr>
        <w:shd w:fill="F5F5F5" w:val="clear"/>
        <w:spacing w:after="0" w:line="240"/>
      </w:pPr>
      <w:r>
        <w:rPr>
          <w:rFonts w:ascii="Courier New" w:cs="Courier New" w:eastAsia="Courier New" w:hAnsi="Courier New"/>
          <w:sz w:val="18"/>
          <w:szCs w:val="18"/>
        </w:rPr>
        <w:t xml:space="preserve">  "p95_shift_mm"                         : float  (mm)</w:t>
      </w:r>
    </w:p>
    <w:p>
      <w:pPr>
        <w:shd w:fill="F5F5F5" w:val="clear"/>
        <w:spacing w:after="0" w:line="240"/>
      </w:pPr>
      <w:r>
        <w:rPr>
          <w:rFonts w:ascii="Courier New" w:cs="Courier New" w:eastAsia="Courier New" w:hAnsi="Courier New"/>
          <w:sz w:val="18"/>
          <w:szCs w:val="18"/>
        </w:rPr>
        <w:t xml:space="preserve">  "midline_shift_present"                : "No" | "Yes" | "Minimal"</w:t>
      </w:r>
    </w:p>
    <w:p>
      <w:pPr>
        <w:shd w:fill="F5F5F5" w:val="clear"/>
        <w:spacing w:after="0" w:line="240"/>
      </w:pPr>
      <w:r>
        <w:rPr>
          <w:rFonts w:ascii="Courier New" w:cs="Courier New" w:eastAsia="Courier New" w:hAnsi="Courier New"/>
          <w:sz w:val="18"/>
          <w:szCs w:val="18"/>
        </w:rPr>
        <w:t xml:space="preserve">  "level_max_shift"                      : "septum pellucidum" | "falx cerebri above" |</w:t>
      </w:r>
    </w:p>
    <w:p>
      <w:pPr>
        <w:shd w:fill="F5F5F5" w:val="clear"/>
        <w:spacing w:after="0" w:line="240"/>
      </w:pPr>
      <w:r>
        <w:rPr>
          <w:rFonts w:ascii="Courier New" w:cs="Courier New" w:eastAsia="Courier New" w:hAnsi="Courier New"/>
          <w:sz w:val="18"/>
          <w:szCs w:val="18"/>
        </w:rPr>
        <w:t xml:space="preserve">                                           "falx cerebri below" | "third ventricle" |</w:t>
      </w:r>
    </w:p>
    <w:p>
      <w:pPr>
        <w:shd w:fill="F5F5F5" w:val="clear"/>
        <w:spacing w:after="0" w:line="240"/>
      </w:pPr>
      <w:r>
        <w:rPr>
          <w:rFonts w:ascii="Courier New" w:cs="Courier New" w:eastAsia="Courier New" w:hAnsi="Courier New"/>
          <w:sz w:val="18"/>
          <w:szCs w:val="18"/>
        </w:rPr>
        <w:t xml:space="preserve">                                           "fourth ventricle"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Ventricular status</w:t>
      </w:r>
    </w:p>
    <w:p>
      <w:pPr>
        <w:shd w:fill="F5F5F5" w:val="clear"/>
        <w:spacing w:after="0" w:line="240"/>
      </w:pPr>
      <w:r>
        <w:rPr>
          <w:rFonts w:ascii="Courier New" w:cs="Courier New" w:eastAsia="Courier New" w:hAnsi="Courier New"/>
          <w:sz w:val="18"/>
          <w:szCs w:val="18"/>
        </w:rPr>
        <w:t xml:space="preserve">  "Asymmetrical Ventricles"              : "Present" | "Absent"</w:t>
      </w:r>
    </w:p>
    <w:p>
      <w:pPr>
        <w:shd w:fill="F5F5F5" w:val="clear"/>
        <w:spacing w:after="0" w:line="240"/>
      </w:pPr>
      <w:r>
        <w:rPr>
          <w:rFonts w:ascii="Courier New" w:cs="Courier New" w:eastAsia="Courier New" w:hAnsi="Courier New"/>
          <w:sz w:val="18"/>
          <w:szCs w:val="18"/>
        </w:rPr>
        <w:t xml:space="preserve">  "Effaced Ventricle"                    : "Left" | "Right" | null</w:t>
      </w:r>
    </w:p>
    <w:p>
      <w:pPr>
        <w:shd w:fill="F5F5F5" w:val="clear"/>
        <w:spacing w:after="0" w:line="240"/>
      </w:pPr>
      <w:r>
        <w:rPr>
          <w:rFonts w:ascii="Courier New" w:cs="Courier New" w:eastAsia="Courier New" w:hAnsi="Courier New"/>
          <w:sz w:val="18"/>
          <w:szCs w:val="18"/>
        </w:rPr>
        <w:t xml:space="preserve">  "Enlarged Ventricles"                  : "Left" | "Right" | "Left and Right" | null</w:t>
      </w:r>
    </w:p>
    <w:p>
      <w:pPr>
        <w:shd w:fill="F5F5F5" w:val="clear"/>
        <w:spacing w:after="0" w:line="240"/>
      </w:pPr>
      <w:r>
        <w:rPr>
          <w:rFonts w:ascii="Courier New" w:cs="Courier New" w:eastAsia="Courier New" w:hAnsi="Courier New"/>
          <w:sz w:val="18"/>
          <w:szCs w:val="18"/>
        </w:rPr>
        <w:t xml:space="preserve">  "Left Ventricle Volume (mm^3)"         : float</w:t>
      </w:r>
    </w:p>
    <w:p>
      <w:pPr>
        <w:shd w:fill="F5F5F5" w:val="clear"/>
        <w:spacing w:after="0" w:line="240"/>
      </w:pPr>
      <w:r>
        <w:rPr>
          <w:rFonts w:ascii="Courier New" w:cs="Courier New" w:eastAsia="Courier New" w:hAnsi="Courier New"/>
          <w:sz w:val="18"/>
          <w:szCs w:val="18"/>
        </w:rPr>
        <w:t xml:space="preserve">  "Right Ventricle Volume (mm^3)"        : float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Tumor compartments (BraTS labels: ED=edema, ET=enhancing tumor, NCR=necrotic core)</w:t>
      </w:r>
    </w:p>
    <w:p>
      <w:pPr>
        <w:shd w:fill="F5F5F5" w:val="clear"/>
        <w:spacing w:after="0" w:line="240"/>
      </w:pPr>
      <w:r>
        <w:rPr>
          <w:rFonts w:ascii="Courier New" w:cs="Courier New" w:eastAsia="Courier New" w:hAnsi="Courier New"/>
          <w:sz w:val="18"/>
          <w:szCs w:val="18"/>
        </w:rPr>
        <w:t xml:space="preserve">  "ED Volume (mL)"                       : float</w:t>
      </w:r>
    </w:p>
    <w:p>
      <w:pPr>
        <w:shd w:fill="F5F5F5" w:val="clear"/>
        <w:spacing w:after="0" w:line="240"/>
      </w:pPr>
      <w:r>
        <w:rPr>
          <w:rFonts w:ascii="Courier New" w:cs="Courier New" w:eastAsia="Courier New" w:hAnsi="Courier New"/>
          <w:sz w:val="18"/>
          <w:szCs w:val="18"/>
        </w:rPr>
        <w:t xml:space="preserve">  "ET Volume (mL)"                       : float</w:t>
      </w:r>
    </w:p>
    <w:p>
      <w:pPr>
        <w:shd w:fill="F5F5F5" w:val="clear"/>
        <w:spacing w:after="0" w:line="240"/>
      </w:pPr>
      <w:r>
        <w:rPr>
          <w:rFonts w:ascii="Courier New" w:cs="Courier New" w:eastAsia="Courier New" w:hAnsi="Courier New"/>
          <w:sz w:val="18"/>
          <w:szCs w:val="18"/>
        </w:rPr>
        <w:t xml:space="preserve">  "NCR Volume (mL)"                      : float</w:t>
      </w:r>
    </w:p>
    <w:p>
      <w:pPr>
        <w:shd w:fill="F5F5F5" w:val="clear"/>
        <w:spacing w:after="0" w:line="240"/>
      </w:pPr>
      <w:r>
        <w:rPr>
          <w:rFonts w:ascii="Courier New" w:cs="Courier New" w:eastAsia="Courier New" w:hAnsi="Courier New"/>
          <w:sz w:val="18"/>
          <w:szCs w:val="18"/>
        </w:rPr>
        <w:t xml:space="preserve">  "Total tumor volume (mL)"              : float</w:t>
      </w:r>
    </w:p>
    <w:p>
      <w:pPr>
        <w:shd w:fill="F5F5F5" w:val="clear"/>
        <w:spacing w:after="0" w:line="240"/>
      </w:pPr>
      <w:r>
        <w:rPr>
          <w:rFonts w:ascii="Courier New" w:cs="Courier New" w:eastAsia="Courier New" w:hAnsi="Courier New"/>
          <w:sz w:val="18"/>
          <w:szCs w:val="18"/>
        </w:rPr>
        <w:t xml:space="preserve">  "Proportion Enhancing"                 : float  (percent of total tumor volume)</w:t>
      </w:r>
    </w:p>
    <w:p>
      <w:pPr>
        <w:shd w:fill="F5F5F5" w:val="clear"/>
        <w:spacing w:after="0" w:line="240"/>
      </w:pPr>
      <w:r>
        <w:rPr>
          <w:rFonts w:ascii="Courier New" w:cs="Courier New" w:eastAsia="Courier New" w:hAnsi="Courier New"/>
          <w:sz w:val="18"/>
          <w:szCs w:val="18"/>
        </w:rPr>
        <w:t xml:space="preserve">  "Proportion Necrosis"                  : float  (percent)</w:t>
      </w:r>
    </w:p>
    <w:p>
      <w:pPr>
        <w:shd w:fill="F5F5F5" w:val="clear"/>
        <w:spacing w:after="0" w:line="240"/>
      </w:pPr>
      <w:r>
        <w:rPr>
          <w:rFonts w:ascii="Courier New" w:cs="Courier New" w:eastAsia="Courier New" w:hAnsi="Courier New"/>
          <w:sz w:val="18"/>
          <w:szCs w:val="18"/>
        </w:rPr>
        <w:t xml:space="preserve">  "Proportion of Oedema"                 : float  (percent)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Lesion geometry</w:t>
      </w:r>
    </w:p>
    <w:p>
      <w:pPr>
        <w:shd w:fill="F5F5F5" w:val="clear"/>
        <w:spacing w:after="0" w:line="240"/>
      </w:pPr>
      <w:r>
        <w:rPr>
          <w:rFonts w:ascii="Courier New" w:cs="Courier New" w:eastAsia="Courier New" w:hAnsi="Courier New"/>
          <w:sz w:val="18"/>
          <w:szCs w:val="18"/>
        </w:rPr>
        <w:t xml:space="preserve">  "Lesion Sizes APxTVxCC (cm)"           : list of [AP, TV, CC] triplets in cm</w:t>
      </w:r>
    </w:p>
    <w:p>
      <w:pPr>
        <w:shd w:fill="F5F5F5" w:val="clear"/>
        <w:spacing w:after="0" w:line="240"/>
      </w:pPr>
      <w:r>
        <w:rPr>
          <w:rFonts w:ascii="Courier New" w:cs="Courier New" w:eastAsia="Courier New" w:hAnsi="Courier New"/>
          <w:sz w:val="18"/>
          <w:szCs w:val="18"/>
        </w:rPr>
        <w:t xml:space="preserve">  "Number of lesions"                    : int</w:t>
      </w:r>
    </w:p>
    <w:p>
      <w:pPr>
        <w:shd w:fill="F5F5F5" w:val="clear"/>
        <w:spacing w:after="0" w:line="240"/>
      </w:pPr>
      <w:r>
        <w:rPr>
          <w:rFonts w:ascii="Courier New" w:cs="Courier New" w:eastAsia="Courier New" w:hAnsi="Courier New"/>
          <w:sz w:val="18"/>
          <w:szCs w:val="18"/>
        </w:rPr>
        <w:t xml:space="preserve">  "Multifocal or Multicentric"           : "Solitary" | "Multifocal"</w:t>
      </w:r>
    </w:p>
    <w:p>
      <w:pPr>
        <w:shd w:fill="F5F5F5" w:val="clear"/>
        <w:spacing w:after="0" w:line="240"/>
      </w:pPr>
      <w:r>
        <w:rPr>
          <w:rFonts w:ascii="Courier New" w:cs="Courier New" w:eastAsia="Courier New" w:hAnsi="Courier New"/>
          <w:sz w:val="18"/>
          <w:szCs w:val="18"/>
        </w:rPr>
        <w:t xml:space="preserve">  "Multiple satellites present"          : "Present" | "Absent"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Location</w:t>
      </w:r>
    </w:p>
    <w:p>
      <w:pPr>
        <w:shd w:fill="F5F5F5" w:val="clear"/>
        <w:spacing w:after="0" w:line="240"/>
      </w:pPr>
      <w:r>
        <w:rPr>
          <w:rFonts w:ascii="Courier New" w:cs="Courier New" w:eastAsia="Courier New" w:hAnsi="Courier New"/>
          <w:sz w:val="18"/>
          <w:szCs w:val="18"/>
        </w:rPr>
        <w:t xml:space="preserve">  "Tumor Location"                       : str   (free-text combination of region tokens)</w:t>
      </w:r>
    </w:p>
    <w:p>
      <w:pPr>
        <w:shd w:fill="F5F5F5" w:val="clear"/>
        <w:spacing w:after="0" w:line="240"/>
      </w:pPr>
      <w:r>
        <w:rPr>
          <w:rFonts w:ascii="Courier New" w:cs="Courier New" w:eastAsia="Courier New" w:hAnsi="Courier New"/>
          <w:sz w:val="18"/>
          <w:szCs w:val="18"/>
        </w:rPr>
        <w:t xml:space="preserve">  "Region Proportions"                   : list of [region_name, proportion] pairs</w:t>
      </w:r>
    </w:p>
    <w:p>
      <w:pPr>
        <w:shd w:fill="F5F5F5" w:val="clear"/>
        <w:spacing w:after="0" w:line="240"/>
      </w:pPr>
      <w:r>
        <w:rPr>
          <w:rFonts w:ascii="Courier New" w:cs="Courier New" w:eastAsia="Courier New" w:hAnsi="Courier New"/>
          <w:sz w:val="18"/>
          <w:szCs w:val="18"/>
        </w:rPr>
        <w:t xml:space="preserve">  "Side of Tumor Epicenter"              : "Left" | "Right" | "Midline" | "Bilateral" | "Un-defined"</w:t>
      </w:r>
    </w:p>
    <w:p>
      <w:pPr>
        <w:shd w:fill="F5F5F5" w:val="clear"/>
        <w:spacing w:after="0" w:line="240"/>
      </w:pPr>
      <w:r>
        <w:rPr>
          <w:rFonts w:ascii="Courier New" w:cs="Courier New" w:eastAsia="Courier New" w:hAnsi="Courier New"/>
          <w:sz w:val="18"/>
          <w:szCs w:val="18"/>
        </w:rPr>
        <w:t xml:space="preserve">  "Anatomical Overlap Regions"           : list[str]  (subcortical / ventricular structures)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Per-compartment midline behaviour (ideal vs. patient midline)</w:t>
      </w:r>
    </w:p>
    <w:p>
      <w:pPr>
        <w:shd w:fill="F5F5F5" w:val="clear"/>
        <w:spacing w:after="0" w:line="240"/>
      </w:pPr>
      <w:r>
        <w:rPr>
          <w:rFonts w:ascii="Courier New" w:cs="Courier New" w:eastAsia="Courier New" w:hAnsi="Courier New"/>
          <w:sz w:val="18"/>
          <w:szCs w:val="18"/>
        </w:rPr>
        <w:t xml:space="preserve">  "volumes_ideal_midline"                : { "ncr": {"left": num, "right": num},</w:t>
      </w:r>
    </w:p>
    <w:p>
      <w:pPr>
        <w:shd w:fill="F5F5F5" w:val="clear"/>
        <w:spacing w:after="0" w:line="240"/>
      </w:pPr>
      <w:r>
        <w:rPr>
          <w:rFonts w:ascii="Courier New" w:cs="Courier New" w:eastAsia="Courier New" w:hAnsi="Courier New"/>
          <w:sz w:val="18"/>
          <w:szCs w:val="18"/>
        </w:rPr>
        <w:t xml:space="preserve">                                             "ed":  {...}, "et": {...}, "ncr_et": {...} }</w:t>
      </w:r>
    </w:p>
    <w:p>
      <w:pPr>
        <w:shd w:fill="F5F5F5" w:val="clear"/>
        <w:spacing w:after="0" w:line="240"/>
      </w:pPr>
      <w:r>
        <w:rPr>
          <w:rFonts w:ascii="Courier New" w:cs="Courier New" w:eastAsia="Courier New" w:hAnsi="Courier New"/>
          <w:sz w:val="18"/>
          <w:szCs w:val="18"/>
        </w:rPr>
        <w:t xml:space="preserve">  "crosses_ideal_midline"                : { "ncr": bool, "ed": bool, "et": bool, "ncr_et": bool }</w:t>
      </w:r>
    </w:p>
    <w:p>
      <w:pPr>
        <w:shd w:fill="F5F5F5" w:val="clear"/>
        <w:spacing w:after="0" w:line="240"/>
      </w:pPr>
      <w:r>
        <w:rPr>
          <w:rFonts w:ascii="Courier New" w:cs="Courier New" w:eastAsia="Courier New" w:hAnsi="Courier New"/>
          <w:sz w:val="18"/>
          <w:szCs w:val="18"/>
        </w:rPr>
        <w:t xml:space="preserve">  "primary_side_ideal_midline"           : { "ncr": "left"|"right", ...  }</w:t>
      </w:r>
    </w:p>
    <w:p>
      <w:pPr>
        <w:shd w:fill="F5F5F5" w:val="clear"/>
        <w:spacing w:after="0" w:line="240"/>
      </w:pPr>
      <w:r>
        <w:rPr>
          <w:rFonts w:ascii="Courier New" w:cs="Courier New" w:eastAsia="Courier New" w:hAnsi="Courier New"/>
          <w:sz w:val="18"/>
          <w:szCs w:val="18"/>
        </w:rPr>
        <w:t xml:space="preserve">  "volumes_patient_midline"              : same shape as volumes_ideal_midline</w:t>
      </w:r>
    </w:p>
    <w:p>
      <w:pPr>
        <w:shd w:fill="F5F5F5" w:val="clear"/>
        <w:spacing w:after="0" w:line="240"/>
      </w:pPr>
      <w:r>
        <w:rPr>
          <w:rFonts w:ascii="Courier New" w:cs="Courier New" w:eastAsia="Courier New" w:hAnsi="Courier New"/>
          <w:sz w:val="18"/>
          <w:szCs w:val="18"/>
        </w:rPr>
        <w:t xml:space="preserve">  "crosses_patient_midline"              : same shape as crosses_ideal_midline</w:t>
      </w:r>
    </w:p>
    <w:p>
      <w:pPr>
        <w:shd w:fill="F5F5F5" w:val="clear"/>
        <w:spacing w:after="0" w:line="240"/>
      </w:pPr>
      <w:r>
        <w:rPr>
          <w:rFonts w:ascii="Courier New" w:cs="Courier New" w:eastAsia="Courier New" w:hAnsi="Courier New"/>
          <w:sz w:val="18"/>
          <w:szCs w:val="18"/>
        </w:rPr>
        <w:t xml:space="preserve">  "primary_side_patient_midline"         : same shape as primary_side_ideal_midline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Summary crossings and invasion</w:t>
      </w:r>
    </w:p>
    <w:p>
      <w:pPr>
        <w:shd w:fill="F5F5F5" w:val="clear"/>
        <w:spacing w:after="0" w:line="240"/>
      </w:pPr>
      <w:r>
        <w:rPr>
          <w:rFonts w:ascii="Courier New" w:cs="Courier New" w:eastAsia="Courier New" w:hAnsi="Courier New"/>
          <w:sz w:val="18"/>
          <w:szCs w:val="18"/>
        </w:rPr>
        <w:t xml:space="preserve">  "CET Crosses midline"                  : "True" | "False"   (string, not bool)</w:t>
      </w:r>
    </w:p>
    <w:p>
      <w:pPr>
        <w:shd w:fill="F5F5F5" w:val="clear"/>
        <w:spacing w:after="0" w:line="240"/>
      </w:pPr>
      <w:r>
        <w:rPr>
          <w:rFonts w:ascii="Courier New" w:cs="Courier New" w:eastAsia="Courier New" w:hAnsi="Courier New"/>
          <w:sz w:val="18"/>
          <w:szCs w:val="18"/>
        </w:rPr>
        <w:t xml:space="preserve">  "Edema crosses midline"                : "True" | "False"</w:t>
      </w:r>
    </w:p>
    <w:p>
      <w:pPr>
        <w:shd w:fill="F5F5F5" w:val="clear"/>
        <w:spacing w:after="0" w:line="240"/>
      </w:pPr>
      <w:r>
        <w:rPr>
          <w:rFonts w:ascii="Courier New" w:cs="Courier New" w:eastAsia="Courier New" w:hAnsi="Courier New"/>
          <w:sz w:val="18"/>
          <w:szCs w:val="18"/>
        </w:rPr>
        <w:t xml:space="preserve">  "Cortical involvement"                 : "Present" | "Absent"</w:t>
      </w:r>
    </w:p>
    <w:p>
      <w:pPr>
        <w:shd w:fill="F5F5F5" w:val="clear"/>
        <w:spacing w:after="0" w:line="240"/>
      </w:pPr>
      <w:r>
        <w:rPr>
          <w:rFonts w:ascii="Courier New" w:cs="Courier New" w:eastAsia="Courier New" w:hAnsi="Courier New"/>
          <w:sz w:val="18"/>
          <w:szCs w:val="18"/>
        </w:rPr>
        <w:t xml:space="preserve">  "Deep WM invasion"                     : "Present" | "Absent"</w:t>
      </w:r>
    </w:p>
    <w:p>
      <w:pPr>
        <w:shd w:fill="F5F5F5" w:val="clear"/>
        <w:spacing w:after="0" w:line="240"/>
      </w:pPr>
      <w:r>
        <w:rPr>
          <w:rFonts w:ascii="Courier New" w:cs="Courier New" w:eastAsia="Courier New" w:hAnsi="Courier New"/>
          <w:sz w:val="18"/>
          <w:szCs w:val="18"/>
        </w:rPr>
        <w:t xml:space="preserve">  "Ependymal (ventricular) Invasion"     : "Present" | "Absent"</w:t>
      </w:r>
    </w:p>
    <w:p>
      <w:pPr>
        <w:shd w:fill="F5F5F5" w:val="clear"/>
        <w:spacing w:after="0" w:line="240"/>
      </w:pPr>
      <w:r>
        <w:rPr>
          <w:rFonts w:ascii="Courier New" w:cs="Courier New" w:eastAsia="Courier New" w:hAnsi="Courier New"/>
          <w:sz w:val="18"/>
          <w:szCs w:val="18"/>
        </w:rPr>
        <w:t xml:space="preserve">  "Eloquent Brain Involvement"           : "No involvement" | "Motor" | "Vision" |</w:t>
      </w:r>
    </w:p>
    <w:p>
      <w:pPr>
        <w:shd w:fill="F5F5F5" w:val="clear"/>
        <w:spacing w:after="0" w:line="240"/>
      </w:pPr>
      <w:r>
        <w:rPr>
          <w:rFonts w:ascii="Courier New" w:cs="Courier New" w:eastAsia="Courier New" w:hAnsi="Courier New"/>
          <w:sz w:val="18"/>
          <w:szCs w:val="18"/>
        </w:rPr>
        <w:t xml:space="preserve">                                           "Speech motor" | "Motor and Vision" |</w:t>
      </w:r>
    </w:p>
    <w:p>
      <w:pPr>
        <w:shd w:fill="F5F5F5" w:val="clear"/>
        <w:spacing w:after="0" w:line="240"/>
      </w:pPr>
      <w:r>
        <w:rPr>
          <w:rFonts w:ascii="Courier New" w:cs="Courier New" w:eastAsia="Courier New" w:hAnsi="Courier New"/>
          <w:sz w:val="18"/>
          <w:szCs w:val="18"/>
        </w:rPr>
        <w:t xml:space="preserve">                                           "Speech motor and Motor" |</w:t>
      </w:r>
    </w:p>
    <w:p>
      <w:pPr>
        <w:shd w:fill="F5F5F5" w:val="clear"/>
        <w:spacing w:after="0" w:line="240"/>
      </w:pPr>
      <w:r>
        <w:rPr>
          <w:rFonts w:ascii="Courier New" w:cs="Courier New" w:eastAsia="Courier New" w:hAnsi="Courier New"/>
          <w:sz w:val="18"/>
          <w:szCs w:val="18"/>
        </w:rPr>
        <w:t xml:space="preserve">                                           "Speech motor and Vision" |</w:t>
      </w:r>
    </w:p>
    <w:p>
      <w:pPr>
        <w:shd w:fill="F5F5F5" w:val="clear"/>
        <w:spacing w:after="0" w:line="240"/>
      </w:pPr>
      <w:r>
        <w:rPr>
          <w:rFonts w:ascii="Courier New" w:cs="Courier New" w:eastAsia="Courier New" w:hAnsi="Courier New"/>
          <w:sz w:val="18"/>
          <w:szCs w:val="18"/>
        </w:rPr>
        <w:t xml:space="preserve">                                           "Speech motor, Motor and Vision"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Enhancement phenotype</w:t>
      </w:r>
    </w:p>
    <w:p>
      <w:pPr>
        <w:shd w:fill="F5F5F5" w:val="clear"/>
        <w:spacing w:after="0" w:line="240"/>
      </w:pPr>
      <w:r>
        <w:rPr>
          <w:rFonts w:ascii="Courier New" w:cs="Courier New" w:eastAsia="Courier New" w:hAnsi="Courier New"/>
          <w:sz w:val="18"/>
          <w:szCs w:val="18"/>
        </w:rPr>
        <w:t xml:space="preserve">  "Enhancement Quality"                  : "None" | "Mild" | "Marked"</w:t>
      </w:r>
    </w:p>
    <w:p>
      <w:pPr>
        <w:shd w:fill="F5F5F5" w:val="clear"/>
        <w:spacing w:after="0" w:line="240"/>
      </w:pPr>
      <w:r>
        <w:rPr>
          <w:rFonts w:ascii="Courier New" w:cs="Courier New" w:eastAsia="Courier New" w:hAnsi="Courier New"/>
          <w:sz w:val="18"/>
          <w:szCs w:val="18"/>
        </w:rPr>
        <w:t xml:space="preserve">  "Thickness of enhancing margin"        : "&lt;3mm" | "&gt;3mm" | "Solid"</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Auto-generated summary string</w:t>
      </w:r>
    </w:p>
    <w:p>
      <w:pPr>
        <w:shd w:fill="F5F5F5" w:val="clear"/>
        <w:spacing w:after="0" w:line="240"/>
      </w:pPr>
      <w:r>
        <w:rPr>
          <w:rFonts w:ascii="Courier New" w:cs="Courier New" w:eastAsia="Courier New" w:hAnsi="Courier New"/>
          <w:sz w:val="18"/>
          <w:szCs w:val="18"/>
        </w:rPr>
        <w:t xml:space="preserve">  "Text Report"                          : str   (short natural-language summary)</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RULES</w:t>
      </w:r>
    </w:p>
    <w:p>
      <w:pPr>
        <w:shd w:fill="F5F5F5" w:val="clear"/>
        <w:spacing w:after="0" w:line="240"/>
      </w:pPr>
      <w:r>
        <w:rPr>
          <w:rFonts w:ascii="Courier New" w:cs="Courier New" w:eastAsia="Courier New" w:hAnsi="Courier New"/>
          <w:sz w:val="18"/>
          <w:szCs w:val="18"/>
        </w:rPr>
        <w:t xml:space="preserve">  1. Use ONLY the metadata provided. Do NOT hallucinate features, measurements, or</w:t>
      </w:r>
    </w:p>
    <w:p>
      <w:pPr>
        <w:shd w:fill="F5F5F5" w:val="clear"/>
        <w:spacing w:after="0" w:line="240"/>
      </w:pPr>
      <w:r>
        <w:rPr>
          <w:rFonts w:ascii="Courier New" w:cs="Courier New" w:eastAsia="Courier New" w:hAnsi="Courier New"/>
          <w:sz w:val="18"/>
          <w:szCs w:val="18"/>
        </w:rPr>
        <w:t xml:space="preserve">     sequences that are not present in the input. If a field is missing or null, treat it</w:t>
      </w:r>
    </w:p>
    <w:p>
      <w:pPr>
        <w:shd w:fill="F5F5F5" w:val="clear"/>
        <w:spacing w:after="0" w:line="240"/>
      </w:pPr>
      <w:r>
        <w:rPr>
          <w:rFonts w:ascii="Courier New" w:cs="Courier New" w:eastAsia="Courier New" w:hAnsi="Courier New"/>
          <w:sz w:val="18"/>
          <w:szCs w:val="18"/>
        </w:rPr>
        <w:t xml:space="preserve">     as "not assessed" and do not assume a value.</w:t>
      </w:r>
    </w:p>
    <w:p>
      <w:pPr>
        <w:shd w:fill="F5F5F5" w:val="clear"/>
        <w:spacing w:after="0" w:line="240"/>
      </w:pPr>
      <w:r>
        <w:rPr>
          <w:rFonts w:ascii="Courier New" w:cs="Courier New" w:eastAsia="Courier New" w:hAnsi="Courier New"/>
          <w:sz w:val="18"/>
          <w:szCs w:val="18"/>
        </w:rPr>
        <w:t xml:space="preserve">  2. Every claim in the `reasoning` field must be traceable to a specific metadata field,</w:t>
      </w:r>
    </w:p>
    <w:p>
      <w:pPr>
        <w:shd w:fill="F5F5F5" w:val="clear"/>
        <w:spacing w:after="0" w:line="240"/>
      </w:pPr>
      <w:r>
        <w:rPr>
          <w:rFonts w:ascii="Courier New" w:cs="Courier New" w:eastAsia="Courier New" w:hAnsi="Courier New"/>
          <w:sz w:val="18"/>
          <w:szCs w:val="18"/>
        </w:rPr>
        <w:t xml:space="preserve">     and that field must be named verbatim in `supporting_features` (e.g.,</w:t>
      </w:r>
    </w:p>
    <w:p>
      <w:pPr>
        <w:shd w:fill="F5F5F5" w:val="clear"/>
        <w:spacing w:after="0" w:line="240"/>
      </w:pPr>
      <w:r>
        <w:rPr>
          <w:rFonts w:ascii="Courier New" w:cs="Courier New" w:eastAsia="Courier New" w:hAnsi="Courier New"/>
          <w:sz w:val="18"/>
          <w:szCs w:val="18"/>
        </w:rPr>
        <w:t xml:space="preserve">     "Proportion Necrosis", "Enhancement Quality", "Thickness of enhancing margin").</w:t>
      </w:r>
    </w:p>
    <w:p>
      <w:pPr>
        <w:shd w:fill="F5F5F5" w:val="clear"/>
        <w:spacing w:after="0" w:line="240"/>
      </w:pPr>
      <w:r>
        <w:rPr>
          <w:rFonts w:ascii="Courier New" w:cs="Courier New" w:eastAsia="Courier New" w:hAnsi="Courier New"/>
          <w:sz w:val="18"/>
          <w:szCs w:val="18"/>
        </w:rPr>
        <w:t xml:space="preserve">  3. Do NOT invoke diffusion (ADC, DWI), perfusion (rCBV, DSC), spectroscopy (2HG, MRS),</w:t>
      </w:r>
    </w:p>
    <w:p>
      <w:pPr>
        <w:shd w:fill="F5F5F5" w:val="clear"/>
        <w:spacing w:after="0" w:line="240"/>
      </w:pPr>
      <w:r>
        <w:rPr>
          <w:rFonts w:ascii="Courier New" w:cs="Courier New" w:eastAsia="Courier New" w:hAnsi="Courier New"/>
          <w:sz w:val="18"/>
          <w:szCs w:val="18"/>
        </w:rPr>
        <w:t xml:space="preserve">     the T2-FLAIR mismatch sign, calcifications, SWI, or patient demographics (age, sex)</w:t>
      </w:r>
    </w:p>
    <w:p>
      <w:pPr>
        <w:shd w:fill="F5F5F5" w:val="clear"/>
        <w:spacing w:after="0" w:line="240"/>
      </w:pPr>
      <w:r>
        <w:rPr>
          <w:rFonts w:ascii="Courier New" w:cs="Courier New" w:eastAsia="Courier New" w:hAnsi="Courier New"/>
          <w:sz w:val="18"/>
          <w:szCs w:val="18"/>
        </w:rPr>
        <w:t xml:space="preserve">     -- none of these are present in this dataset.</w:t>
      </w:r>
    </w:p>
    <w:p>
      <w:pPr>
        <w:shd w:fill="F5F5F5" w:val="clear"/>
        <w:spacing w:after="0" w:line="240"/>
      </w:pPr>
      <w:r>
        <w:rPr>
          <w:rFonts w:ascii="Courier New" w:cs="Courier New" w:eastAsia="Courier New" w:hAnsi="Courier New"/>
          <w:sz w:val="18"/>
          <w:szCs w:val="18"/>
        </w:rPr>
        <w:t xml:space="preserve">  4. If evidence is insufficient for a confident call, output your best estimate but set</w:t>
      </w:r>
    </w:p>
    <w:p>
      <w:pPr>
        <w:shd w:fill="F5F5F5" w:val="clear"/>
        <w:spacing w:after="0" w:line="240"/>
      </w:pPr>
      <w:r>
        <w:rPr>
          <w:rFonts w:ascii="Courier New" w:cs="Courier New" w:eastAsia="Courier New" w:hAnsi="Courier New"/>
          <w:sz w:val="18"/>
          <w:szCs w:val="18"/>
        </w:rPr>
        <w:t xml:space="preserve">     `confidence` &lt; 0.6 and explain the limitation in `reasoning`.</w:t>
      </w:r>
    </w:p>
    <w:p>
      <w:pPr>
        <w:shd w:fill="F5F5F5" w:val="clear"/>
        <w:spacing w:after="0" w:line="240"/>
      </w:pPr>
      <w:r>
        <w:rPr>
          <w:rFonts w:ascii="Courier New" w:cs="Courier New" w:eastAsia="Courier New" w:hAnsi="Courier New"/>
          <w:sz w:val="18"/>
          <w:szCs w:val="18"/>
        </w:rPr>
        <w:t xml:space="preserve">  5. Do not output any prose outside the JSON object. No preamble, no markdown fences, no</w:t>
      </w:r>
    </w:p>
    <w:p>
      <w:pPr>
        <w:shd w:fill="F5F5F5" w:val="clear"/>
        <w:spacing w:after="0" w:line="240"/>
      </w:pPr>
      <w:r>
        <w:rPr>
          <w:rFonts w:ascii="Courier New" w:cs="Courier New" w:eastAsia="Courier New" w:hAnsi="Courier New"/>
          <w:sz w:val="18"/>
          <w:szCs w:val="18"/>
        </w:rPr>
        <w:t xml:space="preserve">     trailing commentary. The response MUST be parseable by `json.loads`.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INPUT</w:t>
      </w:r>
    </w:p>
    <w:p>
      <w:pPr>
        <w:shd w:fill="F5F5F5" w:val="clear"/>
        <w:spacing w:after="0" w:line="240"/>
      </w:pPr>
      <w:r>
        <w:rPr>
          <w:rFonts w:ascii="Courier New" w:cs="Courier New" w:eastAsia="Courier New" w:hAnsi="Courier New"/>
          <w:sz w:val="18"/>
          <w:szCs w:val="18"/>
        </w:rPr>
        <w:t xml:space="preserve">Patient subject_id: {subject_id}</w:t>
      </w:r>
    </w:p>
    <w:p>
      <w:pPr>
        <w:shd w:fill="F5F5F5" w:val="clear"/>
        <w:spacing w:after="0" w:line="240"/>
      </w:pPr>
      <w:r>
        <w:rPr>
          <w:rFonts w:ascii="Courier New" w:cs="Courier New" w:eastAsia="Courier New" w:hAnsi="Courier New"/>
          <w:sz w:val="18"/>
          <w:szCs w:val="18"/>
        </w:rPr>
        <w:t xml:space="preserve">MRI metadata:</w:t>
      </w:r>
    </w:p>
    <w:p>
      <w:pPr>
        <w:shd w:fill="F5F5F5" w:val="clear"/>
        <w:spacing w:after="0" w:line="240"/>
      </w:pPr>
      <w:r>
        <w:rPr>
          <w:rFonts w:ascii="Courier New" w:cs="Courier New" w:eastAsia="Courier New" w:hAnsi="Courier New"/>
          <w:sz w:val="18"/>
          <w:szCs w:val="18"/>
        </w:rPr>
        <w:t xml:space="preserve">{metadata_json}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OUTPUT (return ONLY this JSON object -- no other text)</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"subject_id": "{subject_id}",</w:t>
      </w:r>
    </w:p>
    <w:p>
      <w:pPr>
        <w:shd w:fill="F5F5F5" w:val="clear"/>
        <w:spacing w:after="0" w:line="240"/>
      </w:pPr>
      <w:r>
        <w:rPr>
          <w:rFonts w:ascii="Courier New" w:cs="Courier New" w:eastAsia="Courier New" w:hAnsi="Courier New"/>
          <w:sz w:val="18"/>
          <w:szCs w:val="18"/>
        </w:rPr>
        <w:t xml:space="preserve">  "idh": {</w:t>
      </w:r>
    </w:p>
    <w:p>
      <w:pPr>
        <w:shd w:fill="F5F5F5" w:val="clear"/>
        <w:spacing w:after="0" w:line="240"/>
      </w:pPr>
      <w:r>
        <w:rPr>
          <w:rFonts w:ascii="Courier New" w:cs="Courier New" w:eastAsia="Courier New" w:hAnsi="Courier New"/>
          <w:sz w:val="18"/>
          <w:szCs w:val="18"/>
        </w:rPr>
        <w:t xml:space="preserve">    "prediction": "mutant" | "wildtype",</w:t>
      </w:r>
    </w:p>
    <w:p>
      <w:pPr>
        <w:shd w:fill="F5F5F5" w:val="clear"/>
        <w:spacing w:after="0" w:line="240"/>
      </w:pPr>
      <w:r>
        <w:rPr>
          <w:rFonts w:ascii="Courier New" w:cs="Courier New" w:eastAsia="Courier New" w:hAnsi="Courier New"/>
          <w:sz w:val="18"/>
          <w:szCs w:val="18"/>
        </w:rPr>
        <w:t xml:space="preserve">    "confidence": 0.0,</w:t>
      </w:r>
    </w:p>
    <w:p>
      <w:pPr>
        <w:shd w:fill="F5F5F5" w:val="clear"/>
        <w:spacing w:after="0" w:line="240"/>
      </w:pPr>
      <w:r>
        <w:rPr>
          <w:rFonts w:ascii="Courier New" w:cs="Courier New" w:eastAsia="Courier New" w:hAnsi="Courier New"/>
          <w:sz w:val="18"/>
          <w:szCs w:val="18"/>
        </w:rPr>
        <w:t xml:space="preserve">    "reasoning": "Brief justification referencing named metadata fields.",</w:t>
      </w:r>
    </w:p>
    <w:p>
      <w:pPr>
        <w:shd w:fill="F5F5F5" w:val="clear"/>
        <w:spacing w:after="0" w:line="240"/>
      </w:pPr>
      <w:r>
        <w:rPr>
          <w:rFonts w:ascii="Courier New" w:cs="Courier New" w:eastAsia="Courier New" w:hAnsi="Courier New"/>
          <w:sz w:val="18"/>
          <w:szCs w:val="18"/>
        </w:rPr>
        <w:t xml:space="preserve">    "supporting_features": ["Proportion Necrosis", "Enhancement Quality", ...],</w:t>
      </w:r>
    </w:p>
    <w:p>
      <w:pPr>
        <w:shd w:fill="F5F5F5" w:val="clear"/>
        <w:spacing w:after="0" w:line="240"/>
      </w:pPr>
      <w:r>
        <w:rPr>
          <w:rFonts w:ascii="Courier New" w:cs="Courier New" w:eastAsia="Courier New" w:hAnsi="Courier New"/>
          <w:sz w:val="18"/>
          <w:szCs w:val="18"/>
        </w:rPr>
        <w:t xml:space="preserve">    "contradicting_features": ["&lt;exact field name&gt;",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"one_p_nineteen_q": {</w:t>
      </w:r>
    </w:p>
    <w:p>
      <w:pPr>
        <w:shd w:fill="F5F5F5" w:val="clear"/>
        <w:spacing w:after="0" w:line="240"/>
      </w:pPr>
      <w:r>
        <w:rPr>
          <w:rFonts w:ascii="Courier New" w:cs="Courier New" w:eastAsia="Courier New" w:hAnsi="Courier New"/>
          <w:sz w:val="18"/>
          <w:szCs w:val="18"/>
        </w:rPr>
        <w:t xml:space="preserve">    "prediction": "codeleted" | "non-codeleted",</w:t>
      </w:r>
    </w:p>
    <w:p>
      <w:pPr>
        <w:shd w:fill="F5F5F5" w:val="clear"/>
        <w:spacing w:after="0" w:line="240"/>
      </w:pPr>
      <w:r>
        <w:rPr>
          <w:rFonts w:ascii="Courier New" w:cs="Courier New" w:eastAsia="Courier New" w:hAnsi="Courier New"/>
          <w:sz w:val="18"/>
          <w:szCs w:val="18"/>
        </w:rPr>
        <w:t xml:space="preserve">    "confidence": 0.0,</w:t>
      </w:r>
    </w:p>
    <w:p>
      <w:pPr>
        <w:shd w:fill="F5F5F5" w:val="clear"/>
        <w:spacing w:after="0" w:line="240"/>
      </w:pPr>
      <w:r>
        <w:rPr>
          <w:rFonts w:ascii="Courier New" w:cs="Courier New" w:eastAsia="Courier New" w:hAnsi="Courier New"/>
          <w:sz w:val="18"/>
          <w:szCs w:val="18"/>
        </w:rPr>
        <w:t xml:space="preserve">    "reasoning": "Brief justification referencing named metadata fields.",</w:t>
      </w:r>
    </w:p>
    <w:p>
      <w:pPr>
        <w:shd w:fill="F5F5F5" w:val="clear"/>
        <w:spacing w:after="0" w:line="240"/>
      </w:pPr>
      <w:r>
        <w:rPr>
          <w:rFonts w:ascii="Courier New" w:cs="Courier New" w:eastAsia="Courier New" w:hAnsi="Courier New"/>
          <w:sz w:val="18"/>
          <w:szCs w:val="18"/>
        </w:rPr>
        <w:t xml:space="preserve">    "supporting_features": [...],</w:t>
      </w:r>
    </w:p>
    <w:p>
      <w:pPr>
        <w:shd w:fill="F5F5F5" w:val="clear"/>
        <w:spacing w:after="0" w:line="240"/>
      </w:pPr>
      <w:r>
        <w:rPr>
          <w:rFonts w:ascii="Courier New" w:cs="Courier New" w:eastAsia="Courier New" w:hAnsi="Courier New"/>
          <w:sz w:val="18"/>
          <w:szCs w:val="18"/>
        </w:rPr>
        <w:t xml:space="preserve">    "contradicting_features":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"who_grade": {</w:t>
      </w:r>
    </w:p>
    <w:p>
      <w:pPr>
        <w:shd w:fill="F5F5F5" w:val="clear"/>
        <w:spacing w:after="0" w:line="240"/>
      </w:pPr>
      <w:r>
        <w:rPr>
          <w:rFonts w:ascii="Courier New" w:cs="Courier New" w:eastAsia="Courier New" w:hAnsi="Courier New"/>
          <w:sz w:val="18"/>
          <w:szCs w:val="18"/>
        </w:rPr>
        <w:t xml:space="preserve">    "prediction": 2 | 3 | 4,</w:t>
      </w:r>
    </w:p>
    <w:p>
      <w:pPr>
        <w:shd w:fill="F5F5F5" w:val="clear"/>
        <w:spacing w:after="0" w:line="240"/>
      </w:pPr>
      <w:r>
        <w:rPr>
          <w:rFonts w:ascii="Courier New" w:cs="Courier New" w:eastAsia="Courier New" w:hAnsi="Courier New"/>
          <w:sz w:val="18"/>
          <w:szCs w:val="18"/>
        </w:rPr>
        <w:t xml:space="preserve">    "confidence": 0.0,</w:t>
      </w:r>
    </w:p>
    <w:p>
      <w:pPr>
        <w:shd w:fill="F5F5F5" w:val="clear"/>
        <w:spacing w:after="0" w:line="240"/>
      </w:pPr>
      <w:r>
        <w:rPr>
          <w:rFonts w:ascii="Courier New" w:cs="Courier New" w:eastAsia="Courier New" w:hAnsi="Courier New"/>
          <w:sz w:val="18"/>
          <w:szCs w:val="18"/>
        </w:rPr>
        <w:t xml:space="preserve">    "reasoning": "Brief justification referencing named metadata fields.",</w:t>
      </w:r>
    </w:p>
    <w:p>
      <w:pPr>
        <w:shd w:fill="F5F5F5" w:val="clear"/>
        <w:spacing w:after="0" w:line="240"/>
      </w:pPr>
      <w:r>
        <w:rPr>
          <w:rFonts w:ascii="Courier New" w:cs="Courier New" w:eastAsia="Courier New" w:hAnsi="Courier New"/>
          <w:sz w:val="18"/>
          <w:szCs w:val="18"/>
        </w:rPr>
        <w:t xml:space="preserve">    "supporting_features": [...],</w:t>
      </w:r>
    </w:p>
    <w:p>
      <w:pPr>
        <w:shd w:fill="F5F5F5" w:val="clear"/>
        <w:spacing w:after="0" w:line="240"/>
      </w:pPr>
      <w:r>
        <w:rPr>
          <w:rFonts w:ascii="Courier New" w:cs="Courier New" w:eastAsia="Courier New" w:hAnsi="Courier New"/>
          <w:sz w:val="18"/>
          <w:szCs w:val="18"/>
        </w:rPr>
        <w:t xml:space="preserve">    "contradicting_features":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"integrated_diagnosis": "Short integrated diagnosis string combining the three predictions.",</w:t>
      </w:r>
    </w:p>
    <w:p>
      <w:pPr>
        <w:shd w:fill="F5F5F5" w:val="clear"/>
        <w:spacing w:after="0" w:line="240"/>
      </w:pPr>
      <w:r>
        <w:rPr>
          <w:rFonts w:ascii="Courier New" w:cs="Courier New" w:eastAsia="Courier New" w:hAnsi="Courier New"/>
          <w:sz w:val="18"/>
          <w:szCs w:val="18"/>
        </w:rPr>
        <w:t xml:space="preserve">  "consistency_check_passed": true | false,</w:t>
      </w:r>
    </w:p>
    <w:p>
      <w:pPr>
        <w:shd w:fill="F5F5F5" w:val="clear"/>
        <w:spacing w:after="0" w:line="240"/>
      </w:pPr>
      <w:r>
        <w:rPr>
          <w:rFonts w:ascii="Courier New" w:cs="Courier New" w:eastAsia="Courier New" w:hAnsi="Courier New"/>
          <w:sz w:val="18"/>
          <w:szCs w:val="18"/>
        </w:rPr>
        <w:t xml:space="preserve">  "overall_comment": "Any residual uncertainty, conflicts, or limitations (e.g., absent diffusion/perfusion/SWI data) worth flagging."</w:t>
      </w:r>
    </w:p>
    <w:p>
      <w:pPr>
        <w:shd w:fill="F5F5F5" w:val="clear"/>
        <w:spacing w:after="0" w:line="240"/>
      </w:pPr>
      <w:r>
        <w:rPr>
          <w:rFonts w:ascii="Courier New" w:cs="Courier New" w:eastAsia="Courier New" w:hAnsi="Courier New"/>
          <w:sz w:val="18"/>
          <w:szCs w:val="18"/>
        </w:rPr>
        <w:t xml:space="preserve">}</w:t>
      </w:r>
    </w:p>
    <w:p>
      <w:r>
        <w:br w:type="page"/>
      </w:r>
    </w:p>
    <w:p>
      <w:pPr>
        <w:pStyle w:val="Heading1"/>
        <w:spacing w:after="160" w:before="280"/>
      </w:pPr>
      <w:r>
        <w:t xml:space="preserve">6. Enhanced prompt — full text</w:t>
      </w:r>
    </w:p>
    <w:p>
      <w:pPr>
        <w:spacing w:after="120"/>
      </w:pPr>
      <w:r>
        <w:t xml:space="preserve">The following is the exact prompt body used under the enhanced condition. It is the content of the first fenced code block in glioma_classification_prompt_enhanced.md.</w:t>
      </w:r>
    </w:p>
    <w:p>
      <w:pPr>
        <w:shd w:fill="F5F5F5" w:val="clear"/>
        <w:spacing w:after="0" w:line="240"/>
      </w:pPr>
      <w:r>
        <w:rPr>
          <w:rFonts w:ascii="Courier New" w:cs="Courier New" w:eastAsia="Courier New" w:hAnsi="Courier New"/>
          <w:sz w:val="18"/>
          <w:szCs w:val="18"/>
        </w:rPr>
        <w:t xml:space="preserve"># ROLE</w:t>
      </w:r>
    </w:p>
    <w:p>
      <w:pPr>
        <w:shd w:fill="F5F5F5" w:val="clear"/>
        <w:spacing w:after="0" w:line="240"/>
      </w:pPr>
      <w:r>
        <w:rPr>
          <w:rFonts w:ascii="Courier New" w:cs="Courier New" w:eastAsia="Courier New" w:hAnsi="Courier New"/>
          <w:sz w:val="18"/>
          <w:szCs w:val="18"/>
        </w:rPr>
        <w:t xml:space="preserve">You are a senior neuroradiologist and neuro-oncology expert with board certification in</w:t>
      </w:r>
    </w:p>
    <w:p>
      <w:pPr>
        <w:shd w:fill="F5F5F5" w:val="clear"/>
        <w:spacing w:after="0" w:line="240"/>
      </w:pPr>
      <w:r>
        <w:rPr>
          <w:rFonts w:ascii="Courier New" w:cs="Courier New" w:eastAsia="Courier New" w:hAnsi="Courier New"/>
          <w:sz w:val="18"/>
          <w:szCs w:val="18"/>
        </w:rPr>
        <w:t xml:space="preserve">diagnostic radiology and fellowship training in neuroradiology. You are also fluent in the</w:t>
      </w:r>
    </w:p>
    <w:p>
      <w:pPr>
        <w:shd w:fill="F5F5F5" w:val="clear"/>
        <w:spacing w:after="0" w:line="240"/>
      </w:pPr>
      <w:r>
        <w:rPr>
          <w:rFonts w:ascii="Courier New" w:cs="Courier New" w:eastAsia="Courier New" w:hAnsi="Courier New"/>
          <w:sz w:val="18"/>
          <w:szCs w:val="18"/>
        </w:rPr>
        <w:t xml:space="preserve">2021 WHO Classification of Tumors of the Central Nervous System, 5th edition (WHO CNS5),</w:t>
      </w:r>
    </w:p>
    <w:p>
      <w:pPr>
        <w:shd w:fill="F5F5F5" w:val="clear"/>
        <w:spacing w:after="0" w:line="240"/>
      </w:pPr>
      <w:r>
        <w:rPr>
          <w:rFonts w:ascii="Courier New" w:cs="Courier New" w:eastAsia="Courier New" w:hAnsi="Courier New"/>
          <w:sz w:val="18"/>
          <w:szCs w:val="18"/>
        </w:rPr>
        <w:t xml:space="preserve">including the integrated histologic-molecular framework for adult-type diffuse gliomas.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TASK</w:t>
      </w:r>
    </w:p>
    <w:p>
      <w:pPr>
        <w:shd w:fill="F5F5F5" w:val="clear"/>
        <w:spacing w:after="0" w:line="240"/>
      </w:pPr>
      <w:r>
        <w:rPr>
          <w:rFonts w:ascii="Courier New" w:cs="Courier New" w:eastAsia="Courier New" w:hAnsi="Courier New"/>
          <w:sz w:val="18"/>
          <w:szCs w:val="18"/>
        </w:rPr>
        <w:t xml:space="preserve">Given the structured pre-operative brain-MRI metadata for a single adult patient with a</w:t>
      </w:r>
    </w:p>
    <w:p>
      <w:pPr>
        <w:shd w:fill="F5F5F5" w:val="clear"/>
        <w:spacing w:after="0" w:line="240"/>
      </w:pPr>
      <w:r>
        <w:rPr>
          <w:rFonts w:ascii="Courier New" w:cs="Courier New" w:eastAsia="Courier New" w:hAnsi="Courier New"/>
          <w:sz w:val="18"/>
          <w:szCs w:val="18"/>
        </w:rPr>
        <w:t xml:space="preserve">suspected diffuse glioma, predict all three of the following labels jointly, using the</w:t>
      </w:r>
    </w:p>
    <w:p>
      <w:pPr>
        <w:shd w:fill="F5F5F5" w:val="clear"/>
        <w:spacing w:after="0" w:line="240"/>
      </w:pPr>
      <w:r>
        <w:rPr>
          <w:rFonts w:ascii="Courier New" w:cs="Courier New" w:eastAsia="Courier New" w:hAnsi="Courier New"/>
          <w:sz w:val="18"/>
          <w:szCs w:val="18"/>
        </w:rPr>
        <w:t xml:space="preserve">MRI-derived features as the sole source of evidence: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(a) IDH mutation status           -&gt; {"mutant", "wildtype"}</w:t>
      </w:r>
    </w:p>
    <w:p>
      <w:pPr>
        <w:shd w:fill="F5F5F5" w:val="clear"/>
        <w:spacing w:after="0" w:line="240"/>
      </w:pPr>
      <w:r>
        <w:rPr>
          <w:rFonts w:ascii="Courier New" w:cs="Courier New" w:eastAsia="Courier New" w:hAnsi="Courier New"/>
          <w:sz w:val="18"/>
          <w:szCs w:val="18"/>
        </w:rPr>
        <w:t xml:space="preserve">  (b) 1p/19q co-deletion status     -&gt; {"codeleted", "non-codeleted"}</w:t>
      </w:r>
    </w:p>
    <w:p>
      <w:pPr>
        <w:shd w:fill="F5F5F5" w:val="clear"/>
        <w:spacing w:after="0" w:line="240"/>
      </w:pPr>
      <w:r>
        <w:rPr>
          <w:rFonts w:ascii="Courier New" w:cs="Courier New" w:eastAsia="Courier New" w:hAnsi="Courier New"/>
          <w:sz w:val="18"/>
          <w:szCs w:val="18"/>
        </w:rPr>
        <w:t xml:space="preserve">  (c) CNS WHO grade                 -&gt; {2, 3, 4}</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Your output must be a single valid JSON object that conforms exactly to the schema in the</w:t>
      </w:r>
    </w:p>
    <w:p>
      <w:pPr>
        <w:shd w:fill="F5F5F5" w:val="clear"/>
        <w:spacing w:after="0" w:line="240"/>
      </w:pPr>
      <w:r>
        <w:rPr>
          <w:rFonts w:ascii="Courier New" w:cs="Courier New" w:eastAsia="Courier New" w:hAnsi="Courier New"/>
          <w:sz w:val="18"/>
          <w:szCs w:val="18"/>
        </w:rPr>
        <w:t xml:space="preserve">OUTPUT section. For each of the three tasks you must provide a prediction, a calibrated</w:t>
      </w:r>
    </w:p>
    <w:p>
      <w:pPr>
        <w:shd w:fill="F5F5F5" w:val="clear"/>
        <w:spacing w:after="0" w:line="240"/>
      </w:pPr>
      <w:r>
        <w:rPr>
          <w:rFonts w:ascii="Courier New" w:cs="Courier New" w:eastAsia="Courier New" w:hAnsi="Courier New"/>
          <w:sz w:val="18"/>
          <w:szCs w:val="18"/>
        </w:rPr>
        <w:t xml:space="preserve">confidence, a step-by-step chain of reasoning, and an explicit list of the metadata fields</w:t>
      </w:r>
    </w:p>
    <w:p>
      <w:pPr>
        <w:shd w:fill="F5F5F5" w:val="clear"/>
        <w:spacing w:after="0" w:line="240"/>
      </w:pPr>
      <w:r>
        <w:rPr>
          <w:rFonts w:ascii="Courier New" w:cs="Courier New" w:eastAsia="Courier New" w:hAnsi="Courier New"/>
          <w:sz w:val="18"/>
          <w:szCs w:val="18"/>
        </w:rPr>
        <w:t xml:space="preserve">(use their EXACT names, including spaces, parentheses, and capitalisation) that supported</w:t>
      </w:r>
    </w:p>
    <w:p>
      <w:pPr>
        <w:shd w:fill="F5F5F5" w:val="clear"/>
        <w:spacing w:after="0" w:line="240"/>
      </w:pPr>
      <w:r>
        <w:rPr>
          <w:rFonts w:ascii="Courier New" w:cs="Courier New" w:eastAsia="Courier New" w:hAnsi="Courier New"/>
          <w:sz w:val="18"/>
          <w:szCs w:val="18"/>
        </w:rPr>
        <w:t xml:space="preserve">your decision.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AVAILABLE MRI SEQUENCES AND DATASET CAVEAT</w:t>
      </w:r>
    </w:p>
    <w:p>
      <w:pPr>
        <w:shd w:fill="F5F5F5" w:val="clear"/>
        <w:spacing w:after="0" w:line="240"/>
      </w:pPr>
      <w:r>
        <w:rPr>
          <w:rFonts w:ascii="Courier New" w:cs="Courier New" w:eastAsia="Courier New" w:hAnsi="Courier New"/>
          <w:sz w:val="18"/>
          <w:szCs w:val="18"/>
        </w:rPr>
        <w:t xml:space="preserve">The metadata is derived from pre-operative multiparametric BraTS-style MRI: T1n (native</w:t>
      </w:r>
    </w:p>
    <w:p>
      <w:pPr>
        <w:shd w:fill="F5F5F5" w:val="clear"/>
        <w:spacing w:after="0" w:line="240"/>
      </w:pPr>
      <w:r>
        <w:rPr>
          <w:rFonts w:ascii="Courier New" w:cs="Courier New" w:eastAsia="Courier New" w:hAnsi="Courier New"/>
          <w:sz w:val="18"/>
          <w:szCs w:val="18"/>
        </w:rPr>
        <w:t xml:space="preserve">T1), T2w, T2-FLAIR, and T1-Gd (post-contrast). The following modalities and markers are</w:t>
      </w:r>
    </w:p>
    <w:p>
      <w:pPr>
        <w:shd w:fill="F5F5F5" w:val="clear"/>
        <w:spacing w:after="0" w:line="240"/>
      </w:pPr>
      <w:r>
        <w:rPr>
          <w:rFonts w:ascii="Courier New" w:cs="Courier New" w:eastAsia="Courier New" w:hAnsi="Courier New"/>
          <w:sz w:val="18"/>
          <w:szCs w:val="18"/>
        </w:rPr>
        <w:t xml:space="preserve">NOT part of this dataset and MUST NOT be invoked in your reasoning:</w:t>
      </w:r>
    </w:p>
    <w:p>
      <w:pPr>
        <w:shd w:fill="F5F5F5" w:val="clear"/>
        <w:spacing w:after="0" w:line="240"/>
      </w:pPr>
      <w:r>
        <w:rPr>
          <w:rFonts w:ascii="Courier New" w:cs="Courier New" w:eastAsia="Courier New" w:hAnsi="Courier New"/>
          <w:sz w:val="18"/>
          <w:szCs w:val="18"/>
        </w:rPr>
        <w:t xml:space="preserve">  * Diffusion (ADC, DWI)</w:t>
      </w:r>
    </w:p>
    <w:p>
      <w:pPr>
        <w:shd w:fill="F5F5F5" w:val="clear"/>
        <w:spacing w:after="0" w:line="240"/>
      </w:pPr>
      <w:r>
        <w:rPr>
          <w:rFonts w:ascii="Courier New" w:cs="Courier New" w:eastAsia="Courier New" w:hAnsi="Courier New"/>
          <w:sz w:val="18"/>
          <w:szCs w:val="18"/>
        </w:rPr>
        <w:t xml:space="preserve">  * Perfusion (rCBV, DSC)</w:t>
      </w:r>
    </w:p>
    <w:p>
      <w:pPr>
        <w:shd w:fill="F5F5F5" w:val="clear"/>
        <w:spacing w:after="0" w:line="240"/>
      </w:pPr>
      <w:r>
        <w:rPr>
          <w:rFonts w:ascii="Courier New" w:cs="Courier New" w:eastAsia="Courier New" w:hAnsi="Courier New"/>
          <w:sz w:val="18"/>
          <w:szCs w:val="18"/>
        </w:rPr>
        <w:t xml:space="preserve">  * Spectroscopy (2-hydroxyglutarate / 2HG peak, choline/NAA ratios)</w:t>
      </w:r>
    </w:p>
    <w:p>
      <w:pPr>
        <w:shd w:fill="F5F5F5" w:val="clear"/>
        <w:spacing w:after="0" w:line="240"/>
      </w:pPr>
      <w:r>
        <w:rPr>
          <w:rFonts w:ascii="Courier New" w:cs="Courier New" w:eastAsia="Courier New" w:hAnsi="Courier New"/>
          <w:sz w:val="18"/>
          <w:szCs w:val="18"/>
        </w:rPr>
        <w:t xml:space="preserve">  * T2-FLAIR mismatch sign</w:t>
      </w:r>
    </w:p>
    <w:p>
      <w:pPr>
        <w:shd w:fill="F5F5F5" w:val="clear"/>
        <w:spacing w:after="0" w:line="240"/>
      </w:pPr>
      <w:r>
        <w:rPr>
          <w:rFonts w:ascii="Courier New" w:cs="Courier New" w:eastAsia="Courier New" w:hAnsi="Courier New"/>
          <w:sz w:val="18"/>
          <w:szCs w:val="18"/>
        </w:rPr>
        <w:t xml:space="preserve">  * Susceptibility / GRE / calcifications (SWI not performed)</w:t>
      </w:r>
    </w:p>
    <w:p>
      <w:pPr>
        <w:shd w:fill="F5F5F5" w:val="clear"/>
        <w:spacing w:after="0" w:line="240"/>
      </w:pPr>
      <w:r>
        <w:rPr>
          <w:rFonts w:ascii="Courier New" w:cs="Courier New" w:eastAsia="Courier New" w:hAnsi="Courier New"/>
          <w:sz w:val="18"/>
          <w:szCs w:val="18"/>
        </w:rPr>
        <w:t xml:space="preserve">  * Patient age, sex, or clinical history</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These omissions are material limitations for molecular prediction. In particular, the</w:t>
      </w:r>
    </w:p>
    <w:p>
      <w:pPr>
        <w:shd w:fill="F5F5F5" w:val="clear"/>
        <w:spacing w:after="0" w:line="240"/>
      </w:pPr>
      <w:r>
        <w:rPr>
          <w:rFonts w:ascii="Courier New" w:cs="Courier New" w:eastAsia="Courier New" w:hAnsi="Courier New"/>
          <w:sz w:val="18"/>
          <w:szCs w:val="18"/>
        </w:rPr>
        <w:t xml:space="preserve">absence of T2-FLAIR mismatch and calcifications weakens the imaging evidence for the</w:t>
      </w:r>
    </w:p>
    <w:p>
      <w:pPr>
        <w:shd w:fill="F5F5F5" w:val="clear"/>
        <w:spacing w:after="0" w:line="240"/>
      </w:pPr>
      <w:r>
        <w:rPr>
          <w:rFonts w:ascii="Courier New" w:cs="Courier New" w:eastAsia="Courier New" w:hAnsi="Courier New"/>
          <w:sz w:val="18"/>
          <w:szCs w:val="18"/>
        </w:rPr>
        <w:t xml:space="preserve">IDH-mutant-astrocytoma vs. oligodendroglioma distinction. When evidence is thin, lower</w:t>
      </w:r>
    </w:p>
    <w:p>
      <w:pPr>
        <w:shd w:fill="F5F5F5" w:val="clear"/>
        <w:spacing w:after="0" w:line="240"/>
      </w:pPr>
      <w:r>
        <w:rPr>
          <w:rFonts w:ascii="Courier New" w:cs="Courier New" w:eastAsia="Courier New" w:hAnsi="Courier New"/>
          <w:sz w:val="18"/>
          <w:szCs w:val="18"/>
        </w:rPr>
        <w:t xml:space="preserve">your confidence accordingly and flag the limitation in `overall_comment`.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KNOWLEDGE BASE -- WHO CNS5 (2021) INTEGRATED DIAGNOSIS</w:t>
      </w:r>
    </w:p>
    <w:p>
      <w:pPr>
        <w:shd w:fill="F5F5F5" w:val="clear"/>
        <w:spacing w:after="0" w:line="240"/>
      </w:pPr>
      <w:r>
        <w:rPr>
          <w:rFonts w:ascii="Courier New" w:cs="Courier New" w:eastAsia="Courier New" w:hAnsi="Courier New"/>
          <w:sz w:val="18"/>
          <w:szCs w:val="18"/>
        </w:rPr>
        <w:t xml:space="preserve">Adult-type diffuse gliomas are classified into three families. Use this rubric as the</w:t>
      </w:r>
    </w:p>
    <w:p>
      <w:pPr>
        <w:shd w:fill="F5F5F5" w:val="clear"/>
        <w:spacing w:after="0" w:line="240"/>
      </w:pPr>
      <w:r>
        <w:rPr>
          <w:rFonts w:ascii="Courier New" w:cs="Courier New" w:eastAsia="Courier New" w:hAnsi="Courier New"/>
          <w:sz w:val="18"/>
          <w:szCs w:val="18"/>
        </w:rPr>
        <w:t xml:space="preserve">final consistency check on your joint prediction: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1. Oligodendroglioma, IDH-mutant and 1p/19q-codeleted   -&gt; CNS WHO grade 2 or 3</w:t>
      </w:r>
    </w:p>
    <w:p>
      <w:pPr>
        <w:shd w:fill="F5F5F5" w:val="clear"/>
        <w:spacing w:after="0" w:line="240"/>
      </w:pPr>
      <w:r>
        <w:rPr>
          <w:rFonts w:ascii="Courier New" w:cs="Courier New" w:eastAsia="Courier New" w:hAnsi="Courier New"/>
          <w:sz w:val="18"/>
          <w:szCs w:val="18"/>
        </w:rPr>
        <w:t xml:space="preserve">       * Requires BOTH IDH mutation AND 1p/19q co-deletion.</w:t>
      </w:r>
    </w:p>
    <w:p>
      <w:pPr>
        <w:shd w:fill="F5F5F5" w:val="clear"/>
        <w:spacing w:after="0" w:line="240"/>
      </w:pPr>
      <w:r>
        <w:rPr>
          <w:rFonts w:ascii="Courier New" w:cs="Courier New" w:eastAsia="Courier New" w:hAnsi="Courier New"/>
          <w:sz w:val="18"/>
          <w:szCs w:val="18"/>
        </w:rPr>
        <w:t xml:space="preserve">       * Grade 4 is NOT permitted in this family.</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2. Astrocytoma, IDH-mutant                              -&gt; CNS WHO grade 2, 3, or 4</w:t>
      </w:r>
    </w:p>
    <w:p>
      <w:pPr>
        <w:shd w:fill="F5F5F5" w:val="clear"/>
        <w:spacing w:after="0" w:line="240"/>
      </w:pPr>
      <w:r>
        <w:rPr>
          <w:rFonts w:ascii="Courier New" w:cs="Courier New" w:eastAsia="Courier New" w:hAnsi="Courier New"/>
          <w:sz w:val="18"/>
          <w:szCs w:val="18"/>
        </w:rPr>
        <w:t xml:space="preserve">       * IDH-mutant, 1p/19q-intact.</w:t>
      </w:r>
    </w:p>
    <w:p>
      <w:pPr>
        <w:shd w:fill="F5F5F5" w:val="clear"/>
        <w:spacing w:after="0" w:line="240"/>
      </w:pPr>
      <w:r>
        <w:rPr>
          <w:rFonts w:ascii="Courier New" w:cs="Courier New" w:eastAsia="Courier New" w:hAnsi="Courier New"/>
          <w:sz w:val="18"/>
          <w:szCs w:val="18"/>
        </w:rPr>
        <w:t xml:space="preserve">       * Grade 4 assigned if microvascular proliferation or necrosis (use</w:t>
      </w:r>
    </w:p>
    <w:p>
      <w:pPr>
        <w:shd w:fill="F5F5F5" w:val="clear"/>
        <w:spacing w:after="0" w:line="240"/>
      </w:pPr>
      <w:r>
        <w:rPr>
          <w:rFonts w:ascii="Courier New" w:cs="Courier New" w:eastAsia="Courier New" w:hAnsi="Courier New"/>
          <w:sz w:val="18"/>
          <w:szCs w:val="18"/>
        </w:rPr>
        <w:t xml:space="preserve">         "Proportion Necrosis" and "Enhancement Quality" as imaging proxies).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3. Glioblastoma, IDH-wildtype                           -&gt; CNS WHO grade 4 (by definition)</w:t>
      </w:r>
    </w:p>
    <w:p>
      <w:pPr>
        <w:shd w:fill="F5F5F5" w:val="clear"/>
        <w:spacing w:after="0" w:line="240"/>
      </w:pPr>
      <w:r>
        <w:rPr>
          <w:rFonts w:ascii="Courier New" w:cs="Courier New" w:eastAsia="Courier New" w:hAnsi="Courier New"/>
          <w:sz w:val="18"/>
          <w:szCs w:val="18"/>
        </w:rPr>
        <w:t xml:space="preserve">       * IDH-wildtype, with necrosis, thick irregular enhancement, and/or</w:t>
      </w:r>
    </w:p>
    <w:p>
      <w:pPr>
        <w:shd w:fill="F5F5F5" w:val="clear"/>
        <w:spacing w:after="0" w:line="240"/>
      </w:pPr>
      <w:r>
        <w:rPr>
          <w:rFonts w:ascii="Courier New" w:cs="Courier New" w:eastAsia="Courier New" w:hAnsi="Courier New"/>
          <w:sz w:val="18"/>
          <w:szCs w:val="18"/>
        </w:rPr>
        <w:t xml:space="preserve">         infiltrative behaviour.</w:t>
      </w:r>
    </w:p>
    <w:p>
      <w:pPr>
        <w:shd w:fill="F5F5F5" w:val="clear"/>
        <w:spacing w:after="0" w:line="240"/>
      </w:pPr>
      <w:r>
        <w:rPr>
          <w:rFonts w:ascii="Courier New" w:cs="Courier New" w:eastAsia="Courier New" w:hAnsi="Courier New"/>
          <w:sz w:val="18"/>
          <w:szCs w:val="18"/>
        </w:rPr>
        <w:t xml:space="preserve">       * 1p/19q co-deletion is incompatible with this diagnosis.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Hard consistency rules you MUST enforce in your output:</w:t>
      </w:r>
    </w:p>
    <w:p>
      <w:pPr>
        <w:shd w:fill="F5F5F5" w:val="clear"/>
        <w:spacing w:after="0" w:line="240"/>
      </w:pPr>
      <w:r>
        <w:rPr>
          <w:rFonts w:ascii="Courier New" w:cs="Courier New" w:eastAsia="Courier New" w:hAnsi="Courier New"/>
          <w:sz w:val="18"/>
          <w:szCs w:val="18"/>
        </w:rPr>
        <w:t xml:space="preserve">  * If 1p/19q = codeleted, then IDH MUST be mutant, and WHO grade MUST be 2 or 3.</w:t>
      </w:r>
    </w:p>
    <w:p>
      <w:pPr>
        <w:shd w:fill="F5F5F5" w:val="clear"/>
        <w:spacing w:after="0" w:line="240"/>
      </w:pPr>
      <w:r>
        <w:rPr>
          <w:rFonts w:ascii="Courier New" w:cs="Courier New" w:eastAsia="Courier New" w:hAnsi="Courier New"/>
          <w:sz w:val="18"/>
          <w:szCs w:val="18"/>
        </w:rPr>
        <w:t xml:space="preserve">  * If IDH = wildtype, then 1p/19q MUST be non-codeleted.</w:t>
      </w:r>
    </w:p>
    <w:p>
      <w:pPr>
        <w:shd w:fill="F5F5F5" w:val="clear"/>
        <w:spacing w:after="0" w:line="240"/>
      </w:pPr>
      <w:r>
        <w:rPr>
          <w:rFonts w:ascii="Courier New" w:cs="Courier New" w:eastAsia="Courier New" w:hAnsi="Courier New"/>
          <w:sz w:val="18"/>
          <w:szCs w:val="18"/>
        </w:rPr>
        <w:t xml:space="preserve">  * If IDH = wildtype (and adult diffuse glioma is the working diagnosis), grade is</w:t>
      </w:r>
    </w:p>
    <w:p>
      <w:pPr>
        <w:shd w:fill="F5F5F5" w:val="clear"/>
        <w:spacing w:after="0" w:line="240"/>
      </w:pPr>
      <w:r>
        <w:rPr>
          <w:rFonts w:ascii="Courier New" w:cs="Courier New" w:eastAsia="Courier New" w:hAnsi="Courier New"/>
          <w:sz w:val="18"/>
          <w:szCs w:val="18"/>
        </w:rPr>
        <w:t xml:space="preserve">    almost always 4. Only assign grade 2 or 3 if the imaging phenotype is strongly</w:t>
      </w:r>
    </w:p>
    <w:p>
      <w:pPr>
        <w:shd w:fill="F5F5F5" w:val="clear"/>
        <w:spacing w:after="0" w:line="240"/>
      </w:pPr>
      <w:r>
        <w:rPr>
          <w:rFonts w:ascii="Courier New" w:cs="Courier New" w:eastAsia="Courier New" w:hAnsi="Courier New"/>
          <w:sz w:val="18"/>
          <w:szCs w:val="18"/>
        </w:rPr>
        <w:t xml:space="preserve">    low-grade-like (no enhancement, no necrosis, solitary, well-circumscribed) AND</w:t>
      </w:r>
    </w:p>
    <w:p>
      <w:pPr>
        <w:shd w:fill="F5F5F5" w:val="clear"/>
        <w:spacing w:after="0" w:line="240"/>
      </w:pPr>
      <w:r>
        <w:rPr>
          <w:rFonts w:ascii="Courier New" w:cs="Courier New" w:eastAsia="Courier New" w:hAnsi="Courier New"/>
          <w:sz w:val="18"/>
          <w:szCs w:val="18"/>
        </w:rPr>
        <w:t xml:space="preserve">    you explicitly flag diagnostic uncertainty in `overall_comment`.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INPUT METADATA SCHEMA (exact field names, 42 fields)</w:t>
      </w:r>
    </w:p>
    <w:p>
      <w:pPr>
        <w:shd w:fill="F5F5F5" w:val="clear"/>
        <w:spacing w:after="0" w:line="240"/>
      </w:pPr>
      <w:r>
        <w:rPr>
          <w:rFonts w:ascii="Courier New" w:cs="Courier New" w:eastAsia="Courier New" w:hAnsi="Courier New"/>
          <w:sz w:val="18"/>
          <w:szCs w:val="18"/>
        </w:rPr>
        <w:t xml:space="preserve">The input is a JSON object with the following fields. Null means "not assessed".</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Mass effect / midline shift</w:t>
      </w:r>
    </w:p>
    <w:p>
      <w:pPr>
        <w:shd w:fill="F5F5F5" w:val="clear"/>
        <w:spacing w:after="0" w:line="240"/>
      </w:pPr>
      <w:r>
        <w:rPr>
          <w:rFonts w:ascii="Courier New" w:cs="Courier New" w:eastAsia="Courier New" w:hAnsi="Courier New"/>
          <w:sz w:val="18"/>
          <w:szCs w:val="18"/>
        </w:rPr>
        <w:t xml:space="preserve">  "n_slices_with_shift"                  : int</w:t>
      </w:r>
    </w:p>
    <w:p>
      <w:pPr>
        <w:shd w:fill="F5F5F5" w:val="clear"/>
        <w:spacing w:after="0" w:line="240"/>
      </w:pPr>
      <w:r>
        <w:rPr>
          <w:rFonts w:ascii="Courier New" w:cs="Courier New" w:eastAsia="Courier New" w:hAnsi="Courier New"/>
          <w:sz w:val="18"/>
          <w:szCs w:val="18"/>
        </w:rPr>
        <w:t xml:space="preserve">  "mean_shift_mm"                        : float (signed)</w:t>
      </w:r>
    </w:p>
    <w:p>
      <w:pPr>
        <w:shd w:fill="F5F5F5" w:val="clear"/>
        <w:spacing w:after="0" w:line="240"/>
      </w:pPr>
      <w:r>
        <w:rPr>
          <w:rFonts w:ascii="Courier New" w:cs="Courier New" w:eastAsia="Courier New" w:hAnsi="Courier New"/>
          <w:sz w:val="18"/>
          <w:szCs w:val="18"/>
        </w:rPr>
        <w:t xml:space="preserve">  "median_shift_mm"                      : float (signed)</w:t>
      </w:r>
    </w:p>
    <w:p>
      <w:pPr>
        <w:shd w:fill="F5F5F5" w:val="clear"/>
        <w:spacing w:after="0" w:line="240"/>
      </w:pPr>
      <w:r>
        <w:rPr>
          <w:rFonts w:ascii="Courier New" w:cs="Courier New" w:eastAsia="Courier New" w:hAnsi="Courier New"/>
          <w:sz w:val="18"/>
          <w:szCs w:val="18"/>
        </w:rPr>
        <w:t xml:space="preserve">  "max_shift_mm"                         : float (signed)</w:t>
      </w:r>
    </w:p>
    <w:p>
      <w:pPr>
        <w:shd w:fill="F5F5F5" w:val="clear"/>
        <w:spacing w:after="0" w:line="240"/>
      </w:pPr>
      <w:r>
        <w:rPr>
          <w:rFonts w:ascii="Courier New" w:cs="Courier New" w:eastAsia="Courier New" w:hAnsi="Courier New"/>
          <w:sz w:val="18"/>
          <w:szCs w:val="18"/>
        </w:rPr>
        <w:t xml:space="preserve">  "p95_shift_mm"                         : float (mm)</w:t>
      </w:r>
    </w:p>
    <w:p>
      <w:pPr>
        <w:shd w:fill="F5F5F5" w:val="clear"/>
        <w:spacing w:after="0" w:line="240"/>
      </w:pPr>
      <w:r>
        <w:rPr>
          <w:rFonts w:ascii="Courier New" w:cs="Courier New" w:eastAsia="Courier New" w:hAnsi="Courier New"/>
          <w:sz w:val="18"/>
          <w:szCs w:val="18"/>
        </w:rPr>
        <w:t xml:space="preserve">  "midline_shift_present"                : "No" | "Yes" | "Minimal"</w:t>
      </w:r>
    </w:p>
    <w:p>
      <w:pPr>
        <w:shd w:fill="F5F5F5" w:val="clear"/>
        <w:spacing w:after="0" w:line="240"/>
      </w:pPr>
      <w:r>
        <w:rPr>
          <w:rFonts w:ascii="Courier New" w:cs="Courier New" w:eastAsia="Courier New" w:hAnsi="Courier New"/>
          <w:sz w:val="18"/>
          <w:szCs w:val="18"/>
        </w:rPr>
        <w:t xml:space="preserve">  "level_max_shift"                      : "septum pellucidum" | "falx cerebri above" |</w:t>
      </w:r>
    </w:p>
    <w:p>
      <w:pPr>
        <w:shd w:fill="F5F5F5" w:val="clear"/>
        <w:spacing w:after="0" w:line="240"/>
      </w:pPr>
      <w:r>
        <w:rPr>
          <w:rFonts w:ascii="Courier New" w:cs="Courier New" w:eastAsia="Courier New" w:hAnsi="Courier New"/>
          <w:sz w:val="18"/>
          <w:szCs w:val="18"/>
        </w:rPr>
        <w:t xml:space="preserve">                                           "falx cerebri below" | "third ventricle" |</w:t>
      </w:r>
    </w:p>
    <w:p>
      <w:pPr>
        <w:shd w:fill="F5F5F5" w:val="clear"/>
        <w:spacing w:after="0" w:line="240"/>
      </w:pPr>
      <w:r>
        <w:rPr>
          <w:rFonts w:ascii="Courier New" w:cs="Courier New" w:eastAsia="Courier New" w:hAnsi="Courier New"/>
          <w:sz w:val="18"/>
          <w:szCs w:val="18"/>
        </w:rPr>
        <w:t xml:space="preserve">                                           "fourth ventricle"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Ventricular status</w:t>
      </w:r>
    </w:p>
    <w:p>
      <w:pPr>
        <w:shd w:fill="F5F5F5" w:val="clear"/>
        <w:spacing w:after="0" w:line="240"/>
      </w:pPr>
      <w:r>
        <w:rPr>
          <w:rFonts w:ascii="Courier New" w:cs="Courier New" w:eastAsia="Courier New" w:hAnsi="Courier New"/>
          <w:sz w:val="18"/>
          <w:szCs w:val="18"/>
        </w:rPr>
        <w:t xml:space="preserve">  "Asymmetrical Ventricles"              : "Present" | "Absent"</w:t>
      </w:r>
    </w:p>
    <w:p>
      <w:pPr>
        <w:shd w:fill="F5F5F5" w:val="clear"/>
        <w:spacing w:after="0" w:line="240"/>
      </w:pPr>
      <w:r>
        <w:rPr>
          <w:rFonts w:ascii="Courier New" w:cs="Courier New" w:eastAsia="Courier New" w:hAnsi="Courier New"/>
          <w:sz w:val="18"/>
          <w:szCs w:val="18"/>
        </w:rPr>
        <w:t xml:space="preserve">  "Effaced Ventricle"                    : "Left" | "Right" | null</w:t>
      </w:r>
    </w:p>
    <w:p>
      <w:pPr>
        <w:shd w:fill="F5F5F5" w:val="clear"/>
        <w:spacing w:after="0" w:line="240"/>
      </w:pPr>
      <w:r>
        <w:rPr>
          <w:rFonts w:ascii="Courier New" w:cs="Courier New" w:eastAsia="Courier New" w:hAnsi="Courier New"/>
          <w:sz w:val="18"/>
          <w:szCs w:val="18"/>
        </w:rPr>
        <w:t xml:space="preserve">  "Enlarged Ventricles"                  : "Left" | "Right" | "Left and Right" | null</w:t>
      </w:r>
    </w:p>
    <w:p>
      <w:pPr>
        <w:shd w:fill="F5F5F5" w:val="clear"/>
        <w:spacing w:after="0" w:line="240"/>
      </w:pPr>
      <w:r>
        <w:rPr>
          <w:rFonts w:ascii="Courier New" w:cs="Courier New" w:eastAsia="Courier New" w:hAnsi="Courier New"/>
          <w:sz w:val="18"/>
          <w:szCs w:val="18"/>
        </w:rPr>
        <w:t xml:space="preserve">  "Left Ventricle Volume (mm^3)"         : float</w:t>
      </w:r>
    </w:p>
    <w:p>
      <w:pPr>
        <w:shd w:fill="F5F5F5" w:val="clear"/>
        <w:spacing w:after="0" w:line="240"/>
      </w:pPr>
      <w:r>
        <w:rPr>
          <w:rFonts w:ascii="Courier New" w:cs="Courier New" w:eastAsia="Courier New" w:hAnsi="Courier New"/>
          <w:sz w:val="18"/>
          <w:szCs w:val="18"/>
        </w:rPr>
        <w:t xml:space="preserve">  "Right Ventricle Volume (mm^3)"        : float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Tumor compartments (BraTS: ED=edema, ET=enhancing tumor, NCR=necrotic core)</w:t>
      </w:r>
    </w:p>
    <w:p>
      <w:pPr>
        <w:shd w:fill="F5F5F5" w:val="clear"/>
        <w:spacing w:after="0" w:line="240"/>
      </w:pPr>
      <w:r>
        <w:rPr>
          <w:rFonts w:ascii="Courier New" w:cs="Courier New" w:eastAsia="Courier New" w:hAnsi="Courier New"/>
          <w:sz w:val="18"/>
          <w:szCs w:val="18"/>
        </w:rPr>
        <w:t xml:space="preserve">  "ED Volume (mL)"                       : float</w:t>
      </w:r>
    </w:p>
    <w:p>
      <w:pPr>
        <w:shd w:fill="F5F5F5" w:val="clear"/>
        <w:spacing w:after="0" w:line="240"/>
      </w:pPr>
      <w:r>
        <w:rPr>
          <w:rFonts w:ascii="Courier New" w:cs="Courier New" w:eastAsia="Courier New" w:hAnsi="Courier New"/>
          <w:sz w:val="18"/>
          <w:szCs w:val="18"/>
        </w:rPr>
        <w:t xml:space="preserve">  "ET Volume (mL)"                       : float</w:t>
      </w:r>
    </w:p>
    <w:p>
      <w:pPr>
        <w:shd w:fill="F5F5F5" w:val="clear"/>
        <w:spacing w:after="0" w:line="240"/>
      </w:pPr>
      <w:r>
        <w:rPr>
          <w:rFonts w:ascii="Courier New" w:cs="Courier New" w:eastAsia="Courier New" w:hAnsi="Courier New"/>
          <w:sz w:val="18"/>
          <w:szCs w:val="18"/>
        </w:rPr>
        <w:t xml:space="preserve">  "NCR Volume (mL)"                      : float</w:t>
      </w:r>
    </w:p>
    <w:p>
      <w:pPr>
        <w:shd w:fill="F5F5F5" w:val="clear"/>
        <w:spacing w:after="0" w:line="240"/>
      </w:pPr>
      <w:r>
        <w:rPr>
          <w:rFonts w:ascii="Courier New" w:cs="Courier New" w:eastAsia="Courier New" w:hAnsi="Courier New"/>
          <w:sz w:val="18"/>
          <w:szCs w:val="18"/>
        </w:rPr>
        <w:t xml:space="preserve">  "Total tumor volume (mL)"              : float</w:t>
      </w:r>
    </w:p>
    <w:p>
      <w:pPr>
        <w:shd w:fill="F5F5F5" w:val="clear"/>
        <w:spacing w:after="0" w:line="240"/>
      </w:pPr>
      <w:r>
        <w:rPr>
          <w:rFonts w:ascii="Courier New" w:cs="Courier New" w:eastAsia="Courier New" w:hAnsi="Courier New"/>
          <w:sz w:val="18"/>
          <w:szCs w:val="18"/>
        </w:rPr>
        <w:t xml:space="preserve">  "Proportion Enhancing"                 : float (percent)</w:t>
      </w:r>
    </w:p>
    <w:p>
      <w:pPr>
        <w:shd w:fill="F5F5F5" w:val="clear"/>
        <w:spacing w:after="0" w:line="240"/>
      </w:pPr>
      <w:r>
        <w:rPr>
          <w:rFonts w:ascii="Courier New" w:cs="Courier New" w:eastAsia="Courier New" w:hAnsi="Courier New"/>
          <w:sz w:val="18"/>
          <w:szCs w:val="18"/>
        </w:rPr>
        <w:t xml:space="preserve">  "Proportion Necrosis"                  : float (percent)</w:t>
      </w:r>
    </w:p>
    <w:p>
      <w:pPr>
        <w:shd w:fill="F5F5F5" w:val="clear"/>
        <w:spacing w:after="0" w:line="240"/>
      </w:pPr>
      <w:r>
        <w:rPr>
          <w:rFonts w:ascii="Courier New" w:cs="Courier New" w:eastAsia="Courier New" w:hAnsi="Courier New"/>
          <w:sz w:val="18"/>
          <w:szCs w:val="18"/>
        </w:rPr>
        <w:t xml:space="preserve">  "Proportion of Oedema"                 : float (percent)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Lesion geometry</w:t>
      </w:r>
    </w:p>
    <w:p>
      <w:pPr>
        <w:shd w:fill="F5F5F5" w:val="clear"/>
        <w:spacing w:after="0" w:line="240"/>
      </w:pPr>
      <w:r>
        <w:rPr>
          <w:rFonts w:ascii="Courier New" w:cs="Courier New" w:eastAsia="Courier New" w:hAnsi="Courier New"/>
          <w:sz w:val="18"/>
          <w:szCs w:val="18"/>
        </w:rPr>
        <w:t xml:space="preserve">  "Lesion Sizes APxTVxCC (cm)"           : list of [AP, TV, CC] triplets in cm</w:t>
      </w:r>
    </w:p>
    <w:p>
      <w:pPr>
        <w:shd w:fill="F5F5F5" w:val="clear"/>
        <w:spacing w:after="0" w:line="240"/>
      </w:pPr>
      <w:r>
        <w:rPr>
          <w:rFonts w:ascii="Courier New" w:cs="Courier New" w:eastAsia="Courier New" w:hAnsi="Courier New"/>
          <w:sz w:val="18"/>
          <w:szCs w:val="18"/>
        </w:rPr>
        <w:t xml:space="preserve">  "Number of lesions"                    : int</w:t>
      </w:r>
    </w:p>
    <w:p>
      <w:pPr>
        <w:shd w:fill="F5F5F5" w:val="clear"/>
        <w:spacing w:after="0" w:line="240"/>
      </w:pPr>
      <w:r>
        <w:rPr>
          <w:rFonts w:ascii="Courier New" w:cs="Courier New" w:eastAsia="Courier New" w:hAnsi="Courier New"/>
          <w:sz w:val="18"/>
          <w:szCs w:val="18"/>
        </w:rPr>
        <w:t xml:space="preserve">  "Multifocal or Multicentric"           : "Solitary" | "Multifocal"</w:t>
      </w:r>
    </w:p>
    <w:p>
      <w:pPr>
        <w:shd w:fill="F5F5F5" w:val="clear"/>
        <w:spacing w:after="0" w:line="240"/>
      </w:pPr>
      <w:r>
        <w:rPr>
          <w:rFonts w:ascii="Courier New" w:cs="Courier New" w:eastAsia="Courier New" w:hAnsi="Courier New"/>
          <w:sz w:val="18"/>
          <w:szCs w:val="18"/>
        </w:rPr>
        <w:t xml:space="preserve">  "Multiple satellites present"          : "Present" | "Absent"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Location</w:t>
      </w:r>
    </w:p>
    <w:p>
      <w:pPr>
        <w:shd w:fill="F5F5F5" w:val="clear"/>
        <w:spacing w:after="0" w:line="240"/>
      </w:pPr>
      <w:r>
        <w:rPr>
          <w:rFonts w:ascii="Courier New" w:cs="Courier New" w:eastAsia="Courier New" w:hAnsi="Courier New"/>
          <w:sz w:val="18"/>
          <w:szCs w:val="18"/>
        </w:rPr>
        <w:t xml:space="preserve">  "Tumor Location"                       : str (free-text region combination)</w:t>
      </w:r>
    </w:p>
    <w:p>
      <w:pPr>
        <w:shd w:fill="F5F5F5" w:val="clear"/>
        <w:spacing w:after="0" w:line="240"/>
      </w:pPr>
      <w:r>
        <w:rPr>
          <w:rFonts w:ascii="Courier New" w:cs="Courier New" w:eastAsia="Courier New" w:hAnsi="Courier New"/>
          <w:sz w:val="18"/>
          <w:szCs w:val="18"/>
        </w:rPr>
        <w:t xml:space="preserve">  "Region Proportions"                   : list of [region_name, proportion] pairs</w:t>
      </w:r>
    </w:p>
    <w:p>
      <w:pPr>
        <w:shd w:fill="F5F5F5" w:val="clear"/>
        <w:spacing w:after="0" w:line="240"/>
      </w:pPr>
      <w:r>
        <w:rPr>
          <w:rFonts w:ascii="Courier New" w:cs="Courier New" w:eastAsia="Courier New" w:hAnsi="Courier New"/>
          <w:sz w:val="18"/>
          <w:szCs w:val="18"/>
        </w:rPr>
        <w:t xml:space="preserve">                                           (region tokens: cortex, frontal_lobe, temporal,</w:t>
      </w:r>
    </w:p>
    <w:p>
      <w:pPr>
        <w:shd w:fill="F5F5F5" w:val="clear"/>
        <w:spacing w:after="0" w:line="240"/>
      </w:pPr>
      <w:r>
        <w:rPr>
          <w:rFonts w:ascii="Courier New" w:cs="Courier New" w:eastAsia="Courier New" w:hAnsi="Courier New"/>
          <w:sz w:val="18"/>
          <w:szCs w:val="18"/>
        </w:rPr>
        <w:t xml:space="preserve">                                            parietal, occipital, insula, ventricles,</w:t>
      </w:r>
    </w:p>
    <w:p>
      <w:pPr>
        <w:shd w:fill="F5F5F5" w:val="clear"/>
        <w:spacing w:after="0" w:line="240"/>
      </w:pPr>
      <w:r>
        <w:rPr>
          <w:rFonts w:ascii="Courier New" w:cs="Courier New" w:eastAsia="Courier New" w:hAnsi="Courier New"/>
          <w:sz w:val="18"/>
          <w:szCs w:val="18"/>
        </w:rPr>
        <w:t xml:space="preserve">                                            eloquent_grouped, thalamus, corpus_callosum,</w:t>
      </w:r>
    </w:p>
    <w:p>
      <w:pPr>
        <w:shd w:fill="F5F5F5" w:val="clear"/>
        <w:spacing w:after="0" w:line="240"/>
      </w:pPr>
      <w:r>
        <w:rPr>
          <w:rFonts w:ascii="Courier New" w:cs="Courier New" w:eastAsia="Courier New" w:hAnsi="Courier New"/>
          <w:sz w:val="18"/>
          <w:szCs w:val="18"/>
        </w:rPr>
        <w:t xml:space="preserve">                                            brainstem, internal_capsule, midline)</w:t>
      </w:r>
    </w:p>
    <w:p>
      <w:pPr>
        <w:shd w:fill="F5F5F5" w:val="clear"/>
        <w:spacing w:after="0" w:line="240"/>
      </w:pPr>
      <w:r>
        <w:rPr>
          <w:rFonts w:ascii="Courier New" w:cs="Courier New" w:eastAsia="Courier New" w:hAnsi="Courier New"/>
          <w:sz w:val="18"/>
          <w:szCs w:val="18"/>
        </w:rPr>
        <w:t xml:space="preserve">  "Side of Tumor Epicenter"              : "Left" | "Right" | "Midline" | "Bilateral" | "Un-defined"</w:t>
      </w:r>
    </w:p>
    <w:p>
      <w:pPr>
        <w:shd w:fill="F5F5F5" w:val="clear"/>
        <w:spacing w:after="0" w:line="240"/>
      </w:pPr>
      <w:r>
        <w:rPr>
          <w:rFonts w:ascii="Courier New" w:cs="Courier New" w:eastAsia="Courier New" w:hAnsi="Courier New"/>
          <w:sz w:val="18"/>
          <w:szCs w:val="18"/>
        </w:rPr>
        <w:t xml:space="preserve">  "Anatomical Overlap Regions"           : list[str]</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Per-compartment midline behaviour (ideal vs. patient midline)</w:t>
      </w:r>
    </w:p>
    <w:p>
      <w:pPr>
        <w:shd w:fill="F5F5F5" w:val="clear"/>
        <w:spacing w:after="0" w:line="240"/>
      </w:pPr>
      <w:r>
        <w:rPr>
          <w:rFonts w:ascii="Courier New" w:cs="Courier New" w:eastAsia="Courier New" w:hAnsi="Courier New"/>
          <w:sz w:val="18"/>
          <w:szCs w:val="18"/>
        </w:rPr>
        <w:t xml:space="preserve">  "volumes_ideal_midline"                : { "ncr": {"left": num, "right": num},</w:t>
      </w:r>
    </w:p>
    <w:p>
      <w:pPr>
        <w:shd w:fill="F5F5F5" w:val="clear"/>
        <w:spacing w:after="0" w:line="240"/>
      </w:pPr>
      <w:r>
        <w:rPr>
          <w:rFonts w:ascii="Courier New" w:cs="Courier New" w:eastAsia="Courier New" w:hAnsi="Courier New"/>
          <w:sz w:val="18"/>
          <w:szCs w:val="18"/>
        </w:rPr>
        <w:t xml:space="preserve">                                             "ed":  {...}, "et": {...}, "ncr_et": {...} }</w:t>
      </w:r>
    </w:p>
    <w:p>
      <w:pPr>
        <w:shd w:fill="F5F5F5" w:val="clear"/>
        <w:spacing w:after="0" w:line="240"/>
      </w:pPr>
      <w:r>
        <w:rPr>
          <w:rFonts w:ascii="Courier New" w:cs="Courier New" w:eastAsia="Courier New" w:hAnsi="Courier New"/>
          <w:sz w:val="18"/>
          <w:szCs w:val="18"/>
        </w:rPr>
        <w:t xml:space="preserve">  "crosses_ideal_midline"                : { "ncr": bool, "ed": bool, "et": bool, "ncr_et": bool }</w:t>
      </w:r>
    </w:p>
    <w:p>
      <w:pPr>
        <w:shd w:fill="F5F5F5" w:val="clear"/>
        <w:spacing w:after="0" w:line="240"/>
      </w:pPr>
      <w:r>
        <w:rPr>
          <w:rFonts w:ascii="Courier New" w:cs="Courier New" w:eastAsia="Courier New" w:hAnsi="Courier New"/>
          <w:sz w:val="18"/>
          <w:szCs w:val="18"/>
        </w:rPr>
        <w:t xml:space="preserve">  "primary_side_ideal_midline"           : { "ncr": "left"|"right", ...  }</w:t>
      </w:r>
    </w:p>
    <w:p>
      <w:pPr>
        <w:shd w:fill="F5F5F5" w:val="clear"/>
        <w:spacing w:after="0" w:line="240"/>
      </w:pPr>
      <w:r>
        <w:rPr>
          <w:rFonts w:ascii="Courier New" w:cs="Courier New" w:eastAsia="Courier New" w:hAnsi="Courier New"/>
          <w:sz w:val="18"/>
          <w:szCs w:val="18"/>
        </w:rPr>
        <w:t xml:space="preserve">  "volumes_patient_midline"              : same shape as volumes_ideal_midline</w:t>
      </w:r>
    </w:p>
    <w:p>
      <w:pPr>
        <w:shd w:fill="F5F5F5" w:val="clear"/>
        <w:spacing w:after="0" w:line="240"/>
      </w:pPr>
      <w:r>
        <w:rPr>
          <w:rFonts w:ascii="Courier New" w:cs="Courier New" w:eastAsia="Courier New" w:hAnsi="Courier New"/>
          <w:sz w:val="18"/>
          <w:szCs w:val="18"/>
        </w:rPr>
        <w:t xml:space="preserve">  "crosses_patient_midline"              : same shape as crosses_ideal_midline</w:t>
      </w:r>
    </w:p>
    <w:p>
      <w:pPr>
        <w:shd w:fill="F5F5F5" w:val="clear"/>
        <w:spacing w:after="0" w:line="240"/>
      </w:pPr>
      <w:r>
        <w:rPr>
          <w:rFonts w:ascii="Courier New" w:cs="Courier New" w:eastAsia="Courier New" w:hAnsi="Courier New"/>
          <w:sz w:val="18"/>
          <w:szCs w:val="18"/>
        </w:rPr>
        <w:t xml:space="preserve">  "primary_side_patient_midline"         : same shape as primary_side_ideal_midline</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Summary crossings and invasion</w:t>
      </w:r>
    </w:p>
    <w:p>
      <w:pPr>
        <w:shd w:fill="F5F5F5" w:val="clear"/>
        <w:spacing w:after="0" w:line="240"/>
      </w:pPr>
      <w:r>
        <w:rPr>
          <w:rFonts w:ascii="Courier New" w:cs="Courier New" w:eastAsia="Courier New" w:hAnsi="Courier New"/>
          <w:sz w:val="18"/>
          <w:szCs w:val="18"/>
        </w:rPr>
        <w:t xml:space="preserve">  "CET Crosses midline"                  : "True" | "False" (string)</w:t>
      </w:r>
    </w:p>
    <w:p>
      <w:pPr>
        <w:shd w:fill="F5F5F5" w:val="clear"/>
        <w:spacing w:after="0" w:line="240"/>
      </w:pPr>
      <w:r>
        <w:rPr>
          <w:rFonts w:ascii="Courier New" w:cs="Courier New" w:eastAsia="Courier New" w:hAnsi="Courier New"/>
          <w:sz w:val="18"/>
          <w:szCs w:val="18"/>
        </w:rPr>
        <w:t xml:space="preserve">  "Edema crosses midline"                : "True" | "False"</w:t>
      </w:r>
    </w:p>
    <w:p>
      <w:pPr>
        <w:shd w:fill="F5F5F5" w:val="clear"/>
        <w:spacing w:after="0" w:line="240"/>
      </w:pPr>
      <w:r>
        <w:rPr>
          <w:rFonts w:ascii="Courier New" w:cs="Courier New" w:eastAsia="Courier New" w:hAnsi="Courier New"/>
          <w:sz w:val="18"/>
          <w:szCs w:val="18"/>
        </w:rPr>
        <w:t xml:space="preserve">  "Cortical involvement"                 : "Present" | "Absent"</w:t>
      </w:r>
    </w:p>
    <w:p>
      <w:pPr>
        <w:shd w:fill="F5F5F5" w:val="clear"/>
        <w:spacing w:after="0" w:line="240"/>
      </w:pPr>
      <w:r>
        <w:rPr>
          <w:rFonts w:ascii="Courier New" w:cs="Courier New" w:eastAsia="Courier New" w:hAnsi="Courier New"/>
          <w:sz w:val="18"/>
          <w:szCs w:val="18"/>
        </w:rPr>
        <w:t xml:space="preserve">  "Deep WM invasion"                     : "Present" | "Absent"</w:t>
      </w:r>
    </w:p>
    <w:p>
      <w:pPr>
        <w:shd w:fill="F5F5F5" w:val="clear"/>
        <w:spacing w:after="0" w:line="240"/>
      </w:pPr>
      <w:r>
        <w:rPr>
          <w:rFonts w:ascii="Courier New" w:cs="Courier New" w:eastAsia="Courier New" w:hAnsi="Courier New"/>
          <w:sz w:val="18"/>
          <w:szCs w:val="18"/>
        </w:rPr>
        <w:t xml:space="preserve">  "Ependymal (ventricular) Invasion"     : "Present" | "Absent"</w:t>
      </w:r>
    </w:p>
    <w:p>
      <w:pPr>
        <w:shd w:fill="F5F5F5" w:val="clear"/>
        <w:spacing w:after="0" w:line="240"/>
      </w:pPr>
      <w:r>
        <w:rPr>
          <w:rFonts w:ascii="Courier New" w:cs="Courier New" w:eastAsia="Courier New" w:hAnsi="Courier New"/>
          <w:sz w:val="18"/>
          <w:szCs w:val="18"/>
        </w:rPr>
        <w:t xml:space="preserve">  "Eloquent Brain Involvement"           : "No involvement" | "Motor" | "Vision" |</w:t>
      </w:r>
    </w:p>
    <w:p>
      <w:pPr>
        <w:shd w:fill="F5F5F5" w:val="clear"/>
        <w:spacing w:after="0" w:line="240"/>
      </w:pPr>
      <w:r>
        <w:rPr>
          <w:rFonts w:ascii="Courier New" w:cs="Courier New" w:eastAsia="Courier New" w:hAnsi="Courier New"/>
          <w:sz w:val="18"/>
          <w:szCs w:val="18"/>
        </w:rPr>
        <w:t xml:space="preserve">                                           "Speech motor" | "Motor and Vision" |</w:t>
      </w:r>
    </w:p>
    <w:p>
      <w:pPr>
        <w:shd w:fill="F5F5F5" w:val="clear"/>
        <w:spacing w:after="0" w:line="240"/>
      </w:pPr>
      <w:r>
        <w:rPr>
          <w:rFonts w:ascii="Courier New" w:cs="Courier New" w:eastAsia="Courier New" w:hAnsi="Courier New"/>
          <w:sz w:val="18"/>
          <w:szCs w:val="18"/>
        </w:rPr>
        <w:t xml:space="preserve">                                           "Speech motor and Motor" |</w:t>
      </w:r>
    </w:p>
    <w:p>
      <w:pPr>
        <w:shd w:fill="F5F5F5" w:val="clear"/>
        <w:spacing w:after="0" w:line="240"/>
      </w:pPr>
      <w:r>
        <w:rPr>
          <w:rFonts w:ascii="Courier New" w:cs="Courier New" w:eastAsia="Courier New" w:hAnsi="Courier New"/>
          <w:sz w:val="18"/>
          <w:szCs w:val="18"/>
        </w:rPr>
        <w:t xml:space="preserve">                                           "Speech motor and Vision" |</w:t>
      </w:r>
    </w:p>
    <w:p>
      <w:pPr>
        <w:shd w:fill="F5F5F5" w:val="clear"/>
        <w:spacing w:after="0" w:line="240"/>
      </w:pPr>
      <w:r>
        <w:rPr>
          <w:rFonts w:ascii="Courier New" w:cs="Courier New" w:eastAsia="Courier New" w:hAnsi="Courier New"/>
          <w:sz w:val="18"/>
          <w:szCs w:val="18"/>
        </w:rPr>
        <w:t xml:space="preserve">                                           "Speech motor, Motor and Vision"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Enhancement phenotype</w:t>
      </w:r>
    </w:p>
    <w:p>
      <w:pPr>
        <w:shd w:fill="F5F5F5" w:val="clear"/>
        <w:spacing w:after="0" w:line="240"/>
      </w:pPr>
      <w:r>
        <w:rPr>
          <w:rFonts w:ascii="Courier New" w:cs="Courier New" w:eastAsia="Courier New" w:hAnsi="Courier New"/>
          <w:sz w:val="18"/>
          <w:szCs w:val="18"/>
        </w:rPr>
        <w:t xml:space="preserve">  "Enhancement Quality"                  : "None" | "Mild" | "Marked"</w:t>
      </w:r>
    </w:p>
    <w:p>
      <w:pPr>
        <w:shd w:fill="F5F5F5" w:val="clear"/>
        <w:spacing w:after="0" w:line="240"/>
      </w:pPr>
      <w:r>
        <w:rPr>
          <w:rFonts w:ascii="Courier New" w:cs="Courier New" w:eastAsia="Courier New" w:hAnsi="Courier New"/>
          <w:sz w:val="18"/>
          <w:szCs w:val="18"/>
        </w:rPr>
        <w:t xml:space="preserve">  "Thickness of enhancing margin"        : "&lt;3mm" | "&gt;3mm" | "Solid"</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 Auto-generated summary string</w:t>
      </w:r>
    </w:p>
    <w:p>
      <w:pPr>
        <w:shd w:fill="F5F5F5" w:val="clear"/>
        <w:spacing w:after="0" w:line="240"/>
      </w:pPr>
      <w:r>
        <w:rPr>
          <w:rFonts w:ascii="Courier New" w:cs="Courier New" w:eastAsia="Courier New" w:hAnsi="Courier New"/>
          <w:sz w:val="18"/>
          <w:szCs w:val="18"/>
        </w:rPr>
        <w:t xml:space="preserve">  "Text Report"                          : str</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IMAGING-TO-MOLECULAR FEATURE GUIDE (scoped to available fields only)</w:t>
      </w:r>
    </w:p>
    <w:p>
      <w:pPr>
        <w:shd w:fill="F5F5F5" w:val="clear"/>
        <w:spacing w:after="0" w:line="240"/>
      </w:pPr>
      <w:r>
        <w:rPr>
          <w:rFonts w:ascii="Courier New" w:cs="Courier New" w:eastAsia="Courier New" w:hAnsi="Courier New"/>
          <w:sz w:val="18"/>
          <w:szCs w:val="18"/>
        </w:rPr>
        <w:t xml:space="preserve">Use the correlations below as your reasoning scaffold. Weight multiple concordant</w:t>
      </w:r>
    </w:p>
    <w:p>
      <w:pPr>
        <w:shd w:fill="F5F5F5" w:val="clear"/>
        <w:spacing w:after="0" w:line="240"/>
      </w:pPr>
      <w:r>
        <w:rPr>
          <w:rFonts w:ascii="Courier New" w:cs="Courier New" w:eastAsia="Courier New" w:hAnsi="Courier New"/>
          <w:sz w:val="18"/>
          <w:szCs w:val="18"/>
        </w:rPr>
        <w:t xml:space="preserve">features more heavily than any single feature. Treat each correlation as a prior, not a</w:t>
      </w:r>
    </w:p>
    <w:p>
      <w:pPr>
        <w:shd w:fill="F5F5F5" w:val="clear"/>
        <w:spacing w:after="0" w:line="240"/>
      </w:pPr>
      <w:r>
        <w:rPr>
          <w:rFonts w:ascii="Courier New" w:cs="Courier New" w:eastAsia="Courier New" w:hAnsi="Courier New"/>
          <w:sz w:val="18"/>
          <w:szCs w:val="18"/>
        </w:rPr>
        <w:t xml:space="preserve">rule. Base the final call on the weight of evidence in the provided metadata.</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(A) IDH mutation status</w:t>
      </w:r>
    </w:p>
    <w:p>
      <w:pPr>
        <w:shd w:fill="F5F5F5" w:val="clear"/>
        <w:spacing w:after="0" w:line="240"/>
      </w:pPr>
      <w:r>
        <w:rPr>
          <w:rFonts w:ascii="Courier New" w:cs="Courier New" w:eastAsia="Courier New" w:hAnsi="Courier New"/>
          <w:sz w:val="18"/>
          <w:szCs w:val="18"/>
        </w:rPr>
        <w:t xml:space="preserve">Features favoring IDH-MUTANT (low-grade-like, less aggressive phenotype):</w:t>
      </w:r>
    </w:p>
    <w:p>
      <w:pPr>
        <w:shd w:fill="F5F5F5" w:val="clear"/>
        <w:spacing w:after="0" w:line="240"/>
      </w:pPr>
      <w:r>
        <w:rPr>
          <w:rFonts w:ascii="Courier New" w:cs="Courier New" w:eastAsia="Courier New" w:hAnsi="Courier New"/>
          <w:sz w:val="18"/>
          <w:szCs w:val="18"/>
        </w:rPr>
        <w:t xml:space="preserve">  * "Enhancement Quality" = "None" or "Mild".</w:t>
      </w:r>
    </w:p>
    <w:p>
      <w:pPr>
        <w:shd w:fill="F5F5F5" w:val="clear"/>
        <w:spacing w:after="0" w:line="240"/>
      </w:pPr>
      <w:r>
        <w:rPr>
          <w:rFonts w:ascii="Courier New" w:cs="Courier New" w:eastAsia="Courier New" w:hAnsi="Courier New"/>
          <w:sz w:val="18"/>
          <w:szCs w:val="18"/>
        </w:rPr>
        <w:t xml:space="preserve">  * Low "Proportion Necrosis" (typically &lt; ~10%) and low "NCR Volume (mL)".</w:t>
      </w:r>
    </w:p>
    <w:p>
      <w:pPr>
        <w:shd w:fill="F5F5F5" w:val="clear"/>
        <w:spacing w:after="0" w:line="240"/>
      </w:pPr>
      <w:r>
        <w:rPr>
          <w:rFonts w:ascii="Courier New" w:cs="Courier New" w:eastAsia="Courier New" w:hAnsi="Courier New"/>
          <w:sz w:val="18"/>
          <w:szCs w:val="18"/>
        </w:rPr>
        <w:t xml:space="preserve">  * Low "Proportion Enhancing" (typically &lt; ~15%) or "Thickness of enhancing margin" = "&lt;3mm".</w:t>
      </w:r>
    </w:p>
    <w:p>
      <w:pPr>
        <w:shd w:fill="F5F5F5" w:val="clear"/>
        <w:spacing w:after="0" w:line="240"/>
      </w:pPr>
      <w:r>
        <w:rPr>
          <w:rFonts w:ascii="Courier New" w:cs="Courier New" w:eastAsia="Courier New" w:hAnsi="Courier New"/>
          <w:sz w:val="18"/>
          <w:szCs w:val="18"/>
        </w:rPr>
        <w:t xml:space="preserve">  * "Multifocal or Multicentric" = "Solitary" and "Multiple satellites present" = "Absent".</w:t>
      </w:r>
    </w:p>
    <w:p>
      <w:pPr>
        <w:shd w:fill="F5F5F5" w:val="clear"/>
        <w:spacing w:after="0" w:line="240"/>
      </w:pPr>
      <w:r>
        <w:rPr>
          <w:rFonts w:ascii="Courier New" w:cs="Courier New" w:eastAsia="Courier New" w:hAnsi="Courier New"/>
          <w:sz w:val="18"/>
          <w:szCs w:val="18"/>
        </w:rPr>
        <w:t xml:space="preserve">  * "Number of lesions" = 1.</w:t>
      </w:r>
    </w:p>
    <w:p>
      <w:pPr>
        <w:shd w:fill="F5F5F5" w:val="clear"/>
        <w:spacing w:after="0" w:line="240"/>
      </w:pPr>
      <w:r>
        <w:rPr>
          <w:rFonts w:ascii="Courier New" w:cs="Courier New" w:eastAsia="Courier New" w:hAnsi="Courier New"/>
          <w:sz w:val="18"/>
          <w:szCs w:val="18"/>
        </w:rPr>
        <w:t xml:space="preserve">  * "Deep WM invasion" = "Absent" or limited.</w:t>
      </w:r>
    </w:p>
    <w:p>
      <w:pPr>
        <w:shd w:fill="F5F5F5" w:val="clear"/>
        <w:spacing w:after="0" w:line="240"/>
      </w:pPr>
      <w:r>
        <w:rPr>
          <w:rFonts w:ascii="Courier New" w:cs="Courier New" w:eastAsia="Courier New" w:hAnsi="Courier New"/>
          <w:sz w:val="18"/>
          <w:szCs w:val="18"/>
        </w:rPr>
        <w:t xml:space="preserve">  * "Ependymal (ventricular) Invasion" = "Absent".</w:t>
      </w:r>
    </w:p>
    <w:p>
      <w:pPr>
        <w:shd w:fill="F5F5F5" w:val="clear"/>
        <w:spacing w:after="0" w:line="240"/>
      </w:pPr>
      <w:r>
        <w:rPr>
          <w:rFonts w:ascii="Courier New" w:cs="Courier New" w:eastAsia="Courier New" w:hAnsi="Courier New"/>
          <w:sz w:val="18"/>
          <w:szCs w:val="18"/>
        </w:rPr>
        <w:t xml:space="preserve">  * "CET Crosses midline" = "False".</w:t>
      </w:r>
    </w:p>
    <w:p>
      <w:pPr>
        <w:shd w:fill="F5F5F5" w:val="clear"/>
        <w:spacing w:after="0" w:line="240"/>
      </w:pPr>
      <w:r>
        <w:rPr>
          <w:rFonts w:ascii="Courier New" w:cs="Courier New" w:eastAsia="Courier New" w:hAnsi="Courier New"/>
          <w:sz w:val="18"/>
          <w:szCs w:val="18"/>
        </w:rPr>
        <w:t xml:space="preserve">  * Dominant Region Proportions on "frontal_lobe" (frontal predominance).</w:t>
      </w:r>
    </w:p>
    <w:p>
      <w:pPr>
        <w:shd w:fill="F5F5F5" w:val="clear"/>
        <w:spacing w:after="0" w:line="240"/>
      </w:pPr>
      <w:r>
        <w:rPr>
          <w:rFonts w:ascii="Courier New" w:cs="Courier New" w:eastAsia="Courier New" w:hAnsi="Courier New"/>
          <w:sz w:val="18"/>
          <w:szCs w:val="18"/>
        </w:rPr>
        <w:t xml:space="preserve">  * "midline_shift_present" = "No" or "Minimal", small "max_shift_mm", "p95_shift_mm".</w:t>
      </w:r>
    </w:p>
    <w:p>
      <w:pPr>
        <w:shd w:fill="F5F5F5" w:val="clear"/>
        <w:spacing w:after="0" w:line="240"/>
      </w:pPr>
      <w:r>
        <w:rPr>
          <w:rFonts w:ascii="Courier New" w:cs="Courier New" w:eastAsia="Courier New" w:hAnsi="Courier New"/>
          <w:sz w:val="18"/>
          <w:szCs w:val="18"/>
        </w:rPr>
        <w:t xml:space="preserve">  * Preserved ventricles: "Asymmetrical Ventricles" = "Absent", "Effaced Ventricle" = null.</w:t>
      </w:r>
    </w:p>
    <w:p>
      <w:pPr>
        <w:shd w:fill="F5F5F5" w:val="clear"/>
        <w:spacing w:after="0" w:line="240"/>
      </w:pPr>
      <w:r>
        <w:rPr>
          <w:rFonts w:ascii="Courier New" w:cs="Courier New" w:eastAsia="Courier New" w:hAnsi="Courier New"/>
          <w:sz w:val="18"/>
          <w:szCs w:val="18"/>
        </w:rPr>
        <w:t xml:space="preserve">  * Relatively small "Total tumor volume (mL)".</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Features favoring IDH-WILDTYPE (glioblastoma-like, aggressive phenotype):</w:t>
      </w:r>
    </w:p>
    <w:p>
      <w:pPr>
        <w:shd w:fill="F5F5F5" w:val="clear"/>
        <w:spacing w:after="0" w:line="240"/>
      </w:pPr>
      <w:r>
        <w:rPr>
          <w:rFonts w:ascii="Courier New" w:cs="Courier New" w:eastAsia="Courier New" w:hAnsi="Courier New"/>
          <w:sz w:val="18"/>
          <w:szCs w:val="18"/>
        </w:rPr>
        <w:t xml:space="preserve">  * "Enhancement Quality" = "Marked".</w:t>
      </w:r>
    </w:p>
    <w:p>
      <w:pPr>
        <w:shd w:fill="F5F5F5" w:val="clear"/>
        <w:spacing w:after="0" w:line="240"/>
      </w:pPr>
      <w:r>
        <w:rPr>
          <w:rFonts w:ascii="Courier New" w:cs="Courier New" w:eastAsia="Courier New" w:hAnsi="Courier New"/>
          <w:sz w:val="18"/>
          <w:szCs w:val="18"/>
        </w:rPr>
        <w:t xml:space="preserve">  * "Thickness of enhancing margin" = "&gt;3mm" (ring-like / thick irregular).</w:t>
      </w:r>
    </w:p>
    <w:p>
      <w:pPr>
        <w:shd w:fill="F5F5F5" w:val="clear"/>
        <w:spacing w:after="0" w:line="240"/>
      </w:pPr>
      <w:r>
        <w:rPr>
          <w:rFonts w:ascii="Courier New" w:cs="Courier New" w:eastAsia="Courier New" w:hAnsi="Courier New"/>
          <w:sz w:val="18"/>
          <w:szCs w:val="18"/>
        </w:rPr>
        <w:t xml:space="preserve">  * High "Proportion Necrosis" (typically &gt;= ~15-20%) and high "NCR Volume (mL)".</w:t>
      </w:r>
    </w:p>
    <w:p>
      <w:pPr>
        <w:shd w:fill="F5F5F5" w:val="clear"/>
        <w:spacing w:after="0" w:line="240"/>
      </w:pPr>
      <w:r>
        <w:rPr>
          <w:rFonts w:ascii="Courier New" w:cs="Courier New" w:eastAsia="Courier New" w:hAnsi="Courier New"/>
          <w:sz w:val="18"/>
          <w:szCs w:val="18"/>
        </w:rPr>
        <w:t xml:space="preserve">  * High "Proportion Enhancing" and large "ET Volume (mL)".</w:t>
      </w:r>
    </w:p>
    <w:p>
      <w:pPr>
        <w:shd w:fill="F5F5F5" w:val="clear"/>
        <w:spacing w:after="0" w:line="240"/>
      </w:pPr>
      <w:r>
        <w:rPr>
          <w:rFonts w:ascii="Courier New" w:cs="Courier New" w:eastAsia="Courier New" w:hAnsi="Courier New"/>
          <w:sz w:val="18"/>
          <w:szCs w:val="18"/>
        </w:rPr>
        <w:t xml:space="preserve">  * Marked peritumoral edema: large "ED Volume (mL)", high "Proportion of Oedema",</w:t>
      </w:r>
    </w:p>
    <w:p>
      <w:pPr>
        <w:shd w:fill="F5F5F5" w:val="clear"/>
        <w:spacing w:after="0" w:line="240"/>
      </w:pPr>
      <w:r>
        <w:rPr>
          <w:rFonts w:ascii="Courier New" w:cs="Courier New" w:eastAsia="Courier New" w:hAnsi="Courier New"/>
          <w:sz w:val="18"/>
          <w:szCs w:val="18"/>
        </w:rPr>
        <w:t xml:space="preserve">    "Edema crosses midline" = "True".</w:t>
      </w:r>
    </w:p>
    <w:p>
      <w:pPr>
        <w:shd w:fill="F5F5F5" w:val="clear"/>
        <w:spacing w:after="0" w:line="240"/>
      </w:pPr>
      <w:r>
        <w:rPr>
          <w:rFonts w:ascii="Courier New" w:cs="Courier New" w:eastAsia="Courier New" w:hAnsi="Courier New"/>
          <w:sz w:val="18"/>
          <w:szCs w:val="18"/>
        </w:rPr>
        <w:t xml:space="preserve">  * "CET Crosses midline" = "True" (butterfly / corpus-callosum involvement).</w:t>
      </w:r>
    </w:p>
    <w:p>
      <w:pPr>
        <w:shd w:fill="F5F5F5" w:val="clear"/>
        <w:spacing w:after="0" w:line="240"/>
      </w:pPr>
      <w:r>
        <w:rPr>
          <w:rFonts w:ascii="Courier New" w:cs="Courier New" w:eastAsia="Courier New" w:hAnsi="Courier New"/>
          <w:sz w:val="18"/>
          <w:szCs w:val="18"/>
        </w:rPr>
        <w:t xml:space="preserve">  * "Multifocal or Multicentric" = "Multifocal" or "Multiple satellites present" = "Present".</w:t>
      </w:r>
    </w:p>
    <w:p>
      <w:pPr>
        <w:shd w:fill="F5F5F5" w:val="clear"/>
        <w:spacing w:after="0" w:line="240"/>
      </w:pPr>
      <w:r>
        <w:rPr>
          <w:rFonts w:ascii="Courier New" w:cs="Courier New" w:eastAsia="Courier New" w:hAnsi="Courier New"/>
          <w:sz w:val="18"/>
          <w:szCs w:val="18"/>
        </w:rPr>
        <w:t xml:space="preserve">  * "Deep WM invasion" = "Present" and/or "Ependymal (ventricular) Invasion" = "Present".</w:t>
      </w:r>
    </w:p>
    <w:p>
      <w:pPr>
        <w:shd w:fill="F5F5F5" w:val="clear"/>
        <w:spacing w:after="0" w:line="240"/>
      </w:pPr>
      <w:r>
        <w:rPr>
          <w:rFonts w:ascii="Courier New" w:cs="Courier New" w:eastAsia="Courier New" w:hAnsi="Courier New"/>
          <w:sz w:val="18"/>
          <w:szCs w:val="18"/>
        </w:rPr>
        <w:t xml:space="preserve">  * Temporal- or parietal-predominant Region Proportions; cortex + subcortical spread.</w:t>
      </w:r>
    </w:p>
    <w:p>
      <w:pPr>
        <w:shd w:fill="F5F5F5" w:val="clear"/>
        <w:spacing w:after="0" w:line="240"/>
      </w:pPr>
      <w:r>
        <w:rPr>
          <w:rFonts w:ascii="Courier New" w:cs="Courier New" w:eastAsia="Courier New" w:hAnsi="Courier New"/>
          <w:sz w:val="18"/>
          <w:szCs w:val="18"/>
        </w:rPr>
        <w:t xml:space="preserve">  * "midline_shift_present" = "Yes" with larger "max_shift_mm" / "p95_shift_mm".</w:t>
      </w:r>
    </w:p>
    <w:p>
      <w:pPr>
        <w:shd w:fill="F5F5F5" w:val="clear"/>
        <w:spacing w:after="0" w:line="240"/>
      </w:pPr>
      <w:r>
        <w:rPr>
          <w:rFonts w:ascii="Courier New" w:cs="Courier New" w:eastAsia="Courier New" w:hAnsi="Courier New"/>
          <w:sz w:val="18"/>
          <w:szCs w:val="18"/>
        </w:rPr>
        <w:t xml:space="preserve">  * Effaced or enlarged ventricles ("Effaced Ventricle" = "Left"/"Right",</w:t>
      </w:r>
    </w:p>
    <w:p>
      <w:pPr>
        <w:shd w:fill="F5F5F5" w:val="clear"/>
        <w:spacing w:after="0" w:line="240"/>
      </w:pPr>
      <w:r>
        <w:rPr>
          <w:rFonts w:ascii="Courier New" w:cs="Courier New" w:eastAsia="Courier New" w:hAnsi="Courier New"/>
          <w:sz w:val="18"/>
          <w:szCs w:val="18"/>
        </w:rPr>
        <w:t xml:space="preserve">    "Enlarged Ventricles" != null).</w:t>
      </w:r>
    </w:p>
    <w:p>
      <w:pPr>
        <w:shd w:fill="F5F5F5" w:val="clear"/>
        <w:spacing w:after="0" w:line="240"/>
      </w:pPr>
      <w:r>
        <w:rPr>
          <w:rFonts w:ascii="Courier New" w:cs="Courier New" w:eastAsia="Courier New" w:hAnsi="Courier New"/>
          <w:sz w:val="18"/>
          <w:szCs w:val="18"/>
        </w:rPr>
        <w:t xml:space="preserve">  * Eloquent involvement beyond a single function (e.g., "Speech motor, Motor and Vision").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(B) 1p/19q co-deletion status (interpret only AFTER IDH)</w:t>
      </w:r>
    </w:p>
    <w:p>
      <w:pPr>
        <w:shd w:fill="F5F5F5" w:val="clear"/>
        <w:spacing w:after="0" w:line="240"/>
      </w:pPr>
      <w:r>
        <w:rPr>
          <w:rFonts w:ascii="Courier New" w:cs="Courier New" w:eastAsia="Courier New" w:hAnsi="Courier New"/>
          <w:sz w:val="18"/>
          <w:szCs w:val="18"/>
        </w:rPr>
        <w:t xml:space="preserve">DATASET CAVEAT: the two most specific imaging markers of 1p/19q co-deletion --</w:t>
      </w:r>
    </w:p>
    <w:p>
      <w:pPr>
        <w:shd w:fill="F5F5F5" w:val="clear"/>
        <w:spacing w:after="0" w:line="240"/>
      </w:pPr>
      <w:r>
        <w:rPr>
          <w:rFonts w:ascii="Courier New" w:cs="Courier New" w:eastAsia="Courier New" w:hAnsi="Courier New"/>
          <w:sz w:val="18"/>
          <w:szCs w:val="18"/>
        </w:rPr>
        <w:t xml:space="preserve">intratumoral calcifications (SWI) and the absence of T2-FLAIR mismatch -- are NOT</w:t>
      </w:r>
    </w:p>
    <w:p>
      <w:pPr>
        <w:shd w:fill="F5F5F5" w:val="clear"/>
        <w:spacing w:after="0" w:line="240"/>
      </w:pPr>
      <w:r>
        <w:rPr>
          <w:rFonts w:ascii="Courier New" w:cs="Courier New" w:eastAsia="Courier New" w:hAnsi="Courier New"/>
          <w:sz w:val="18"/>
          <w:szCs w:val="18"/>
        </w:rPr>
        <w:t xml:space="preserve">available in this schema. Predictions on this task will be noisier than IDH and grade.</w:t>
      </w:r>
    </w:p>
    <w:p>
      <w:pPr>
        <w:shd w:fill="F5F5F5" w:val="clear"/>
        <w:spacing w:after="0" w:line="240"/>
      </w:pPr>
      <w:r>
        <w:rPr>
          <w:rFonts w:ascii="Courier New" w:cs="Courier New" w:eastAsia="Courier New" w:hAnsi="Courier New"/>
          <w:sz w:val="18"/>
          <w:szCs w:val="18"/>
        </w:rPr>
        <w:t xml:space="preserve">Keep confidences conservative (rarely above ~0.75) unless multiple indirect features align.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Features favoring 1p/19q-CODELETED (oligodendroglioma phenotype, IDH-mutant only):</w:t>
      </w:r>
    </w:p>
    <w:p>
      <w:pPr>
        <w:shd w:fill="F5F5F5" w:val="clear"/>
        <w:spacing w:after="0" w:line="240"/>
      </w:pPr>
      <w:r>
        <w:rPr>
          <w:rFonts w:ascii="Courier New" w:cs="Courier New" w:eastAsia="Courier New" w:hAnsi="Courier New"/>
          <w:sz w:val="18"/>
          <w:szCs w:val="18"/>
        </w:rPr>
        <w:t xml:space="preserve">  * Dominant "Region Proportions" on "cortex" AND "frontal_lobe" (cortical-subcortical</w:t>
      </w:r>
    </w:p>
    <w:p>
      <w:pPr>
        <w:shd w:fill="F5F5F5" w:val="clear"/>
        <w:spacing w:after="0" w:line="240"/>
      </w:pPr>
      <w:r>
        <w:rPr>
          <w:rFonts w:ascii="Courier New" w:cs="Courier New" w:eastAsia="Courier New" w:hAnsi="Courier New"/>
          <w:sz w:val="18"/>
          <w:szCs w:val="18"/>
        </w:rPr>
        <w:t xml:space="preserve">    frontal location).</w:t>
      </w:r>
    </w:p>
    <w:p>
      <w:pPr>
        <w:shd w:fill="F5F5F5" w:val="clear"/>
        <w:spacing w:after="0" w:line="240"/>
      </w:pPr>
      <w:r>
        <w:rPr>
          <w:rFonts w:ascii="Courier New" w:cs="Courier New" w:eastAsia="Courier New" w:hAnsi="Courier New"/>
          <w:sz w:val="18"/>
          <w:szCs w:val="18"/>
        </w:rPr>
        <w:t xml:space="preserve">  * "Cortical involvement" = "Present".</w:t>
      </w:r>
    </w:p>
    <w:p>
      <w:pPr>
        <w:shd w:fill="F5F5F5" w:val="clear"/>
        <w:spacing w:after="0" w:line="240"/>
      </w:pPr>
      <w:r>
        <w:rPr>
          <w:rFonts w:ascii="Courier New" w:cs="Courier New" w:eastAsia="Courier New" w:hAnsi="Courier New"/>
          <w:sz w:val="18"/>
          <w:szCs w:val="18"/>
        </w:rPr>
        <w:t xml:space="preserve">  * Some "Enhancement Quality" = "Mild" is acceptable even at lower grades (oligos</w:t>
      </w:r>
    </w:p>
    <w:p>
      <w:pPr>
        <w:shd w:fill="F5F5F5" w:val="clear"/>
        <w:spacing w:after="0" w:line="240"/>
      </w:pPr>
      <w:r>
        <w:rPr>
          <w:rFonts w:ascii="Courier New" w:cs="Courier New" w:eastAsia="Courier New" w:hAnsi="Courier New"/>
          <w:sz w:val="18"/>
          <w:szCs w:val="18"/>
        </w:rPr>
        <w:t xml:space="preserve">    can enhance heterogeneously).</w:t>
      </w:r>
    </w:p>
    <w:p>
      <w:pPr>
        <w:shd w:fill="F5F5F5" w:val="clear"/>
        <w:spacing w:after="0" w:line="240"/>
      </w:pPr>
      <w:r>
        <w:rPr>
          <w:rFonts w:ascii="Courier New" w:cs="Courier New" w:eastAsia="Courier New" w:hAnsi="Courier New"/>
          <w:sz w:val="18"/>
          <w:szCs w:val="18"/>
        </w:rPr>
        <w:t xml:space="preserve">  * Irregular / heterogeneous overall phenotype inferrable from "Text Report" wording.</w:t>
      </w:r>
    </w:p>
    <w:p>
      <w:pPr>
        <w:shd w:fill="F5F5F5" w:val="clear"/>
        <w:spacing w:after="0" w:line="240"/>
      </w:pPr>
      <w:r>
        <w:rPr>
          <w:rFonts w:ascii="Courier New" w:cs="Courier New" w:eastAsia="Courier New" w:hAnsi="Courier New"/>
          <w:sz w:val="18"/>
          <w:szCs w:val="18"/>
        </w:rPr>
        <w:t xml:space="preserve">  * Solitary ("Multifocal or Multicentric" = "Solitary") with small satellite activity.</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Features favoring 1p/19q NON-CODELETED (IDH-mutant astrocytoma phenotype):</w:t>
      </w:r>
    </w:p>
    <w:p>
      <w:pPr>
        <w:shd w:fill="F5F5F5" w:val="clear"/>
        <w:spacing w:after="0" w:line="240"/>
      </w:pPr>
      <w:r>
        <w:rPr>
          <w:rFonts w:ascii="Courier New" w:cs="Courier New" w:eastAsia="Courier New" w:hAnsi="Courier New"/>
          <w:sz w:val="18"/>
          <w:szCs w:val="18"/>
        </w:rPr>
        <w:t xml:space="preserve">  * "Enhancement Quality" = "None" or "Mild" with relatively homogeneous appearance.</w:t>
      </w:r>
    </w:p>
    <w:p>
      <w:pPr>
        <w:shd w:fill="F5F5F5" w:val="clear"/>
        <w:spacing w:after="0" w:line="240"/>
      </w:pPr>
      <w:r>
        <w:rPr>
          <w:rFonts w:ascii="Courier New" w:cs="Courier New" w:eastAsia="Courier New" w:hAnsi="Courier New"/>
          <w:sz w:val="18"/>
          <w:szCs w:val="18"/>
        </w:rPr>
        <w:t xml:space="preserve">  * Predominant white-matter location rather than cortical: lower cortex proportion</w:t>
      </w:r>
    </w:p>
    <w:p>
      <w:pPr>
        <w:shd w:fill="F5F5F5" w:val="clear"/>
        <w:spacing w:after="0" w:line="240"/>
      </w:pPr>
      <w:r>
        <w:rPr>
          <w:rFonts w:ascii="Courier New" w:cs="Courier New" w:eastAsia="Courier New" w:hAnsi="Courier New"/>
          <w:sz w:val="18"/>
          <w:szCs w:val="18"/>
        </w:rPr>
        <w:t xml:space="preserve">    relative to white-matter regions in "Region Proportions".</w:t>
      </w:r>
    </w:p>
    <w:p>
      <w:pPr>
        <w:shd w:fill="F5F5F5" w:val="clear"/>
        <w:spacing w:after="0" w:line="240"/>
      </w:pPr>
      <w:r>
        <w:rPr>
          <w:rFonts w:ascii="Courier New" w:cs="Courier New" w:eastAsia="Courier New" w:hAnsi="Courier New"/>
          <w:sz w:val="18"/>
          <w:szCs w:val="18"/>
        </w:rPr>
        <w:t xml:space="preserve">  * Well-defined edema distribution limited to one lobe.</w:t>
      </w:r>
    </w:p>
    <w:p>
      <w:pPr>
        <w:shd w:fill="F5F5F5" w:val="clear"/>
        <w:spacing w:after="0" w:line="240"/>
      </w:pPr>
      <w:r>
        <w:rPr>
          <w:rFonts w:ascii="Courier New" w:cs="Courier New" w:eastAsia="Courier New" w:hAnsi="Courier New"/>
          <w:sz w:val="18"/>
          <w:szCs w:val="18"/>
        </w:rPr>
        <w:t xml:space="preserve">  * Conservative mass effect with minimal midline shift.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 CNS WHO grade</w:t>
      </w:r>
    </w:p>
    <w:p>
      <w:pPr>
        <w:shd w:fill="F5F5F5" w:val="clear"/>
        <w:spacing w:after="0" w:line="240"/>
      </w:pPr>
      <w:r>
        <w:rPr>
          <w:rFonts w:ascii="Courier New" w:cs="Courier New" w:eastAsia="Courier New" w:hAnsi="Courier New"/>
          <w:sz w:val="18"/>
          <w:szCs w:val="18"/>
        </w:rPr>
        <w:t xml:space="preserve">Grade 2 features (low-grade diffuse glioma):</w:t>
      </w:r>
    </w:p>
    <w:p>
      <w:pPr>
        <w:shd w:fill="F5F5F5" w:val="clear"/>
        <w:spacing w:after="0" w:line="240"/>
      </w:pPr>
      <w:r>
        <w:rPr>
          <w:rFonts w:ascii="Courier New" w:cs="Courier New" w:eastAsia="Courier New" w:hAnsi="Courier New"/>
          <w:sz w:val="18"/>
          <w:szCs w:val="18"/>
        </w:rPr>
        <w:t xml:space="preserve">  * "Enhancement Quality" = "None" (or occasionally "Mild").</w:t>
      </w:r>
    </w:p>
    <w:p>
      <w:pPr>
        <w:shd w:fill="F5F5F5" w:val="clear"/>
        <w:spacing w:after="0" w:line="240"/>
      </w:pPr>
      <w:r>
        <w:rPr>
          <w:rFonts w:ascii="Courier New" w:cs="Courier New" w:eastAsia="Courier New" w:hAnsi="Courier New"/>
          <w:sz w:val="18"/>
          <w:szCs w:val="18"/>
        </w:rPr>
        <w:t xml:space="preserve">  * "Proportion Necrosis" ≈ 0 and "NCR Volume (mL)" very low.</w:t>
      </w:r>
    </w:p>
    <w:p>
      <w:pPr>
        <w:shd w:fill="F5F5F5" w:val="clear"/>
        <w:spacing w:after="0" w:line="240"/>
      </w:pPr>
      <w:r>
        <w:rPr>
          <w:rFonts w:ascii="Courier New" w:cs="Courier New" w:eastAsia="Courier New" w:hAnsi="Courier New"/>
          <w:sz w:val="18"/>
          <w:szCs w:val="18"/>
        </w:rPr>
        <w:t xml:space="preserve">  * "Proportion Enhancing" very low; "Thickness of enhancing margin" = "&lt;3mm" or "Solid"</w:t>
      </w:r>
    </w:p>
    <w:p>
      <w:pPr>
        <w:shd w:fill="F5F5F5" w:val="clear"/>
        <w:spacing w:after="0" w:line="240"/>
      </w:pPr>
      <w:r>
        <w:rPr>
          <w:rFonts w:ascii="Courier New" w:cs="Courier New" w:eastAsia="Courier New" w:hAnsi="Courier New"/>
          <w:sz w:val="18"/>
          <w:szCs w:val="18"/>
        </w:rPr>
        <w:t xml:space="preserve">    (small).</w:t>
      </w:r>
    </w:p>
    <w:p>
      <w:pPr>
        <w:shd w:fill="F5F5F5" w:val="clear"/>
        <w:spacing w:after="0" w:line="240"/>
      </w:pPr>
      <w:r>
        <w:rPr>
          <w:rFonts w:ascii="Courier New" w:cs="Courier New" w:eastAsia="Courier New" w:hAnsi="Courier New"/>
          <w:sz w:val="18"/>
          <w:szCs w:val="18"/>
        </w:rPr>
        <w:t xml:space="preserve">  * "Multifocal or Multicentric" = "Solitary" and "Multiple satellites present" = "Absent".</w:t>
      </w:r>
    </w:p>
    <w:p>
      <w:pPr>
        <w:shd w:fill="F5F5F5" w:val="clear"/>
        <w:spacing w:after="0" w:line="240"/>
      </w:pPr>
      <w:r>
        <w:rPr>
          <w:rFonts w:ascii="Courier New" w:cs="Courier New" w:eastAsia="Courier New" w:hAnsi="Courier New"/>
          <w:sz w:val="18"/>
          <w:szCs w:val="18"/>
        </w:rPr>
        <w:t xml:space="preserve">  * "Deep WM invasion" and "Ependymal (ventricular) Invasion" = "Absent".</w:t>
      </w:r>
    </w:p>
    <w:p>
      <w:pPr>
        <w:shd w:fill="F5F5F5" w:val="clear"/>
        <w:spacing w:after="0" w:line="240"/>
      </w:pPr>
      <w:r>
        <w:rPr>
          <w:rFonts w:ascii="Courier New" w:cs="Courier New" w:eastAsia="Courier New" w:hAnsi="Courier New"/>
          <w:sz w:val="18"/>
          <w:szCs w:val="18"/>
        </w:rPr>
        <w:t xml:space="preserve">  * "CET Crosses midline" = "False"; "Edema crosses midline" typically "False".</w:t>
      </w:r>
    </w:p>
    <w:p>
      <w:pPr>
        <w:shd w:fill="F5F5F5" w:val="clear"/>
        <w:spacing w:after="0" w:line="240"/>
      </w:pPr>
      <w:r>
        <w:rPr>
          <w:rFonts w:ascii="Courier New" w:cs="Courier New" w:eastAsia="Courier New" w:hAnsi="Courier New"/>
          <w:sz w:val="18"/>
          <w:szCs w:val="18"/>
        </w:rPr>
        <w:t xml:space="preserve">  * Minimal mass effect: "midline_shift_present" = "No" or "Minimal".</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Grade 3 features (anaplastic / intermediate):</w:t>
      </w:r>
    </w:p>
    <w:p>
      <w:pPr>
        <w:shd w:fill="F5F5F5" w:val="clear"/>
        <w:spacing w:after="0" w:line="240"/>
      </w:pPr>
      <w:r>
        <w:rPr>
          <w:rFonts w:ascii="Courier New" w:cs="Courier New" w:eastAsia="Courier New" w:hAnsi="Courier New"/>
          <w:sz w:val="18"/>
          <w:szCs w:val="18"/>
        </w:rPr>
        <w:t xml:space="preserve">  * "Enhancement Quality" = "Mild" with emerging patchy or nodular pattern.</w:t>
      </w:r>
    </w:p>
    <w:p>
      <w:pPr>
        <w:shd w:fill="F5F5F5" w:val="clear"/>
        <w:spacing w:after="0" w:line="240"/>
      </w:pPr>
      <w:r>
        <w:rPr>
          <w:rFonts w:ascii="Courier New" w:cs="Courier New" w:eastAsia="Courier New" w:hAnsi="Courier New"/>
          <w:sz w:val="18"/>
          <w:szCs w:val="18"/>
        </w:rPr>
        <w:t xml:space="preserve">  * Low-to-moderate "Proportion Necrosis" (often &lt; ~10%); some "ET Volume (mL)".</w:t>
      </w:r>
    </w:p>
    <w:p>
      <w:pPr>
        <w:shd w:fill="F5F5F5" w:val="clear"/>
        <w:spacing w:after="0" w:line="240"/>
      </w:pPr>
      <w:r>
        <w:rPr>
          <w:rFonts w:ascii="Courier New" w:cs="Courier New" w:eastAsia="Courier New" w:hAnsi="Courier New"/>
          <w:sz w:val="18"/>
          <w:szCs w:val="18"/>
        </w:rPr>
        <w:t xml:space="preserve">  * Deep WM invasion may be "Present"; ependymal invasion usually still "Absent".</w:t>
      </w:r>
    </w:p>
    <w:p>
      <w:pPr>
        <w:shd w:fill="F5F5F5" w:val="clear"/>
        <w:spacing w:after="0" w:line="240"/>
      </w:pPr>
      <w:r>
        <w:rPr>
          <w:rFonts w:ascii="Courier New" w:cs="Courier New" w:eastAsia="Courier New" w:hAnsi="Courier New"/>
          <w:sz w:val="18"/>
          <w:szCs w:val="18"/>
        </w:rPr>
        <w:t xml:space="preserve">  * Moderate edema volume; edema may cross midline in selected cases.</w:t>
      </w:r>
    </w:p>
    <w:p>
      <w:pPr>
        <w:shd w:fill="F5F5F5" w:val="clear"/>
        <w:spacing w:after="0" w:line="240"/>
      </w:pPr>
      <w:r>
        <w:rPr>
          <w:rFonts w:ascii="Courier New" w:cs="Courier New" w:eastAsia="Courier New" w:hAnsi="Courier New"/>
          <w:sz w:val="18"/>
          <w:szCs w:val="18"/>
        </w:rPr>
        <w:t xml:space="preserve">  * Some mass effect; "midline_shift_present" = "Minimal" or low-magnitude "Yes".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Grade 4 features (glioblastoma or IDH-mutant astrocytoma grade 4):</w:t>
      </w:r>
    </w:p>
    <w:p>
      <w:pPr>
        <w:shd w:fill="F5F5F5" w:val="clear"/>
        <w:spacing w:after="0" w:line="240"/>
      </w:pPr>
      <w:r>
        <w:rPr>
          <w:rFonts w:ascii="Courier New" w:cs="Courier New" w:eastAsia="Courier New" w:hAnsi="Courier New"/>
          <w:sz w:val="18"/>
          <w:szCs w:val="18"/>
        </w:rPr>
        <w:t xml:space="preserve">  * "Enhancement Quality" = "Marked".</w:t>
      </w:r>
    </w:p>
    <w:p>
      <w:pPr>
        <w:shd w:fill="F5F5F5" w:val="clear"/>
        <w:spacing w:after="0" w:line="240"/>
      </w:pPr>
      <w:r>
        <w:rPr>
          <w:rFonts w:ascii="Courier New" w:cs="Courier New" w:eastAsia="Courier New" w:hAnsi="Courier New"/>
          <w:sz w:val="18"/>
          <w:szCs w:val="18"/>
        </w:rPr>
        <w:t xml:space="preserve">  * "Thickness of enhancing margin" = "&gt;3mm" (thick / ring-like irregular).</w:t>
      </w:r>
    </w:p>
    <w:p>
      <w:pPr>
        <w:shd w:fill="F5F5F5" w:val="clear"/>
        <w:spacing w:after="0" w:line="240"/>
      </w:pPr>
      <w:r>
        <w:rPr>
          <w:rFonts w:ascii="Courier New" w:cs="Courier New" w:eastAsia="Courier New" w:hAnsi="Courier New"/>
          <w:sz w:val="18"/>
          <w:szCs w:val="18"/>
        </w:rPr>
        <w:t xml:space="preserve">  * High "Proportion Necrosis" (&gt;= ~15-20%) with substantial "NCR Volume (mL)".</w:t>
      </w:r>
    </w:p>
    <w:p>
      <w:pPr>
        <w:shd w:fill="F5F5F5" w:val="clear"/>
        <w:spacing w:after="0" w:line="240"/>
      </w:pPr>
      <w:r>
        <w:rPr>
          <w:rFonts w:ascii="Courier New" w:cs="Courier New" w:eastAsia="Courier New" w:hAnsi="Courier New"/>
          <w:sz w:val="18"/>
          <w:szCs w:val="18"/>
        </w:rPr>
        <w:t xml:space="preserve">  * Large "ED Volume (mL)" and "Proportion of Oedema"; "Edema crosses midline" = "True".</w:t>
      </w:r>
    </w:p>
    <w:p>
      <w:pPr>
        <w:shd w:fill="F5F5F5" w:val="clear"/>
        <w:spacing w:after="0" w:line="240"/>
      </w:pPr>
      <w:r>
        <w:rPr>
          <w:rFonts w:ascii="Courier New" w:cs="Courier New" w:eastAsia="Courier New" w:hAnsi="Courier New"/>
          <w:sz w:val="18"/>
          <w:szCs w:val="18"/>
        </w:rPr>
        <w:t xml:space="preserve">  * "CET Crosses midline" = "True" or butterfly pattern.</w:t>
      </w:r>
    </w:p>
    <w:p>
      <w:pPr>
        <w:shd w:fill="F5F5F5" w:val="clear"/>
        <w:spacing w:after="0" w:line="240"/>
      </w:pPr>
      <w:r>
        <w:rPr>
          <w:rFonts w:ascii="Courier New" w:cs="Courier New" w:eastAsia="Courier New" w:hAnsi="Courier New"/>
          <w:sz w:val="18"/>
          <w:szCs w:val="18"/>
        </w:rPr>
        <w:t xml:space="preserve">  * "Deep WM invasion" and/or "Ependymal (ventricular) Invasion" = "Present".</w:t>
      </w:r>
    </w:p>
    <w:p>
      <w:pPr>
        <w:shd w:fill="F5F5F5" w:val="clear"/>
        <w:spacing w:after="0" w:line="240"/>
      </w:pPr>
      <w:r>
        <w:rPr>
          <w:rFonts w:ascii="Courier New" w:cs="Courier New" w:eastAsia="Courier New" w:hAnsi="Courier New"/>
          <w:sz w:val="18"/>
          <w:szCs w:val="18"/>
        </w:rPr>
        <w:t xml:space="preserve">  * "Multifocal or Multicentric" = "Multifocal" or "Multiple satellites present" = "Present".</w:t>
      </w:r>
    </w:p>
    <w:p>
      <w:pPr>
        <w:shd w:fill="F5F5F5" w:val="clear"/>
        <w:spacing w:after="0" w:line="240"/>
      </w:pPr>
      <w:r>
        <w:rPr>
          <w:rFonts w:ascii="Courier New" w:cs="Courier New" w:eastAsia="Courier New" w:hAnsi="Courier New"/>
          <w:sz w:val="18"/>
          <w:szCs w:val="18"/>
        </w:rPr>
        <w:t xml:space="preserve">  * Marked mass effect: larger "max_shift_mm", "p95_shift_mm", ventricular effacement.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REASONING PROTOCOL (think step by step, then emit JSON only)</w:t>
      </w:r>
    </w:p>
    <w:p>
      <w:pPr>
        <w:shd w:fill="F5F5F5" w:val="clear"/>
        <w:spacing w:after="0" w:line="240"/>
      </w:pPr>
      <w:r>
        <w:rPr>
          <w:rFonts w:ascii="Courier New" w:cs="Courier New" w:eastAsia="Courier New" w:hAnsi="Courier New"/>
          <w:sz w:val="18"/>
          <w:szCs w:val="18"/>
        </w:rPr>
        <w:t xml:space="preserve">Before producing the JSON output, silently perform the following steps: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1. Inventory the evidence: list every metadata field that is present and non-null.</w:t>
      </w:r>
    </w:p>
    <w:p>
      <w:pPr>
        <w:shd w:fill="F5F5F5" w:val="clear"/>
        <w:spacing w:after="0" w:line="240"/>
      </w:pPr>
      <w:r>
        <w:rPr>
          <w:rFonts w:ascii="Courier New" w:cs="Courier New" w:eastAsia="Courier New" w:hAnsi="Courier New"/>
          <w:sz w:val="18"/>
          <w:szCs w:val="18"/>
        </w:rPr>
        <w:t xml:space="preserve">  2. Flag cardinal features you can compute from the schema: Enhancement Quality,</w:t>
      </w:r>
    </w:p>
    <w:p>
      <w:pPr>
        <w:shd w:fill="F5F5F5" w:val="clear"/>
        <w:spacing w:after="0" w:line="240"/>
      </w:pPr>
      <w:r>
        <w:rPr>
          <w:rFonts w:ascii="Courier New" w:cs="Courier New" w:eastAsia="Courier New" w:hAnsi="Courier New"/>
          <w:sz w:val="18"/>
          <w:szCs w:val="18"/>
        </w:rPr>
        <w:t xml:space="preserve">     Thickness of enhancing margin, Proportion Necrosis, Proportion of Oedema,</w:t>
      </w:r>
    </w:p>
    <w:p>
      <w:pPr>
        <w:shd w:fill="F5F5F5" w:val="clear"/>
        <w:spacing w:after="0" w:line="240"/>
      </w:pPr>
      <w:r>
        <w:rPr>
          <w:rFonts w:ascii="Courier New" w:cs="Courier New" w:eastAsia="Courier New" w:hAnsi="Courier New"/>
          <w:sz w:val="18"/>
          <w:szCs w:val="18"/>
        </w:rPr>
        <w:t xml:space="preserve">     Multifocal or Multicentric, Multiple satellites present, Ependymal Invasion,</w:t>
      </w:r>
    </w:p>
    <w:p>
      <w:pPr>
        <w:shd w:fill="F5F5F5" w:val="clear"/>
        <w:spacing w:after="0" w:line="240"/>
      </w:pPr>
      <w:r>
        <w:rPr>
          <w:rFonts w:ascii="Courier New" w:cs="Courier New" w:eastAsia="Courier New" w:hAnsi="Courier New"/>
          <w:sz w:val="18"/>
          <w:szCs w:val="18"/>
        </w:rPr>
        <w:t xml:space="preserve">     Deep WM invasion, CET Crosses midline, Edema crosses midline, midline_shift_present</w:t>
      </w:r>
    </w:p>
    <w:p>
      <w:pPr>
        <w:shd w:fill="F5F5F5" w:val="clear"/>
        <w:spacing w:after="0" w:line="240"/>
      </w:pPr>
      <w:r>
        <w:rPr>
          <w:rFonts w:ascii="Courier New" w:cs="Courier New" w:eastAsia="Courier New" w:hAnsi="Courier New"/>
          <w:sz w:val="18"/>
          <w:szCs w:val="18"/>
        </w:rPr>
        <w:t xml:space="preserve">     and max_shift_mm, and the dominant region tokens in Region Proportions.</w:t>
      </w:r>
    </w:p>
    <w:p>
      <w:pPr>
        <w:shd w:fill="F5F5F5" w:val="clear"/>
        <w:spacing w:after="0" w:line="240"/>
      </w:pPr>
      <w:r>
        <w:rPr>
          <w:rFonts w:ascii="Courier New" w:cs="Courier New" w:eastAsia="Courier New" w:hAnsi="Courier New"/>
          <w:sz w:val="18"/>
          <w:szCs w:val="18"/>
        </w:rPr>
        <w:t xml:space="preserve">  3. Predict IDH status from the weight of evidence above.</w:t>
      </w:r>
    </w:p>
    <w:p>
      <w:pPr>
        <w:shd w:fill="F5F5F5" w:val="clear"/>
        <w:spacing w:after="0" w:line="240"/>
      </w:pPr>
      <w:r>
        <w:rPr>
          <w:rFonts w:ascii="Courier New" w:cs="Courier New" w:eastAsia="Courier New" w:hAnsi="Courier New"/>
          <w:sz w:val="18"/>
          <w:szCs w:val="18"/>
        </w:rPr>
        <w:t xml:space="preserve">  4. Conditional on IDH status, predict 1p/19q status. If IDH = wildtype, force 1p/19q =</w:t>
      </w:r>
    </w:p>
    <w:p>
      <w:pPr>
        <w:shd w:fill="F5F5F5" w:val="clear"/>
        <w:spacing w:after="0" w:line="240"/>
      </w:pPr>
      <w:r>
        <w:rPr>
          <w:rFonts w:ascii="Courier New" w:cs="Courier New" w:eastAsia="Courier New" w:hAnsi="Courier New"/>
          <w:sz w:val="18"/>
          <w:szCs w:val="18"/>
        </w:rPr>
        <w:t xml:space="preserve">     non-codeleted. If IDH = mutant, apply part (B) with conservative confidence.</w:t>
      </w:r>
    </w:p>
    <w:p>
      <w:pPr>
        <w:shd w:fill="F5F5F5" w:val="clear"/>
        <w:spacing w:after="0" w:line="240"/>
      </w:pPr>
      <w:r>
        <w:rPr>
          <w:rFonts w:ascii="Courier New" w:cs="Courier New" w:eastAsia="Courier New" w:hAnsi="Courier New"/>
          <w:sz w:val="18"/>
          <w:szCs w:val="18"/>
        </w:rPr>
        <w:t xml:space="preserve">  5. Predict WHO grade from enhancement, necrosis, thickness, invasion, satellites,</w:t>
      </w:r>
    </w:p>
    <w:p>
      <w:pPr>
        <w:shd w:fill="F5F5F5" w:val="clear"/>
        <w:spacing w:after="0" w:line="240"/>
      </w:pPr>
      <w:r>
        <w:rPr>
          <w:rFonts w:ascii="Courier New" w:cs="Courier New" w:eastAsia="Courier New" w:hAnsi="Courier New"/>
          <w:sz w:val="18"/>
          <w:szCs w:val="18"/>
        </w:rPr>
        <w:t xml:space="preserve">     multifocality, and mass-effect signatures. Cross-check against the family-specific</w:t>
      </w:r>
    </w:p>
    <w:p>
      <w:pPr>
        <w:shd w:fill="F5F5F5" w:val="clear"/>
        <w:spacing w:after="0" w:line="240"/>
      </w:pPr>
      <w:r>
        <w:rPr>
          <w:rFonts w:ascii="Courier New" w:cs="Courier New" w:eastAsia="Courier New" w:hAnsi="Courier New"/>
          <w:sz w:val="18"/>
          <w:szCs w:val="18"/>
        </w:rPr>
        <w:t xml:space="preserve">     allowed grade range.</w:t>
      </w:r>
    </w:p>
    <w:p>
      <w:pPr>
        <w:shd w:fill="F5F5F5" w:val="clear"/>
        <w:spacing w:after="0" w:line="240"/>
      </w:pPr>
      <w:r>
        <w:rPr>
          <w:rFonts w:ascii="Courier New" w:cs="Courier New" w:eastAsia="Courier New" w:hAnsi="Courier New"/>
          <w:sz w:val="18"/>
          <w:szCs w:val="18"/>
        </w:rPr>
        <w:t xml:space="preserve">  6. Reconcile inconsistencies: if the three predictions are not mutually compatible,</w:t>
      </w:r>
    </w:p>
    <w:p>
      <w:pPr>
        <w:shd w:fill="F5F5F5" w:val="clear"/>
        <w:spacing w:after="0" w:line="240"/>
      </w:pPr>
      <w:r>
        <w:rPr>
          <w:rFonts w:ascii="Courier New" w:cs="Courier New" w:eastAsia="Courier New" w:hAnsi="Courier New"/>
          <w:sz w:val="18"/>
          <w:szCs w:val="18"/>
        </w:rPr>
        <w:t xml:space="preserve">     revise the weakest-evidence prediction and document the conflict in</w:t>
      </w:r>
    </w:p>
    <w:p>
      <w:pPr>
        <w:shd w:fill="F5F5F5" w:val="clear"/>
        <w:spacing w:after="0" w:line="240"/>
      </w:pPr>
      <w:r>
        <w:rPr>
          <w:rFonts w:ascii="Courier New" w:cs="Courier New" w:eastAsia="Courier New" w:hAnsi="Courier New"/>
          <w:sz w:val="18"/>
          <w:szCs w:val="18"/>
        </w:rPr>
        <w:t xml:space="preserve">     `overall_comment`.</w:t>
      </w:r>
    </w:p>
    <w:p>
      <w:pPr>
        <w:shd w:fill="F5F5F5" w:val="clear"/>
        <w:spacing w:after="0" w:line="240"/>
      </w:pPr>
      <w:r>
        <w:rPr>
          <w:rFonts w:ascii="Courier New" w:cs="Courier New" w:eastAsia="Courier New" w:hAnsi="Courier New"/>
          <w:sz w:val="18"/>
          <w:szCs w:val="18"/>
        </w:rPr>
        <w:t xml:space="preserve">  7. Calibrate confidence on a 0.0-1.0 scale:</w:t>
      </w:r>
    </w:p>
    <w:p>
      <w:pPr>
        <w:shd w:fill="F5F5F5" w:val="clear"/>
        <w:spacing w:after="0" w:line="240"/>
      </w:pPr>
      <w:r>
        <w:rPr>
          <w:rFonts w:ascii="Courier New" w:cs="Courier New" w:eastAsia="Courier New" w:hAnsi="Courier New"/>
          <w:sz w:val="18"/>
          <w:szCs w:val="18"/>
        </w:rPr>
        <w:t xml:space="preserve">        &gt; 0.85  only when multiple concordant cardinal features from the schema align.</w:t>
      </w:r>
    </w:p>
    <w:p>
      <w:pPr>
        <w:shd w:fill="F5F5F5" w:val="clear"/>
        <w:spacing w:after="0" w:line="240"/>
      </w:pPr>
      <w:r>
        <w:rPr>
          <w:rFonts w:ascii="Courier New" w:cs="Courier New" w:eastAsia="Courier New" w:hAnsi="Courier New"/>
          <w:sz w:val="18"/>
          <w:szCs w:val="18"/>
        </w:rPr>
        <w:t xml:space="preserve">        0.6-0.85 for moderate, partially-aligned evidence.</w:t>
      </w:r>
    </w:p>
    <w:p>
      <w:pPr>
        <w:shd w:fill="F5F5F5" w:val="clear"/>
        <w:spacing w:after="0" w:line="240"/>
      </w:pPr>
      <w:r>
        <w:rPr>
          <w:rFonts w:ascii="Courier New" w:cs="Courier New" w:eastAsia="Courier New" w:hAnsi="Courier New"/>
          <w:sz w:val="18"/>
          <w:szCs w:val="18"/>
        </w:rPr>
        <w:t xml:space="preserve">        &lt; 0.6   when evidence is sparse or conflicting, or when the task inherently</w:t>
      </w:r>
    </w:p>
    <w:p>
      <w:pPr>
        <w:shd w:fill="F5F5F5" w:val="clear"/>
        <w:spacing w:after="0" w:line="240"/>
      </w:pPr>
      <w:r>
        <w:rPr>
          <w:rFonts w:ascii="Courier New" w:cs="Courier New" w:eastAsia="Courier New" w:hAnsi="Courier New"/>
          <w:sz w:val="18"/>
          <w:szCs w:val="18"/>
        </w:rPr>
        <w:t xml:space="preserve">                depends on absent modalities (most commonly for 1p/19q).</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STRICT RULES (follow exactly)</w:t>
      </w:r>
    </w:p>
    <w:p>
      <w:pPr>
        <w:shd w:fill="F5F5F5" w:val="clear"/>
        <w:spacing w:after="0" w:line="240"/>
      </w:pPr>
      <w:r>
        <w:rPr>
          <w:rFonts w:ascii="Courier New" w:cs="Courier New" w:eastAsia="Courier New" w:hAnsi="Courier New"/>
          <w:sz w:val="18"/>
          <w:szCs w:val="18"/>
        </w:rPr>
        <w:t xml:space="preserve">  1. Use ONLY the metadata provided. Do NOT hallucinate features, measurements, or</w:t>
      </w:r>
    </w:p>
    <w:p>
      <w:pPr>
        <w:shd w:fill="F5F5F5" w:val="clear"/>
        <w:spacing w:after="0" w:line="240"/>
      </w:pPr>
      <w:r>
        <w:rPr>
          <w:rFonts w:ascii="Courier New" w:cs="Courier New" w:eastAsia="Courier New" w:hAnsi="Courier New"/>
          <w:sz w:val="18"/>
          <w:szCs w:val="18"/>
        </w:rPr>
        <w:t xml:space="preserve">     sequences that are not present in the input. If a field is missing or null, state</w:t>
      </w:r>
    </w:p>
    <w:p>
      <w:pPr>
        <w:shd w:fill="F5F5F5" w:val="clear"/>
        <w:spacing w:after="0" w:line="240"/>
      </w:pPr>
      <w:r>
        <w:rPr>
          <w:rFonts w:ascii="Courier New" w:cs="Courier New" w:eastAsia="Courier New" w:hAnsi="Courier New"/>
          <w:sz w:val="18"/>
          <w:szCs w:val="18"/>
        </w:rPr>
        <w:t xml:space="preserve">     "not assessed" in your reasoning and do not assume a value.</w:t>
      </w:r>
    </w:p>
    <w:p>
      <w:pPr>
        <w:shd w:fill="F5F5F5" w:val="clear"/>
        <w:spacing w:after="0" w:line="240"/>
      </w:pPr>
      <w:r>
        <w:rPr>
          <w:rFonts w:ascii="Courier New" w:cs="Courier New" w:eastAsia="Courier New" w:hAnsi="Courier New"/>
          <w:sz w:val="18"/>
          <w:szCs w:val="18"/>
        </w:rPr>
        <w:t xml:space="preserve">  2. Do NOT invoke diffusion (ADC, DWI), perfusion (rCBV, DSC), spectroscopy (2HG, MRS),</w:t>
      </w:r>
    </w:p>
    <w:p>
      <w:pPr>
        <w:shd w:fill="F5F5F5" w:val="clear"/>
        <w:spacing w:after="0" w:line="240"/>
      </w:pPr>
      <w:r>
        <w:rPr>
          <w:rFonts w:ascii="Courier New" w:cs="Courier New" w:eastAsia="Courier New" w:hAnsi="Courier New"/>
          <w:sz w:val="18"/>
          <w:szCs w:val="18"/>
        </w:rPr>
        <w:t xml:space="preserve">     the T2-FLAIR mismatch sign, calcifications, SWI, or patient demographics -- they are</w:t>
      </w:r>
    </w:p>
    <w:p>
      <w:pPr>
        <w:shd w:fill="F5F5F5" w:val="clear"/>
        <w:spacing w:after="0" w:line="240"/>
      </w:pPr>
      <w:r>
        <w:rPr>
          <w:rFonts w:ascii="Courier New" w:cs="Courier New" w:eastAsia="Courier New" w:hAnsi="Courier New"/>
          <w:sz w:val="18"/>
          <w:szCs w:val="18"/>
        </w:rPr>
        <w:t xml:space="preserve">     NOT part of this dataset. If you feel the urge to cite them, instead note the</w:t>
      </w:r>
    </w:p>
    <w:p>
      <w:pPr>
        <w:shd w:fill="F5F5F5" w:val="clear"/>
        <w:spacing w:after="0" w:line="240"/>
      </w:pPr>
      <w:r>
        <w:rPr>
          <w:rFonts w:ascii="Courier New" w:cs="Courier New" w:eastAsia="Courier New" w:hAnsi="Courier New"/>
          <w:sz w:val="18"/>
          <w:szCs w:val="18"/>
        </w:rPr>
        <w:t xml:space="preserve">     limitation in `overall_comment`.</w:t>
      </w:r>
    </w:p>
    <w:p>
      <w:pPr>
        <w:shd w:fill="F5F5F5" w:val="clear"/>
        <w:spacing w:after="0" w:line="240"/>
      </w:pPr>
      <w:r>
        <w:rPr>
          <w:rFonts w:ascii="Courier New" w:cs="Courier New" w:eastAsia="Courier New" w:hAnsi="Courier New"/>
          <w:sz w:val="18"/>
          <w:szCs w:val="18"/>
        </w:rPr>
        <w:t xml:space="preserve">  3. Every claim in the reasoning field must be traceable to a specific metadata field,</w:t>
      </w:r>
    </w:p>
    <w:p>
      <w:pPr>
        <w:shd w:fill="F5F5F5" w:val="clear"/>
        <w:spacing w:after="0" w:line="240"/>
      </w:pPr>
      <w:r>
        <w:rPr>
          <w:rFonts w:ascii="Courier New" w:cs="Courier New" w:eastAsia="Courier New" w:hAnsi="Courier New"/>
          <w:sz w:val="18"/>
          <w:szCs w:val="18"/>
        </w:rPr>
        <w:t xml:space="preserve">     and that field must be named VERBATIM in supporting_features (e.g.,</w:t>
      </w:r>
    </w:p>
    <w:p>
      <w:pPr>
        <w:shd w:fill="F5F5F5" w:val="clear"/>
        <w:spacing w:after="0" w:line="240"/>
      </w:pPr>
      <w:r>
        <w:rPr>
          <w:rFonts w:ascii="Courier New" w:cs="Courier New" w:eastAsia="Courier New" w:hAnsi="Courier New"/>
          <w:sz w:val="18"/>
          <w:szCs w:val="18"/>
        </w:rPr>
        <w:t xml:space="preserve">     "Proportion Necrosis", "Thickness of enhancing margin", "CET Crosses midline").</w:t>
      </w:r>
    </w:p>
    <w:p>
      <w:pPr>
        <w:shd w:fill="F5F5F5" w:val="clear"/>
        <w:spacing w:after="0" w:line="240"/>
      </w:pPr>
      <w:r>
        <w:rPr>
          <w:rFonts w:ascii="Courier New" w:cs="Courier New" w:eastAsia="Courier New" w:hAnsi="Courier New"/>
          <w:sz w:val="18"/>
          <w:szCs w:val="18"/>
        </w:rPr>
        <w:t xml:space="preserve">  4. Enforce the WHO CNS5 hard consistency rules. A 1p/19q-codeleted + IDH-wildtype</w:t>
      </w:r>
    </w:p>
    <w:p>
      <w:pPr>
        <w:shd w:fill="F5F5F5" w:val="clear"/>
        <w:spacing w:after="0" w:line="240"/>
      </w:pPr>
      <w:r>
        <w:rPr>
          <w:rFonts w:ascii="Courier New" w:cs="Courier New" w:eastAsia="Courier New" w:hAnsi="Courier New"/>
          <w:sz w:val="18"/>
          <w:szCs w:val="18"/>
        </w:rPr>
        <w:t xml:space="preserve">     output is never permitted; a grade-4 oligodendroglioma is never permitted.</w:t>
      </w:r>
    </w:p>
    <w:p>
      <w:pPr>
        <w:shd w:fill="F5F5F5" w:val="clear"/>
        <w:spacing w:after="0" w:line="240"/>
      </w:pPr>
      <w:r>
        <w:rPr>
          <w:rFonts w:ascii="Courier New" w:cs="Courier New" w:eastAsia="Courier New" w:hAnsi="Courier New"/>
          <w:sz w:val="18"/>
          <w:szCs w:val="18"/>
        </w:rPr>
        <w:t xml:space="preserve">  5. If evidence is insufficient for a confident call, output your best estimate but set</w:t>
      </w:r>
    </w:p>
    <w:p>
      <w:pPr>
        <w:shd w:fill="F5F5F5" w:val="clear"/>
        <w:spacing w:after="0" w:line="240"/>
      </w:pPr>
      <w:r>
        <w:rPr>
          <w:rFonts w:ascii="Courier New" w:cs="Courier New" w:eastAsia="Courier New" w:hAnsi="Courier New"/>
          <w:sz w:val="18"/>
          <w:szCs w:val="18"/>
        </w:rPr>
        <w:t xml:space="preserve">     confidence &lt; 0.6 and explain the limitation in reasoning.</w:t>
      </w:r>
    </w:p>
    <w:p>
      <w:pPr>
        <w:shd w:fill="F5F5F5" w:val="clear"/>
        <w:spacing w:after="0" w:line="240"/>
      </w:pPr>
      <w:r>
        <w:rPr>
          <w:rFonts w:ascii="Courier New" w:cs="Courier New" w:eastAsia="Courier New" w:hAnsi="Courier New"/>
          <w:sz w:val="18"/>
          <w:szCs w:val="18"/>
        </w:rPr>
        <w:t xml:space="preserve">  6. Do not output any prose outside the JSON object. No preamble, no markdown fences, no</w:t>
      </w:r>
    </w:p>
    <w:p>
      <w:pPr>
        <w:shd w:fill="F5F5F5" w:val="clear"/>
        <w:spacing w:after="0" w:line="240"/>
      </w:pPr>
      <w:r>
        <w:rPr>
          <w:rFonts w:ascii="Courier New" w:cs="Courier New" w:eastAsia="Courier New" w:hAnsi="Courier New"/>
          <w:sz w:val="18"/>
          <w:szCs w:val="18"/>
        </w:rPr>
        <w:t xml:space="preserve">     trailing commentary. The response MUST be parseable by json.loads.</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OPTIONAL IN-CONTEXT ENRICHMENT (remove the block if unused)</w:t>
      </w:r>
    </w:p>
    <w:p>
      <w:pPr>
        <w:shd w:fill="F5F5F5" w:val="clear"/>
        <w:spacing w:after="0" w:line="240"/>
      </w:pPr>
      <w:r>
        <w:rPr>
          <w:rFonts w:ascii="Courier New" w:cs="Courier New" w:eastAsia="Courier New" w:hAnsi="Courier New"/>
          <w:sz w:val="18"/>
          <w:szCs w:val="18"/>
        </w:rPr>
        <w:t xml:space="preserve">The following few-shot exemplars are from prior solved cases at your institution and may</w:t>
      </w:r>
    </w:p>
    <w:p>
      <w:pPr>
        <w:shd w:fill="F5F5F5" w:val="clear"/>
        <w:spacing w:after="0" w:line="240"/>
      </w:pPr>
      <w:r>
        <w:rPr>
          <w:rFonts w:ascii="Courier New" w:cs="Courier New" w:eastAsia="Courier New" w:hAnsi="Courier New"/>
          <w:sz w:val="18"/>
          <w:szCs w:val="18"/>
        </w:rPr>
        <w:t xml:space="preserve">be used as stylistic and reasoning references. They are NOT ground truth for the current</w:t>
      </w:r>
    </w:p>
    <w:p>
      <w:pPr>
        <w:shd w:fill="F5F5F5" w:val="clear"/>
        <w:spacing w:after="0" w:line="240"/>
      </w:pPr>
      <w:r>
        <w:rPr>
          <w:rFonts w:ascii="Courier New" w:cs="Courier New" w:eastAsia="Courier New" w:hAnsi="Courier New"/>
          <w:sz w:val="18"/>
          <w:szCs w:val="18"/>
        </w:rPr>
        <w:t xml:space="preserve">case; do not copy their conclusions.</w:t>
      </w:r>
    </w:p>
    <w:p>
      <w:pPr>
        <w:shd w:fill="F5F5F5" w:val="clear"/>
        <w:spacing w:after="0" w:line="240"/>
      </w:pPr>
      <w:r>
        <w:rPr>
          <w:rFonts w:ascii="Courier New" w:cs="Courier New" w:eastAsia="Courier New" w:hAnsi="Courier New"/>
          <w:sz w:val="18"/>
          <w:szCs w:val="18"/>
        </w:rPr>
        <w:t xml:space="preserve">&lt;example_cases&gt;</w:t>
      </w:r>
    </w:p>
    <w:p>
      <w:pPr>
        <w:shd w:fill="F5F5F5" w:val="clear"/>
        <w:spacing w:after="0" w:line="240"/>
      </w:pPr>
      <w:r>
        <w:rPr>
          <w:rFonts w:ascii="Courier New" w:cs="Courier New" w:eastAsia="Courier New" w:hAnsi="Courier New"/>
          <w:sz w:val="18"/>
          <w:szCs w:val="18"/>
        </w:rPr>
        <w:t xml:space="preserve">{optional_fewshot_cases}</w:t>
      </w:r>
    </w:p>
    <w:p>
      <w:pPr>
        <w:shd w:fill="F5F5F5" w:val="clear"/>
        <w:spacing w:after="0" w:line="240"/>
      </w:pPr>
      <w:r>
        <w:rPr>
          <w:rFonts w:ascii="Courier New" w:cs="Courier New" w:eastAsia="Courier New" w:hAnsi="Courier New"/>
          <w:sz w:val="18"/>
          <w:szCs w:val="18"/>
        </w:rPr>
        <w:t xml:space="preserve">&lt;/example_cases&gt;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INPUT</w:t>
      </w:r>
    </w:p>
    <w:p>
      <w:pPr>
        <w:shd w:fill="F5F5F5" w:val="clear"/>
        <w:spacing w:after="0" w:line="240"/>
      </w:pPr>
      <w:r>
        <w:rPr>
          <w:rFonts w:ascii="Courier New" w:cs="Courier New" w:eastAsia="Courier New" w:hAnsi="Courier New"/>
          <w:sz w:val="18"/>
          <w:szCs w:val="18"/>
        </w:rPr>
        <w:t xml:space="preserve">Patient subject_id: {subject_id}</w:t>
      </w:r>
    </w:p>
    <w:p>
      <w:pPr>
        <w:shd w:fill="F5F5F5" w:val="clear"/>
        <w:spacing w:after="0" w:line="240"/>
      </w:pPr>
      <w:r>
        <w:rPr>
          <w:rFonts w:ascii="Courier New" w:cs="Courier New" w:eastAsia="Courier New" w:hAnsi="Courier New"/>
          <w:sz w:val="18"/>
          <w:szCs w:val="18"/>
        </w:rPr>
        <w:t xml:space="preserve">MRI metadata:</w:t>
      </w:r>
    </w:p>
    <w:p>
      <w:pPr>
        <w:shd w:fill="F5F5F5" w:val="clear"/>
        <w:spacing w:after="0" w:line="240"/>
      </w:pPr>
      <w:r>
        <w:rPr>
          <w:rFonts w:ascii="Courier New" w:cs="Courier New" w:eastAsia="Courier New" w:hAnsi="Courier New"/>
          <w:sz w:val="18"/>
          <w:szCs w:val="18"/>
        </w:rPr>
        <w:t xml:space="preserve">{metadata_json}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OUTPUT (return ONLY this JSON object -- no other text)</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"subject_id": "{subject_id}",</w:t>
      </w:r>
    </w:p>
    <w:p>
      <w:pPr>
        <w:shd w:fill="F5F5F5" w:val="clear"/>
        <w:spacing w:after="0" w:line="240"/>
      </w:pPr>
      <w:r>
        <w:rPr>
          <w:rFonts w:ascii="Courier New" w:cs="Courier New" w:eastAsia="Courier New" w:hAnsi="Courier New"/>
          <w:sz w:val="18"/>
          <w:szCs w:val="18"/>
        </w:rPr>
        <w:t xml:space="preserve">  "idh": {</w:t>
      </w:r>
    </w:p>
    <w:p>
      <w:pPr>
        <w:shd w:fill="F5F5F5" w:val="clear"/>
        <w:spacing w:after="0" w:line="240"/>
      </w:pPr>
      <w:r>
        <w:rPr>
          <w:rFonts w:ascii="Courier New" w:cs="Courier New" w:eastAsia="Courier New" w:hAnsi="Courier New"/>
          <w:sz w:val="18"/>
          <w:szCs w:val="18"/>
        </w:rPr>
        <w:t xml:space="preserve">    "prediction": "mutant" | "wildtype",</w:t>
      </w:r>
    </w:p>
    <w:p>
      <w:pPr>
        <w:shd w:fill="F5F5F5" w:val="clear"/>
        <w:spacing w:after="0" w:line="240"/>
      </w:pPr>
      <w:r>
        <w:rPr>
          <w:rFonts w:ascii="Courier New" w:cs="Courier New" w:eastAsia="Courier New" w:hAnsi="Courier New"/>
          <w:sz w:val="18"/>
          <w:szCs w:val="18"/>
        </w:rPr>
        <w:t xml:space="preserve">    "confidence": 0.0,</w:t>
      </w:r>
    </w:p>
    <w:p>
      <w:pPr>
        <w:shd w:fill="F5F5F5" w:val="clear"/>
        <w:spacing w:after="0" w:line="240"/>
      </w:pPr>
      <w:r>
        <w:rPr>
          <w:rFonts w:ascii="Courier New" w:cs="Courier New" w:eastAsia="Courier New" w:hAnsi="Courier New"/>
          <w:sz w:val="18"/>
          <w:szCs w:val="18"/>
        </w:rPr>
        <w:t xml:space="preserve">    "reasoning": "Step-by-step justification referencing named metadata fields.",</w:t>
      </w:r>
    </w:p>
    <w:p>
      <w:pPr>
        <w:shd w:fill="F5F5F5" w:val="clear"/>
        <w:spacing w:after="0" w:line="240"/>
      </w:pPr>
      <w:r>
        <w:rPr>
          <w:rFonts w:ascii="Courier New" w:cs="Courier New" w:eastAsia="Courier New" w:hAnsi="Courier New"/>
          <w:sz w:val="18"/>
          <w:szCs w:val="18"/>
        </w:rPr>
        <w:t xml:space="preserve">    "supporting_features": ["Proportion Necrosis", "Enhancement Quality", ...],</w:t>
      </w:r>
    </w:p>
    <w:p>
      <w:pPr>
        <w:shd w:fill="F5F5F5" w:val="clear"/>
        <w:spacing w:after="0" w:line="240"/>
      </w:pPr>
      <w:r>
        <w:rPr>
          <w:rFonts w:ascii="Courier New" w:cs="Courier New" w:eastAsia="Courier New" w:hAnsi="Courier New"/>
          <w:sz w:val="18"/>
          <w:szCs w:val="18"/>
        </w:rPr>
        <w:t xml:space="preserve">    "contradicting_features": ["&lt;exact field name&gt;",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"one_p_nineteen_q": {</w:t>
      </w:r>
    </w:p>
    <w:p>
      <w:pPr>
        <w:shd w:fill="F5F5F5" w:val="clear"/>
        <w:spacing w:after="0" w:line="240"/>
      </w:pPr>
      <w:r>
        <w:rPr>
          <w:rFonts w:ascii="Courier New" w:cs="Courier New" w:eastAsia="Courier New" w:hAnsi="Courier New"/>
          <w:sz w:val="18"/>
          <w:szCs w:val="18"/>
        </w:rPr>
        <w:t xml:space="preserve">    "prediction": "codeleted" | "non-codeleted",</w:t>
      </w:r>
    </w:p>
    <w:p>
      <w:pPr>
        <w:shd w:fill="F5F5F5" w:val="clear"/>
        <w:spacing w:after="0" w:line="240"/>
      </w:pPr>
      <w:r>
        <w:rPr>
          <w:rFonts w:ascii="Courier New" w:cs="Courier New" w:eastAsia="Courier New" w:hAnsi="Courier New"/>
          <w:sz w:val="18"/>
          <w:szCs w:val="18"/>
        </w:rPr>
        <w:t xml:space="preserve">    "confidence": 0.0,</w:t>
      </w:r>
    </w:p>
    <w:p>
      <w:pPr>
        <w:shd w:fill="F5F5F5" w:val="clear"/>
        <w:spacing w:after="0" w:line="240"/>
      </w:pPr>
      <w:r>
        <w:rPr>
          <w:rFonts w:ascii="Courier New" w:cs="Courier New" w:eastAsia="Courier New" w:hAnsi="Courier New"/>
          <w:sz w:val="18"/>
          <w:szCs w:val="18"/>
        </w:rPr>
        <w:t xml:space="preserve">    "reasoning": "Step-by-step justification conditional on IDH status. Explicitly note the absence of calcifications/SWI and T2-FLAIR mismatch as a confidence-lowering factor when relevant.",</w:t>
      </w:r>
    </w:p>
    <w:p>
      <w:pPr>
        <w:shd w:fill="F5F5F5" w:val="clear"/>
        <w:spacing w:after="0" w:line="240"/>
      </w:pPr>
      <w:r>
        <w:rPr>
          <w:rFonts w:ascii="Courier New" w:cs="Courier New" w:eastAsia="Courier New" w:hAnsi="Courier New"/>
          <w:sz w:val="18"/>
          <w:szCs w:val="18"/>
        </w:rPr>
        <w:t xml:space="preserve">    "supporting_features": [...],</w:t>
      </w:r>
    </w:p>
    <w:p>
      <w:pPr>
        <w:shd w:fill="F5F5F5" w:val="clear"/>
        <w:spacing w:after="0" w:line="240"/>
      </w:pPr>
      <w:r>
        <w:rPr>
          <w:rFonts w:ascii="Courier New" w:cs="Courier New" w:eastAsia="Courier New" w:hAnsi="Courier New"/>
          <w:sz w:val="18"/>
          <w:szCs w:val="18"/>
        </w:rPr>
        <w:t xml:space="preserve">    "contradicting_features":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"who_grade": {</w:t>
      </w:r>
    </w:p>
    <w:p>
      <w:pPr>
        <w:shd w:fill="F5F5F5" w:val="clear"/>
        <w:spacing w:after="0" w:line="240"/>
      </w:pPr>
      <w:r>
        <w:rPr>
          <w:rFonts w:ascii="Courier New" w:cs="Courier New" w:eastAsia="Courier New" w:hAnsi="Courier New"/>
          <w:sz w:val="18"/>
          <w:szCs w:val="18"/>
        </w:rPr>
        <w:t xml:space="preserve">    "prediction": 2 | 3 | 4,</w:t>
      </w:r>
    </w:p>
    <w:p>
      <w:pPr>
        <w:shd w:fill="F5F5F5" w:val="clear"/>
        <w:spacing w:after="0" w:line="240"/>
      </w:pPr>
      <w:r>
        <w:rPr>
          <w:rFonts w:ascii="Courier New" w:cs="Courier New" w:eastAsia="Courier New" w:hAnsi="Courier New"/>
          <w:sz w:val="18"/>
          <w:szCs w:val="18"/>
        </w:rPr>
        <w:t xml:space="preserve">    "confidence": 0.0,</w:t>
      </w:r>
    </w:p>
    <w:p>
      <w:pPr>
        <w:shd w:fill="F5F5F5" w:val="clear"/>
        <w:spacing w:after="0" w:line="240"/>
      </w:pPr>
      <w:r>
        <w:rPr>
          <w:rFonts w:ascii="Courier New" w:cs="Courier New" w:eastAsia="Courier New" w:hAnsi="Courier New"/>
          <w:sz w:val="18"/>
          <w:szCs w:val="18"/>
        </w:rPr>
        <w:t xml:space="preserve">    "reasoning": "Step-by-step justification based on enhancement, necrosis, thickness, invasion, satellites, multifocality, and mass-effect signatures.",</w:t>
      </w:r>
    </w:p>
    <w:p>
      <w:pPr>
        <w:shd w:fill="F5F5F5" w:val="clear"/>
        <w:spacing w:after="0" w:line="240"/>
      </w:pPr>
      <w:r>
        <w:rPr>
          <w:rFonts w:ascii="Courier New" w:cs="Courier New" w:eastAsia="Courier New" w:hAnsi="Courier New"/>
          <w:sz w:val="18"/>
          <w:szCs w:val="18"/>
        </w:rPr>
        <w:t xml:space="preserve">    "supporting_features": [...],</w:t>
      </w:r>
    </w:p>
    <w:p>
      <w:pPr>
        <w:shd w:fill="F5F5F5" w:val="clear"/>
        <w:spacing w:after="0" w:line="240"/>
      </w:pPr>
      <w:r>
        <w:rPr>
          <w:rFonts w:ascii="Courier New" w:cs="Courier New" w:eastAsia="Courier New" w:hAnsi="Courier New"/>
          <w:sz w:val="18"/>
          <w:szCs w:val="18"/>
        </w:rPr>
        <w:t xml:space="preserve">    "contradicting_features":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"integrated_diagnosis": "Oligodendroglioma, IDH-mutant and 1p/19q-codeleted, CNS WHO grade 2" | "Astrocytoma, IDH-mutant, CNS WHO grade 3" | "Glioblastoma, IDH-wildtype, CNS WHO grade 4" | ...,</w:t>
      </w:r>
    </w:p>
    <w:p>
      <w:pPr>
        <w:shd w:fill="F5F5F5" w:val="clear"/>
        <w:spacing w:after="0" w:line="240"/>
      </w:pPr>
      <w:r>
        <w:rPr>
          <w:rFonts w:ascii="Courier New" w:cs="Courier New" w:eastAsia="Courier New" w:hAnsi="Courier New"/>
          <w:sz w:val="18"/>
          <w:szCs w:val="18"/>
        </w:rPr>
        <w:t xml:space="preserve">  "consistency_check_passed": true | false,</w:t>
      </w:r>
    </w:p>
    <w:p>
      <w:pPr>
        <w:shd w:fill="F5F5F5" w:val="clear"/>
        <w:spacing w:after="0" w:line="240"/>
      </w:pPr>
      <w:r>
        <w:rPr>
          <w:rFonts w:ascii="Courier New" w:cs="Courier New" w:eastAsia="Courier New" w:hAnsi="Courier New"/>
          <w:sz w:val="18"/>
          <w:szCs w:val="18"/>
        </w:rPr>
        <w:t xml:space="preserve">  "overall_comment": "Any residual diagnostic uncertainty, missing modalities (diffusion / perfusion / spectroscopy / SWI / demographics) that would change the call, or atypical features worth noting to the treating team."</w:t>
      </w:r>
    </w:p>
    <w:p>
      <w:pPr>
        <w:shd w:fill="F5F5F5" w:val="clear"/>
        <w:spacing w:after="0" w:line="240"/>
      </w:pPr>
      <w:r>
        <w:rPr>
          <w:rFonts w:ascii="Courier New" w:cs="Courier New" w:eastAsia="Courier New" w:hAnsi="Courier New"/>
          <w:sz w:val="18"/>
          <w:szCs w:val="18"/>
        </w:rPr>
        <w:t xml:space="preserve">}</w:t>
      </w:r>
    </w:p>
    <w:p>
      <w:r>
        <w:br w:type="page"/>
      </w:r>
    </w:p>
    <w:p>
      <w:pPr>
        <w:pStyle w:val="Heading1"/>
        <w:spacing w:after="160" w:before="280"/>
      </w:pPr>
      <w:r>
        <w:t xml:space="preserve">7. Shared JSON output schema</w:t>
      </w:r>
    </w:p>
    <w:p>
      <w:pPr>
        <w:spacing w:after="120"/>
      </w:pPr>
      <w:r>
        <w:t xml:space="preserve">The two prompts share glioma_classification_schema.json. This schema is a drop-in for OpenAI response_format, Anthropic tool use, Gemini responseSchema, or client-side validation with jsonschema.</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"$schema": "https://json-schema.org/draft/2020-12/schema",</w:t>
      </w:r>
    </w:p>
    <w:p>
      <w:pPr>
        <w:shd w:fill="F5F5F5" w:val="clear"/>
        <w:spacing w:after="0" w:line="240"/>
      </w:pPr>
      <w:r>
        <w:rPr>
          <w:rFonts w:ascii="Courier New" w:cs="Courier New" w:eastAsia="Courier New" w:hAnsi="Courier New"/>
          <w:sz w:val="18"/>
          <w:szCs w:val="18"/>
        </w:rPr>
        <w:t xml:space="preserve">  "title": "GliomaClassificationOutput",</w:t>
      </w:r>
    </w:p>
    <w:p>
      <w:pPr>
        <w:shd w:fill="F5F5F5" w:val="clear"/>
        <w:spacing w:after="0" w:line="240"/>
      </w:pPr>
      <w:r>
        <w:rPr>
          <w:rFonts w:ascii="Courier New" w:cs="Courier New" w:eastAsia="Courier New" w:hAnsi="Courier New"/>
          <w:sz w:val="18"/>
          <w:szCs w:val="18"/>
        </w:rPr>
        <w:t xml:space="preserve">  "description": "Structured-output schema for joint IDH / 1p19q / WHO-grade prediction from pre-operative brain-MRI metadata, following WHO CNS5 (2021). Drop-in for OpenAI response_format, Anthropic tool use, and Gemini responseSchema.",</w:t>
      </w:r>
    </w:p>
    <w:p>
      <w:pPr>
        <w:shd w:fill="F5F5F5" w:val="clear"/>
        <w:spacing w:after="0" w:line="240"/>
      </w:pPr>
      <w:r>
        <w:rPr>
          <w:rFonts w:ascii="Courier New" w:cs="Courier New" w:eastAsia="Courier New" w:hAnsi="Courier New"/>
          <w:sz w:val="18"/>
          <w:szCs w:val="18"/>
        </w:rPr>
        <w:t xml:space="preserve">  "type": "object",</w:t>
      </w:r>
    </w:p>
    <w:p>
      <w:pPr>
        <w:shd w:fill="F5F5F5" w:val="clear"/>
        <w:spacing w:after="0" w:line="240"/>
      </w:pPr>
      <w:r>
        <w:rPr>
          <w:rFonts w:ascii="Courier New" w:cs="Courier New" w:eastAsia="Courier New" w:hAnsi="Courier New"/>
          <w:sz w:val="18"/>
          <w:szCs w:val="18"/>
        </w:rPr>
        <w:t xml:space="preserve">  "additionalProperties": false,</w:t>
      </w:r>
    </w:p>
    <w:p>
      <w:pPr>
        <w:shd w:fill="F5F5F5" w:val="clear"/>
        <w:spacing w:after="0" w:line="240"/>
      </w:pPr>
      <w:r>
        <w:rPr>
          <w:rFonts w:ascii="Courier New" w:cs="Courier New" w:eastAsia="Courier New" w:hAnsi="Courier New"/>
          <w:sz w:val="18"/>
          <w:szCs w:val="18"/>
        </w:rPr>
        <w:t xml:space="preserve">  "required": [</w:t>
      </w:r>
    </w:p>
    <w:p>
      <w:pPr>
        <w:shd w:fill="F5F5F5" w:val="clear"/>
        <w:spacing w:after="0" w:line="240"/>
      </w:pPr>
      <w:r>
        <w:rPr>
          <w:rFonts w:ascii="Courier New" w:cs="Courier New" w:eastAsia="Courier New" w:hAnsi="Courier New"/>
          <w:sz w:val="18"/>
          <w:szCs w:val="18"/>
        </w:rPr>
        <w:t xml:space="preserve">    "subject_id",</w:t>
      </w:r>
    </w:p>
    <w:p>
      <w:pPr>
        <w:shd w:fill="F5F5F5" w:val="clear"/>
        <w:spacing w:after="0" w:line="240"/>
      </w:pPr>
      <w:r>
        <w:rPr>
          <w:rFonts w:ascii="Courier New" w:cs="Courier New" w:eastAsia="Courier New" w:hAnsi="Courier New"/>
          <w:sz w:val="18"/>
          <w:szCs w:val="18"/>
        </w:rPr>
        <w:t xml:space="preserve">    "idh",</w:t>
      </w:r>
    </w:p>
    <w:p>
      <w:pPr>
        <w:shd w:fill="F5F5F5" w:val="clear"/>
        <w:spacing w:after="0" w:line="240"/>
      </w:pPr>
      <w:r>
        <w:rPr>
          <w:rFonts w:ascii="Courier New" w:cs="Courier New" w:eastAsia="Courier New" w:hAnsi="Courier New"/>
          <w:sz w:val="18"/>
          <w:szCs w:val="18"/>
        </w:rPr>
        <w:t xml:space="preserve">    "one_p_nineteen_q",</w:t>
      </w:r>
    </w:p>
    <w:p>
      <w:pPr>
        <w:shd w:fill="F5F5F5" w:val="clear"/>
        <w:spacing w:after="0" w:line="240"/>
      </w:pPr>
      <w:r>
        <w:rPr>
          <w:rFonts w:ascii="Courier New" w:cs="Courier New" w:eastAsia="Courier New" w:hAnsi="Courier New"/>
          <w:sz w:val="18"/>
          <w:szCs w:val="18"/>
        </w:rPr>
        <w:t xml:space="preserve">    "who_grade",</w:t>
      </w:r>
    </w:p>
    <w:p>
      <w:pPr>
        <w:shd w:fill="F5F5F5" w:val="clear"/>
        <w:spacing w:after="0" w:line="240"/>
      </w:pPr>
      <w:r>
        <w:rPr>
          <w:rFonts w:ascii="Courier New" w:cs="Courier New" w:eastAsia="Courier New" w:hAnsi="Courier New"/>
          <w:sz w:val="18"/>
          <w:szCs w:val="18"/>
        </w:rPr>
        <w:t xml:space="preserve">    "integrated_diagnosis",</w:t>
      </w:r>
    </w:p>
    <w:p>
      <w:pPr>
        <w:shd w:fill="F5F5F5" w:val="clear"/>
        <w:spacing w:after="0" w:line="240"/>
      </w:pPr>
      <w:r>
        <w:rPr>
          <w:rFonts w:ascii="Courier New" w:cs="Courier New" w:eastAsia="Courier New" w:hAnsi="Courier New"/>
          <w:sz w:val="18"/>
          <w:szCs w:val="18"/>
        </w:rPr>
        <w:t xml:space="preserve">    "consistency_check_passed",</w:t>
      </w:r>
    </w:p>
    <w:p>
      <w:pPr>
        <w:shd w:fill="F5F5F5" w:val="clear"/>
        <w:spacing w:after="0" w:line="240"/>
      </w:pPr>
      <w:r>
        <w:rPr>
          <w:rFonts w:ascii="Courier New" w:cs="Courier New" w:eastAsia="Courier New" w:hAnsi="Courier New"/>
          <w:sz w:val="18"/>
          <w:szCs w:val="18"/>
        </w:rPr>
        <w:t xml:space="preserve">    "overall_comment"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"properties": {</w:t>
      </w:r>
    </w:p>
    <w:p>
      <w:pPr>
        <w:shd w:fill="F5F5F5" w:val="clear"/>
        <w:spacing w:after="0" w:line="240"/>
      </w:pPr>
      <w:r>
        <w:rPr>
          <w:rFonts w:ascii="Courier New" w:cs="Courier New" w:eastAsia="Courier New" w:hAnsi="Courier New"/>
          <w:sz w:val="18"/>
          <w:szCs w:val="18"/>
        </w:rPr>
        <w:t xml:space="preserve">    "subject_id": {</w:t>
      </w:r>
    </w:p>
    <w:p>
      <w:pPr>
        <w:shd w:fill="F5F5F5" w:val="clear"/>
        <w:spacing w:after="0" w:line="240"/>
      </w:pPr>
      <w:r>
        <w:rPr>
          <w:rFonts w:ascii="Courier New" w:cs="Courier New" w:eastAsia="Courier New" w:hAnsi="Courier New"/>
          <w:sz w:val="18"/>
          <w:szCs w:val="18"/>
        </w:rPr>
        <w:t xml:space="preserve">      "type": "string",</w:t>
      </w:r>
    </w:p>
    <w:p>
      <w:pPr>
        <w:shd w:fill="F5F5F5" w:val="clear"/>
        <w:spacing w:after="0" w:line="240"/>
      </w:pPr>
      <w:r>
        <w:rPr>
          <w:rFonts w:ascii="Courier New" w:cs="Courier New" w:eastAsia="Courier New" w:hAnsi="Courier New"/>
          <w:sz w:val="18"/>
          <w:szCs w:val="18"/>
        </w:rPr>
        <w:t xml:space="preserve">      "description": "Subject identifier echoed from the input metadata."</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"idh": {</w:t>
      </w:r>
    </w:p>
    <w:p>
      <w:pPr>
        <w:shd w:fill="F5F5F5" w:val="clear"/>
        <w:spacing w:after="0" w:line="240"/>
      </w:pPr>
      <w:r>
        <w:rPr>
          <w:rFonts w:ascii="Courier New" w:cs="Courier New" w:eastAsia="Courier New" w:hAnsi="Courier New"/>
          <w:sz w:val="18"/>
          <w:szCs w:val="18"/>
        </w:rPr>
        <w:t xml:space="preserve">      "type": "object",</w:t>
      </w:r>
    </w:p>
    <w:p>
      <w:pPr>
        <w:shd w:fill="F5F5F5" w:val="clear"/>
        <w:spacing w:after="0" w:line="240"/>
      </w:pPr>
      <w:r>
        <w:rPr>
          <w:rFonts w:ascii="Courier New" w:cs="Courier New" w:eastAsia="Courier New" w:hAnsi="Courier New"/>
          <w:sz w:val="18"/>
          <w:szCs w:val="18"/>
        </w:rPr>
        <w:t xml:space="preserve">      "additionalProperties": false,</w:t>
      </w:r>
    </w:p>
    <w:p>
      <w:pPr>
        <w:shd w:fill="F5F5F5" w:val="clear"/>
        <w:spacing w:after="0" w:line="240"/>
      </w:pPr>
      <w:r>
        <w:rPr>
          <w:rFonts w:ascii="Courier New" w:cs="Courier New" w:eastAsia="Courier New" w:hAnsi="Courier New"/>
          <w:sz w:val="18"/>
          <w:szCs w:val="18"/>
        </w:rPr>
        <w:t xml:space="preserve">      "required": ["prediction", "confidence", "reasoning", "supporting_features", "contradicting_features"],</w:t>
      </w:r>
    </w:p>
    <w:p>
      <w:pPr>
        <w:shd w:fill="F5F5F5" w:val="clear"/>
        <w:spacing w:after="0" w:line="240"/>
      </w:pPr>
      <w:r>
        <w:rPr>
          <w:rFonts w:ascii="Courier New" w:cs="Courier New" w:eastAsia="Courier New" w:hAnsi="Courier New"/>
          <w:sz w:val="18"/>
          <w:szCs w:val="18"/>
        </w:rPr>
        <w:t xml:space="preserve">      "properties": {</w:t>
      </w:r>
    </w:p>
    <w:p>
      <w:pPr>
        <w:shd w:fill="F5F5F5" w:val="clear"/>
        <w:spacing w:after="0" w:line="240"/>
      </w:pPr>
      <w:r>
        <w:rPr>
          <w:rFonts w:ascii="Courier New" w:cs="Courier New" w:eastAsia="Courier New" w:hAnsi="Courier New"/>
          <w:sz w:val="18"/>
          <w:szCs w:val="18"/>
        </w:rPr>
        <w:t xml:space="preserve">        "prediction": { "type": "string", "enum": ["mutant", "wildtype"] },</w:t>
      </w:r>
    </w:p>
    <w:p>
      <w:pPr>
        <w:shd w:fill="F5F5F5" w:val="clear"/>
        <w:spacing w:after="0" w:line="240"/>
      </w:pPr>
      <w:r>
        <w:rPr>
          <w:rFonts w:ascii="Courier New" w:cs="Courier New" w:eastAsia="Courier New" w:hAnsi="Courier New"/>
          <w:sz w:val="18"/>
          <w:szCs w:val="18"/>
        </w:rPr>
        <w:t xml:space="preserve">        "confidence": { "type": "number", "minimum": 0.0, "maximum": 1.0 },</w:t>
      </w:r>
    </w:p>
    <w:p>
      <w:pPr>
        <w:shd w:fill="F5F5F5" w:val="clear"/>
        <w:spacing w:after="0" w:line="240"/>
      </w:pPr>
      <w:r>
        <w:rPr>
          <w:rFonts w:ascii="Courier New" w:cs="Courier New" w:eastAsia="Courier New" w:hAnsi="Courier New"/>
          <w:sz w:val="18"/>
          <w:szCs w:val="18"/>
        </w:rPr>
        <w:t xml:space="preserve">        "reasoning": { "type": "string", "minLength": 1 },</w:t>
      </w:r>
    </w:p>
    <w:p>
      <w:pPr>
        <w:shd w:fill="F5F5F5" w:val="clear"/>
        <w:spacing w:after="0" w:line="240"/>
      </w:pPr>
      <w:r>
        <w:rPr>
          <w:rFonts w:ascii="Courier New" w:cs="Courier New" w:eastAsia="Courier New" w:hAnsi="Courier New"/>
          <w:sz w:val="18"/>
          <w:szCs w:val="18"/>
        </w:rPr>
        <w:t xml:space="preserve">        "supporting_features": { "type": "array", "items": { "type": "string" } },</w:t>
      </w:r>
    </w:p>
    <w:p>
      <w:pPr>
        <w:shd w:fill="F5F5F5" w:val="clear"/>
        <w:spacing w:after="0" w:line="240"/>
      </w:pPr>
      <w:r>
        <w:rPr>
          <w:rFonts w:ascii="Courier New" w:cs="Courier New" w:eastAsia="Courier New" w:hAnsi="Courier New"/>
          <w:sz w:val="18"/>
          <w:szCs w:val="18"/>
        </w:rPr>
        <w:t xml:space="preserve">        "contradicting_features": { "type": "array", "items": { "type": "string" }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"one_p_nineteen_q": {</w:t>
      </w:r>
    </w:p>
    <w:p>
      <w:pPr>
        <w:shd w:fill="F5F5F5" w:val="clear"/>
        <w:spacing w:after="0" w:line="240"/>
      </w:pPr>
      <w:r>
        <w:rPr>
          <w:rFonts w:ascii="Courier New" w:cs="Courier New" w:eastAsia="Courier New" w:hAnsi="Courier New"/>
          <w:sz w:val="18"/>
          <w:szCs w:val="18"/>
        </w:rPr>
        <w:t xml:space="preserve">      "type": "object",</w:t>
      </w:r>
    </w:p>
    <w:p>
      <w:pPr>
        <w:shd w:fill="F5F5F5" w:val="clear"/>
        <w:spacing w:after="0" w:line="240"/>
      </w:pPr>
      <w:r>
        <w:rPr>
          <w:rFonts w:ascii="Courier New" w:cs="Courier New" w:eastAsia="Courier New" w:hAnsi="Courier New"/>
          <w:sz w:val="18"/>
          <w:szCs w:val="18"/>
        </w:rPr>
        <w:t xml:space="preserve">      "additionalProperties": false,</w:t>
      </w:r>
    </w:p>
    <w:p>
      <w:pPr>
        <w:shd w:fill="F5F5F5" w:val="clear"/>
        <w:spacing w:after="0" w:line="240"/>
      </w:pPr>
      <w:r>
        <w:rPr>
          <w:rFonts w:ascii="Courier New" w:cs="Courier New" w:eastAsia="Courier New" w:hAnsi="Courier New"/>
          <w:sz w:val="18"/>
          <w:szCs w:val="18"/>
        </w:rPr>
        <w:t xml:space="preserve">      "required": ["prediction", "confidence", "reasoning", "supporting_features", "contradicting_features"],</w:t>
      </w:r>
    </w:p>
    <w:p>
      <w:pPr>
        <w:shd w:fill="F5F5F5" w:val="clear"/>
        <w:spacing w:after="0" w:line="240"/>
      </w:pPr>
      <w:r>
        <w:rPr>
          <w:rFonts w:ascii="Courier New" w:cs="Courier New" w:eastAsia="Courier New" w:hAnsi="Courier New"/>
          <w:sz w:val="18"/>
          <w:szCs w:val="18"/>
        </w:rPr>
        <w:t xml:space="preserve">      "properties": {</w:t>
      </w:r>
    </w:p>
    <w:p>
      <w:pPr>
        <w:shd w:fill="F5F5F5" w:val="clear"/>
        <w:spacing w:after="0" w:line="240"/>
      </w:pPr>
      <w:r>
        <w:rPr>
          <w:rFonts w:ascii="Courier New" w:cs="Courier New" w:eastAsia="Courier New" w:hAnsi="Courier New"/>
          <w:sz w:val="18"/>
          <w:szCs w:val="18"/>
        </w:rPr>
        <w:t xml:space="preserve">        "prediction": { "type": "string", "enum": ["codeleted", "non-codeleted"] },</w:t>
      </w:r>
    </w:p>
    <w:p>
      <w:pPr>
        <w:shd w:fill="F5F5F5" w:val="clear"/>
        <w:spacing w:after="0" w:line="240"/>
      </w:pPr>
      <w:r>
        <w:rPr>
          <w:rFonts w:ascii="Courier New" w:cs="Courier New" w:eastAsia="Courier New" w:hAnsi="Courier New"/>
          <w:sz w:val="18"/>
          <w:szCs w:val="18"/>
        </w:rPr>
        <w:t xml:space="preserve">        "confidence": { "type": "number", "minimum": 0.0, "maximum": 1.0 },</w:t>
      </w:r>
    </w:p>
    <w:p>
      <w:pPr>
        <w:shd w:fill="F5F5F5" w:val="clear"/>
        <w:spacing w:after="0" w:line="240"/>
      </w:pPr>
      <w:r>
        <w:rPr>
          <w:rFonts w:ascii="Courier New" w:cs="Courier New" w:eastAsia="Courier New" w:hAnsi="Courier New"/>
          <w:sz w:val="18"/>
          <w:szCs w:val="18"/>
        </w:rPr>
        <w:t xml:space="preserve">        "reasoning": { "type": "string", "minLength": 1 },</w:t>
      </w:r>
    </w:p>
    <w:p>
      <w:pPr>
        <w:shd w:fill="F5F5F5" w:val="clear"/>
        <w:spacing w:after="0" w:line="240"/>
      </w:pPr>
      <w:r>
        <w:rPr>
          <w:rFonts w:ascii="Courier New" w:cs="Courier New" w:eastAsia="Courier New" w:hAnsi="Courier New"/>
          <w:sz w:val="18"/>
          <w:szCs w:val="18"/>
        </w:rPr>
        <w:t xml:space="preserve">        "supporting_features": { "type": "array", "items": { "type": "string" } },</w:t>
      </w:r>
    </w:p>
    <w:p>
      <w:pPr>
        <w:shd w:fill="F5F5F5" w:val="clear"/>
        <w:spacing w:after="0" w:line="240"/>
      </w:pPr>
      <w:r>
        <w:rPr>
          <w:rFonts w:ascii="Courier New" w:cs="Courier New" w:eastAsia="Courier New" w:hAnsi="Courier New"/>
          <w:sz w:val="18"/>
          <w:szCs w:val="18"/>
        </w:rPr>
        <w:t xml:space="preserve">        "contradicting_features": { "type": "array", "items": { "type": "string" }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"who_grade": {</w:t>
      </w:r>
    </w:p>
    <w:p>
      <w:pPr>
        <w:shd w:fill="F5F5F5" w:val="clear"/>
        <w:spacing w:after="0" w:line="240"/>
      </w:pPr>
      <w:r>
        <w:rPr>
          <w:rFonts w:ascii="Courier New" w:cs="Courier New" w:eastAsia="Courier New" w:hAnsi="Courier New"/>
          <w:sz w:val="18"/>
          <w:szCs w:val="18"/>
        </w:rPr>
        <w:t xml:space="preserve">      "type": "object",</w:t>
      </w:r>
    </w:p>
    <w:p>
      <w:pPr>
        <w:shd w:fill="F5F5F5" w:val="clear"/>
        <w:spacing w:after="0" w:line="240"/>
      </w:pPr>
      <w:r>
        <w:rPr>
          <w:rFonts w:ascii="Courier New" w:cs="Courier New" w:eastAsia="Courier New" w:hAnsi="Courier New"/>
          <w:sz w:val="18"/>
          <w:szCs w:val="18"/>
        </w:rPr>
        <w:t xml:space="preserve">      "additionalProperties": false,</w:t>
      </w:r>
    </w:p>
    <w:p>
      <w:pPr>
        <w:shd w:fill="F5F5F5" w:val="clear"/>
        <w:spacing w:after="0" w:line="240"/>
      </w:pPr>
      <w:r>
        <w:rPr>
          <w:rFonts w:ascii="Courier New" w:cs="Courier New" w:eastAsia="Courier New" w:hAnsi="Courier New"/>
          <w:sz w:val="18"/>
          <w:szCs w:val="18"/>
        </w:rPr>
        <w:t xml:space="preserve">      "required": ["prediction", "confidence", "reasoning", "supporting_features", "contradicting_features"],</w:t>
      </w:r>
    </w:p>
    <w:p>
      <w:pPr>
        <w:shd w:fill="F5F5F5" w:val="clear"/>
        <w:spacing w:after="0" w:line="240"/>
      </w:pPr>
      <w:r>
        <w:rPr>
          <w:rFonts w:ascii="Courier New" w:cs="Courier New" w:eastAsia="Courier New" w:hAnsi="Courier New"/>
          <w:sz w:val="18"/>
          <w:szCs w:val="18"/>
        </w:rPr>
        <w:t xml:space="preserve">      "properties": {</w:t>
      </w:r>
    </w:p>
    <w:p>
      <w:pPr>
        <w:shd w:fill="F5F5F5" w:val="clear"/>
        <w:spacing w:after="0" w:line="240"/>
      </w:pPr>
      <w:r>
        <w:rPr>
          <w:rFonts w:ascii="Courier New" w:cs="Courier New" w:eastAsia="Courier New" w:hAnsi="Courier New"/>
          <w:sz w:val="18"/>
          <w:szCs w:val="18"/>
        </w:rPr>
        <w:t xml:space="preserve">        "prediction": { "type": "integer", "enum": [2, 3, 4] },</w:t>
      </w:r>
    </w:p>
    <w:p>
      <w:pPr>
        <w:shd w:fill="F5F5F5" w:val="clear"/>
        <w:spacing w:after="0" w:line="240"/>
      </w:pPr>
      <w:r>
        <w:rPr>
          <w:rFonts w:ascii="Courier New" w:cs="Courier New" w:eastAsia="Courier New" w:hAnsi="Courier New"/>
          <w:sz w:val="18"/>
          <w:szCs w:val="18"/>
        </w:rPr>
        <w:t xml:space="preserve">        "confidence": { "type": "number", "minimum": 0.0, "maximum": 1.0 },</w:t>
      </w:r>
    </w:p>
    <w:p>
      <w:pPr>
        <w:shd w:fill="F5F5F5" w:val="clear"/>
        <w:spacing w:after="0" w:line="240"/>
      </w:pPr>
      <w:r>
        <w:rPr>
          <w:rFonts w:ascii="Courier New" w:cs="Courier New" w:eastAsia="Courier New" w:hAnsi="Courier New"/>
          <w:sz w:val="18"/>
          <w:szCs w:val="18"/>
        </w:rPr>
        <w:t xml:space="preserve">        "reasoning": { "type": "string", "minLength": 1 },</w:t>
      </w:r>
    </w:p>
    <w:p>
      <w:pPr>
        <w:shd w:fill="F5F5F5" w:val="clear"/>
        <w:spacing w:after="0" w:line="240"/>
      </w:pPr>
      <w:r>
        <w:rPr>
          <w:rFonts w:ascii="Courier New" w:cs="Courier New" w:eastAsia="Courier New" w:hAnsi="Courier New"/>
          <w:sz w:val="18"/>
          <w:szCs w:val="18"/>
        </w:rPr>
        <w:t xml:space="preserve">        "supporting_features": { "type": "array", "items": { "type": "string" } },</w:t>
      </w:r>
    </w:p>
    <w:p>
      <w:pPr>
        <w:shd w:fill="F5F5F5" w:val="clear"/>
        <w:spacing w:after="0" w:line="240"/>
      </w:pPr>
      <w:r>
        <w:rPr>
          <w:rFonts w:ascii="Courier New" w:cs="Courier New" w:eastAsia="Courier New" w:hAnsi="Courier New"/>
          <w:sz w:val="18"/>
          <w:szCs w:val="18"/>
        </w:rPr>
        <w:t xml:space="preserve">        "contradicting_features": { "type": "array", "items": { "type": "string" }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"integrated_diagnosis": {</w:t>
      </w:r>
    </w:p>
    <w:p>
      <w:pPr>
        <w:shd w:fill="F5F5F5" w:val="clear"/>
        <w:spacing w:after="0" w:line="240"/>
      </w:pPr>
      <w:r>
        <w:rPr>
          <w:rFonts w:ascii="Courier New" w:cs="Courier New" w:eastAsia="Courier New" w:hAnsi="Courier New"/>
          <w:sz w:val="18"/>
          <w:szCs w:val="18"/>
        </w:rPr>
        <w:t xml:space="preserve">      "type": "string",</w:t>
      </w:r>
    </w:p>
    <w:p>
      <w:pPr>
        <w:shd w:fill="F5F5F5" w:val="clear"/>
        <w:spacing w:after="0" w:line="240"/>
      </w:pPr>
      <w:r>
        <w:rPr>
          <w:rFonts w:ascii="Courier New" w:cs="Courier New" w:eastAsia="Courier New" w:hAnsi="Courier New"/>
          <w:sz w:val="18"/>
          <w:szCs w:val="18"/>
        </w:rPr>
        <w:t xml:space="preserve">      "description": "Full WHO-CNS5 integrated diagnosis string, e.g. 'Oligodendroglioma, IDH-mutant and 1p/19q-codeleted, CNS WHO grade 2'."</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"consistency_check_passed": {</w:t>
      </w:r>
    </w:p>
    <w:p>
      <w:pPr>
        <w:shd w:fill="F5F5F5" w:val="clear"/>
        <w:spacing w:after="0" w:line="240"/>
      </w:pPr>
      <w:r>
        <w:rPr>
          <w:rFonts w:ascii="Courier New" w:cs="Courier New" w:eastAsia="Courier New" w:hAnsi="Courier New"/>
          <w:sz w:val="18"/>
          <w:szCs w:val="18"/>
        </w:rPr>
        <w:t xml:space="preserve">      "type": "boolean",</w:t>
      </w:r>
    </w:p>
    <w:p>
      <w:pPr>
        <w:shd w:fill="F5F5F5" w:val="clear"/>
        <w:spacing w:after="0" w:line="240"/>
      </w:pPr>
      <w:r>
        <w:rPr>
          <w:rFonts w:ascii="Courier New" w:cs="Courier New" w:eastAsia="Courier New" w:hAnsi="Courier New"/>
          <w:sz w:val="18"/>
          <w:szCs w:val="18"/>
        </w:rPr>
        <w:t xml:space="preserve">      "description": "True iff the three predictions are mutually compatible under WHO-CNS5 (e.g., 1p/19q-codeleted implies IDH-mutant and grade in {2,3}; IDH-wildtype implies 1p/19q non-codeleted; grade-4 forbidden in oligodendroglioma)."</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"overall_comment": {</w:t>
      </w:r>
    </w:p>
    <w:p>
      <w:pPr>
        <w:shd w:fill="F5F5F5" w:val="clear"/>
        <w:spacing w:after="0" w:line="240"/>
      </w:pPr>
      <w:r>
        <w:rPr>
          <w:rFonts w:ascii="Courier New" w:cs="Courier New" w:eastAsia="Courier New" w:hAnsi="Courier New"/>
          <w:sz w:val="18"/>
          <w:szCs w:val="18"/>
        </w:rPr>
        <w:t xml:space="preserve">      "type": "string",</w:t>
      </w:r>
    </w:p>
    <w:p>
      <w:pPr>
        <w:shd w:fill="F5F5F5" w:val="clear"/>
        <w:spacing w:after="0" w:line="240"/>
      </w:pPr>
      <w:r>
        <w:rPr>
          <w:rFonts w:ascii="Courier New" w:cs="Courier New" w:eastAsia="Courier New" w:hAnsi="Courier New"/>
          <w:sz w:val="18"/>
          <w:szCs w:val="18"/>
        </w:rPr>
        <w:t xml:space="preserve">      "description": "Residual diagnostic uncertainty, missing sequences that would change the call, or atypical features worth flagging to the treating team."</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t>
      </w:r>
    </w:p>
    <w:p>
      <w:r>
        <w:br w:type="page"/>
      </w:r>
    </w:p>
    <w:p>
      <w:pPr>
        <w:pStyle w:val="Heading1"/>
        <w:spacing w:after="160" w:before="280"/>
      </w:pPr>
      <w:r>
        <w:t xml:space="preserve">8. Evaluation protocol</w:t>
      </w:r>
    </w:p>
    <w:p>
      <w:pPr>
        <w:spacing w:after="120"/>
      </w:pPr>
      <w:r>
        <w:t xml:space="preserve">The suggested evaluation follows the Kim et al. (2026) methodology adapted to classification. For each case in the labeled subset of the cohort and for each model under test, run both prompts with identical decoding parameters (temperature = 0 where supported). The only variable is the prompt text.</w:t>
      </w:r>
    </w:p>
    <w:p>
      <w:pPr>
        <w:pStyle w:val="Heading2"/>
        <w:spacing w:after="120" w:before="240"/>
      </w:pPr>
      <w:r>
        <w:t xml:space="preserve">8.1 Models recommended for the panel</w:t>
      </w:r>
    </w:p>
    <w:p>
      <w:pPr>
        <w:pStyle w:val="ListParagraph"/>
        <w:numPr>
          <w:ilvl w:val="0"/>
          <w:numId w:val="2"/>
        </w:numPr>
        <w:spacing w:after="80"/>
      </w:pPr>
      <w:r>
        <w:t xml:space="preserve">Non-reasoning LLMs: GPT-4o, Claude Sonnet 4.x, Qwen2.5-72B, Llama-3.1-70B, Gemini 2.x.</w:t>
      </w:r>
    </w:p>
    <w:p>
      <w:pPr>
        <w:pStyle w:val="ListParagraph"/>
        <w:numPr>
          <w:ilvl w:val="0"/>
          <w:numId w:val="2"/>
        </w:numPr>
        <w:spacing w:after="80"/>
      </w:pPr>
      <w:r>
        <w:t xml:space="preserve">Reasoning LLMs: o3, o4-mini, Claude Opus 4.x with extended thinking, DeepSeek-R1, Qwen-QwQ.</w:t>
      </w:r>
    </w:p>
    <w:p>
      <w:pPr>
        <w:pStyle w:val="Heading2"/>
        <w:spacing w:after="120" w:before="240"/>
      </w:pPr>
      <w:r>
        <w:t xml:space="preserve">8.2 Metrics</w:t>
      </w:r>
    </w:p>
    <w:p>
      <w:pPr>
        <w:pStyle w:val="ListParagraph"/>
        <w:numPr>
          <w:ilvl w:val="0"/>
          <w:numId w:val="2"/>
        </w:numPr>
        <w:spacing w:after="80"/>
      </w:pPr>
      <w:r>
        <w:t xml:space="preserve">Per-task accuracy, balanced accuracy, and macro-F1 for IDH, 1p/19q, and WHO grade.</w:t>
      </w:r>
    </w:p>
    <w:p>
      <w:pPr>
        <w:pStyle w:val="ListParagraph"/>
        <w:numPr>
          <w:ilvl w:val="0"/>
          <w:numId w:val="2"/>
        </w:numPr>
        <w:spacing w:after="80"/>
      </w:pPr>
      <w:r>
        <w:t xml:space="preserve">Joint accuracy — fraction of cases where all three predictions are correct.</w:t>
      </w:r>
    </w:p>
    <w:p>
      <w:pPr>
        <w:pStyle w:val="ListParagraph"/>
        <w:numPr>
          <w:ilvl w:val="0"/>
          <w:numId w:val="2"/>
        </w:numPr>
        <w:spacing w:after="80"/>
      </w:pPr>
      <w:r>
        <w:t xml:space="preserve">Self-reported consistency rate — fraction of outputs with consistency_check_passed = true, and the corresponding contradiction rate.</w:t>
      </w:r>
    </w:p>
    <w:p>
      <w:pPr>
        <w:pStyle w:val="ListParagraph"/>
        <w:numPr>
          <w:ilvl w:val="0"/>
          <w:numId w:val="2"/>
        </w:numPr>
        <w:spacing w:after="80"/>
      </w:pPr>
      <w:r>
        <w:t xml:space="preserve">Calibration — reliability diagrams of confidence vs. correctness per task.</w:t>
      </w:r>
    </w:p>
    <w:p>
      <w:pPr>
        <w:pStyle w:val="ListParagraph"/>
        <w:numPr>
          <w:ilvl w:val="0"/>
          <w:numId w:val="2"/>
        </w:numPr>
        <w:spacing w:after="80"/>
      </w:pPr>
      <w:r>
        <w:t xml:space="preserve">Stratified performance by Enhancement Quality bin (None / Mild / Marked) and Proportion Necrosis bin.</w:t>
      </w:r>
    </w:p>
    <w:p>
      <w:pPr>
        <w:pStyle w:val="Heading2"/>
        <w:spacing w:after="120" w:before="240"/>
      </w:pPr>
      <w:r>
        <w:t xml:space="preserve">8.3 Statistical comparison</w:t>
      </w:r>
    </w:p>
    <w:p>
      <w:pPr>
        <w:spacing w:after="120"/>
      </w:pPr>
      <w:r>
        <w:t xml:space="preserve">Use paired tests to compare base vs. enhanced within each model: McNemar for paired binary outcomes (per-task correctness), a paired t-test on per-case error counts, and Benjamini–Hochberg correction across tasks and models to control the false discovery rate at a chosen level (Kim et al. used q = 0.05).</w:t>
      </w:r>
    </w:p>
    <w:p>
      <w:pPr>
        <w:pStyle w:val="Heading2"/>
        <w:spacing w:after="120" w:before="240"/>
      </w:pPr>
      <w:r>
        <w:t xml:space="preserve">8.4 Optional ablations</w:t>
      </w:r>
    </w:p>
    <w:p>
      <w:pPr>
        <w:spacing w:after="120"/>
      </w:pPr>
      <w:r>
        <w:t xml:space="preserve">To attribute the base-to-enhanced gain, remove one enhanced component at a time: (a) drop the imaging-to-molecular feature guide while keeping the WHO CNS5 rubric and consistency rules; (b) drop the 7-step reasoning protocol; (c) drop the consistency rules. Track the per-task accuracy delta relative to the full enhanced condition.</w:t>
      </w:r>
    </w:p>
    <w:p>
      <w:r>
        <w:br w:type="page"/>
      </w:r>
    </w:p>
    <w:p>
      <w:pPr>
        <w:pStyle w:val="Heading1"/>
        <w:spacing w:after="160" w:before="280"/>
      </w:pPr>
      <w:r>
        <w:t xml:space="preserve">9. Design timeline (for methodology defense)</w:t>
      </w:r>
    </w:p>
    <w:p>
      <w:pPr>
        <w:pStyle w:val="Heading2"/>
        <w:spacing w:after="120" w:before="240"/>
      </w:pPr>
      <w:r>
        <w:t xml:space="preserve">9.1 Author request 1</w:t>
      </w:r>
    </w:p>
    <w:p>
      <w:pPr>
        <w:spacing w:after="120"/>
      </w:pPr>
      <w:r>
        <w:t xml:space="preserve">Craft a carefully curated prompt for brain-glioma classification across IDH, 1p/19q, and WHO grade (2/3/4), using BTReport Appendices C and D and Kim et al. (European Radiology, 2026) as hallmark designs, targeting state-of-the-art reasoning and non-reasoning LLMs.</w:t>
      </w:r>
    </w:p>
    <w:p>
      <w:pPr>
        <w:pStyle w:val="Heading2"/>
        <w:spacing w:after="120" w:before="240"/>
      </w:pPr>
      <w:r>
        <w:t xml:space="preserve">9.2 Author request 2</w:t>
      </w:r>
    </w:p>
    <w:p>
      <w:pPr>
        <w:spacing w:after="120"/>
      </w:pPr>
      <w:r>
        <w:t xml:space="preserve">Split the single prompt into two variants: a knowledge-free base prompt mirroring BTReport Appendix D, and a knowledge-enhanced prompt mirroring BTReport Appendix C plus Kim et al.'s enhanced condition. Keep the output schema shared so the pair supports a clean base-vs-enhanced ablation.</w:t>
      </w:r>
    </w:p>
    <w:p>
      <w:pPr>
        <w:pStyle w:val="Heading2"/>
        <w:spacing w:after="120" w:before="240"/>
      </w:pPr>
      <w:r>
        <w:t xml:space="preserve">9.3 Author request 3</w:t>
      </w:r>
    </w:p>
    <w:p>
      <w:pPr>
        <w:spacing w:after="120"/>
      </w:pPr>
      <w:r>
        <w:t xml:space="preserve">Export the conversation and design record as a Word document for future justification and methodology defense.</w:t>
      </w:r>
    </w:p>
    <w:p>
      <w:pPr>
        <w:pStyle w:val="Heading2"/>
        <w:spacing w:after="120" w:before="240"/>
      </w:pPr>
      <w:r>
        <w:t xml:space="preserve">9.4 Author request 4 (personalization pass)</w:t>
      </w:r>
    </w:p>
    <w:p>
      <w:pPr>
        <w:spacing w:after="120"/>
      </w:pPr>
      <w:r>
        <w:t xml:space="preserve">Consult the JSONs BTReport folder, analyze the actual metadata schema, and update both prompts to reflect the 42 fields that are actually present in the cohort, rather than an idealized feature set. This produced the current prompt versions: categorical vocabularies are pinned to observed values; the imaging-to-molecular feature guide is restricted to available fields; the unavailable-modality blacklist is made explicit; and the 1p/19q DATASET CAVEAT is added to the enhanced prompt.</w:t>
      </w:r>
    </w:p>
    <w:p>
      <w:pPr>
        <w:pStyle w:val="Heading2"/>
        <w:spacing w:after="120" w:before="240"/>
      </w:pPr>
      <w:r>
        <w:t xml:space="preserve">9.5 Key decisions, recorded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Output schema shared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accuracy delta is attributable to knowledge injection, not to format differences.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Exact BTReport field names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Raw JSON can be handed to the LLM with zero key renaming; this reduces LLM-visible surface area and matches the BTReport sole-evidence philosophy.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Sequence whitelist enforced in both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Prevents the LLM from hallucinating diffusion / perfusion / SWI / mismatch / age reasoning that cannot be verified in this dataset.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Feature guide scoped to real fields (enhanced)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Textbook correlations (mismatch, calcifications, ADC, 2HG, age) are unusable here; the guide was rebuilt over Enhancement Quality, Proportion Necrosis, invasion flags, Region Proportions, and mass-effect signatures.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Explicit 1p/19q caveat (enhanced)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two most specific markers of co-deletion are absent; the prompt instructs the model to cap its confidence accordingly.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Hard WHO CNS5 consistency rules (enhanced)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1p/19q codel forces IDH mutant and grade ≤ 3; IDH wildtype forces 1p/19q non-codel; grade 4 oligodendroglioma forbidden. Self-consistency becomes a measurable quality signal.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rPr>
              <w:t xml:space="preserve">Per-task reasoning + supporting_features + contradicting_features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Mirrors Kim et al.'s per-decision reasoning field while making the evidence trail auditable case-by-case.</w:t>
            </w:r>
          </w:p>
        </w:tc>
      </w:tr>
    </w:tbl>
    <w:p>
      <w:r>
        <w:br w:type="page"/>
      </w:r>
    </w:p>
    <w:p>
      <w:pPr>
        <w:pStyle w:val="Heading1"/>
        <w:spacing w:after="160" w:before="280"/>
      </w:pPr>
      <w:r>
        <w:t xml:space="preserve">10. References</w:t>
      </w:r>
    </w:p>
    <w:p>
      <w:pPr>
        <w:pStyle w:val="ListParagraph"/>
        <w:numPr>
          <w:ilvl w:val="0"/>
          <w:numId w:val="2"/>
        </w:numPr>
        <w:spacing w:after="80"/>
      </w:pPr>
      <w:r>
        <w:t xml:space="preserve">Heras Rivera et al. BTReport: A Framework for Brain Tumor Radiology Report Generation. arXiv:2602.16006. (Appendix C — long prompt; Appendix D — short prompt).</w:t>
      </w:r>
    </w:p>
    <w:p>
      <w:pPr>
        <w:pStyle w:val="ListParagraph"/>
        <w:numPr>
          <w:ilvl w:val="0"/>
          <w:numId w:val="2"/>
        </w:numPr>
        <w:spacing w:after="80"/>
      </w:pPr>
      <w:r>
        <w:t xml:space="preserve">Kim SH, Schramm S, Schmitzer L, et al. Evaluating large language model-generated brain MRI protocols: performance of GPT-4o, o3-mini, DeepSeek-R1 and Qwen2.5-72B. European Radiology 36:1644–1655 (2026). https://doi.org/10.1007/s00330-025-11989-0</w:t>
      </w:r>
    </w:p>
    <w:p>
      <w:pPr>
        <w:pStyle w:val="ListParagraph"/>
        <w:numPr>
          <w:ilvl w:val="0"/>
          <w:numId w:val="2"/>
        </w:numPr>
        <w:spacing w:after="80"/>
      </w:pPr>
      <w:r>
        <w:t xml:space="preserve">Louis DN, Perry A, Wesseling P, et al. The 2021 WHO Classification of Tumors of the Central Nervous System: a summary. Neuro-Oncology 23:1231–1251 (2021).</w:t>
      </w:r>
    </w:p>
    <w:p>
      <w:pPr>
        <w:pStyle w:val="ListParagraph"/>
        <w:numPr>
          <w:ilvl w:val="0"/>
          <w:numId w:val="2"/>
        </w:numPr>
        <w:spacing w:after="80"/>
      </w:pPr>
      <w:r>
        <w:t xml:space="preserve">Baid U, Ghodasara S, Mohan S, et al. The RSNA-ASNR-MICCAI BraTS 2021 Benchmark. arXiv:2107.02314.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Glioma Classification Prompts — Design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Glioma Classification Prompts — Base vs. Enhanced Design Record</dc:title>
  <dc:creator>Syed Muqeem Mahmood</dc:creator>
  <dc:description>Design record for base-vs-enhanced LLM classification prompts over the BTReport/AKU-WHO schema.</dc:description>
  <cp:lastModifiedBy>Un-named</cp:lastModifiedBy>
  <cp:revision>1</cp:revision>
  <dcterms:created xsi:type="dcterms:W3CDTF">2026-04-21T07:49:26.196Z</dcterms:created>
  <dcterms:modified xsi:type="dcterms:W3CDTF">2026-04-21T07:49:26.196Z</dcterms:modified>
</cp:coreProperties>
</file>

<file path=docProps/custom.xml><?xml version="1.0" encoding="utf-8"?>
<Properties xmlns="http://schemas.openxmlformats.org/officeDocument/2006/custom-properties" xmlns:vt="http://schemas.openxmlformats.org/officeDocument/2006/docPropsVTypes"/>
</file>