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/>
          <w:color w:val="121816"/>
          <w:sz w:val="48"/>
        </w:rPr>
        <w:t>MUQ HUSSAIN</w:t>
      </w:r>
    </w:p>
    <w:p>
      <w:pPr>
        <w:spacing w:before="0" w:after="50" w:line="240" w:lineRule="auto"/>
      </w:pPr>
      <w:r>
        <w:rPr>
          <w:rFonts w:ascii="Arial" w:hAnsi="Arial"/>
          <w:b/>
          <w:color w:val="266C49"/>
          <w:sz w:val="18"/>
        </w:rPr>
        <w:t>RF / EDGE AI / EMBEDDED LINUX / SPACE SYSTEMS</w:t>
      </w:r>
    </w:p>
    <w:p>
      <w:pPr>
        <w:spacing w:before="0" w:after="84" w:line="240" w:lineRule="auto"/>
        <w:jc w:val="left"/>
      </w:pPr>
      <w:r>
        <w:rPr>
          <w:rFonts w:ascii="Arial" w:hAnsi="Arial"/>
          <w:color w:val="4E5B56"/>
          <w:sz w:val="18"/>
        </w:rPr>
        <w:t xml:space="preserve">Toronto, ON  |  </w:t>
      </w:r>
      <w:hyperlink r:id="rId9">
        <w:r>
          <w:rPr>
            <w:rFonts w:ascii="Arial" w:hAnsi="Arial"/>
            <w:color w:val="266C49"/>
            <w:sz w:val="18"/>
          </w:rPr>
          <w:t>muqti123@gmail.com</w:t>
        </w:r>
      </w:hyperlink>
      <w:r>
        <w:rPr>
          <w:rFonts w:ascii="Arial" w:hAnsi="Arial"/>
          <w:color w:val="4E5B56"/>
          <w:sz w:val="18"/>
        </w:rPr>
        <w:t xml:space="preserve">  |  </w:t>
      </w:r>
      <w:hyperlink r:id="rId10">
        <w:r>
          <w:rPr>
            <w:rFonts w:ascii="Arial" w:hAnsi="Arial"/>
            <w:color w:val="266C49"/>
            <w:sz w:val="18"/>
          </w:rPr>
          <w:t>linkedin.com/in/muqtadir66</w:t>
        </w:r>
      </w:hyperlink>
      <w:r>
        <w:rPr>
          <w:rFonts w:ascii="Arial" w:hAnsi="Arial"/>
          <w:color w:val="4E5B56"/>
          <w:sz w:val="18"/>
        </w:rPr>
        <w:t xml:space="preserve">  |  </w:t>
      </w:r>
      <w:hyperlink r:id="rId11">
        <w:r>
          <w:rPr>
            <w:rFonts w:ascii="Arial" w:hAnsi="Arial"/>
            <w:color w:val="266C49"/>
            <w:sz w:val="18"/>
          </w:rPr>
          <w:t>github.com/muqtadir66</w:t>
        </w:r>
      </w:hyperlink>
      <w:r>
        <w:rPr>
          <w:rFonts w:ascii="Arial" w:hAnsi="Arial"/>
          <w:color w:val="4E5B56"/>
          <w:sz w:val="18"/>
        </w:rPr>
        <w:t xml:space="preserve">  |  </w:t>
      </w:r>
      <w:hyperlink r:id="rId12">
        <w:r>
          <w:rPr>
            <w:rFonts w:ascii="Arial" w:hAnsi="Arial"/>
            <w:color w:val="266C49"/>
            <w:sz w:val="18"/>
          </w:rPr>
          <w:t>Portfolio</w:t>
        </w:r>
      </w:hyperlink>
    </w:p>
    <w:p>
      <w:pPr>
        <w:spacing w:before="20" w:after="60" w:line="259" w:lineRule="auto"/>
      </w:pPr>
      <w:r>
        <w:rPr>
          <w:rFonts w:ascii="Arial" w:hAnsi="Arial"/>
          <w:color w:val="121816"/>
          <w:sz w:val="18"/>
        </w:rPr>
        <w:t>Engineering Physics and Management graduate specializing in intelligent radio, edge AI, embedded Linux, and real-time technical software. Created a multi-model RF inference orchestrator, leads ESA OPS-SAT PRETTY experimentation, and develops operator, runtime, and acquisition systems across CPU, NPU, and TPU targets.</w:t>
      </w:r>
    </w:p>
    <w:p>
      <w:pPr>
        <w:pStyle w:val="Heading1"/>
        <w:keepNext/>
        <w:pBdr>
          <w:bottom w:val="single" w:sz="5" w:space="1" w:color="9FB3A9"/>
        </w:pBdr>
      </w:pPr>
      <w:r>
        <w:t>EXPERIENCE</w:t>
      </w:r>
    </w:p>
    <w:p>
      <w:pPr>
        <w:pStyle w:val="RoleHeader"/>
        <w:tabs>
          <w:tab w:pos="10570" w:val="right"/>
        </w:tabs>
      </w:pPr>
      <w:r>
        <w:rPr>
          <w:rFonts w:ascii="Arial" w:hAnsi="Arial"/>
          <w:b/>
          <w:color w:val="121816"/>
          <w:sz w:val="19"/>
        </w:rPr>
        <w:t>QOHERENT</w:t>
      </w:r>
      <w:r>
        <w:rPr>
          <w:rFonts w:ascii="Arial" w:hAnsi="Arial"/>
          <w:b w:val="0"/>
          <w:color w:val="4E5B56"/>
          <w:sz w:val="19"/>
        </w:rPr>
        <w:t xml:space="preserve"> | RF &amp; Edge AI Systems Developer / Technical Project Lead</w:t>
      </w:r>
      <w:r>
        <w:rPr>
          <w:rFonts w:ascii="Arial" w:hAnsi="Arial"/>
          <w:b/>
          <w:color w:val="266C49"/>
          <w:sz w:val="17"/>
        </w:rPr>
        <w:tab/>
        <w:t>2026 - PRESENT</w:t>
      </w:r>
    </w:p>
    <w:p>
      <w:pPr>
        <w:pStyle w:val="RoleLocation"/>
      </w:pPr>
      <w:r>
        <w:rPr>
          <w:rFonts w:ascii="Arial" w:hAnsi="Arial"/>
          <w:i/>
          <w:color w:val="4E5B56"/>
          <w:sz w:val="16"/>
        </w:rPr>
        <w:t>Toronto, Ontario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color w:val="121816"/>
          <w:sz w:val="18"/>
        </w:rPr>
        <w:t>Created and technically owns PRISM, a C++ multi-model RF inference orchestrator with lock-free IQ fan-out, real-time telemetry, model lifecycle controls, SigMF capture, SDR control, and headless sweep automation; latest verified suite: 127 tests passing.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color w:val="121816"/>
          <w:sz w:val="18"/>
        </w:rPr>
        <w:t>Leads Qoherent's ESA OPS-SAT PRETTY experimentation, characterizing an ARMv7/musl target, cross-building the inference stack, validating NCNN conversions against ONNX outputs, and defining a provenance-tracked POSIX flight-package workflow.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color w:val="121816"/>
          <w:sz w:val="18"/>
        </w:rPr>
        <w:t>Led architecture of RIASM, a browser and terminal RF-monitoring application with WebGL spectrum and waterfall views, multi-engine telemetry, scan automation, ML overlays, capture management, alerts, and radio control.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color w:val="121816"/>
          <w:sz w:val="18"/>
        </w:rPr>
        <w:t>Extended the founder-created RIACPP engine with Coral, Qualcomm QNN/HTP, TFLite, and NCNN paths plus live-IQ benchmarking; initiated iq-bridge for native libiio acquisition, ZMQ/UDP transport, control, and SigMF recording on constrained Linux systems.</w:t>
      </w:r>
    </w:p>
    <w:p>
      <w:pPr>
        <w:pStyle w:val="RoleHeader"/>
        <w:tabs>
          <w:tab w:pos="10570" w:val="right"/>
        </w:tabs>
      </w:pPr>
      <w:r>
        <w:rPr>
          <w:rFonts w:ascii="Arial" w:hAnsi="Arial"/>
          <w:b/>
          <w:color w:val="121816"/>
          <w:sz w:val="19"/>
        </w:rPr>
        <w:t>APPLIED PRECISION INC.</w:t>
      </w:r>
      <w:r>
        <w:rPr>
          <w:rFonts w:ascii="Arial" w:hAnsi="Arial"/>
          <w:b w:val="0"/>
          <w:color w:val="4E5B56"/>
          <w:sz w:val="19"/>
        </w:rPr>
        <w:t xml:space="preserve"> | Precision Metrology &amp; Engineering Intern</w:t>
      </w:r>
      <w:r>
        <w:rPr>
          <w:rFonts w:ascii="Arial" w:hAnsi="Arial"/>
          <w:b/>
          <w:color w:val="266C49"/>
          <w:sz w:val="17"/>
        </w:rPr>
        <w:tab/>
        <w:t>SEP - DEC 2022</w:t>
      </w:r>
    </w:p>
    <w:p>
      <w:pPr>
        <w:pStyle w:val="RoleLocation"/>
      </w:pPr>
      <w:r>
        <w:rPr>
          <w:rFonts w:ascii="Arial" w:hAnsi="Arial"/>
          <w:i/>
          <w:color w:val="4E5B56"/>
          <w:sz w:val="16"/>
        </w:rPr>
        <w:t>Vaughan, Ontario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color w:val="121816"/>
          <w:sz w:val="18"/>
        </w:rPr>
        <w:t>Operated Leica RTC 360, Zeiss Comet L3D, and Faro scanning systems for industrial inspection and reverse engineering across automotive, aerospace, plastics, medical-device, and tooling contexts.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/>
          <w:color w:val="121816"/>
          <w:sz w:val="18"/>
        </w:rPr>
        <w:t>Registered point clouds and produced watertight meshes and as-built/hybrid CAD using Geomagic Design X, PolyWorks, Autodesk Inventor, and SolidWorks.</w:t>
      </w:r>
    </w:p>
    <w:p>
      <w:pPr>
        <w:pStyle w:val="Heading1"/>
        <w:keepNext/>
        <w:pBdr>
          <w:bottom w:val="single" w:sz="5" w:space="1" w:color="9FB3A9"/>
        </w:pBdr>
      </w:pPr>
      <w:r>
        <w:t>SELECTED ENGINEERING FOUNDATION</w:t>
      </w:r>
    </w:p>
    <w:p>
      <w:pPr>
        <w:pStyle w:val="ProjectLine"/>
      </w:pPr>
      <w:r>
        <w:rPr>
          <w:rFonts w:ascii="Arial" w:hAnsi="Arial"/>
          <w:b/>
          <w:color w:val="121816"/>
          <w:sz w:val="17"/>
        </w:rPr>
        <w:t xml:space="preserve">Autonomous Blackjack Dealer: </w:t>
      </w:r>
      <w:r>
        <w:rPr>
          <w:rFonts w:ascii="Arial" w:hAnsi="Arial"/>
          <w:color w:val="4E5B56"/>
          <w:sz w:val="17"/>
        </w:rPr>
        <w:t>Co-developed a 3D-printed motorized dispenser with Arduino/Raspberry Pi control, Python game logic, MediaPipe gestures, YOLOv8 card recognition, and a Tkinter interface.</w:t>
      </w:r>
    </w:p>
    <w:p>
      <w:pPr>
        <w:pStyle w:val="ProjectLine"/>
      </w:pPr>
      <w:r>
        <w:rPr>
          <w:rFonts w:ascii="Arial" w:hAnsi="Arial"/>
          <w:b/>
          <w:color w:val="121816"/>
          <w:sz w:val="17"/>
        </w:rPr>
        <w:t xml:space="preserve">CANDU Fuel &amp; Reactor Studies: </w:t>
      </w:r>
      <w:r>
        <w:rPr>
          <w:rFonts w:ascii="Arial" w:hAnsi="Arial"/>
          <w:color w:val="4E5B56"/>
          <w:sz w:val="17"/>
        </w:rPr>
        <w:t>Modelled fuel configurations in MCNP and analyzed neutron flux, energy deposition, power distribution, xenon transients, and reactor operation through laboratory and simulator work.</w:t>
      </w:r>
    </w:p>
    <w:p>
      <w:pPr>
        <w:pStyle w:val="ProjectLine"/>
      </w:pPr>
      <w:r>
        <w:rPr>
          <w:rFonts w:ascii="Arial" w:hAnsi="Arial"/>
          <w:b/>
          <w:color w:val="121816"/>
          <w:sz w:val="17"/>
        </w:rPr>
        <w:t xml:space="preserve">PERL Silicon Solar Cell: </w:t>
      </w:r>
      <w:r>
        <w:rPr>
          <w:rFonts w:ascii="Arial" w:hAnsi="Arial"/>
          <w:color w:val="4E5B56"/>
          <w:sz w:val="17"/>
        </w:rPr>
        <w:t>Fabricated a cell through cleanroom processing, modelled the device in Sentaurus TCAD, characterized electrical performance, and analyzed measured-to-simulated differences.</w:t>
      </w:r>
    </w:p>
    <w:p>
      <w:pPr>
        <w:pStyle w:val="Heading1"/>
        <w:keepNext/>
        <w:pBdr>
          <w:bottom w:val="single" w:sz="5" w:space="1" w:color="9FB3A9"/>
        </w:pBdr>
      </w:pPr>
      <w:r>
        <w:t>EDUCATION</w:t>
      </w:r>
    </w:p>
    <w:p>
      <w:pPr>
        <w:pStyle w:val="ProjectLine"/>
        <w:tabs>
          <w:tab w:pos="10570" w:val="right"/>
        </w:tabs>
      </w:pPr>
      <w:r>
        <w:rPr>
          <w:rFonts w:ascii="Arial" w:hAnsi="Arial"/>
          <w:b/>
          <w:color w:val="121816"/>
          <w:sz w:val="18"/>
        </w:rPr>
        <w:t>McMaster University | B.Eng.Mgt., Engineering Physics &amp; Management</w:t>
      </w:r>
      <w:r>
        <w:rPr>
          <w:rFonts w:ascii="Arial" w:hAnsi="Arial"/>
          <w:b/>
          <w:color w:val="266C49"/>
          <w:sz w:val="17"/>
        </w:rPr>
        <w:tab/>
        <w:t>APR 2025</w:t>
      </w:r>
    </w:p>
    <w:p>
      <w:pPr>
        <w:pStyle w:val="ProjectLine"/>
      </w:pPr>
      <w:r>
        <w:rPr>
          <w:rFonts w:ascii="Arial" w:hAnsi="Arial"/>
          <w:color w:val="4E5B56"/>
          <w:sz w:val="17"/>
        </w:rPr>
        <w:t>Nuclear Engineering specialization | Hamilton, Ontario</w:t>
      </w:r>
    </w:p>
    <w:p>
      <w:pPr>
        <w:pStyle w:val="Heading1"/>
        <w:keepNext/>
        <w:pBdr>
          <w:bottom w:val="single" w:sz="5" w:space="1" w:color="9FB3A9"/>
        </w:pBdr>
      </w:pPr>
      <w:r>
        <w:t>TECHNICAL CORE</w:t>
      </w:r>
    </w:p>
    <w:p>
      <w:pPr>
        <w:pStyle w:val="ProjectLine"/>
      </w:pPr>
      <w:r>
        <w:rPr>
          <w:rFonts w:ascii="Arial" w:hAnsi="Arial"/>
          <w:color w:val="121816"/>
          <w:sz w:val="17"/>
        </w:rPr>
        <w:t>C++17/20, Python, CMake, concurrency, embedded Linux, cross-compilation, SDR/IQ, libiio, UHD, GNU Radio, ZMQ/UDP, SigMF, ONNX Runtime, NCNN, QNN/HTP, TFLite, Coral, FastAPI, WebSockets, WebGL2, Git, testing, model validation, Sigil, technical leadership</w:t>
      </w:r>
    </w:p>
    <w:sectPr w:rsidR="00FC693F" w:rsidRPr="0006063C" w:rsidSect="00034616">
      <w:footerReference w:type="default" r:id="rId13"/>
      <w:pgSz w:w="12240" w:h="15840"/>
      <w:pgMar w:top="691" w:right="835" w:bottom="605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color w:val="4E5B56"/>
        <w:sz w:val="14"/>
      </w:rPr>
      <w:t>MUQ HUSSAIN  /  CURRENT AS OF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46"/>
        </w:tabs>
        <w:ind w:left="446" w:hanging="216"/>
        <w:spacing w:after="26" w:line="252" w:lineRule="auto"/>
      </w:pPr>
      <w:rPr>
        <w:rFonts w:ascii="Arial" w:hAnsi="Arial"/>
        <w:color w:val="266C49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Arial" w:hAnsi="Arial"/>
      <w:color w:val="12181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66C49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Header">
    <w:name w:val="Role Header"/>
    <w:pPr>
      <w:keepNext/>
      <w:spacing w:before="50" w:after="14" w:line="240" w:lineRule="auto"/>
    </w:pPr>
  </w:style>
  <w:style w:type="paragraph" w:customStyle="1" w:styleId="RoleLocation">
    <w:name w:val="Role Location"/>
    <w:pPr>
      <w:keepNext/>
      <w:spacing w:before="0" w:after="20" w:line="240" w:lineRule="auto"/>
    </w:pPr>
  </w:style>
  <w:style w:type="paragraph" w:customStyle="1" w:styleId="ResumeBullet">
    <w:name w:val="Resume Bullet"/>
    <w:pPr>
      <w:spacing w:before="0" w:after="26" w:line="252" w:lineRule="auto"/>
    </w:pPr>
  </w:style>
  <w:style w:type="paragraph" w:customStyle="1" w:styleId="ProjectLine">
    <w:name w:val="Project Line"/>
    <w:pPr>
      <w:spacing w:before="0" w:after="30" w:line="25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uqti123@gmail.com" TargetMode="External"/><Relationship Id="rId10" Type="http://schemas.openxmlformats.org/officeDocument/2006/relationships/hyperlink" Target="https://linkedin.com/in/muqtadir66" TargetMode="External"/><Relationship Id="rId11" Type="http://schemas.openxmlformats.org/officeDocument/2006/relationships/hyperlink" Target="https://github.com/muqtadir66" TargetMode="External"/><Relationship Id="rId12" Type="http://schemas.openxmlformats.org/officeDocument/2006/relationships/hyperlink" Target="https://muqtadir66.github.io/Portfolio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Muq Hussain - Resume</dc:title>
  <dc:subject>RF, Edge AI, Embedded Linux, and Space Systems</dc:subject>
  <dc:creator>Muq Hussain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