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E0E19" w:rsidRDefault="008A150B">
      <w:pPr>
        <w:spacing w:before="345" w:after="173" w:line="240" w:lineRule="auto"/>
      </w:pPr>
      <w:bookmarkStart w:id="0" w:name="_GoBack"/>
      <w:bookmarkEnd w:id="0"/>
      <w:r>
        <w:rPr>
          <w:rFonts w:ascii="Helvetica Neue" w:eastAsia="Helvetica Neue" w:hAnsi="Helvetica Neue" w:cs="Helvetica Neue"/>
          <w:b/>
          <w:color w:val="307699"/>
          <w:sz w:val="33"/>
          <w:szCs w:val="33"/>
        </w:rPr>
        <w:t>Step 1. Cat Viewer – let’s do reusable components</w:t>
      </w:r>
    </w:p>
    <w:p w:rsidR="00281719" w:rsidRDefault="00281719" w:rsidP="00281719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Visuals</w:t>
      </w:r>
    </w:p>
    <w:p w:rsidR="00281719" w:rsidRDefault="00281719" w:rsidP="00281719">
      <w:pPr>
        <w:numPr>
          <w:ilvl w:val="0"/>
          <w:numId w:val="2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No changes from previous version.</w:t>
      </w:r>
    </w:p>
    <w:p w:rsidR="00281719" w:rsidRDefault="00281719" w:rsidP="00281719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Interaction</w:t>
      </w:r>
    </w:p>
    <w:p w:rsidR="00BE0E19" w:rsidRDefault="008A150B">
      <w:pPr>
        <w:numPr>
          <w:ilvl w:val="0"/>
          <w:numId w:val="1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Create a “focus” directive, which when placed on an input element, causes that element to receive the focus when a page first loads.</w:t>
      </w:r>
    </w:p>
    <w:p w:rsidR="00BE0E19" w:rsidRDefault="008A150B">
      <w:pPr>
        <w:numPr>
          <w:ilvl w:val="0"/>
          <w:numId w:val="1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Create a directive that allows the save button to be clicked whenever the enter key is pressed on the “addCat” page.</w:t>
      </w:r>
    </w:p>
    <w:p w:rsidR="00BE0E19" w:rsidRDefault="008A150B">
      <w:pPr>
        <w:numPr>
          <w:ilvl w:val="0"/>
          <w:numId w:val="1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Combine the image and url input on the “addCat” page into custom “imagePreview” directive.</w:t>
      </w:r>
    </w:p>
    <w:p w:rsidR="00281719" w:rsidRPr="00281719" w:rsidRDefault="008A150B" w:rsidP="00281719">
      <w:pPr>
        <w:numPr>
          <w:ilvl w:val="0"/>
          <w:numId w:val="1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Create “voteSpinner” directive and make corresponding changes to the pages that use it. </w:t>
      </w:r>
    </w:p>
    <w:p w:rsidR="00281719" w:rsidRDefault="00281719" w:rsidP="00281719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Inspiration</w:t>
      </w:r>
    </w:p>
    <w:p w:rsidR="00281719" w:rsidRDefault="00281719" w:rsidP="00281719">
      <w:pPr>
        <w:spacing w:after="0"/>
        <w:rPr>
          <w:color w:val="303030"/>
        </w:rPr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 descr="http://goodimg.ru/img/kotiki-kartink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oodimg.ru/img/kotiki-kartinki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7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447DC"/>
    <w:multiLevelType w:val="multilevel"/>
    <w:tmpl w:val="124AEF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46F13F22"/>
    <w:multiLevelType w:val="multilevel"/>
    <w:tmpl w:val="6FD81F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19"/>
    <w:rsid w:val="000E4033"/>
    <w:rsid w:val="00281719"/>
    <w:rsid w:val="008A150B"/>
    <w:rsid w:val="00BE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DB6FD-D9ED-4C45-851C-F390D33F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Muqthar Shaik</dc:creator>
  <cp:lastModifiedBy>Muqthar Shaik</cp:lastModifiedBy>
  <cp:revision>2</cp:revision>
  <dcterms:created xsi:type="dcterms:W3CDTF">2017-05-29T06:35:00Z</dcterms:created>
  <dcterms:modified xsi:type="dcterms:W3CDTF">2017-05-29T06:35:00Z</dcterms:modified>
</cp:coreProperties>
</file>