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A3BD0" w14:textId="3CD9EA3B" w:rsidR="00424E33" w:rsidRDefault="00424E33">
      <w:pPr>
        <w:rPr>
          <w:rFonts w:ascii="Helvetica" w:hAnsi="Helvetica" w:cs="Helvetica"/>
          <w:color w:val="212529"/>
          <w:shd w:val="clear" w:color="auto" w:fill="FFFFFF"/>
        </w:rPr>
      </w:pPr>
      <w:r>
        <w:rPr>
          <w:rFonts w:ascii="Helvetica" w:hAnsi="Helvetica" w:cs="Helvetica"/>
          <w:color w:val="212529"/>
          <w:shd w:val="clear" w:color="auto" w:fill="FFFFFF"/>
        </w:rPr>
        <w:t>Quantify the theoretical complexity of your algorithm for finding subsequence matches and </w:t>
      </w:r>
      <w:r>
        <w:rPr>
          <w:rStyle w:val="HTMLTypewriter"/>
          <w:rFonts w:eastAsiaTheme="minorHAnsi"/>
          <w:color w:val="212529"/>
          <w:shd w:val="clear" w:color="auto" w:fill="FFFFFF"/>
        </w:rPr>
        <w:t>Region</w:t>
      </w:r>
      <w:r>
        <w:rPr>
          <w:rFonts w:ascii="Helvetica" w:hAnsi="Helvetica" w:cs="Helvetica"/>
          <w:color w:val="212529"/>
          <w:shd w:val="clear" w:color="auto" w:fill="FFFFFF"/>
        </w:rPr>
        <w:t>s, and validate the complexity based on empirical measurements. Analyze the time complexity of </w:t>
      </w:r>
      <w:proofErr w:type="spellStart"/>
      <w:r>
        <w:rPr>
          <w:rStyle w:val="HTMLTypewriter"/>
          <w:rFonts w:eastAsiaTheme="minorHAnsi"/>
          <w:color w:val="212529"/>
          <w:shd w:val="clear" w:color="auto" w:fill="FFFFFF"/>
        </w:rPr>
        <w:t>WeightedList</w:t>
      </w:r>
      <w:proofErr w:type="spellEnd"/>
      <w:r>
        <w:rPr>
          <w:rFonts w:ascii="Helvetica" w:hAnsi="Helvetica" w:cs="Helvetica"/>
          <w:color w:val="212529"/>
          <w:shd w:val="clear" w:color="auto" w:fill="FFFFFF"/>
        </w:rPr>
        <w:t>.</w:t>
      </w:r>
    </w:p>
    <w:p w14:paraId="1E804275" w14:textId="77777777" w:rsidR="00476B86" w:rsidRPr="00476B86" w:rsidRDefault="00476B86" w:rsidP="00476B86">
      <w:pPr>
        <w:spacing w:after="100" w:afterAutospacing="1" w:line="240" w:lineRule="auto"/>
        <w:outlineLvl w:val="1"/>
        <w:rPr>
          <w:rFonts w:ascii="Palatino" w:eastAsia="Times New Roman" w:hAnsi="Palatino" w:cs="Segoe UI"/>
          <w:b/>
          <w:bCs/>
          <w:color w:val="212529"/>
          <w:sz w:val="36"/>
          <w:szCs w:val="36"/>
        </w:rPr>
      </w:pPr>
      <w:r w:rsidRPr="00476B86">
        <w:rPr>
          <w:rFonts w:ascii="Palatino" w:eastAsia="Times New Roman" w:hAnsi="Palatino" w:cs="Segoe UI"/>
          <w:b/>
          <w:bCs/>
          <w:color w:val="212529"/>
          <w:sz w:val="36"/>
          <w:szCs w:val="36"/>
        </w:rPr>
        <w:t>Project Analysis 1: Gene Sequencing</w:t>
      </w:r>
    </w:p>
    <w:p w14:paraId="39823D40" w14:textId="77777777" w:rsidR="00476B86" w:rsidRPr="00476B86" w:rsidRDefault="00476B86" w:rsidP="00476B86">
      <w:pPr>
        <w:spacing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Now that you have completed the first project, write a short (3-5 pages) paper analyzing your design and implementation. Specifically, you should answer the following questions, each in a different section of the paper:</w:t>
      </w:r>
    </w:p>
    <w:p w14:paraId="5474834F" w14:textId="77777777" w:rsidR="00476B86" w:rsidRPr="00476B86" w:rsidRDefault="00476B86" w:rsidP="00476B86">
      <w:pPr>
        <w:numPr>
          <w:ilvl w:val="0"/>
          <w:numId w:val="1"/>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What is your algorithm for finding the longest common subsequences in a pair of strings? For simplicity, you may ignore the problem of insufficient memory to store the strings; that is, you do not need to include details about breaking the large strings into fixed-sized chunks.</w:t>
      </w:r>
      <w:r w:rsidRPr="00476B86">
        <w:rPr>
          <w:rFonts w:ascii="Helvetica" w:eastAsia="Times New Roman" w:hAnsi="Helvetica" w:cs="Helvetica"/>
          <w:color w:val="212529"/>
          <w:sz w:val="24"/>
          <w:szCs w:val="24"/>
        </w:rPr>
        <w:br/>
      </w:r>
      <w:r w:rsidRPr="00476B86">
        <w:rPr>
          <w:rFonts w:ascii="Helvetica" w:eastAsia="Times New Roman" w:hAnsi="Helvetica" w:cs="Helvetica"/>
          <w:color w:val="212529"/>
          <w:sz w:val="24"/>
          <w:szCs w:val="24"/>
        </w:rPr>
        <w:br/>
        <w:t>In your narrative, you should include enough pseudo-code or Java code to summarize your algorithm.</w:t>
      </w:r>
      <w:r w:rsidRPr="00476B86">
        <w:rPr>
          <w:rFonts w:ascii="Helvetica" w:eastAsia="Times New Roman" w:hAnsi="Helvetica" w:cs="Helvetica"/>
          <w:color w:val="212529"/>
          <w:sz w:val="24"/>
          <w:szCs w:val="24"/>
        </w:rPr>
        <w:br/>
        <w:t> </w:t>
      </w:r>
    </w:p>
    <w:p w14:paraId="14DE5D58" w14:textId="77777777" w:rsidR="00476B86" w:rsidRPr="00476B86" w:rsidRDefault="00476B86" w:rsidP="00476B86">
      <w:pPr>
        <w:numPr>
          <w:ilvl w:val="0"/>
          <w:numId w:val="1"/>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What are the advantages and disadvantages of </w:t>
      </w:r>
      <w:proofErr w:type="spellStart"/>
      <w:r w:rsidRPr="00476B86">
        <w:rPr>
          <w:rFonts w:ascii="Consolas" w:eastAsia="Times New Roman" w:hAnsi="Consolas" w:cs="Courier New"/>
          <w:color w:val="595959"/>
          <w:sz w:val="21"/>
          <w:szCs w:val="21"/>
        </w:rPr>
        <w:t>WeightedList</w:t>
      </w:r>
      <w:proofErr w:type="spellEnd"/>
      <w:r w:rsidRPr="00476B86">
        <w:rPr>
          <w:rFonts w:ascii="Helvetica" w:eastAsia="Times New Roman" w:hAnsi="Helvetica" w:cs="Helvetica"/>
          <w:color w:val="212529"/>
          <w:sz w:val="24"/>
          <w:szCs w:val="24"/>
        </w:rPr>
        <w:t> when compared to </w:t>
      </w:r>
      <w:proofErr w:type="spellStart"/>
      <w:r w:rsidRPr="00476B86">
        <w:rPr>
          <w:rFonts w:ascii="Consolas" w:eastAsia="Times New Roman" w:hAnsi="Consolas" w:cs="Courier New"/>
          <w:color w:val="595959"/>
          <w:sz w:val="21"/>
          <w:szCs w:val="21"/>
        </w:rPr>
        <w:t>ArrayList</w:t>
      </w:r>
      <w:proofErr w:type="spellEnd"/>
      <w:r w:rsidRPr="00476B86">
        <w:rPr>
          <w:rFonts w:ascii="Helvetica" w:eastAsia="Times New Roman" w:hAnsi="Helvetica" w:cs="Helvetica"/>
          <w:color w:val="212529"/>
          <w:sz w:val="24"/>
          <w:szCs w:val="24"/>
        </w:rPr>
        <w:t> and </w:t>
      </w:r>
      <w:r w:rsidRPr="00476B86">
        <w:rPr>
          <w:rFonts w:ascii="Consolas" w:eastAsia="Times New Roman" w:hAnsi="Consolas" w:cs="Courier New"/>
          <w:color w:val="595959"/>
          <w:sz w:val="21"/>
          <w:szCs w:val="21"/>
        </w:rPr>
        <w:t>LinkedList</w:t>
      </w:r>
      <w:r w:rsidRPr="00476B86">
        <w:rPr>
          <w:rFonts w:ascii="Helvetica" w:eastAsia="Times New Roman" w:hAnsi="Helvetica" w:cs="Helvetica"/>
          <w:color w:val="212529"/>
          <w:sz w:val="24"/>
          <w:szCs w:val="24"/>
        </w:rPr>
        <w:t>? Please summarize your algorithm for adding an item to the </w:t>
      </w:r>
      <w:proofErr w:type="spellStart"/>
      <w:r w:rsidRPr="00476B86">
        <w:rPr>
          <w:rFonts w:ascii="Consolas" w:eastAsia="Times New Roman" w:hAnsi="Consolas" w:cs="Courier New"/>
          <w:color w:val="595959"/>
          <w:sz w:val="21"/>
          <w:szCs w:val="21"/>
        </w:rPr>
        <w:t>WeightedList</w:t>
      </w:r>
      <w:proofErr w:type="spellEnd"/>
      <w:r w:rsidRPr="00476B86">
        <w:rPr>
          <w:rFonts w:ascii="Helvetica" w:eastAsia="Times New Roman" w:hAnsi="Helvetica" w:cs="Helvetica"/>
          <w:color w:val="212529"/>
          <w:sz w:val="24"/>
          <w:szCs w:val="24"/>
        </w:rPr>
        <w:t> and analyze its time complexity. When might this data structure be preferred over the others?</w:t>
      </w:r>
      <w:r w:rsidRPr="00476B86">
        <w:rPr>
          <w:rFonts w:ascii="Helvetica" w:eastAsia="Times New Roman" w:hAnsi="Helvetica" w:cs="Helvetica"/>
          <w:color w:val="212529"/>
          <w:sz w:val="24"/>
          <w:szCs w:val="24"/>
        </w:rPr>
        <w:br/>
        <w:t> </w:t>
      </w:r>
    </w:p>
    <w:p w14:paraId="31AFC52C" w14:textId="77777777" w:rsidR="00476B86" w:rsidRPr="00476B86" w:rsidRDefault="00476B86" w:rsidP="00476B86">
      <w:pPr>
        <w:numPr>
          <w:ilvl w:val="0"/>
          <w:numId w:val="1"/>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What is your algorithm for finding the next </w:t>
      </w:r>
      <w:r w:rsidRPr="00476B86">
        <w:rPr>
          <w:rFonts w:ascii="Consolas" w:eastAsia="Times New Roman" w:hAnsi="Consolas" w:cs="Courier New"/>
          <w:color w:val="595959"/>
          <w:sz w:val="21"/>
          <w:szCs w:val="21"/>
        </w:rPr>
        <w:t>Region</w:t>
      </w:r>
      <w:r w:rsidRPr="00476B86">
        <w:rPr>
          <w:rFonts w:ascii="Helvetica" w:eastAsia="Times New Roman" w:hAnsi="Helvetica" w:cs="Helvetica"/>
          <w:color w:val="212529"/>
          <w:sz w:val="24"/>
          <w:szCs w:val="24"/>
        </w:rPr>
        <w:t> within a given genome snippet? Please summarize your algorithm and analyze its time complexity. Include enough code to illustrate your analysis.</w:t>
      </w:r>
      <w:r w:rsidRPr="00476B86">
        <w:rPr>
          <w:rFonts w:ascii="Helvetica" w:eastAsia="Times New Roman" w:hAnsi="Helvetica" w:cs="Helvetica"/>
          <w:color w:val="212529"/>
          <w:sz w:val="24"/>
          <w:szCs w:val="24"/>
        </w:rPr>
        <w:br/>
        <w:t> </w:t>
      </w:r>
    </w:p>
    <w:p w14:paraId="3F2BF869" w14:textId="77777777" w:rsidR="00476B86" w:rsidRPr="00476B86" w:rsidRDefault="00476B86" w:rsidP="00476B86">
      <w:pPr>
        <w:numPr>
          <w:ilvl w:val="0"/>
          <w:numId w:val="1"/>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Use the </w:t>
      </w:r>
      <w:r w:rsidRPr="00476B86">
        <w:rPr>
          <w:rFonts w:ascii="Consolas" w:eastAsia="Times New Roman" w:hAnsi="Consolas" w:cs="Courier New"/>
          <w:color w:val="595959"/>
          <w:sz w:val="21"/>
          <w:szCs w:val="21"/>
        </w:rPr>
        <w:t>Runner</w:t>
      </w:r>
      <w:r w:rsidRPr="00476B86">
        <w:rPr>
          <w:rFonts w:ascii="Helvetica" w:eastAsia="Times New Roman" w:hAnsi="Helvetica" w:cs="Helvetica"/>
          <w:color w:val="212529"/>
          <w:sz w:val="24"/>
          <w:szCs w:val="24"/>
        </w:rPr>
        <w:t> class to time any of the algorithms you have implemented for inputs of various sizes. For instance, you might run the </w:t>
      </w:r>
      <w:proofErr w:type="spellStart"/>
      <w:r w:rsidRPr="00476B86">
        <w:rPr>
          <w:rFonts w:ascii="Consolas" w:eastAsia="Times New Roman" w:hAnsi="Consolas" w:cs="Courier New"/>
          <w:color w:val="595959"/>
          <w:sz w:val="21"/>
          <w:szCs w:val="21"/>
        </w:rPr>
        <w:t>longestCommonSubsequence</w:t>
      </w:r>
      <w:proofErr w:type="spellEnd"/>
      <w:r w:rsidRPr="00476B86">
        <w:rPr>
          <w:rFonts w:ascii="Helvetica" w:eastAsia="Times New Roman" w:hAnsi="Helvetica" w:cs="Helvetica"/>
          <w:color w:val="212529"/>
          <w:sz w:val="24"/>
          <w:szCs w:val="24"/>
        </w:rPr>
        <w:t> method on snippets of size 100, 10,000, 1,000,000, and so on. You can use </w:t>
      </w:r>
      <w:proofErr w:type="spellStart"/>
      <w:r w:rsidRPr="00476B86">
        <w:rPr>
          <w:rFonts w:ascii="Consolas" w:eastAsia="Times New Roman" w:hAnsi="Consolas" w:cs="Courier New"/>
          <w:color w:val="595959"/>
          <w:sz w:val="21"/>
          <w:szCs w:val="21"/>
        </w:rPr>
        <w:t>System.currentTimeMillis</w:t>
      </w:r>
      <w:proofErr w:type="spellEnd"/>
      <w:r w:rsidRPr="00476B86">
        <w:rPr>
          <w:rFonts w:ascii="Helvetica" w:eastAsia="Times New Roman" w:hAnsi="Helvetica" w:cs="Helvetica"/>
          <w:color w:val="212529"/>
          <w:sz w:val="24"/>
          <w:szCs w:val="24"/>
        </w:rPr>
        <w:t> to time the execution as shown below. Do these timing measurements match the complexity calculation you performed? Why or why not?</w:t>
      </w:r>
    </w:p>
    <w:p w14:paraId="14E59C4E" w14:textId="77777777" w:rsidR="00476B86" w:rsidRPr="00476B86" w:rsidRDefault="00476B86" w:rsidP="00476B86">
      <w:pPr>
        <w:pBdr>
          <w:top w:val="single" w:sz="6" w:space="6" w:color="000000"/>
          <w:left w:val="single" w:sz="6" w:space="6" w:color="000000"/>
          <w:bottom w:val="single" w:sz="6" w:space="6" w:color="000000"/>
          <w:right w:val="single" w:sz="6" w:space="6" w:color="000000"/>
        </w:pBdr>
        <w:shd w:val="clear" w:color="auto" w:fill="F5F5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76B86">
        <w:rPr>
          <w:rFonts w:ascii="Consolas" w:eastAsia="Times New Roman" w:hAnsi="Consolas" w:cs="Courier New"/>
          <w:b/>
          <w:bCs/>
          <w:color w:val="007020"/>
          <w:sz w:val="20"/>
          <w:szCs w:val="20"/>
        </w:rPr>
        <w:t>long</w:t>
      </w:r>
      <w:r w:rsidRPr="00476B86">
        <w:rPr>
          <w:rFonts w:ascii="Consolas" w:eastAsia="Times New Roman" w:hAnsi="Consolas" w:cs="Courier New"/>
          <w:color w:val="212529"/>
          <w:sz w:val="20"/>
          <w:szCs w:val="20"/>
        </w:rPr>
        <w:t xml:space="preserve"> start = </w:t>
      </w:r>
      <w:proofErr w:type="spellStart"/>
      <w:r w:rsidRPr="00476B86">
        <w:rPr>
          <w:rFonts w:ascii="Consolas" w:eastAsia="Times New Roman" w:hAnsi="Consolas" w:cs="Courier New"/>
          <w:color w:val="212529"/>
          <w:sz w:val="20"/>
          <w:szCs w:val="20"/>
        </w:rPr>
        <w:t>System.</w:t>
      </w:r>
      <w:r w:rsidRPr="00476B86">
        <w:rPr>
          <w:rFonts w:ascii="Consolas" w:eastAsia="Times New Roman" w:hAnsi="Consolas" w:cs="Courier New"/>
          <w:color w:val="06287E"/>
          <w:sz w:val="20"/>
          <w:szCs w:val="20"/>
        </w:rPr>
        <w:t>currentTimeMillis</w:t>
      </w:r>
      <w:proofErr w:type="spellEnd"/>
      <w:r w:rsidRPr="00476B86">
        <w:rPr>
          <w:rFonts w:ascii="Consolas" w:eastAsia="Times New Roman" w:hAnsi="Consolas" w:cs="Courier New"/>
          <w:color w:val="212529"/>
          <w:sz w:val="20"/>
          <w:szCs w:val="20"/>
        </w:rPr>
        <w:t>();</w:t>
      </w:r>
    </w:p>
    <w:p w14:paraId="47AA0CBD" w14:textId="77777777" w:rsidR="00476B86" w:rsidRPr="00476B86" w:rsidRDefault="00476B86" w:rsidP="00476B86">
      <w:pPr>
        <w:pBdr>
          <w:top w:val="single" w:sz="6" w:space="6" w:color="000000"/>
          <w:left w:val="single" w:sz="6" w:space="6" w:color="000000"/>
          <w:bottom w:val="single" w:sz="6" w:space="6" w:color="000000"/>
          <w:right w:val="single" w:sz="6" w:space="6" w:color="000000"/>
        </w:pBdr>
        <w:shd w:val="clear" w:color="auto" w:fill="F5F5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476B86">
        <w:rPr>
          <w:rFonts w:ascii="Consolas" w:eastAsia="Times New Roman" w:hAnsi="Consolas" w:cs="Courier New"/>
          <w:color w:val="06287E"/>
          <w:sz w:val="20"/>
          <w:szCs w:val="20"/>
        </w:rPr>
        <w:t>doSomeStuffHere</w:t>
      </w:r>
      <w:proofErr w:type="spellEnd"/>
      <w:r w:rsidRPr="00476B86">
        <w:rPr>
          <w:rFonts w:ascii="Consolas" w:eastAsia="Times New Roman" w:hAnsi="Consolas" w:cs="Courier New"/>
          <w:color w:val="212529"/>
          <w:sz w:val="20"/>
          <w:szCs w:val="20"/>
        </w:rPr>
        <w:t>();</w:t>
      </w:r>
    </w:p>
    <w:p w14:paraId="61B79589" w14:textId="77777777" w:rsidR="00476B86" w:rsidRPr="00476B86" w:rsidRDefault="00476B86" w:rsidP="00476B86">
      <w:pPr>
        <w:pBdr>
          <w:top w:val="single" w:sz="6" w:space="6" w:color="000000"/>
          <w:left w:val="single" w:sz="6" w:space="6" w:color="000000"/>
          <w:bottom w:val="single" w:sz="6" w:space="6" w:color="000000"/>
          <w:right w:val="single" w:sz="6" w:space="6" w:color="000000"/>
        </w:pBdr>
        <w:shd w:val="clear" w:color="auto" w:fill="F5F5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476B86">
        <w:rPr>
          <w:rFonts w:ascii="Consolas" w:eastAsia="Times New Roman" w:hAnsi="Consolas" w:cs="Courier New"/>
          <w:b/>
          <w:bCs/>
          <w:color w:val="007020"/>
          <w:sz w:val="20"/>
          <w:szCs w:val="20"/>
        </w:rPr>
        <w:t>long</w:t>
      </w:r>
      <w:r w:rsidRPr="00476B86">
        <w:rPr>
          <w:rFonts w:ascii="Consolas" w:eastAsia="Times New Roman" w:hAnsi="Consolas" w:cs="Courier New"/>
          <w:color w:val="212529"/>
          <w:sz w:val="20"/>
          <w:szCs w:val="20"/>
        </w:rPr>
        <w:t xml:space="preserve"> end = </w:t>
      </w:r>
      <w:proofErr w:type="spellStart"/>
      <w:r w:rsidRPr="00476B86">
        <w:rPr>
          <w:rFonts w:ascii="Consolas" w:eastAsia="Times New Roman" w:hAnsi="Consolas" w:cs="Courier New"/>
          <w:color w:val="212529"/>
          <w:sz w:val="20"/>
          <w:szCs w:val="20"/>
        </w:rPr>
        <w:t>System.</w:t>
      </w:r>
      <w:r w:rsidRPr="00476B86">
        <w:rPr>
          <w:rFonts w:ascii="Consolas" w:eastAsia="Times New Roman" w:hAnsi="Consolas" w:cs="Courier New"/>
          <w:color w:val="06287E"/>
          <w:sz w:val="20"/>
          <w:szCs w:val="20"/>
        </w:rPr>
        <w:t>currentTimeMillis</w:t>
      </w:r>
      <w:proofErr w:type="spellEnd"/>
      <w:r w:rsidRPr="00476B86">
        <w:rPr>
          <w:rFonts w:ascii="Consolas" w:eastAsia="Times New Roman" w:hAnsi="Consolas" w:cs="Courier New"/>
          <w:color w:val="212529"/>
          <w:sz w:val="20"/>
          <w:szCs w:val="20"/>
        </w:rPr>
        <w:t>();</w:t>
      </w:r>
    </w:p>
    <w:p w14:paraId="5AF091AB" w14:textId="77777777" w:rsidR="00476B86" w:rsidRPr="00476B86" w:rsidRDefault="00476B86" w:rsidP="00476B86">
      <w:pPr>
        <w:pBdr>
          <w:top w:val="single" w:sz="6" w:space="6" w:color="000000"/>
          <w:left w:val="single" w:sz="6" w:space="6" w:color="000000"/>
          <w:bottom w:val="single" w:sz="6" w:space="6" w:color="000000"/>
          <w:right w:val="single" w:sz="6" w:space="6" w:color="000000"/>
        </w:pBdr>
        <w:shd w:val="clear" w:color="auto" w:fill="F5F5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proofErr w:type="spellStart"/>
      <w:r w:rsidRPr="00476B86">
        <w:rPr>
          <w:rFonts w:ascii="Consolas" w:eastAsia="Times New Roman" w:hAnsi="Consolas" w:cs="Courier New"/>
          <w:color w:val="212529"/>
          <w:sz w:val="20"/>
          <w:szCs w:val="20"/>
        </w:rPr>
        <w:t>System.out.</w:t>
      </w:r>
      <w:r w:rsidRPr="00476B86">
        <w:rPr>
          <w:rFonts w:ascii="Consolas" w:eastAsia="Times New Roman" w:hAnsi="Consolas" w:cs="Courier New"/>
          <w:color w:val="06287E"/>
          <w:sz w:val="20"/>
          <w:szCs w:val="20"/>
        </w:rPr>
        <w:t>println</w:t>
      </w:r>
      <w:proofErr w:type="spellEnd"/>
      <w:r w:rsidRPr="00476B86">
        <w:rPr>
          <w:rFonts w:ascii="Consolas" w:eastAsia="Times New Roman" w:hAnsi="Consolas" w:cs="Courier New"/>
          <w:color w:val="212529"/>
          <w:sz w:val="20"/>
          <w:szCs w:val="20"/>
        </w:rPr>
        <w:t xml:space="preserve">("That took " + (end - long) + " </w:t>
      </w:r>
      <w:proofErr w:type="spellStart"/>
      <w:r w:rsidRPr="00476B86">
        <w:rPr>
          <w:rFonts w:ascii="Consolas" w:eastAsia="Times New Roman" w:hAnsi="Consolas" w:cs="Courier New"/>
          <w:color w:val="212529"/>
          <w:sz w:val="20"/>
          <w:szCs w:val="20"/>
        </w:rPr>
        <w:t>ms</w:t>
      </w:r>
      <w:proofErr w:type="spellEnd"/>
      <w:r w:rsidRPr="00476B86">
        <w:rPr>
          <w:rFonts w:ascii="Consolas" w:eastAsia="Times New Roman" w:hAnsi="Consolas" w:cs="Courier New"/>
          <w:color w:val="212529"/>
          <w:sz w:val="20"/>
          <w:szCs w:val="20"/>
        </w:rPr>
        <w:t>");</w:t>
      </w:r>
    </w:p>
    <w:p w14:paraId="5A113259" w14:textId="77777777" w:rsidR="00476B86" w:rsidRPr="00476B86" w:rsidRDefault="00476B86" w:rsidP="00476B86">
      <w:pPr>
        <w:spacing w:after="0" w:line="240" w:lineRule="auto"/>
        <w:rPr>
          <w:rFonts w:ascii="Segoe UI" w:eastAsia="Times New Roman" w:hAnsi="Segoe UI" w:cs="Segoe UI"/>
          <w:color w:val="212529"/>
          <w:sz w:val="24"/>
          <w:szCs w:val="24"/>
        </w:rPr>
      </w:pPr>
      <w:r w:rsidRPr="00476B86">
        <w:rPr>
          <w:rFonts w:ascii="Segoe UI" w:eastAsia="Times New Roman" w:hAnsi="Segoe UI" w:cs="Segoe UI"/>
          <w:color w:val="212529"/>
          <w:sz w:val="24"/>
          <w:szCs w:val="24"/>
        </w:rPr>
        <w:pict w14:anchorId="137F878F">
          <v:rect id="_x0000_i1025" style="width:0;height:0" o:hralign="center" o:hrstd="t" o:hr="t" fillcolor="#a0a0a0" stroked="f"/>
        </w:pict>
      </w:r>
    </w:p>
    <w:p w14:paraId="60C56961" w14:textId="77777777" w:rsidR="00476B86" w:rsidRPr="00476B86" w:rsidRDefault="00476B86" w:rsidP="00476B86">
      <w:pPr>
        <w:spacing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Complete this paper according to the following requirements:</w:t>
      </w:r>
    </w:p>
    <w:p w14:paraId="1068A168" w14:textId="77777777" w:rsidR="00476B86" w:rsidRPr="00476B86" w:rsidRDefault="00476B86" w:rsidP="00476B86">
      <w:pPr>
        <w:numPr>
          <w:ilvl w:val="0"/>
          <w:numId w:val="2"/>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You may work with </w:t>
      </w:r>
      <w:r w:rsidRPr="00476B86">
        <w:rPr>
          <w:rFonts w:ascii="Helvetica" w:eastAsia="Times New Roman" w:hAnsi="Helvetica" w:cs="Helvetica"/>
          <w:b/>
          <w:bCs/>
          <w:color w:val="212529"/>
          <w:sz w:val="24"/>
          <w:szCs w:val="24"/>
        </w:rPr>
        <w:t>one</w:t>
      </w:r>
      <w:r w:rsidRPr="00476B86">
        <w:rPr>
          <w:rFonts w:ascii="Helvetica" w:eastAsia="Times New Roman" w:hAnsi="Helvetica" w:cs="Helvetica"/>
          <w:color w:val="212529"/>
          <w:sz w:val="24"/>
          <w:szCs w:val="24"/>
        </w:rPr>
        <w:t xml:space="preserve"> other person on this paper. You should look at </w:t>
      </w:r>
      <w:proofErr w:type="spellStart"/>
      <w:r w:rsidRPr="00476B86">
        <w:rPr>
          <w:rFonts w:ascii="Helvetica" w:eastAsia="Times New Roman" w:hAnsi="Helvetica" w:cs="Helvetica"/>
          <w:color w:val="212529"/>
          <w:sz w:val="24"/>
          <w:szCs w:val="24"/>
        </w:rPr>
        <w:t>each others'</w:t>
      </w:r>
      <w:proofErr w:type="spellEnd"/>
      <w:r w:rsidRPr="00476B86">
        <w:rPr>
          <w:rFonts w:ascii="Helvetica" w:eastAsia="Times New Roman" w:hAnsi="Helvetica" w:cs="Helvetica"/>
          <w:color w:val="212529"/>
          <w:sz w:val="24"/>
          <w:szCs w:val="24"/>
        </w:rPr>
        <w:t xml:space="preserve"> code that was submitted and pick one person's implementation to analyze. You don't have to use the same person's code for every section. E.g., you could use person A's code for parts 1 and 4, and the other person's code for </w:t>
      </w:r>
      <w:r w:rsidRPr="00476B86">
        <w:rPr>
          <w:rFonts w:ascii="Helvetica" w:eastAsia="Times New Roman" w:hAnsi="Helvetica" w:cs="Helvetica"/>
          <w:color w:val="212529"/>
          <w:sz w:val="24"/>
          <w:szCs w:val="24"/>
        </w:rPr>
        <w:lastRenderedPageBreak/>
        <w:t>parts 2 and 3.</w:t>
      </w:r>
      <w:r w:rsidRPr="00476B86">
        <w:rPr>
          <w:rFonts w:ascii="Helvetica" w:eastAsia="Times New Roman" w:hAnsi="Helvetica" w:cs="Helvetica"/>
          <w:color w:val="212529"/>
          <w:sz w:val="24"/>
          <w:szCs w:val="24"/>
        </w:rPr>
        <w:br/>
        <w:t> </w:t>
      </w:r>
    </w:p>
    <w:p w14:paraId="1904CD3A" w14:textId="77777777" w:rsidR="00476B86" w:rsidRPr="00476B86" w:rsidRDefault="00476B86" w:rsidP="00476B86">
      <w:pPr>
        <w:numPr>
          <w:ilvl w:val="0"/>
          <w:numId w:val="2"/>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Use the </w:t>
      </w:r>
      <w:hyperlink r:id="rId7" w:history="1">
        <w:r w:rsidRPr="00476B86">
          <w:rPr>
            <w:rFonts w:ascii="Helvetica" w:eastAsia="Times New Roman" w:hAnsi="Helvetica" w:cs="Helvetica"/>
            <w:b/>
            <w:bCs/>
            <w:color w:val="5498B6"/>
            <w:sz w:val="24"/>
            <w:szCs w:val="24"/>
            <w:u w:val="single"/>
          </w:rPr>
          <w:t>p1-analysis.tex</w:t>
        </w:r>
      </w:hyperlink>
      <w:r w:rsidRPr="00476B86">
        <w:rPr>
          <w:rFonts w:ascii="Helvetica" w:eastAsia="Times New Roman" w:hAnsi="Helvetica" w:cs="Helvetica"/>
          <w:color w:val="212529"/>
          <w:sz w:val="24"/>
          <w:szCs w:val="24"/>
        </w:rPr>
        <w:t> LaTeX template. It compiles into </w:t>
      </w:r>
      <w:hyperlink r:id="rId8" w:history="1">
        <w:r w:rsidRPr="00476B86">
          <w:rPr>
            <w:rFonts w:ascii="Helvetica" w:eastAsia="Times New Roman" w:hAnsi="Helvetica" w:cs="Helvetica"/>
            <w:b/>
            <w:bCs/>
            <w:color w:val="5498B6"/>
            <w:sz w:val="24"/>
            <w:szCs w:val="24"/>
            <w:u w:val="single"/>
          </w:rPr>
          <w:t>p1-analysis.pdf</w:t>
        </w:r>
      </w:hyperlink>
      <w:r w:rsidRPr="00476B86">
        <w:rPr>
          <w:rFonts w:ascii="Helvetica" w:eastAsia="Times New Roman" w:hAnsi="Helvetica" w:cs="Helvetica"/>
          <w:color w:val="212529"/>
          <w:sz w:val="24"/>
          <w:szCs w:val="24"/>
        </w:rPr>
        <w:t>. Note that the LaTeX source has a lot of samples built into it that illustrate how to format various parts of your paper using LaTeX. You can load this file into </w:t>
      </w:r>
      <w:hyperlink r:id="rId9" w:history="1">
        <w:r w:rsidRPr="00476B86">
          <w:rPr>
            <w:rFonts w:ascii="Helvetica" w:eastAsia="Times New Roman" w:hAnsi="Helvetica" w:cs="Helvetica"/>
            <w:b/>
            <w:bCs/>
            <w:color w:val="5498B6"/>
            <w:sz w:val="24"/>
            <w:szCs w:val="24"/>
            <w:u w:val="single"/>
          </w:rPr>
          <w:t>Overleaf</w:t>
        </w:r>
      </w:hyperlink>
      <w:r w:rsidRPr="00476B86">
        <w:rPr>
          <w:rFonts w:ascii="Helvetica" w:eastAsia="Times New Roman" w:hAnsi="Helvetica" w:cs="Helvetica"/>
          <w:color w:val="212529"/>
          <w:sz w:val="24"/>
          <w:szCs w:val="24"/>
        </w:rPr>
        <w:t>, a browser-based application for editing LaTeX documents.</w:t>
      </w:r>
      <w:r w:rsidRPr="00476B86">
        <w:rPr>
          <w:rFonts w:ascii="Helvetica" w:eastAsia="Times New Roman" w:hAnsi="Helvetica" w:cs="Helvetica"/>
          <w:color w:val="212529"/>
          <w:sz w:val="24"/>
          <w:szCs w:val="24"/>
        </w:rPr>
        <w:br/>
        <w:t> </w:t>
      </w:r>
    </w:p>
    <w:p w14:paraId="6841F79E" w14:textId="77777777" w:rsidR="00476B86" w:rsidRPr="00476B86" w:rsidRDefault="00476B86" w:rsidP="00476B86">
      <w:pPr>
        <w:numPr>
          <w:ilvl w:val="0"/>
          <w:numId w:val="2"/>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Note that this is a paper. As such, you should take care to write clearly in sentences, proofread, fix typos, etc.</w:t>
      </w:r>
      <w:r w:rsidRPr="00476B86">
        <w:rPr>
          <w:rFonts w:ascii="Helvetica" w:eastAsia="Times New Roman" w:hAnsi="Helvetica" w:cs="Helvetica"/>
          <w:color w:val="212529"/>
          <w:sz w:val="24"/>
          <w:szCs w:val="24"/>
        </w:rPr>
        <w:br/>
        <w:t> </w:t>
      </w:r>
    </w:p>
    <w:p w14:paraId="0EFBA557" w14:textId="56464E4D" w:rsidR="00424E33" w:rsidRPr="00476B86" w:rsidRDefault="00476B86" w:rsidP="00476B86">
      <w:pPr>
        <w:numPr>
          <w:ilvl w:val="0"/>
          <w:numId w:val="2"/>
        </w:numPr>
        <w:spacing w:before="100" w:beforeAutospacing="1" w:after="100" w:afterAutospacing="1" w:line="240" w:lineRule="auto"/>
        <w:rPr>
          <w:rFonts w:ascii="Helvetica" w:eastAsia="Times New Roman" w:hAnsi="Helvetica" w:cs="Helvetica"/>
          <w:color w:val="212529"/>
          <w:sz w:val="24"/>
          <w:szCs w:val="24"/>
        </w:rPr>
      </w:pPr>
      <w:r w:rsidRPr="00476B86">
        <w:rPr>
          <w:rFonts w:ascii="Helvetica" w:eastAsia="Times New Roman" w:hAnsi="Helvetica" w:cs="Helvetica"/>
          <w:color w:val="212529"/>
          <w:sz w:val="24"/>
          <w:szCs w:val="24"/>
        </w:rPr>
        <w:t>Please print a copy and bring it to class on Wednesday, September 25. You only need to bring one copy per pair.</w:t>
      </w:r>
      <w:bookmarkStart w:id="0" w:name="_GoBack"/>
      <w:bookmarkEnd w:id="0"/>
    </w:p>
    <w:sectPr w:rsidR="00424E33" w:rsidRPr="00476B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62472" w14:textId="77777777" w:rsidR="009A6CF4" w:rsidRDefault="009A6CF4" w:rsidP="00424E33">
      <w:pPr>
        <w:spacing w:after="0" w:line="240" w:lineRule="auto"/>
      </w:pPr>
      <w:r>
        <w:separator/>
      </w:r>
    </w:p>
  </w:endnote>
  <w:endnote w:type="continuationSeparator" w:id="0">
    <w:p w14:paraId="52D3AB75" w14:textId="77777777" w:rsidR="009A6CF4" w:rsidRDefault="009A6CF4" w:rsidP="0042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1C90E" w14:textId="77777777" w:rsidR="009A6CF4" w:rsidRDefault="009A6CF4" w:rsidP="00424E33">
      <w:pPr>
        <w:spacing w:after="0" w:line="240" w:lineRule="auto"/>
      </w:pPr>
      <w:r>
        <w:separator/>
      </w:r>
    </w:p>
  </w:footnote>
  <w:footnote w:type="continuationSeparator" w:id="0">
    <w:p w14:paraId="1927C820" w14:textId="77777777" w:rsidR="009A6CF4" w:rsidRDefault="009A6CF4" w:rsidP="00424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309D8" w14:textId="4D5712D2" w:rsidR="00424E33" w:rsidRDefault="00424E33">
    <w:pPr>
      <w:pStyle w:val="Header"/>
    </w:pPr>
    <w:r>
      <w:t>Patrick Muradaz</w:t>
    </w:r>
    <w:r>
      <w:tab/>
      <w:t>CS 240 Analysis 1</w:t>
    </w:r>
    <w:r>
      <w:tab/>
      <w:t>9/23/2019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03410"/>
    <w:multiLevelType w:val="multilevel"/>
    <w:tmpl w:val="1B86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B4EAC"/>
    <w:multiLevelType w:val="multilevel"/>
    <w:tmpl w:val="CEB8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424E33"/>
    <w:rsid w:val="00476B86"/>
    <w:rsid w:val="009A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5EEB"/>
  <w15:chartTrackingRefBased/>
  <w15:docId w15:val="{4E2D2CE5-5DF9-44B2-BDC4-B5F2E0CA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76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E33"/>
  </w:style>
  <w:style w:type="paragraph" w:styleId="Footer">
    <w:name w:val="footer"/>
    <w:basedOn w:val="Normal"/>
    <w:link w:val="FooterChar"/>
    <w:uiPriority w:val="99"/>
    <w:unhideWhenUsed/>
    <w:rsid w:val="00424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E33"/>
  </w:style>
  <w:style w:type="character" w:styleId="HTMLTypewriter">
    <w:name w:val="HTML Typewriter"/>
    <w:basedOn w:val="DefaultParagraphFont"/>
    <w:uiPriority w:val="99"/>
    <w:semiHidden/>
    <w:unhideWhenUsed/>
    <w:rsid w:val="00424E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76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B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6B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6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B86"/>
    <w:rPr>
      <w:rFonts w:ascii="Courier New" w:eastAsia="Times New Roman" w:hAnsi="Courier New" w:cs="Courier New"/>
      <w:sz w:val="20"/>
      <w:szCs w:val="20"/>
    </w:rPr>
  </w:style>
  <w:style w:type="character" w:customStyle="1" w:styleId="kw">
    <w:name w:val="kw"/>
    <w:basedOn w:val="DefaultParagraphFont"/>
    <w:rsid w:val="00476B86"/>
  </w:style>
  <w:style w:type="character" w:customStyle="1" w:styleId="fu">
    <w:name w:val="fu"/>
    <w:basedOn w:val="DefaultParagraphFont"/>
    <w:rsid w:val="00476B86"/>
  </w:style>
  <w:style w:type="character" w:styleId="Hyperlink">
    <w:name w:val="Hyperlink"/>
    <w:basedOn w:val="DefaultParagraphFont"/>
    <w:uiPriority w:val="99"/>
    <w:semiHidden/>
    <w:unhideWhenUsed/>
    <w:rsid w:val="00476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491930">
      <w:bodyDiv w:val="1"/>
      <w:marLeft w:val="0"/>
      <w:marRight w:val="0"/>
      <w:marTop w:val="0"/>
      <w:marBottom w:val="0"/>
      <w:divBdr>
        <w:top w:val="none" w:sz="0" w:space="0" w:color="auto"/>
        <w:left w:val="none" w:sz="0" w:space="0" w:color="auto"/>
        <w:bottom w:val="none" w:sz="0" w:space="0" w:color="auto"/>
        <w:right w:val="none" w:sz="0" w:space="0" w:color="auto"/>
      </w:divBdr>
      <w:divsChild>
        <w:div w:id="1876115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s.jmu.edu/kirkpams/240/f19/projects/p1/p1-analysis.pdf" TargetMode="External"/><Relationship Id="rId3" Type="http://schemas.openxmlformats.org/officeDocument/2006/relationships/settings" Target="settings.xml"/><Relationship Id="rId7" Type="http://schemas.openxmlformats.org/officeDocument/2006/relationships/hyperlink" Target="https://w3.cs.jmu.edu/kirkpams/240/f19/projects/p1/p1-analysis.t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verlea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Muradaz, Patrick David - muradapd</dc:creator>
  <cp:keywords/>
  <dc:description/>
  <cp:lastModifiedBy>Muradaz, Patrick David - muradapd</cp:lastModifiedBy>
  <cp:revision>1</cp:revision>
  <dcterms:created xsi:type="dcterms:W3CDTF">2019-09-23T14:27:00Z</dcterms:created>
  <dcterms:modified xsi:type="dcterms:W3CDTF">2019-09-23T16:51:00Z</dcterms:modified>
</cp:coreProperties>
</file>