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6AF91" w14:textId="35300C45" w:rsidR="00593480" w:rsidRDefault="001920D6" w:rsidP="001920D6">
      <w:pPr>
        <w:jc w:val="center"/>
        <w:rPr>
          <w:sz w:val="48"/>
          <w:szCs w:val="48"/>
          <w:lang w:val="en-US"/>
        </w:rPr>
      </w:pPr>
      <w:r>
        <w:rPr>
          <w:sz w:val="48"/>
          <w:szCs w:val="48"/>
          <w:lang w:val="en-US"/>
        </w:rPr>
        <w:t>Control Theory 2</w:t>
      </w:r>
    </w:p>
    <w:p w14:paraId="0F40E0C6" w14:textId="392E3479" w:rsidR="001920D6" w:rsidRDefault="001920D6" w:rsidP="001920D6">
      <w:pPr>
        <w:jc w:val="center"/>
        <w:rPr>
          <w:sz w:val="40"/>
          <w:szCs w:val="40"/>
          <w:lang w:val="en-US"/>
        </w:rPr>
      </w:pPr>
      <w:r>
        <w:rPr>
          <w:sz w:val="40"/>
          <w:szCs w:val="40"/>
          <w:lang w:val="en-US"/>
        </w:rPr>
        <w:t xml:space="preserve">Lab Report </w:t>
      </w:r>
      <w:r w:rsidR="00347D85">
        <w:rPr>
          <w:sz w:val="40"/>
          <w:szCs w:val="40"/>
          <w:lang w:val="en-US"/>
        </w:rPr>
        <w:t>6</w:t>
      </w:r>
    </w:p>
    <w:p w14:paraId="218123F9" w14:textId="05B04F7B" w:rsidR="001920D6" w:rsidRDefault="001920D6" w:rsidP="001920D6">
      <w:pPr>
        <w:jc w:val="center"/>
        <w:rPr>
          <w:sz w:val="40"/>
          <w:szCs w:val="40"/>
          <w:lang w:val="en-US"/>
        </w:rPr>
      </w:pPr>
      <w:r>
        <w:rPr>
          <w:sz w:val="40"/>
          <w:szCs w:val="40"/>
          <w:lang w:val="en-US"/>
        </w:rPr>
        <w:t>by Murad Aliyev</w:t>
      </w:r>
    </w:p>
    <w:p w14:paraId="6BBF4515" w14:textId="77777777" w:rsidR="001920D6" w:rsidRDefault="001920D6" w:rsidP="001920D6">
      <w:pPr>
        <w:jc w:val="center"/>
        <w:rPr>
          <w:sz w:val="40"/>
          <w:szCs w:val="40"/>
          <w:lang w:val="en-US"/>
        </w:rPr>
      </w:pPr>
    </w:p>
    <w:p w14:paraId="238E94C7" w14:textId="4DA48A24" w:rsidR="00347D85" w:rsidRPr="005B4C89" w:rsidRDefault="00347D85" w:rsidP="00347D85">
      <w:pPr>
        <w:pStyle w:val="Heading1"/>
        <w:rPr>
          <w:sz w:val="48"/>
          <w:szCs w:val="48"/>
          <w:lang w:val="en-US"/>
        </w:rPr>
      </w:pPr>
      <w:r>
        <w:rPr>
          <w:sz w:val="48"/>
          <w:szCs w:val="48"/>
          <w:lang w:val="en-US"/>
        </w:rPr>
        <w:t>Introduction</w:t>
      </w:r>
    </w:p>
    <w:p w14:paraId="1AE5668A" w14:textId="6D9B83FD" w:rsidR="00873B1E" w:rsidRPr="00873B1E" w:rsidRDefault="00873B1E" w:rsidP="00873B1E">
      <w:pPr>
        <w:autoSpaceDE w:val="0"/>
        <w:autoSpaceDN w:val="0"/>
        <w:adjustRightInd w:val="0"/>
        <w:rPr>
          <w:rFonts w:ascii="TimesNewRomanPSMT" w:hAnsi="TimesNewRomanPSMT" w:cs="TimesNewRomanPSMT"/>
          <w:sz w:val="28"/>
          <w:szCs w:val="22"/>
          <w:lang w:val="en-US"/>
        </w:rPr>
      </w:pPr>
      <w:r w:rsidRPr="00873B1E">
        <w:rPr>
          <w:rFonts w:ascii="TimesNewRomanPSMT" w:hAnsi="TimesNewRomanPSMT" w:cs="TimesNewRomanPSMT"/>
          <w:sz w:val="28"/>
          <w:szCs w:val="22"/>
          <w:lang w:val="en-US"/>
        </w:rPr>
        <w:t>This lab aims to analyze stability of closed-loop control systems using location of the roots of characteristic equation, the Jury test and the Routh-Hurwitz criterion.</w:t>
      </w:r>
    </w:p>
    <w:p w14:paraId="1D5635C5" w14:textId="7F91E404" w:rsidR="001920D6" w:rsidRPr="005B4C89" w:rsidRDefault="001920D6" w:rsidP="001920D6">
      <w:pPr>
        <w:pStyle w:val="Heading1"/>
        <w:rPr>
          <w:sz w:val="48"/>
          <w:szCs w:val="48"/>
          <w:lang w:val="en-US"/>
        </w:rPr>
      </w:pPr>
      <w:r w:rsidRPr="005B4C89">
        <w:rPr>
          <w:sz w:val="48"/>
          <w:szCs w:val="48"/>
          <w:lang w:val="en-US"/>
        </w:rPr>
        <w:t xml:space="preserve">Task </w:t>
      </w:r>
      <w:r w:rsidR="00896678" w:rsidRPr="005B4C89">
        <w:rPr>
          <w:sz w:val="48"/>
          <w:szCs w:val="48"/>
          <w:lang w:val="en-US"/>
        </w:rPr>
        <w:t>1</w:t>
      </w:r>
    </w:p>
    <w:p w14:paraId="63E981EA" w14:textId="24C4D205" w:rsidR="00684061" w:rsidRDefault="00873B1E" w:rsidP="006351FD">
      <w:pPr>
        <w:rPr>
          <w:sz w:val="28"/>
          <w:szCs w:val="28"/>
          <w:lang w:val="en-US"/>
        </w:rPr>
      </w:pPr>
      <w:r>
        <w:rPr>
          <w:sz w:val="28"/>
          <w:szCs w:val="28"/>
          <w:lang w:val="en-US"/>
        </w:rPr>
        <w:t xml:space="preserve">To analyze the stability of given systems we use </w:t>
      </w:r>
      <w:proofErr w:type="gramStart"/>
      <w:r>
        <w:rPr>
          <w:i/>
          <w:iCs/>
          <w:sz w:val="28"/>
          <w:szCs w:val="28"/>
          <w:lang w:val="en-US"/>
        </w:rPr>
        <w:t>roots</w:t>
      </w:r>
      <w:proofErr w:type="gramEnd"/>
      <w:r>
        <w:rPr>
          <w:sz w:val="28"/>
          <w:szCs w:val="28"/>
          <w:lang w:val="en-US"/>
        </w:rPr>
        <w:t xml:space="preserve"> function defined in MATLAB. The systems are shown in photo:</w:t>
      </w:r>
    </w:p>
    <w:p w14:paraId="4E1204B4" w14:textId="1E9CC100" w:rsidR="00873B1E" w:rsidRDefault="00873B1E" w:rsidP="006351FD">
      <w:pPr>
        <w:rPr>
          <w:sz w:val="28"/>
          <w:szCs w:val="28"/>
          <w:lang w:val="en-US"/>
        </w:rPr>
      </w:pPr>
      <w:r w:rsidRPr="00873B1E">
        <w:rPr>
          <w:sz w:val="28"/>
          <w:szCs w:val="28"/>
          <w:lang w:val="en-US"/>
        </w:rPr>
        <w:drawing>
          <wp:inline distT="0" distB="0" distL="0" distR="0" wp14:anchorId="7EA4E0BB" wp14:editId="164E6DEE">
            <wp:extent cx="3644900" cy="1397000"/>
            <wp:effectExtent l="0" t="0" r="0" b="0"/>
            <wp:docPr id="21146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9939" name=""/>
                    <pic:cNvPicPr/>
                  </pic:nvPicPr>
                  <pic:blipFill>
                    <a:blip r:embed="rId5"/>
                    <a:stretch>
                      <a:fillRect/>
                    </a:stretch>
                  </pic:blipFill>
                  <pic:spPr>
                    <a:xfrm>
                      <a:off x="0" y="0"/>
                      <a:ext cx="3644900" cy="1397000"/>
                    </a:xfrm>
                    <a:prstGeom prst="rect">
                      <a:avLst/>
                    </a:prstGeom>
                  </pic:spPr>
                </pic:pic>
              </a:graphicData>
            </a:graphic>
          </wp:inline>
        </w:drawing>
      </w:r>
    </w:p>
    <w:p w14:paraId="6A8579DA" w14:textId="77777777" w:rsidR="00873B1E" w:rsidRDefault="00873B1E" w:rsidP="006351FD">
      <w:pPr>
        <w:rPr>
          <w:sz w:val="28"/>
          <w:szCs w:val="28"/>
          <w:lang w:val="en-US"/>
        </w:rPr>
      </w:pPr>
    </w:p>
    <w:p w14:paraId="33F194DA" w14:textId="16596C57" w:rsidR="00873B1E" w:rsidRDefault="00873B1E" w:rsidP="006351FD">
      <w:pPr>
        <w:rPr>
          <w:sz w:val="28"/>
          <w:szCs w:val="28"/>
          <w:lang w:val="en-US"/>
        </w:rPr>
      </w:pPr>
      <w:r>
        <w:rPr>
          <w:sz w:val="28"/>
          <w:szCs w:val="28"/>
          <w:lang w:val="en-US"/>
        </w:rPr>
        <w:t>It is also possible to visualize the roots using graphs and we get the following results:</w:t>
      </w:r>
    </w:p>
    <w:p w14:paraId="6C971336" w14:textId="591ECD1C" w:rsidR="00873B1E" w:rsidRDefault="00873B1E" w:rsidP="006351FD">
      <w:pPr>
        <w:rPr>
          <w:sz w:val="28"/>
          <w:szCs w:val="28"/>
          <w:lang w:val="en-US"/>
        </w:rPr>
      </w:pPr>
      <w:r w:rsidRPr="00873B1E">
        <w:rPr>
          <w:sz w:val="28"/>
          <w:szCs w:val="28"/>
          <w:lang w:val="en-US"/>
        </w:rPr>
        <w:lastRenderedPageBreak/>
        <w:drawing>
          <wp:inline distT="0" distB="0" distL="0" distR="0" wp14:anchorId="0DAF93ED" wp14:editId="61104F29">
            <wp:extent cx="6858000" cy="5335905"/>
            <wp:effectExtent l="0" t="0" r="0" b="0"/>
            <wp:docPr id="145466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69815" name=""/>
                    <pic:cNvPicPr/>
                  </pic:nvPicPr>
                  <pic:blipFill>
                    <a:blip r:embed="rId6"/>
                    <a:stretch>
                      <a:fillRect/>
                    </a:stretch>
                  </pic:blipFill>
                  <pic:spPr>
                    <a:xfrm>
                      <a:off x="0" y="0"/>
                      <a:ext cx="6858000" cy="5335905"/>
                    </a:xfrm>
                    <a:prstGeom prst="rect">
                      <a:avLst/>
                    </a:prstGeom>
                  </pic:spPr>
                </pic:pic>
              </a:graphicData>
            </a:graphic>
          </wp:inline>
        </w:drawing>
      </w:r>
    </w:p>
    <w:p w14:paraId="79144F38" w14:textId="188653C0" w:rsidR="00873B1E" w:rsidRDefault="00873B1E" w:rsidP="006351FD">
      <w:pPr>
        <w:rPr>
          <w:b/>
          <w:bCs/>
          <w:sz w:val="28"/>
          <w:szCs w:val="28"/>
          <w:lang w:val="en-US"/>
        </w:rPr>
      </w:pPr>
      <w:r>
        <w:rPr>
          <w:sz w:val="28"/>
          <w:szCs w:val="28"/>
          <w:lang w:val="en-US"/>
        </w:rPr>
        <w:t xml:space="preserve">As we can see the only unstable system is </w:t>
      </w:r>
      <w:r w:rsidRPr="00873B1E">
        <w:rPr>
          <w:b/>
          <w:bCs/>
          <w:sz w:val="28"/>
          <w:szCs w:val="28"/>
          <w:lang w:val="en-US"/>
        </w:rPr>
        <w:t>B</w:t>
      </w:r>
      <w:r>
        <w:rPr>
          <w:b/>
          <w:bCs/>
          <w:sz w:val="28"/>
          <w:szCs w:val="28"/>
          <w:lang w:val="en-US"/>
        </w:rPr>
        <w:t>.</w:t>
      </w:r>
    </w:p>
    <w:p w14:paraId="7DFF7E87" w14:textId="26731334" w:rsidR="00873B1E" w:rsidRDefault="00873B1E" w:rsidP="006351FD">
      <w:pPr>
        <w:rPr>
          <w:sz w:val="28"/>
          <w:szCs w:val="28"/>
          <w:lang w:val="en-US"/>
        </w:rPr>
      </w:pPr>
      <w:r w:rsidRPr="00873B1E">
        <w:rPr>
          <w:sz w:val="28"/>
          <w:szCs w:val="28"/>
          <w:lang w:val="en-US"/>
        </w:rPr>
        <w:drawing>
          <wp:inline distT="0" distB="0" distL="0" distR="0" wp14:anchorId="27B46644" wp14:editId="4EC41745">
            <wp:extent cx="3556000" cy="1816100"/>
            <wp:effectExtent l="0" t="0" r="0" b="0"/>
            <wp:docPr id="191233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37559" name=""/>
                    <pic:cNvPicPr/>
                  </pic:nvPicPr>
                  <pic:blipFill>
                    <a:blip r:embed="rId7"/>
                    <a:stretch>
                      <a:fillRect/>
                    </a:stretch>
                  </pic:blipFill>
                  <pic:spPr>
                    <a:xfrm>
                      <a:off x="0" y="0"/>
                      <a:ext cx="3556000" cy="1816100"/>
                    </a:xfrm>
                    <a:prstGeom prst="rect">
                      <a:avLst/>
                    </a:prstGeom>
                  </pic:spPr>
                </pic:pic>
              </a:graphicData>
            </a:graphic>
          </wp:inline>
        </w:drawing>
      </w:r>
    </w:p>
    <w:p w14:paraId="27F268DF" w14:textId="77777777" w:rsidR="00873B1E" w:rsidRDefault="00873B1E" w:rsidP="006351FD">
      <w:pPr>
        <w:rPr>
          <w:sz w:val="28"/>
          <w:szCs w:val="28"/>
          <w:lang w:val="en-US"/>
        </w:rPr>
      </w:pPr>
    </w:p>
    <w:p w14:paraId="337111B7" w14:textId="77777777" w:rsidR="00BC3B3D" w:rsidRDefault="00BC3B3D" w:rsidP="006351FD">
      <w:pPr>
        <w:rPr>
          <w:sz w:val="28"/>
          <w:szCs w:val="28"/>
          <w:lang w:val="en-US"/>
        </w:rPr>
      </w:pPr>
    </w:p>
    <w:p w14:paraId="2C8A5906" w14:textId="04193ED5" w:rsidR="00873B1E" w:rsidRDefault="00873B1E" w:rsidP="00873B1E">
      <w:pPr>
        <w:pStyle w:val="Heading1"/>
        <w:rPr>
          <w:sz w:val="48"/>
          <w:szCs w:val="48"/>
          <w:lang w:val="en-US"/>
        </w:rPr>
      </w:pPr>
      <w:r w:rsidRPr="005B4C89">
        <w:rPr>
          <w:sz w:val="48"/>
          <w:szCs w:val="48"/>
          <w:lang w:val="en-US"/>
        </w:rPr>
        <w:lastRenderedPageBreak/>
        <w:t xml:space="preserve">Task </w:t>
      </w:r>
      <w:r>
        <w:rPr>
          <w:sz w:val="48"/>
          <w:szCs w:val="48"/>
          <w:lang w:val="en-US"/>
        </w:rPr>
        <w:t>2</w:t>
      </w:r>
    </w:p>
    <w:p w14:paraId="6FADADC8" w14:textId="77777777" w:rsidR="00BC3B3D" w:rsidRDefault="00BC3B3D" w:rsidP="00BC3B3D">
      <w:pPr>
        <w:rPr>
          <w:sz w:val="28"/>
          <w:szCs w:val="28"/>
          <w:lang w:val="en-US"/>
        </w:rPr>
      </w:pPr>
      <w:r w:rsidRPr="00BC3B3D">
        <w:rPr>
          <w:sz w:val="28"/>
          <w:szCs w:val="28"/>
          <w:lang w:val="en-US"/>
        </w:rPr>
        <w:t xml:space="preserve">To assess the stability of </w:t>
      </w:r>
      <w:r>
        <w:rPr>
          <w:sz w:val="28"/>
          <w:szCs w:val="28"/>
          <w:lang w:val="en-US"/>
        </w:rPr>
        <w:t>the system we say:</w:t>
      </w:r>
    </w:p>
    <w:p w14:paraId="55B4A419" w14:textId="77777777" w:rsidR="00BC3B3D" w:rsidRDefault="00BC3B3D" w:rsidP="00BC3B3D">
      <w:pPr>
        <w:pStyle w:val="ListParagraph"/>
        <w:numPr>
          <w:ilvl w:val="0"/>
          <w:numId w:val="1"/>
        </w:numPr>
        <w:rPr>
          <w:sz w:val="28"/>
          <w:szCs w:val="28"/>
          <w:lang w:val="en-US"/>
        </w:rPr>
      </w:pPr>
      <w:r w:rsidRPr="00BC3B3D">
        <w:rPr>
          <w:sz w:val="28"/>
          <w:szCs w:val="28"/>
          <w:lang w:val="en-US"/>
        </w:rPr>
        <w:t>If all poles are inside the unit circle (abs &lt; 1) → Stable</w:t>
      </w:r>
    </w:p>
    <w:p w14:paraId="55A973C2" w14:textId="74ED7BD6" w:rsidR="00BC3B3D" w:rsidRPr="00BC3B3D" w:rsidRDefault="00BC3B3D" w:rsidP="00BC3B3D">
      <w:pPr>
        <w:pStyle w:val="ListParagraph"/>
        <w:numPr>
          <w:ilvl w:val="0"/>
          <w:numId w:val="1"/>
        </w:numPr>
        <w:rPr>
          <w:sz w:val="28"/>
          <w:szCs w:val="28"/>
          <w:lang w:val="en-US"/>
        </w:rPr>
      </w:pPr>
      <w:r w:rsidRPr="00BC3B3D">
        <w:rPr>
          <w:sz w:val="28"/>
          <w:szCs w:val="28"/>
          <w:lang w:val="en-US"/>
        </w:rPr>
        <w:t>If any pole is on or outside the unit circle → Unstable</w:t>
      </w:r>
    </w:p>
    <w:p w14:paraId="760B5A0B" w14:textId="23237244" w:rsidR="00873B1E" w:rsidRDefault="00BC3B3D" w:rsidP="006351FD">
      <w:pPr>
        <w:rPr>
          <w:sz w:val="28"/>
          <w:szCs w:val="28"/>
          <w:lang w:val="en-US"/>
        </w:rPr>
      </w:pPr>
      <w:r>
        <w:rPr>
          <w:sz w:val="28"/>
          <w:szCs w:val="28"/>
          <w:lang w:val="en-US"/>
        </w:rPr>
        <w:t>So:</w:t>
      </w:r>
    </w:p>
    <w:p w14:paraId="2815AE11" w14:textId="49AD106A" w:rsidR="00BC3B3D" w:rsidRDefault="00BC3B3D" w:rsidP="006351FD">
      <w:pPr>
        <w:rPr>
          <w:sz w:val="28"/>
          <w:szCs w:val="28"/>
          <w:lang w:val="en-US"/>
        </w:rPr>
      </w:pPr>
      <w:r w:rsidRPr="00BC3B3D">
        <w:rPr>
          <w:sz w:val="28"/>
          <w:szCs w:val="28"/>
          <w:lang w:val="en-US"/>
        </w:rPr>
        <w:drawing>
          <wp:inline distT="0" distB="0" distL="0" distR="0" wp14:anchorId="0F5B9D49" wp14:editId="37F35055">
            <wp:extent cx="6858000" cy="3369945"/>
            <wp:effectExtent l="0" t="0" r="0" b="0"/>
            <wp:docPr id="12824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2278" name=""/>
                    <pic:cNvPicPr/>
                  </pic:nvPicPr>
                  <pic:blipFill>
                    <a:blip r:embed="rId8"/>
                    <a:stretch>
                      <a:fillRect/>
                    </a:stretch>
                  </pic:blipFill>
                  <pic:spPr>
                    <a:xfrm>
                      <a:off x="0" y="0"/>
                      <a:ext cx="6858000" cy="3369945"/>
                    </a:xfrm>
                    <a:prstGeom prst="rect">
                      <a:avLst/>
                    </a:prstGeom>
                  </pic:spPr>
                </pic:pic>
              </a:graphicData>
            </a:graphic>
          </wp:inline>
        </w:drawing>
      </w:r>
    </w:p>
    <w:p w14:paraId="7C5F3A37" w14:textId="77777777" w:rsidR="00BC3B3D" w:rsidRDefault="00BC3B3D" w:rsidP="006351FD">
      <w:pPr>
        <w:rPr>
          <w:sz w:val="28"/>
          <w:szCs w:val="28"/>
          <w:lang w:val="en-US"/>
        </w:rPr>
      </w:pPr>
    </w:p>
    <w:p w14:paraId="53650EF2" w14:textId="5DBC6586" w:rsidR="00BC3B3D" w:rsidRPr="00400F00" w:rsidRDefault="00BC3B3D" w:rsidP="00400F00">
      <w:pPr>
        <w:pStyle w:val="Heading1"/>
        <w:rPr>
          <w:sz w:val="48"/>
          <w:szCs w:val="48"/>
          <w:lang w:val="en-US"/>
        </w:rPr>
      </w:pPr>
      <w:r w:rsidRPr="005B4C89">
        <w:rPr>
          <w:sz w:val="48"/>
          <w:szCs w:val="48"/>
          <w:lang w:val="en-US"/>
        </w:rPr>
        <w:lastRenderedPageBreak/>
        <w:t xml:space="preserve">Task </w:t>
      </w:r>
      <w:r>
        <w:rPr>
          <w:sz w:val="48"/>
          <w:szCs w:val="48"/>
          <w:lang w:val="en-US"/>
        </w:rPr>
        <w:t>3</w:t>
      </w:r>
    </w:p>
    <w:p w14:paraId="427DF7E8" w14:textId="4E85C06F" w:rsidR="00873B1E" w:rsidRDefault="00400F00" w:rsidP="006351FD">
      <w:pPr>
        <w:rPr>
          <w:sz w:val="28"/>
          <w:szCs w:val="28"/>
          <w:lang w:val="en-US"/>
        </w:rPr>
      </w:pPr>
      <w:r w:rsidRPr="00400F00">
        <w:rPr>
          <w:sz w:val="28"/>
          <w:szCs w:val="28"/>
          <w:lang w:val="en-US"/>
        </w:rPr>
        <w:drawing>
          <wp:inline distT="0" distB="0" distL="0" distR="0" wp14:anchorId="7C344274" wp14:editId="7446DDEB">
            <wp:extent cx="6858000" cy="6040120"/>
            <wp:effectExtent l="0" t="0" r="0" b="5080"/>
            <wp:docPr id="188004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1044" name=""/>
                    <pic:cNvPicPr/>
                  </pic:nvPicPr>
                  <pic:blipFill>
                    <a:blip r:embed="rId9"/>
                    <a:stretch>
                      <a:fillRect/>
                    </a:stretch>
                  </pic:blipFill>
                  <pic:spPr>
                    <a:xfrm>
                      <a:off x="0" y="0"/>
                      <a:ext cx="6858000" cy="6040120"/>
                    </a:xfrm>
                    <a:prstGeom prst="rect">
                      <a:avLst/>
                    </a:prstGeom>
                  </pic:spPr>
                </pic:pic>
              </a:graphicData>
            </a:graphic>
          </wp:inline>
        </w:drawing>
      </w:r>
    </w:p>
    <w:p w14:paraId="79070290" w14:textId="3E68D895" w:rsidR="00873B1E" w:rsidRDefault="00400F00" w:rsidP="006351FD">
      <w:pPr>
        <w:rPr>
          <w:sz w:val="28"/>
          <w:szCs w:val="28"/>
          <w:lang w:val="en-US"/>
        </w:rPr>
      </w:pPr>
      <w:r>
        <w:rPr>
          <w:sz w:val="28"/>
          <w:szCs w:val="28"/>
          <w:lang w:val="en-US"/>
        </w:rPr>
        <w:t>Here is the result for the solution.</w:t>
      </w:r>
    </w:p>
    <w:p w14:paraId="13D8C54D" w14:textId="77777777" w:rsidR="00400F00" w:rsidRPr="00400F00" w:rsidRDefault="00400F00" w:rsidP="00400F00">
      <w:pPr>
        <w:rPr>
          <w:sz w:val="28"/>
          <w:szCs w:val="28"/>
          <w:lang w:val="en-US"/>
        </w:rPr>
      </w:pPr>
      <w:r w:rsidRPr="00400F00">
        <w:rPr>
          <w:sz w:val="28"/>
          <w:szCs w:val="28"/>
          <w:lang w:val="en-US"/>
        </w:rPr>
        <w:t>To determine the stability of the closed-loop system, we derived the characteristic equation:</w:t>
      </w:r>
    </w:p>
    <w:p w14:paraId="7E15CE5F" w14:textId="77777777" w:rsidR="00400F00" w:rsidRPr="00400F00" w:rsidRDefault="00400F00" w:rsidP="00400F00">
      <w:pPr>
        <w:rPr>
          <w:sz w:val="28"/>
          <w:szCs w:val="28"/>
          <w:lang w:val="en-US"/>
        </w:rPr>
      </w:pPr>
    </w:p>
    <w:p w14:paraId="259B0395" w14:textId="503E0562" w:rsidR="00400F00" w:rsidRPr="00400F00" w:rsidRDefault="00400F00" w:rsidP="00400F00">
      <w:pP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2</m:t>
              </m:r>
            </m:sup>
          </m:sSup>
          <m:r>
            <w:rPr>
              <w:rFonts w:ascii="Cambria Math" w:hAnsi="Cambria Math"/>
              <w:sz w:val="28"/>
              <w:szCs w:val="28"/>
              <w:lang w:val="en-US"/>
            </w:rPr>
            <m:t xml:space="preserve"> + </m:t>
          </m:r>
          <m:d>
            <m:dPr>
              <m:ctrlPr>
                <w:rPr>
                  <w:rFonts w:ascii="Cambria Math" w:hAnsi="Cambria Math"/>
                  <w:i/>
                  <w:sz w:val="28"/>
                  <w:szCs w:val="28"/>
                  <w:lang w:val="en-US"/>
                </w:rPr>
              </m:ctrlPr>
            </m:dPr>
            <m:e>
              <m:r>
                <w:rPr>
                  <w:rFonts w:ascii="Cambria Math" w:hAnsi="Cambria Math"/>
                  <w:sz w:val="28"/>
                  <w:szCs w:val="28"/>
                  <w:lang w:val="en-US"/>
                </w:rPr>
                <m:t>-1.368 + 0.432k</m:t>
              </m:r>
            </m:e>
          </m:d>
          <m:r>
            <w:rPr>
              <w:rFonts w:ascii="Cambria Math" w:hAnsi="Cambria Math"/>
              <w:sz w:val="28"/>
              <w:szCs w:val="28"/>
              <w:lang w:val="en-US"/>
            </w:rPr>
            <m:t>z + 0.368 = 0</m:t>
          </m:r>
        </m:oMath>
      </m:oMathPara>
    </w:p>
    <w:p w14:paraId="46E5225A" w14:textId="77777777" w:rsidR="00400F00" w:rsidRPr="00400F00" w:rsidRDefault="00400F00" w:rsidP="00400F00">
      <w:pPr>
        <w:rPr>
          <w:sz w:val="28"/>
          <w:szCs w:val="28"/>
          <w:lang w:val="en-US"/>
        </w:rPr>
      </w:pPr>
    </w:p>
    <w:p w14:paraId="5F63AB83" w14:textId="77777777" w:rsidR="00400F00" w:rsidRPr="00400F00" w:rsidRDefault="00400F00" w:rsidP="00400F00">
      <w:pPr>
        <w:rPr>
          <w:sz w:val="28"/>
          <w:szCs w:val="28"/>
          <w:lang w:val="en-US"/>
        </w:rPr>
      </w:pPr>
      <w:r w:rsidRPr="00400F00">
        <w:rPr>
          <w:sz w:val="28"/>
          <w:szCs w:val="28"/>
          <w:lang w:val="en-US"/>
        </w:rPr>
        <w:t>Using the Routh-Hurwitz criterion for a second-order system, the system is stable if all coefficients are positive. This leads to the condition:</w:t>
      </w:r>
    </w:p>
    <w:p w14:paraId="0DB7B21C" w14:textId="77777777" w:rsidR="00400F00" w:rsidRPr="00400F00" w:rsidRDefault="00400F00" w:rsidP="00400F00">
      <w:pPr>
        <w:rPr>
          <w:sz w:val="28"/>
          <w:szCs w:val="28"/>
          <w:lang w:val="en-US"/>
        </w:rPr>
      </w:pPr>
    </w:p>
    <w:p w14:paraId="5B3896C4" w14:textId="6F97B75F" w:rsidR="00400F00" w:rsidRPr="00400F00" w:rsidRDefault="00400F00" w:rsidP="00400F00">
      <w:pPr>
        <w:rPr>
          <w:sz w:val="28"/>
          <w:szCs w:val="28"/>
          <w:lang w:val="en-US"/>
        </w:rPr>
      </w:pPr>
      <m:oMathPara>
        <m:oMath>
          <m:r>
            <w:rPr>
              <w:rFonts w:ascii="Cambria Math" w:hAnsi="Cambria Math"/>
              <w:sz w:val="28"/>
              <w:szCs w:val="28"/>
              <w:lang w:val="en-US"/>
            </w:rPr>
            <m:t>-1.368 + 0.432k &gt; 0</m:t>
          </m:r>
          <m:r>
            <w:rPr>
              <w:rFonts w:ascii="Cambria Math" w:hAnsi="Cambria Math"/>
              <w:sz w:val="28"/>
              <w:szCs w:val="28"/>
              <w:lang w:val="en-US"/>
            </w:rPr>
            <m:t>→</m:t>
          </m:r>
          <m:r>
            <w:rPr>
              <w:rFonts w:ascii="Cambria Math" w:hAnsi="Cambria Math"/>
              <w:sz w:val="28"/>
              <w:szCs w:val="28"/>
              <w:lang w:val="en-US"/>
            </w:rPr>
            <m:t xml:space="preserve"> k &gt; 3.17</m:t>
          </m:r>
        </m:oMath>
      </m:oMathPara>
    </w:p>
    <w:p w14:paraId="24FCB8B1" w14:textId="77777777" w:rsidR="00400F00" w:rsidRPr="00400F00" w:rsidRDefault="00400F00" w:rsidP="00400F00">
      <w:pPr>
        <w:rPr>
          <w:sz w:val="28"/>
          <w:szCs w:val="28"/>
          <w:lang w:val="en-US"/>
        </w:rPr>
      </w:pPr>
    </w:p>
    <w:p w14:paraId="3F87EBBB" w14:textId="0E462FD3" w:rsidR="00400F00" w:rsidRDefault="00400F00" w:rsidP="00400F00">
      <w:pPr>
        <w:rPr>
          <w:sz w:val="28"/>
          <w:szCs w:val="28"/>
          <w:lang w:val="en-US"/>
        </w:rPr>
      </w:pPr>
      <w:r w:rsidRPr="00400F00">
        <w:rPr>
          <w:sz w:val="28"/>
          <w:szCs w:val="28"/>
          <w:lang w:val="en-US"/>
        </w:rPr>
        <w:t>Therefore, the closed-loop system is stable for all gain values k &gt; 3.17.</w:t>
      </w:r>
    </w:p>
    <w:p w14:paraId="27E0E689" w14:textId="77777777" w:rsidR="00400F00" w:rsidRDefault="00400F00" w:rsidP="00400F00">
      <w:pPr>
        <w:rPr>
          <w:sz w:val="28"/>
          <w:szCs w:val="28"/>
          <w:lang w:val="en-US"/>
        </w:rPr>
      </w:pPr>
    </w:p>
    <w:p w14:paraId="07F3C2EB" w14:textId="696373BC" w:rsidR="00400F00" w:rsidRPr="00400F00" w:rsidRDefault="00400F00" w:rsidP="00400F00">
      <w:pPr>
        <w:pStyle w:val="Heading1"/>
        <w:rPr>
          <w:sz w:val="48"/>
          <w:szCs w:val="48"/>
          <w:lang w:val="en-US"/>
        </w:rPr>
      </w:pPr>
      <w:r w:rsidRPr="005B4C89">
        <w:rPr>
          <w:sz w:val="48"/>
          <w:szCs w:val="48"/>
          <w:lang w:val="en-US"/>
        </w:rPr>
        <w:t xml:space="preserve">Task </w:t>
      </w:r>
      <w:r>
        <w:rPr>
          <w:sz w:val="48"/>
          <w:szCs w:val="48"/>
          <w:lang w:val="en-US"/>
        </w:rPr>
        <w:t>4</w:t>
      </w:r>
    </w:p>
    <w:p w14:paraId="3B9C7BCB" w14:textId="0CECFC98" w:rsidR="00400F00" w:rsidRPr="00400F00" w:rsidRDefault="00400F00" w:rsidP="00400F00">
      <w:pPr>
        <w:rPr>
          <w:sz w:val="28"/>
          <w:szCs w:val="28"/>
          <w:lang w:val="en-US"/>
        </w:rPr>
      </w:pPr>
      <w:r w:rsidRPr="00400F00">
        <w:rPr>
          <w:sz w:val="28"/>
          <w:szCs w:val="28"/>
          <w:lang w:val="en-US"/>
        </w:rPr>
        <w:t>To determine the stability of the system, the Jury stability test was applied to the characteristic equation:</w:t>
      </w:r>
    </w:p>
    <w:p w14:paraId="7FF8ADD5" w14:textId="49C45B3D" w:rsidR="00400F00" w:rsidRPr="00400F00" w:rsidRDefault="00400F00" w:rsidP="00400F00">
      <w:pP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3</m:t>
              </m:r>
            </m:sup>
          </m:sSup>
          <m:r>
            <w:rPr>
              <w:rFonts w:ascii="Cambria Math" w:hAnsi="Cambria Math"/>
              <w:sz w:val="28"/>
              <w:szCs w:val="28"/>
              <w:lang w:val="en-US"/>
            </w:rPr>
            <m:t xml:space="preserve"> - 1.2</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2</m:t>
              </m:r>
            </m:sup>
          </m:sSup>
          <m:r>
            <w:rPr>
              <w:rFonts w:ascii="Cambria Math" w:hAnsi="Cambria Math"/>
              <w:sz w:val="28"/>
              <w:szCs w:val="28"/>
              <w:lang w:val="en-US"/>
            </w:rPr>
            <m:t xml:space="preserve"> - z + 0.5 = 0</m:t>
          </m:r>
        </m:oMath>
      </m:oMathPara>
    </w:p>
    <w:p w14:paraId="5DD667CD" w14:textId="0231C6AF" w:rsidR="00400F00" w:rsidRDefault="00400F00" w:rsidP="00400F00">
      <w:pPr>
        <w:rPr>
          <w:sz w:val="28"/>
          <w:szCs w:val="28"/>
          <w:lang w:val="en-US"/>
        </w:rPr>
      </w:pPr>
      <w:r w:rsidRPr="00400F00">
        <w:rPr>
          <w:sz w:val="28"/>
          <w:szCs w:val="28"/>
          <w:lang w:val="en-US"/>
        </w:rPr>
        <w:t>Using the test conditions, it was found that not all requirements were satisfied. Therefore, the system is unstable.</w:t>
      </w:r>
    </w:p>
    <w:p w14:paraId="5B502BD1" w14:textId="4311D3FF" w:rsidR="00400F00" w:rsidRDefault="00400F00" w:rsidP="00400F00">
      <w:pPr>
        <w:rPr>
          <w:sz w:val="28"/>
          <w:szCs w:val="28"/>
          <w:lang w:val="en-US"/>
        </w:rPr>
      </w:pPr>
      <w:r w:rsidRPr="00400F00">
        <w:rPr>
          <w:sz w:val="28"/>
          <w:szCs w:val="28"/>
          <w:lang w:val="en-US"/>
        </w:rPr>
        <w:drawing>
          <wp:inline distT="0" distB="0" distL="0" distR="0" wp14:anchorId="1DFEBDFF" wp14:editId="50CBA9BD">
            <wp:extent cx="2730500" cy="914400"/>
            <wp:effectExtent l="0" t="0" r="0" b="0"/>
            <wp:docPr id="604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374" name=""/>
                    <pic:cNvPicPr/>
                  </pic:nvPicPr>
                  <pic:blipFill>
                    <a:blip r:embed="rId10"/>
                    <a:stretch>
                      <a:fillRect/>
                    </a:stretch>
                  </pic:blipFill>
                  <pic:spPr>
                    <a:xfrm>
                      <a:off x="0" y="0"/>
                      <a:ext cx="2730500" cy="914400"/>
                    </a:xfrm>
                    <a:prstGeom prst="rect">
                      <a:avLst/>
                    </a:prstGeom>
                  </pic:spPr>
                </pic:pic>
              </a:graphicData>
            </a:graphic>
          </wp:inline>
        </w:drawing>
      </w:r>
    </w:p>
    <w:p w14:paraId="7BFB629F" w14:textId="77777777" w:rsidR="00400F00" w:rsidRDefault="00400F00" w:rsidP="00400F00">
      <w:pPr>
        <w:rPr>
          <w:sz w:val="28"/>
          <w:szCs w:val="28"/>
          <w:lang w:val="en-US"/>
        </w:rPr>
      </w:pPr>
    </w:p>
    <w:p w14:paraId="1113CE9E" w14:textId="77777777" w:rsidR="00473D15" w:rsidRDefault="00473D15" w:rsidP="00400F00">
      <w:pPr>
        <w:rPr>
          <w:sz w:val="28"/>
          <w:szCs w:val="28"/>
          <w:lang w:val="en-US"/>
        </w:rPr>
      </w:pPr>
    </w:p>
    <w:p w14:paraId="1B02F278" w14:textId="18285F90" w:rsidR="00473D15" w:rsidRPr="00400F00" w:rsidRDefault="00473D15" w:rsidP="00473D15">
      <w:pPr>
        <w:pStyle w:val="Heading1"/>
        <w:rPr>
          <w:sz w:val="48"/>
          <w:szCs w:val="48"/>
          <w:lang w:val="en-US"/>
        </w:rPr>
      </w:pPr>
      <w:r w:rsidRPr="005B4C89">
        <w:rPr>
          <w:sz w:val="48"/>
          <w:szCs w:val="48"/>
          <w:lang w:val="en-US"/>
        </w:rPr>
        <w:t xml:space="preserve">Task </w:t>
      </w:r>
      <w:r>
        <w:rPr>
          <w:sz w:val="48"/>
          <w:szCs w:val="48"/>
          <w:lang w:val="en-US"/>
        </w:rPr>
        <w:t>5</w:t>
      </w:r>
    </w:p>
    <w:p w14:paraId="7FF21302" w14:textId="77777777" w:rsidR="00473D15" w:rsidRDefault="00473D15" w:rsidP="00473D15">
      <w:pPr>
        <w:rPr>
          <w:sz w:val="28"/>
          <w:szCs w:val="28"/>
          <w:lang w:val="en-US"/>
        </w:rPr>
      </w:pPr>
      <w:r>
        <w:rPr>
          <w:sz w:val="28"/>
          <w:szCs w:val="28"/>
          <w:lang w:val="en-US"/>
        </w:rPr>
        <w:t>The jury stability condition for 2</w:t>
      </w:r>
      <w:r w:rsidRPr="00473D15">
        <w:rPr>
          <w:sz w:val="28"/>
          <w:szCs w:val="28"/>
          <w:vertAlign w:val="superscript"/>
          <w:lang w:val="en-US"/>
        </w:rPr>
        <w:t>nd</w:t>
      </w:r>
      <w:r>
        <w:rPr>
          <w:sz w:val="28"/>
          <w:szCs w:val="28"/>
          <w:lang w:val="en-US"/>
        </w:rPr>
        <w:t xml:space="preserve"> order polynomial is as following:</w:t>
      </w:r>
    </w:p>
    <w:p w14:paraId="09754CA9" w14:textId="46E92EAE" w:rsidR="00473D15" w:rsidRPr="00473D15" w:rsidRDefault="00473D15" w:rsidP="00473D15">
      <w:pPr>
        <w:rPr>
          <w:sz w:val="28"/>
          <w:szCs w:val="28"/>
          <w:lang w:val="en-US"/>
        </w:rPr>
      </w:pPr>
      <w:r>
        <w:rPr>
          <w:sz w:val="28"/>
          <w:szCs w:val="28"/>
          <w:lang w:val="en-US"/>
        </w:rPr>
        <w:t xml:space="preserve">1. </w:t>
      </w:r>
      <m:oMath>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e>
        </m:d>
        <m:r>
          <w:rPr>
            <w:rFonts w:ascii="Cambria Math" w:hAnsi="Cambria Math"/>
            <w:sz w:val="28"/>
            <w:szCs w:val="28"/>
            <w:lang w:val="en-US"/>
          </w:rPr>
          <m:t xml:space="preserve"> &lt;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oMath>
    </w:p>
    <w:p w14:paraId="740AA916" w14:textId="371A7176" w:rsidR="00473D15" w:rsidRPr="00473D15" w:rsidRDefault="00473D15" w:rsidP="00473D15">
      <w:pPr>
        <w:rPr>
          <w:sz w:val="28"/>
          <w:szCs w:val="28"/>
          <w:lang w:val="en-US"/>
        </w:rPr>
      </w:pPr>
      <w:r w:rsidRPr="00473D15">
        <w:rPr>
          <w:sz w:val="28"/>
          <w:szCs w:val="28"/>
          <w:lang w:val="en-US"/>
        </w:rPr>
        <w:t>2</w:t>
      </w:r>
      <w:r>
        <w:rPr>
          <w:sz w:val="28"/>
          <w:szCs w:val="28"/>
          <w:lang w:val="en-US"/>
        </w:rPr>
        <w:t xml:space="preserve">. </w:t>
      </w:r>
      <m:oMath>
        <m:r>
          <w:rPr>
            <w:rFonts w:ascii="Cambria Math" w:hAnsi="Cambria Math"/>
            <w:sz w:val="28"/>
            <w:szCs w:val="28"/>
            <w:lang w:val="en-US"/>
          </w:rPr>
          <m:t xml:space="preserve">1 -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 xml:space="preserve"> &gt; 0</m:t>
        </m:r>
      </m:oMath>
    </w:p>
    <w:p w14:paraId="71F6CF06" w14:textId="181D0127" w:rsidR="00473D15" w:rsidRDefault="00473D15" w:rsidP="00473D15">
      <w:pPr>
        <w:rPr>
          <w:rFonts w:eastAsiaTheme="minorEastAsia"/>
          <w:sz w:val="28"/>
          <w:szCs w:val="28"/>
          <w:lang w:val="en-US"/>
        </w:rPr>
      </w:pPr>
      <w:r w:rsidRPr="00473D15">
        <w:rPr>
          <w:sz w:val="28"/>
          <w:szCs w:val="28"/>
          <w:lang w:val="en-US"/>
        </w:rPr>
        <w:t>3</w:t>
      </w:r>
      <w:r>
        <w:rPr>
          <w:sz w:val="28"/>
          <w:szCs w:val="28"/>
          <w:lang w:val="en-US"/>
        </w:rPr>
        <w:t xml:space="preserve">. </w:t>
      </w:r>
      <m:oMath>
        <m:r>
          <w:rPr>
            <w:rFonts w:ascii="Cambria Math" w:hAnsi="Cambria Math"/>
            <w:sz w:val="28"/>
            <w:szCs w:val="28"/>
            <w:lang w:val="en-US"/>
          </w:rPr>
          <m:t xml:space="preserve">1 +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w:rPr>
            <w:rFonts w:ascii="Cambria Math" w:hAnsi="Cambria Math"/>
            <w:sz w:val="28"/>
            <w:szCs w:val="28"/>
            <w:lang w:val="en-US"/>
          </w:rPr>
          <m:t xml:space="preserve"> &gt; 0</m:t>
        </m:r>
      </m:oMath>
    </w:p>
    <w:p w14:paraId="3047DFC2" w14:textId="77777777" w:rsidR="00112ADD" w:rsidRDefault="00112ADD" w:rsidP="00473D15">
      <w:pPr>
        <w:rPr>
          <w:rFonts w:eastAsiaTheme="minorEastAsia"/>
          <w:sz w:val="28"/>
          <w:szCs w:val="28"/>
          <w:lang w:val="en-US"/>
        </w:rPr>
      </w:pPr>
    </w:p>
    <w:p w14:paraId="0B196BDA" w14:textId="21631D71" w:rsidR="00112ADD" w:rsidRDefault="00112ADD" w:rsidP="00473D15">
      <w:pPr>
        <w:rPr>
          <w:sz w:val="28"/>
          <w:szCs w:val="28"/>
          <w:lang w:val="en-US"/>
        </w:rPr>
      </w:pPr>
      <w:r w:rsidRPr="00112ADD">
        <w:rPr>
          <w:sz w:val="28"/>
          <w:szCs w:val="28"/>
          <w:lang w:val="en-US"/>
        </w:rPr>
        <w:lastRenderedPageBreak/>
        <w:drawing>
          <wp:inline distT="0" distB="0" distL="0" distR="0" wp14:anchorId="726D40E1" wp14:editId="724B3185">
            <wp:extent cx="6858000" cy="6132830"/>
            <wp:effectExtent l="0" t="0" r="0" b="1270"/>
            <wp:docPr id="42381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3455" name=""/>
                    <pic:cNvPicPr/>
                  </pic:nvPicPr>
                  <pic:blipFill>
                    <a:blip r:embed="rId11"/>
                    <a:stretch>
                      <a:fillRect/>
                    </a:stretch>
                  </pic:blipFill>
                  <pic:spPr>
                    <a:xfrm>
                      <a:off x="0" y="0"/>
                      <a:ext cx="6858000" cy="6132830"/>
                    </a:xfrm>
                    <a:prstGeom prst="rect">
                      <a:avLst/>
                    </a:prstGeom>
                  </pic:spPr>
                </pic:pic>
              </a:graphicData>
            </a:graphic>
          </wp:inline>
        </w:drawing>
      </w:r>
    </w:p>
    <w:p w14:paraId="6BCA1E20" w14:textId="73439DF1" w:rsidR="00112ADD" w:rsidRDefault="000653C4" w:rsidP="00473D15">
      <w:pPr>
        <w:rPr>
          <w:sz w:val="28"/>
          <w:szCs w:val="28"/>
          <w:lang w:val="en-US"/>
        </w:rPr>
      </w:pPr>
      <w:r w:rsidRPr="000653C4">
        <w:rPr>
          <w:sz w:val="28"/>
          <w:szCs w:val="28"/>
          <w:lang w:val="en-US"/>
        </w:rPr>
        <w:t>The shaded region in the plot shows the combinations of k</w:t>
      </w:r>
      <w:r>
        <w:rPr>
          <w:sz w:val="28"/>
          <w:szCs w:val="28"/>
          <w:vertAlign w:val="subscript"/>
          <w:lang w:val="en-US"/>
        </w:rPr>
        <w:t>1</w:t>
      </w:r>
      <w:r w:rsidRPr="000653C4">
        <w:rPr>
          <w:sz w:val="28"/>
          <w:szCs w:val="28"/>
          <w:lang w:val="en-US"/>
        </w:rPr>
        <w:t xml:space="preserve"> and k</w:t>
      </w:r>
      <w:r>
        <w:rPr>
          <w:sz w:val="28"/>
          <w:szCs w:val="28"/>
          <w:vertAlign w:val="subscript"/>
          <w:lang w:val="en-US"/>
        </w:rPr>
        <w:t>2</w:t>
      </w:r>
      <w:r w:rsidRPr="000653C4">
        <w:rPr>
          <w:sz w:val="28"/>
          <w:szCs w:val="28"/>
          <w:lang w:val="en-US"/>
        </w:rPr>
        <w:t xml:space="preserve"> that ensure closed-loop stability.</w:t>
      </w:r>
    </w:p>
    <w:p w14:paraId="18C5D000" w14:textId="77777777" w:rsidR="00A2224E" w:rsidRDefault="00A2224E" w:rsidP="00473D15">
      <w:pPr>
        <w:rPr>
          <w:sz w:val="28"/>
          <w:szCs w:val="28"/>
          <w:lang w:val="en-US"/>
        </w:rPr>
      </w:pPr>
    </w:p>
    <w:p w14:paraId="62CC587A" w14:textId="638EC32E" w:rsidR="00A2224E" w:rsidRDefault="00A2224E" w:rsidP="00A2224E">
      <w:pPr>
        <w:pStyle w:val="Heading1"/>
        <w:rPr>
          <w:sz w:val="48"/>
          <w:szCs w:val="48"/>
          <w:lang w:val="en-US"/>
        </w:rPr>
      </w:pPr>
      <w:r>
        <w:rPr>
          <w:sz w:val="48"/>
          <w:szCs w:val="48"/>
          <w:lang w:val="en-US"/>
        </w:rPr>
        <w:t>Conclusion</w:t>
      </w:r>
    </w:p>
    <w:p w14:paraId="6E3C8C22" w14:textId="72323F6F" w:rsidR="00A2224E" w:rsidRPr="00353D25" w:rsidRDefault="00A2224E" w:rsidP="00A2224E">
      <w:pPr>
        <w:rPr>
          <w:sz w:val="28"/>
          <w:szCs w:val="28"/>
          <w:lang w:val="en-US"/>
        </w:rPr>
      </w:pPr>
      <w:r w:rsidRPr="00353D25">
        <w:rPr>
          <w:sz w:val="28"/>
          <w:szCs w:val="28"/>
          <w:lang w:val="en-US"/>
        </w:rPr>
        <w:t xml:space="preserve">The purpose of this lab was to analyze the stability of discrete-time control systems using various mathematical criteria, including the root location method, the Routh-Hurwitz criterion, and the Jury stability test. Through practical tasks, we examined characteristic equations and transfer functions, determined stability conditions, and visualized results using MATLAB. These methods are essential tools for ensuring the reliable performance of </w:t>
      </w:r>
      <w:r w:rsidRPr="00353D25">
        <w:rPr>
          <w:sz w:val="28"/>
          <w:szCs w:val="28"/>
          <w:lang w:val="en-US"/>
        </w:rPr>
        <w:lastRenderedPageBreak/>
        <w:t>digital control systems and help in designing systems that behave predictably and remain stable under varying parameters.</w:t>
      </w:r>
    </w:p>
    <w:p w14:paraId="001FE622" w14:textId="77777777" w:rsidR="00A2224E" w:rsidRPr="00873B1E" w:rsidRDefault="00A2224E" w:rsidP="00473D15">
      <w:pPr>
        <w:rPr>
          <w:sz w:val="28"/>
          <w:szCs w:val="28"/>
          <w:lang w:val="en-US"/>
        </w:rPr>
      </w:pPr>
    </w:p>
    <w:sectPr w:rsidR="00A2224E" w:rsidRPr="00873B1E" w:rsidSect="00492A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37B18"/>
    <w:multiLevelType w:val="hybridMultilevel"/>
    <w:tmpl w:val="8738F8F8"/>
    <w:lvl w:ilvl="0" w:tplc="3B94E9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83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D6"/>
    <w:rsid w:val="00035B51"/>
    <w:rsid w:val="00037288"/>
    <w:rsid w:val="00051B17"/>
    <w:rsid w:val="000653C4"/>
    <w:rsid w:val="00112ADD"/>
    <w:rsid w:val="001424DA"/>
    <w:rsid w:val="001920D6"/>
    <w:rsid w:val="00220DE8"/>
    <w:rsid w:val="002C09D7"/>
    <w:rsid w:val="00347D85"/>
    <w:rsid w:val="00353D25"/>
    <w:rsid w:val="003D1104"/>
    <w:rsid w:val="00400F00"/>
    <w:rsid w:val="00473D15"/>
    <w:rsid w:val="00492A46"/>
    <w:rsid w:val="0055604F"/>
    <w:rsid w:val="00593480"/>
    <w:rsid w:val="005B4C89"/>
    <w:rsid w:val="006101C5"/>
    <w:rsid w:val="006351FD"/>
    <w:rsid w:val="00684061"/>
    <w:rsid w:val="006B610A"/>
    <w:rsid w:val="0085213C"/>
    <w:rsid w:val="00873B1E"/>
    <w:rsid w:val="0087464D"/>
    <w:rsid w:val="00896678"/>
    <w:rsid w:val="00A2224E"/>
    <w:rsid w:val="00AC34BA"/>
    <w:rsid w:val="00AE155C"/>
    <w:rsid w:val="00B52AFA"/>
    <w:rsid w:val="00B71C31"/>
    <w:rsid w:val="00BC3B3D"/>
    <w:rsid w:val="00C37563"/>
    <w:rsid w:val="00FB1E0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E747"/>
  <w15:chartTrackingRefBased/>
  <w15:docId w15:val="{04807280-7A9E-6142-839C-2CA919E6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0D6"/>
    <w:rPr>
      <w:rFonts w:eastAsiaTheme="majorEastAsia" w:cstheme="majorBidi"/>
      <w:color w:val="272727" w:themeColor="text1" w:themeTint="D8"/>
    </w:rPr>
  </w:style>
  <w:style w:type="paragraph" w:styleId="Title">
    <w:name w:val="Title"/>
    <w:basedOn w:val="Normal"/>
    <w:next w:val="Normal"/>
    <w:link w:val="TitleChar"/>
    <w:uiPriority w:val="10"/>
    <w:qFormat/>
    <w:rsid w:val="00192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0D6"/>
    <w:pPr>
      <w:spacing w:before="160"/>
      <w:jc w:val="center"/>
    </w:pPr>
    <w:rPr>
      <w:i/>
      <w:iCs/>
      <w:color w:val="404040" w:themeColor="text1" w:themeTint="BF"/>
    </w:rPr>
  </w:style>
  <w:style w:type="character" w:customStyle="1" w:styleId="QuoteChar">
    <w:name w:val="Quote Char"/>
    <w:basedOn w:val="DefaultParagraphFont"/>
    <w:link w:val="Quote"/>
    <w:uiPriority w:val="29"/>
    <w:rsid w:val="001920D6"/>
    <w:rPr>
      <w:i/>
      <w:iCs/>
      <w:color w:val="404040" w:themeColor="text1" w:themeTint="BF"/>
    </w:rPr>
  </w:style>
  <w:style w:type="paragraph" w:styleId="ListParagraph">
    <w:name w:val="List Paragraph"/>
    <w:basedOn w:val="Normal"/>
    <w:uiPriority w:val="34"/>
    <w:qFormat/>
    <w:rsid w:val="001920D6"/>
    <w:pPr>
      <w:ind w:left="720"/>
      <w:contextualSpacing/>
    </w:pPr>
  </w:style>
  <w:style w:type="character" w:styleId="IntenseEmphasis">
    <w:name w:val="Intense Emphasis"/>
    <w:basedOn w:val="DefaultParagraphFont"/>
    <w:uiPriority w:val="21"/>
    <w:qFormat/>
    <w:rsid w:val="001920D6"/>
    <w:rPr>
      <w:i/>
      <w:iCs/>
      <w:color w:val="0F4761" w:themeColor="accent1" w:themeShade="BF"/>
    </w:rPr>
  </w:style>
  <w:style w:type="paragraph" w:styleId="IntenseQuote">
    <w:name w:val="Intense Quote"/>
    <w:basedOn w:val="Normal"/>
    <w:next w:val="Normal"/>
    <w:link w:val="IntenseQuoteChar"/>
    <w:uiPriority w:val="30"/>
    <w:qFormat/>
    <w:rsid w:val="00192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0D6"/>
    <w:rPr>
      <w:i/>
      <w:iCs/>
      <w:color w:val="0F4761" w:themeColor="accent1" w:themeShade="BF"/>
    </w:rPr>
  </w:style>
  <w:style w:type="character" w:styleId="IntenseReference">
    <w:name w:val="Intense Reference"/>
    <w:basedOn w:val="DefaultParagraphFont"/>
    <w:uiPriority w:val="32"/>
    <w:qFormat/>
    <w:rsid w:val="001920D6"/>
    <w:rPr>
      <w:b/>
      <w:bCs/>
      <w:smallCaps/>
      <w:color w:val="0F4761" w:themeColor="accent1" w:themeShade="BF"/>
      <w:spacing w:val="5"/>
    </w:rPr>
  </w:style>
  <w:style w:type="character" w:styleId="PlaceholderText">
    <w:name w:val="Placeholder Text"/>
    <w:basedOn w:val="DefaultParagraphFont"/>
    <w:uiPriority w:val="99"/>
    <w:semiHidden/>
    <w:rsid w:val="005B4C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1650">
      <w:bodyDiv w:val="1"/>
      <w:marLeft w:val="0"/>
      <w:marRight w:val="0"/>
      <w:marTop w:val="0"/>
      <w:marBottom w:val="0"/>
      <w:divBdr>
        <w:top w:val="none" w:sz="0" w:space="0" w:color="auto"/>
        <w:left w:val="none" w:sz="0" w:space="0" w:color="auto"/>
        <w:bottom w:val="none" w:sz="0" w:space="0" w:color="auto"/>
        <w:right w:val="none" w:sz="0" w:space="0" w:color="auto"/>
      </w:divBdr>
    </w:div>
    <w:div w:id="232206794">
      <w:bodyDiv w:val="1"/>
      <w:marLeft w:val="0"/>
      <w:marRight w:val="0"/>
      <w:marTop w:val="0"/>
      <w:marBottom w:val="0"/>
      <w:divBdr>
        <w:top w:val="none" w:sz="0" w:space="0" w:color="auto"/>
        <w:left w:val="none" w:sz="0" w:space="0" w:color="auto"/>
        <w:bottom w:val="none" w:sz="0" w:space="0" w:color="auto"/>
        <w:right w:val="none" w:sz="0" w:space="0" w:color="auto"/>
      </w:divBdr>
    </w:div>
    <w:div w:id="290136009">
      <w:bodyDiv w:val="1"/>
      <w:marLeft w:val="0"/>
      <w:marRight w:val="0"/>
      <w:marTop w:val="0"/>
      <w:marBottom w:val="0"/>
      <w:divBdr>
        <w:top w:val="none" w:sz="0" w:space="0" w:color="auto"/>
        <w:left w:val="none" w:sz="0" w:space="0" w:color="auto"/>
        <w:bottom w:val="none" w:sz="0" w:space="0" w:color="auto"/>
        <w:right w:val="none" w:sz="0" w:space="0" w:color="auto"/>
      </w:divBdr>
    </w:div>
    <w:div w:id="304970023">
      <w:bodyDiv w:val="1"/>
      <w:marLeft w:val="0"/>
      <w:marRight w:val="0"/>
      <w:marTop w:val="0"/>
      <w:marBottom w:val="0"/>
      <w:divBdr>
        <w:top w:val="none" w:sz="0" w:space="0" w:color="auto"/>
        <w:left w:val="none" w:sz="0" w:space="0" w:color="auto"/>
        <w:bottom w:val="none" w:sz="0" w:space="0" w:color="auto"/>
        <w:right w:val="none" w:sz="0" w:space="0" w:color="auto"/>
      </w:divBdr>
    </w:div>
    <w:div w:id="368575784">
      <w:bodyDiv w:val="1"/>
      <w:marLeft w:val="0"/>
      <w:marRight w:val="0"/>
      <w:marTop w:val="0"/>
      <w:marBottom w:val="0"/>
      <w:divBdr>
        <w:top w:val="none" w:sz="0" w:space="0" w:color="auto"/>
        <w:left w:val="none" w:sz="0" w:space="0" w:color="auto"/>
        <w:bottom w:val="none" w:sz="0" w:space="0" w:color="auto"/>
        <w:right w:val="none" w:sz="0" w:space="0" w:color="auto"/>
      </w:divBdr>
    </w:div>
    <w:div w:id="391195656">
      <w:bodyDiv w:val="1"/>
      <w:marLeft w:val="0"/>
      <w:marRight w:val="0"/>
      <w:marTop w:val="0"/>
      <w:marBottom w:val="0"/>
      <w:divBdr>
        <w:top w:val="none" w:sz="0" w:space="0" w:color="auto"/>
        <w:left w:val="none" w:sz="0" w:space="0" w:color="auto"/>
        <w:bottom w:val="none" w:sz="0" w:space="0" w:color="auto"/>
        <w:right w:val="none" w:sz="0" w:space="0" w:color="auto"/>
      </w:divBdr>
    </w:div>
    <w:div w:id="449401866">
      <w:bodyDiv w:val="1"/>
      <w:marLeft w:val="0"/>
      <w:marRight w:val="0"/>
      <w:marTop w:val="0"/>
      <w:marBottom w:val="0"/>
      <w:divBdr>
        <w:top w:val="none" w:sz="0" w:space="0" w:color="auto"/>
        <w:left w:val="none" w:sz="0" w:space="0" w:color="auto"/>
        <w:bottom w:val="none" w:sz="0" w:space="0" w:color="auto"/>
        <w:right w:val="none" w:sz="0" w:space="0" w:color="auto"/>
      </w:divBdr>
    </w:div>
    <w:div w:id="893471791">
      <w:bodyDiv w:val="1"/>
      <w:marLeft w:val="0"/>
      <w:marRight w:val="0"/>
      <w:marTop w:val="0"/>
      <w:marBottom w:val="0"/>
      <w:divBdr>
        <w:top w:val="none" w:sz="0" w:space="0" w:color="auto"/>
        <w:left w:val="none" w:sz="0" w:space="0" w:color="auto"/>
        <w:bottom w:val="none" w:sz="0" w:space="0" w:color="auto"/>
        <w:right w:val="none" w:sz="0" w:space="0" w:color="auto"/>
      </w:divBdr>
    </w:div>
    <w:div w:id="1019969002">
      <w:bodyDiv w:val="1"/>
      <w:marLeft w:val="0"/>
      <w:marRight w:val="0"/>
      <w:marTop w:val="0"/>
      <w:marBottom w:val="0"/>
      <w:divBdr>
        <w:top w:val="none" w:sz="0" w:space="0" w:color="auto"/>
        <w:left w:val="none" w:sz="0" w:space="0" w:color="auto"/>
        <w:bottom w:val="none" w:sz="0" w:space="0" w:color="auto"/>
        <w:right w:val="none" w:sz="0" w:space="0" w:color="auto"/>
      </w:divBdr>
    </w:div>
    <w:div w:id="1082067175">
      <w:bodyDiv w:val="1"/>
      <w:marLeft w:val="0"/>
      <w:marRight w:val="0"/>
      <w:marTop w:val="0"/>
      <w:marBottom w:val="0"/>
      <w:divBdr>
        <w:top w:val="none" w:sz="0" w:space="0" w:color="auto"/>
        <w:left w:val="none" w:sz="0" w:space="0" w:color="auto"/>
        <w:bottom w:val="none" w:sz="0" w:space="0" w:color="auto"/>
        <w:right w:val="none" w:sz="0" w:space="0" w:color="auto"/>
      </w:divBdr>
    </w:div>
    <w:div w:id="1568371156">
      <w:bodyDiv w:val="1"/>
      <w:marLeft w:val="0"/>
      <w:marRight w:val="0"/>
      <w:marTop w:val="0"/>
      <w:marBottom w:val="0"/>
      <w:divBdr>
        <w:top w:val="none" w:sz="0" w:space="0" w:color="auto"/>
        <w:left w:val="none" w:sz="0" w:space="0" w:color="auto"/>
        <w:bottom w:val="none" w:sz="0" w:space="0" w:color="auto"/>
        <w:right w:val="none" w:sz="0" w:space="0" w:color="auto"/>
      </w:divBdr>
    </w:div>
    <w:div w:id="17938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Aliyev</dc:creator>
  <cp:keywords/>
  <dc:description/>
  <cp:lastModifiedBy>Murad Aliyev</cp:lastModifiedBy>
  <cp:revision>17</cp:revision>
  <dcterms:created xsi:type="dcterms:W3CDTF">2025-02-22T21:04:00Z</dcterms:created>
  <dcterms:modified xsi:type="dcterms:W3CDTF">2025-03-28T16:14:00Z</dcterms:modified>
</cp:coreProperties>
</file>