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267.716535433071" w:hanging="15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sz w:val="38"/>
          <w:szCs w:val="38"/>
          <w:rtl w:val="0"/>
        </w:rPr>
        <w:t xml:space="preserve">Проект 3: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Подборка атрибутов</w:t>
      </w:r>
    </w:p>
    <w:p w:rsidR="00000000" w:rsidDel="00000000" w:rsidP="00000000" w:rsidRDefault="00000000" w:rsidRPr="00000000" w14:paraId="00000002">
      <w:pPr>
        <w:ind w:left="-850.3937007874016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48.188976377955"/>
            </w:tabs>
            <w:spacing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lc1j52ezt0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Описание проекта</w:t>
              <w:tab/>
            </w:r>
          </w:hyperlink>
          <w:r w:rsidDel="00000000" w:rsidR="00000000" w:rsidRPr="00000000">
            <w:fldChar w:fldCharType="begin"/>
            <w:instrText xml:space="preserve"> PAGEREF _flc1j52ezt0v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48.188976377955"/>
            </w:tabs>
            <w:spacing w:before="60" w:line="240" w:lineRule="auto"/>
            <w:ind w:left="0" w:firstLine="0"/>
            <w:rPr>
              <w:color w:val="000000"/>
              <w:u w:val="none"/>
            </w:rPr>
          </w:pPr>
          <w:hyperlink w:anchor="_ezuf3dn6tam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Окна программы</w:t>
              <w:tab/>
            </w:r>
          </w:hyperlink>
          <w:r w:rsidDel="00000000" w:rsidR="00000000" w:rsidRPr="00000000">
            <w:fldChar w:fldCharType="begin"/>
            <w:instrText xml:space="preserve"> PAGEREF _ezuf3dn6tamb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48.188976377955"/>
            </w:tabs>
            <w:spacing w:before="60" w:line="240" w:lineRule="auto"/>
            <w:ind w:left="0" w:firstLine="0"/>
            <w:rPr>
              <w:color w:val="000000"/>
              <w:u w:val="none"/>
            </w:rPr>
          </w:pPr>
          <w:hyperlink w:anchor="_1r39v990xxy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Представление базы данных</w:t>
              <w:tab/>
            </w:r>
          </w:hyperlink>
          <w:r w:rsidDel="00000000" w:rsidR="00000000" w:rsidRPr="00000000">
            <w:fldChar w:fldCharType="begin"/>
            <w:instrText xml:space="preserve"> PAGEREF _1r39v990xxyt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48.188976377955"/>
            </w:tabs>
            <w:spacing w:before="60" w:line="240" w:lineRule="auto"/>
            <w:ind w:left="0" w:firstLine="0"/>
            <w:rPr>
              <w:color w:val="000000"/>
              <w:u w:val="none"/>
            </w:rPr>
          </w:pPr>
          <w:hyperlink w:anchor="_c70zqcuxxb6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UML диаграмма</w:t>
              <w:tab/>
            </w:r>
          </w:hyperlink>
          <w:r w:rsidDel="00000000" w:rsidR="00000000" w:rsidRPr="00000000">
            <w:fldChar w:fldCharType="begin"/>
            <w:instrText xml:space="preserve"> PAGEREF _c70zqcuxxb6w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3118.1102362204724" w:firstLine="0"/>
        <w:rPr/>
      </w:pPr>
      <w:bookmarkStart w:colFirst="0" w:colLast="0" w:name="_flc1j52ezt0v" w:id="0"/>
      <w:bookmarkEnd w:id="0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A">
      <w:pPr>
        <w:ind w:left="2692.91338582677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45.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Необходимо написать программу «Подборка атрибутов», предназначенную для нахождения партнера по тем или иным критериям.</w:t>
      </w:r>
    </w:p>
    <w:p w:rsidR="00000000" w:rsidDel="00000000" w:rsidP="00000000" w:rsidRDefault="00000000" w:rsidRPr="00000000" w14:paraId="0000000C">
      <w:pPr>
        <w:spacing w:before="120" w:line="34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Цель:  Подбор партнера/партнеров, который/которые будут интересны человеку, основываясь на его предпочтениях по полу, цели знакомства, возрасту, местоположению, привычках, сфере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60" w:line="259" w:lineRule="auto"/>
        <w:ind w:left="3259.8425196850394" w:firstLine="0"/>
        <w:rPr>
          <w:sz w:val="40"/>
          <w:szCs w:val="40"/>
        </w:rPr>
      </w:pPr>
      <w:bookmarkStart w:colFirst="0" w:colLast="0" w:name="_ezuf3dn6tamb" w:id="1"/>
      <w:bookmarkEnd w:id="1"/>
      <w:r w:rsidDel="00000000" w:rsidR="00000000" w:rsidRPr="00000000">
        <w:rPr>
          <w:sz w:val="40"/>
          <w:szCs w:val="40"/>
          <w:rtl w:val="0"/>
        </w:rPr>
        <w:t xml:space="preserve">Окна программы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hyperlink w:anchor="tpp325s9egmb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hyperlink w:anchor="qjai988burdg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Регистрация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hyperlink w:anchor="zhd5zd2zm04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Составление анкеты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/>
      </w:pPr>
      <w:hyperlink w:anchor="mwuhuogoq96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4.1 </w:t>
      </w:r>
      <w:hyperlink w:anchor="pudvbcj8ddpm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Кого вы ищите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4.2 </w:t>
      </w:r>
      <w:hyperlink w:anchor="i9ze38hu96nh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Цель знакомства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4.3 </w:t>
      </w:r>
      <w:hyperlink w:anchor="xcx41f2uame3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Возраст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4.4 </w:t>
      </w:r>
      <w:hyperlink w:anchor="gj5do89yzmkt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Местоположение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4.5 </w:t>
      </w:r>
      <w:hyperlink w:anchor="64eo9bw3yddm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Сфера деятельности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4.6 </w:t>
      </w:r>
      <w:hyperlink w:anchor="tbvsc999d4v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Вредные привычки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32"/>
          <w:szCs w:val="32"/>
          <w:highlight w:val="white"/>
          <w:u w:val="none"/>
        </w:rPr>
      </w:pPr>
      <w:hyperlink w:anchor="q6wq8j7gdqp6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Кандидаты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32"/>
          <w:szCs w:val="32"/>
          <w:highlight w:val="white"/>
          <w:u w:val="none"/>
        </w:rPr>
      </w:pPr>
      <w:hyperlink w:anchor="461tzwq0ap9b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Моя анкета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sz w:val="32"/>
          <w:szCs w:val="32"/>
          <w:highlight w:val="white"/>
          <w:u w:val="none"/>
        </w:rPr>
      </w:pPr>
      <w:hyperlink w:anchor="7h5iox7jnumy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Редактирование анкеты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tpp325s9egmb" w:id="2"/>
    <w:bookmarkEnd w:id="2"/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Авторизация</w:t>
      </w:r>
    </w:p>
    <w:p w:rsidR="00000000" w:rsidDel="00000000" w:rsidP="00000000" w:rsidRDefault="00000000" w:rsidRPr="00000000" w14:paraId="0000002A">
      <w:pPr>
        <w:spacing w:before="480" w:line="345.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запуске приложения запускается форма авторизации. Авторизованные пользователи заранее прописаны в базе данных, необходимо ввести логин, пароль и нажать на кнопку “Войти”. После успешного входа открывается главная форма с фильтрами. Если же таких данных в таблице нет, то высвечивается уведомление с текстом “Неверный логин или пароль”. Если у пользователя нет аккаунта, то он может создать новый, нажав на кнопку “Зарегистрироваться”. </w:t>
      </w:r>
    </w:p>
    <w:p w:rsidR="00000000" w:rsidDel="00000000" w:rsidP="00000000" w:rsidRDefault="00000000" w:rsidRPr="00000000" w14:paraId="0000002B">
      <w:pPr>
        <w:spacing w:before="480" w:line="345.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45600" cy="3771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80" w:line="345.6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qjai988burdg" w:id="3"/>
    <w:bookmarkEnd w:id="3"/>
    <w:p w:rsidR="00000000" w:rsidDel="00000000" w:rsidP="00000000" w:rsidRDefault="00000000" w:rsidRPr="00000000" w14:paraId="0000002D">
      <w:pPr>
        <w:spacing w:before="480" w:line="345.6" w:lineRule="auto"/>
        <w:rPr/>
      </w:pPr>
      <w:r w:rsidDel="00000000" w:rsidR="00000000" w:rsidRPr="00000000">
        <w:rPr>
          <w:rtl w:val="0"/>
        </w:rPr>
        <w:t xml:space="preserve">2. Регистрация</w:t>
      </w:r>
    </w:p>
    <w:p w:rsidR="00000000" w:rsidDel="00000000" w:rsidP="00000000" w:rsidRDefault="00000000" w:rsidRPr="00000000" w14:paraId="0000002E">
      <w:pPr>
        <w:spacing w:before="480" w:line="373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Данное окно предназначено для создания нового аккаунта. Чтобы зарегистрироваться необходимо ввести имя, номер телефона, возраст, пол, логин и пароль. Введенные данные вносятся в базу данных. При нажатии на кнопку “Далее”, если все поля заполнены значениями и введенный логин уникален, откроется форма составления собственной анкеты. Если поля не заполнены или логин не уникален, то появляется уведомление с просьбой заполнить недостающие поля или ввести другой логин.</w:t>
      </w:r>
    </w:p>
    <w:p w:rsidR="00000000" w:rsidDel="00000000" w:rsidP="00000000" w:rsidRDefault="00000000" w:rsidRPr="00000000" w14:paraId="0000002F">
      <w:pPr>
        <w:spacing w:before="480" w:line="373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48113" cy="391329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113" cy="391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480" w:line="373" w:lineRule="auto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zhd5zd2zm045" w:id="4"/>
    <w:bookmarkEnd w:id="4"/>
    <w:p w:rsidR="00000000" w:rsidDel="00000000" w:rsidP="00000000" w:rsidRDefault="00000000" w:rsidRPr="00000000" w14:paraId="00000031">
      <w:pPr>
        <w:spacing w:before="480" w:line="373" w:lineRule="auto"/>
        <w:rPr/>
      </w:pPr>
      <w:r w:rsidDel="00000000" w:rsidR="00000000" w:rsidRPr="00000000">
        <w:rPr>
          <w:rtl w:val="0"/>
        </w:rPr>
        <w:t xml:space="preserve">3. Составление анкеты</w:t>
      </w:r>
    </w:p>
    <w:p w:rsidR="00000000" w:rsidDel="00000000" w:rsidP="00000000" w:rsidRDefault="00000000" w:rsidRPr="00000000" w14:paraId="00000032">
      <w:pPr>
        <w:spacing w:before="480" w:line="373" w:lineRule="auto"/>
        <w:jc w:val="both"/>
        <w:rPr>
          <w:sz w:val="42"/>
          <w:szCs w:val="42"/>
        </w:rPr>
      </w:pPr>
      <w:r w:rsidDel="00000000" w:rsidR="00000000" w:rsidRPr="00000000">
        <w:rPr>
          <w:sz w:val="32"/>
          <w:szCs w:val="32"/>
          <w:rtl w:val="0"/>
        </w:rPr>
        <w:t xml:space="preserve">Форма предназначена для заполнения собственной анкеты и завершения регистрации. Возможно указать следующую информацию: страна/город </w:t>
      </w:r>
      <w:r w:rsidDel="00000000" w:rsidR="00000000" w:rsidRPr="00000000">
        <w:rPr>
          <w:sz w:val="32"/>
          <w:szCs w:val="32"/>
          <w:rtl w:val="0"/>
        </w:rPr>
        <w:t xml:space="preserve">местожительства</w:t>
      </w:r>
      <w:r w:rsidDel="00000000" w:rsidR="00000000" w:rsidRPr="00000000">
        <w:rPr>
          <w:sz w:val="32"/>
          <w:szCs w:val="32"/>
          <w:rtl w:val="0"/>
        </w:rPr>
        <w:t xml:space="preserve">, сфера деятельности/профессия, привычки, данные о себе. Заполнение анкеты не обязательно, к этому можно будет вернуться в любой момент после регистрации. При нажатии на кнопку “Зарегистрироваться” откроется форма авторизации.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80" w:line="373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45600" cy="3644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80" w:line="373" w:lineRule="auto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mwuhuogoq969" w:id="5"/>
    <w:bookmarkEnd w:id="5"/>
    <w:p w:rsidR="00000000" w:rsidDel="00000000" w:rsidP="00000000" w:rsidRDefault="00000000" w:rsidRPr="00000000" w14:paraId="00000035">
      <w:pPr>
        <w:spacing w:before="400" w:line="372" w:lineRule="auto"/>
        <w:rPr/>
      </w:pPr>
      <w:r w:rsidDel="00000000" w:rsidR="00000000" w:rsidRPr="00000000">
        <w:rPr>
          <w:rtl w:val="0"/>
        </w:rPr>
        <w:t xml:space="preserve">4. Фильтры</w:t>
      </w:r>
    </w:p>
    <w:p w:rsidR="00000000" w:rsidDel="00000000" w:rsidP="00000000" w:rsidRDefault="00000000" w:rsidRPr="00000000" w14:paraId="00000036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этой форме отражены критерии будущих кандидатов. Необходимо указать каждый из них, после чего рядом будет записан выбранный параметр. Фильтры: “Кого вы ищите”, “Цель знакомства”, “Возраст”, “Местоположение”, “Сфера деятельности” , “Вредные привычки”. В правом верхнем углу есть кнопка закрытия программы. В левом нижнем углу кнопка “Показать кандидатов”: при нажатии осуществляется переход на форму с подходящими кандидатами, при успешном заполнении всех указанных критериев, иначе появляется уведомление с просьбой заполнить недостающие поля. В правом нижнем углу кнопка “Моя анкета”: при нажатии осуществляется переход на форму собственной анкетой пользователя.</w:t>
      </w:r>
    </w:p>
    <w:p w:rsidR="00000000" w:rsidDel="00000000" w:rsidP="00000000" w:rsidRDefault="00000000" w:rsidRPr="00000000" w14:paraId="00000037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76240" cy="36081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240" cy="360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udvbcj8ddpm" w:id="6"/>
    <w:bookmarkEnd w:id="6"/>
    <w:p w:rsidR="00000000" w:rsidDel="00000000" w:rsidP="00000000" w:rsidRDefault="00000000" w:rsidRPr="00000000" w14:paraId="00000038">
      <w:pPr>
        <w:spacing w:before="400" w:line="372" w:lineRule="auto"/>
        <w:rPr/>
      </w:pPr>
      <w:r w:rsidDel="00000000" w:rsidR="00000000" w:rsidRPr="00000000">
        <w:rPr>
          <w:rtl w:val="0"/>
        </w:rPr>
        <w:t xml:space="preserve">4.1 Кого вы ищите</w:t>
      </w:r>
    </w:p>
    <w:p w:rsidR="00000000" w:rsidDel="00000000" w:rsidP="00000000" w:rsidRDefault="00000000" w:rsidRPr="00000000" w14:paraId="00000039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заполнении критерия открываются варианты выбора пола будущего кандидата. Можно познакомиться с мужчинами, женщинами, мужчинами и женщинами вместе.</w:t>
      </w:r>
    </w:p>
    <w:p w:rsidR="00000000" w:rsidDel="00000000" w:rsidP="00000000" w:rsidRDefault="00000000" w:rsidRPr="00000000" w14:paraId="0000003A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95938" cy="353910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938" cy="353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i9ze38hu96nh" w:id="7"/>
    <w:bookmarkEnd w:id="7"/>
    <w:p w:rsidR="00000000" w:rsidDel="00000000" w:rsidP="00000000" w:rsidRDefault="00000000" w:rsidRPr="00000000" w14:paraId="0000003B">
      <w:pPr>
        <w:spacing w:before="400" w:line="372" w:lineRule="auto"/>
        <w:rPr/>
      </w:pPr>
      <w:r w:rsidDel="00000000" w:rsidR="00000000" w:rsidRPr="00000000">
        <w:rPr>
          <w:rtl w:val="0"/>
        </w:rPr>
        <w:t xml:space="preserve">4.2 Цель знакомства</w:t>
      </w:r>
    </w:p>
    <w:p w:rsidR="00000000" w:rsidDel="00000000" w:rsidP="00000000" w:rsidRDefault="00000000" w:rsidRPr="00000000" w14:paraId="0000003C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Открывается выбор цели знакомства. Возможные варианты: поиск друзей, отношения, создание семьи.</w:t>
      </w:r>
    </w:p>
    <w:p w:rsidR="00000000" w:rsidDel="00000000" w:rsidP="00000000" w:rsidRDefault="00000000" w:rsidRPr="00000000" w14:paraId="0000003D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84895" cy="34747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895" cy="34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cx41f2uame3" w:id="8"/>
    <w:bookmarkEnd w:id="8"/>
    <w:p w:rsidR="00000000" w:rsidDel="00000000" w:rsidP="00000000" w:rsidRDefault="00000000" w:rsidRPr="00000000" w14:paraId="0000003E">
      <w:pPr>
        <w:spacing w:before="400" w:line="372" w:lineRule="auto"/>
        <w:rPr/>
      </w:pPr>
      <w:r w:rsidDel="00000000" w:rsidR="00000000" w:rsidRPr="00000000">
        <w:rPr>
          <w:rtl w:val="0"/>
        </w:rPr>
        <w:t xml:space="preserve">4.3 Возраст</w:t>
      </w:r>
    </w:p>
    <w:p w:rsidR="00000000" w:rsidDel="00000000" w:rsidP="00000000" w:rsidRDefault="00000000" w:rsidRPr="00000000" w14:paraId="0000003F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Желаемый возраст партнера: 18-25, 26-40, 41+.</w:t>
      </w:r>
    </w:p>
    <w:p w:rsidR="00000000" w:rsidDel="00000000" w:rsidP="00000000" w:rsidRDefault="00000000" w:rsidRPr="00000000" w14:paraId="00000040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05463" cy="356816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463" cy="3568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gj5do89yzmkt" w:id="9"/>
    <w:bookmarkEnd w:id="9"/>
    <w:p w:rsidR="00000000" w:rsidDel="00000000" w:rsidP="00000000" w:rsidRDefault="00000000" w:rsidRPr="00000000" w14:paraId="00000041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4.4 Местоположение</w:t>
      </w:r>
    </w:p>
    <w:p w:rsidR="00000000" w:rsidDel="00000000" w:rsidP="00000000" w:rsidRDefault="00000000" w:rsidRPr="00000000" w14:paraId="00000042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Предпочтения по местоположению партнера: Мой город/регион, вся РФ, Европа/США, весь мир.</w:t>
      </w:r>
    </w:p>
    <w:p w:rsidR="00000000" w:rsidDel="00000000" w:rsidP="00000000" w:rsidRDefault="00000000" w:rsidRPr="00000000" w14:paraId="00000043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76888" cy="355682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88" cy="355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64eo9bw3yddm" w:id="10"/>
    <w:bookmarkEnd w:id="10"/>
    <w:p w:rsidR="00000000" w:rsidDel="00000000" w:rsidP="00000000" w:rsidRDefault="00000000" w:rsidRPr="00000000" w14:paraId="00000044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4.5 Сфера деятельности</w:t>
      </w:r>
    </w:p>
    <w:p w:rsidR="00000000" w:rsidDel="00000000" w:rsidP="00000000" w:rsidRDefault="00000000" w:rsidRPr="00000000" w14:paraId="00000045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Выбор сферы деятельности партнера: специалист, владелец бизнеса, не важно.</w:t>
      </w:r>
    </w:p>
    <w:p w:rsidR="00000000" w:rsidDel="00000000" w:rsidP="00000000" w:rsidRDefault="00000000" w:rsidRPr="00000000" w14:paraId="00000046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67363" cy="3553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363" cy="355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bvsc999d4v7" w:id="11"/>
    <w:bookmarkEnd w:id="11"/>
    <w:p w:rsidR="00000000" w:rsidDel="00000000" w:rsidP="00000000" w:rsidRDefault="00000000" w:rsidRPr="00000000" w14:paraId="00000047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4.6 Вредные привычки</w:t>
      </w:r>
    </w:p>
    <w:p w:rsidR="00000000" w:rsidDel="00000000" w:rsidP="00000000" w:rsidRDefault="00000000" w:rsidRPr="00000000" w14:paraId="00000048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Отношение будущего партнера к алкоголю/курению: положительное, отрицательное, не важно. Если выбрано положительное, открывается дополнительный фильтр - частота: каждый день, только по праздникам, очень редко. При выборе фильтров: отрицательное или не важно фильтр “Частота” открываться не будет.</w:t>
      </w:r>
    </w:p>
    <w:p w:rsidR="00000000" w:rsidDel="00000000" w:rsidP="00000000" w:rsidRDefault="00000000" w:rsidRPr="00000000" w14:paraId="00000049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00688" cy="34562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688" cy="345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6wq8j7gdqp6" w:id="12"/>
    <w:bookmarkEnd w:id="12"/>
    <w:p w:rsidR="00000000" w:rsidDel="00000000" w:rsidP="00000000" w:rsidRDefault="00000000" w:rsidRPr="00000000" w14:paraId="0000004A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Кандидаты</w:t>
      </w:r>
    </w:p>
    <w:p w:rsidR="00000000" w:rsidDel="00000000" w:rsidP="00000000" w:rsidRDefault="00000000" w:rsidRPr="00000000" w14:paraId="0000004B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этой форме будут перечислены все подходящие по критериям кандидаты. Описаны следующие характеристики: имя, возраст, цель (знакомства), местоположение, сфера деятельности, привычки, о себе. Так же будет отображено фото кандидата. Нажав на крестик в правом верхнем углу пользователь вернется к предыдущему окну с выбором критериев. В левом нижнем углу кнопка “Выбрать” , нажав на нее откроется форма с номером телефона выбранного кандидата. Пользователь может связаться с ним удобным ему способом. В правом нижнем углу кнопка “Следующий кандидат”, нажав на нее кандидат поменяется, формат окна останется прежним.</w:t>
      </w:r>
    </w:p>
    <w:p w:rsidR="00000000" w:rsidDel="00000000" w:rsidP="00000000" w:rsidRDefault="00000000" w:rsidRPr="00000000" w14:paraId="0000004C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14820" cy="39796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20" cy="397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0" w:line="372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5600" cy="1346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нажатии на кнопку в правом верхнем углу откроется форма с выбором кандидатов.</w:t>
      </w:r>
    </w:p>
    <w:p w:rsidR="00000000" w:rsidDel="00000000" w:rsidP="00000000" w:rsidRDefault="00000000" w:rsidRPr="00000000" w14:paraId="0000004F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61tzwq0ap9b" w:id="13"/>
    <w:bookmarkEnd w:id="13"/>
    <w:p w:rsidR="00000000" w:rsidDel="00000000" w:rsidP="00000000" w:rsidRDefault="00000000" w:rsidRPr="00000000" w14:paraId="00000050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6. Моя анкета</w:t>
      </w:r>
    </w:p>
    <w:p w:rsidR="00000000" w:rsidDel="00000000" w:rsidP="00000000" w:rsidRDefault="00000000" w:rsidRPr="00000000" w14:paraId="00000051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этой форме можно просмотреть собственную анкету пользователя, где указаны следующие данные: имя, возраст, цель (знакомства), местоположение, сфера деятельности, привычки, о себе. </w:t>
      </w:r>
      <w:r w:rsidDel="00000000" w:rsidR="00000000" w:rsidRPr="00000000">
        <w:rPr>
          <w:sz w:val="32"/>
          <w:szCs w:val="32"/>
          <w:rtl w:val="0"/>
        </w:rPr>
        <w:t xml:space="preserve">Так же</w:t>
      </w:r>
      <w:r w:rsidDel="00000000" w:rsidR="00000000" w:rsidRPr="00000000">
        <w:rPr>
          <w:sz w:val="32"/>
          <w:szCs w:val="32"/>
          <w:rtl w:val="0"/>
        </w:rPr>
        <w:t xml:space="preserve"> будет отображено фото. В левом нижнем углу кнопка “Изменить”, при нажатии на которую можно изменить информацию о себе, перейдя в окно редактирования. В правом верхнем углу кнопка закрытия формы, нажав на которую пользователь возвращается к окну с выбором фильтров. </w:t>
      </w:r>
    </w:p>
    <w:p w:rsidR="00000000" w:rsidDel="00000000" w:rsidP="00000000" w:rsidRDefault="00000000" w:rsidRPr="00000000" w14:paraId="00000052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67363" cy="404773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363" cy="404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7h5iox7jnumy" w:id="14"/>
    <w:bookmarkEnd w:id="14"/>
    <w:p w:rsidR="00000000" w:rsidDel="00000000" w:rsidP="00000000" w:rsidRDefault="00000000" w:rsidRPr="00000000" w14:paraId="00000054">
      <w:pPr>
        <w:spacing w:before="400" w:line="372" w:lineRule="auto"/>
        <w:jc w:val="both"/>
        <w:rPr/>
      </w:pPr>
      <w:r w:rsidDel="00000000" w:rsidR="00000000" w:rsidRPr="00000000">
        <w:rPr>
          <w:rtl w:val="0"/>
        </w:rPr>
        <w:t xml:space="preserve">7. Редактирование анкеты</w:t>
      </w:r>
    </w:p>
    <w:p w:rsidR="00000000" w:rsidDel="00000000" w:rsidP="00000000" w:rsidRDefault="00000000" w:rsidRPr="00000000" w14:paraId="00000055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данной форме можно изменить информацию о себе: имя, возраст, цель знакомства, страна/город </w:t>
      </w:r>
      <w:r w:rsidDel="00000000" w:rsidR="00000000" w:rsidRPr="00000000">
        <w:rPr>
          <w:sz w:val="32"/>
          <w:szCs w:val="32"/>
          <w:rtl w:val="0"/>
        </w:rPr>
        <w:t xml:space="preserve">местожительства</w:t>
      </w:r>
      <w:r w:rsidDel="00000000" w:rsidR="00000000" w:rsidRPr="00000000">
        <w:rPr>
          <w:sz w:val="32"/>
          <w:szCs w:val="32"/>
          <w:rtl w:val="0"/>
        </w:rPr>
        <w:t xml:space="preserve">, сфера деятельности/профессия, привычки, о себе. Поля можно </w:t>
      </w:r>
      <w:r w:rsidDel="00000000" w:rsidR="00000000" w:rsidRPr="00000000">
        <w:rPr>
          <w:sz w:val="32"/>
          <w:szCs w:val="32"/>
          <w:rtl w:val="0"/>
        </w:rPr>
        <w:t xml:space="preserve">так же</w:t>
      </w:r>
      <w:r w:rsidDel="00000000" w:rsidR="00000000" w:rsidRPr="00000000">
        <w:rPr>
          <w:sz w:val="32"/>
          <w:szCs w:val="32"/>
          <w:rtl w:val="0"/>
        </w:rPr>
        <w:t xml:space="preserve"> оставить не заполненными. Нажав на кнопку “Сохранить” в правом нижнем углу все изменения сохранятся и пользователь вернется на окно “Моя анкета”. В правом верхнем углу кнопка закрытия формы, нажав на которую пользователь вернется на окно “Моя анкета”, без сохранения изменений.</w:t>
      </w:r>
    </w:p>
    <w:p w:rsidR="00000000" w:rsidDel="00000000" w:rsidP="00000000" w:rsidRDefault="00000000" w:rsidRPr="00000000" w14:paraId="00000056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39351" cy="373148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51" cy="373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400" w:line="372" w:lineRule="auto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before="400" w:line="372" w:lineRule="auto"/>
        <w:ind w:left="2125.9842519685035" w:firstLine="0"/>
        <w:jc w:val="both"/>
        <w:rPr>
          <w:color w:val="000000"/>
          <w:sz w:val="40"/>
          <w:szCs w:val="40"/>
        </w:rPr>
      </w:pPr>
      <w:bookmarkStart w:colFirst="0" w:colLast="0" w:name="_1r39v990xxyt" w:id="15"/>
      <w:bookmarkEnd w:id="15"/>
      <w:r w:rsidDel="00000000" w:rsidR="00000000" w:rsidRPr="00000000">
        <w:rPr>
          <w:color w:val="000000"/>
          <w:sz w:val="40"/>
          <w:szCs w:val="40"/>
          <w:rtl w:val="0"/>
        </w:rPr>
        <w:t xml:space="preserve">Представление базы данных</w:t>
      </w:r>
    </w:p>
    <w:p w:rsidR="00000000" w:rsidDel="00000000" w:rsidP="00000000" w:rsidRDefault="00000000" w:rsidRPr="00000000" w14:paraId="00000059">
      <w:pPr>
        <w:pStyle w:val="Heading2"/>
        <w:spacing w:after="240" w:before="0" w:line="259" w:lineRule="auto"/>
        <w:jc w:val="center"/>
        <w:rPr>
          <w:sz w:val="28"/>
          <w:szCs w:val="28"/>
        </w:rPr>
      </w:pPr>
      <w:bookmarkStart w:colFirst="0" w:colLast="0" w:name="_26in1rg" w:id="16"/>
      <w:bookmarkEnd w:id="16"/>
      <w:r w:rsidDel="00000000" w:rsidR="00000000" w:rsidRPr="00000000">
        <w:rPr>
          <w:sz w:val="28"/>
          <w:szCs w:val="28"/>
          <w:rtl w:val="0"/>
        </w:rPr>
        <w:t xml:space="preserve">БД всех пользователей (Users)</w:t>
      </w:r>
    </w:p>
    <w:tbl>
      <w:tblPr>
        <w:tblStyle w:val="Table1"/>
        <w:tblW w:w="9156.18897637795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9.964768590961"/>
        <w:gridCol w:w="1352.508254746584"/>
        <w:gridCol w:w="1352.508254746584"/>
        <w:gridCol w:w="1352.508254746584"/>
        <w:gridCol w:w="1352.508254746584"/>
        <w:gridCol w:w="1223.095594400328"/>
        <w:gridCol w:w="1223.095594400328"/>
        <w:tblGridChange w:id="0">
          <w:tblGrid>
            <w:gridCol w:w="1299.964768590961"/>
            <w:gridCol w:w="1352.508254746584"/>
            <w:gridCol w:w="1352.508254746584"/>
            <w:gridCol w:w="1352.508254746584"/>
            <w:gridCol w:w="1352.508254746584"/>
            <w:gridCol w:w="1223.095594400328"/>
            <w:gridCol w:w="1223.095594400328"/>
          </w:tblGrid>
        </w:tblGridChange>
      </w:tblGrid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</w:t>
            </w: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PRIMARY KEY IDENTITY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VARCHAR (100)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VARCHAR (32)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VARCHAR (100)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</w:t>
            </w: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</w:t>
            </w: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VARCHAR (100)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12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База данных состоит из 9 полей: ID, Login, Password, Name, Number, Age, Sex. ID – идентификатор пользователя, Login – логин пользователя, Password – пароль пользователя, Name – имя пользователя, Age – возраст, Sex – пол. Поля принимают типы значений указанные в примере таблицы, каждый соответственно.</w:t>
      </w:r>
    </w:p>
    <w:p w:rsidR="00000000" w:rsidDel="00000000" w:rsidP="00000000" w:rsidRDefault="00000000" w:rsidRPr="00000000" w14:paraId="0000006C">
      <w:pPr>
        <w:spacing w:before="400" w:line="372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spacing w:before="400" w:line="372" w:lineRule="auto"/>
        <w:ind w:left="3120" w:firstLine="0"/>
        <w:jc w:val="both"/>
        <w:rPr>
          <w:color w:val="000000"/>
          <w:sz w:val="40"/>
          <w:szCs w:val="40"/>
        </w:rPr>
      </w:pPr>
      <w:bookmarkStart w:colFirst="0" w:colLast="0" w:name="_c70zqcuxxb6w" w:id="17"/>
      <w:bookmarkEnd w:id="17"/>
      <w:r w:rsidDel="00000000" w:rsidR="00000000" w:rsidRPr="00000000">
        <w:rPr>
          <w:color w:val="000000"/>
          <w:sz w:val="40"/>
          <w:szCs w:val="40"/>
          <w:rtl w:val="0"/>
        </w:rPr>
        <w:t xml:space="preserve">UML диаграмма</w:t>
      </w:r>
    </w:p>
    <w:p w:rsidR="00000000" w:rsidDel="00000000" w:rsidP="00000000" w:rsidRDefault="00000000" w:rsidRPr="00000000" w14:paraId="0000006E">
      <w:pPr>
        <w:spacing w:before="400" w:line="372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05613" cy="457366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613" cy="457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850.3937007874016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40"/>
        <w:szCs w:val="40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259" w:lineRule="auto"/>
      <w:jc w:val="both"/>
    </w:pPr>
    <w:rPr>
      <w:rFonts w:ascii="Arial" w:cs="Arial" w:eastAsia="Arial" w:hAnsi="Arial"/>
      <w:color w:val="666666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