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CF0604" w:rsidRPr="00A20D4F" w:rsidRDefault="0057404E" w:rsidP="0057404E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0F635402" wp14:editId="709A7943">
            <wp:extent cx="2857500" cy="2857500"/>
            <wp:effectExtent l="0" t="0" r="0" b="0"/>
            <wp:docPr id="4" name="Imagem 4" descr="Resultado de imagem para análise e desenvolvimento de sistema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esultado de imagem para análise e desenvolvimento de sistemas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Pr="00A20D4F" w:rsidRDefault="00CF0604" w:rsidP="00CF0604"/>
    <w:p w:rsidR="00CF0604" w:rsidRDefault="00CF0604" w:rsidP="00CF0604"/>
    <w:p w:rsidR="00CF0604" w:rsidRDefault="00CF0604" w:rsidP="00CF0604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>[A figura a cima s</w:t>
      </w:r>
      <w:r w:rsidR="0092692A">
        <w:rPr>
          <w:i/>
          <w:color w:val="0000FF"/>
        </w:rPr>
        <w:t xml:space="preserve">erve de modelo para </w:t>
      </w:r>
      <w:proofErr w:type="spellStart"/>
      <w:r w:rsidR="0092692A"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CF0604" w:rsidRPr="00264EFB" w:rsidRDefault="00CF0604" w:rsidP="00CF060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0388F2B" wp14:editId="54D935B1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32CBB0F2754F4D88BF1D87881EDBFAF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F0604" w:rsidRPr="0037364C" w:rsidRDefault="00CF0604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Documento de Arquitetura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0388F2B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32CBB0F2754F4D88BF1D87881EDBFAF5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CF0604" w:rsidRPr="0037364C" w:rsidRDefault="00CF0604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Documento de Arquitetura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BEDB5AC" wp14:editId="595F5050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F0604" w:rsidRPr="0037364C" w:rsidRDefault="00CF0604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CF0604" w:rsidRPr="0037364C" w:rsidRDefault="00CF0604" w:rsidP="00CF060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CF0604" w:rsidRPr="0037364C" w:rsidRDefault="00CF0604" w:rsidP="00CF0604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EDB5AC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CF0604" w:rsidRPr="0037364C" w:rsidRDefault="00CF0604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CF0604" w:rsidRPr="0037364C" w:rsidRDefault="00CF0604" w:rsidP="00CF060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CF0604" w:rsidRPr="0037364C" w:rsidRDefault="00CF0604" w:rsidP="00CF060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>
      <w:r>
        <w:tab/>
      </w:r>
    </w:p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Pr="00264EFB" w:rsidRDefault="00CF0604" w:rsidP="00CF0604"/>
    <w:p w:rsidR="00CF0604" w:rsidRDefault="00CF0604" w:rsidP="00CF0604">
      <w:pPr>
        <w:tabs>
          <w:tab w:val="left" w:pos="3700"/>
        </w:tabs>
      </w:pPr>
      <w:r>
        <w:tab/>
      </w:r>
    </w:p>
    <w:p w:rsidR="00CF0604" w:rsidRPr="00264EFB" w:rsidRDefault="00CF0604" w:rsidP="00CF0604">
      <w:pPr>
        <w:tabs>
          <w:tab w:val="left" w:pos="3700"/>
        </w:tabs>
        <w:sectPr w:rsidR="00CF0604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898FC2F" wp14:editId="600F58DC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CF0604" w:rsidRPr="00264EFB" w:rsidRDefault="0092692A" w:rsidP="00CF060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CF0604" w:rsidRDefault="00CF0604" w:rsidP="00CF060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98FC2F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CF0604" w:rsidRPr="00264EFB" w:rsidRDefault="0092692A" w:rsidP="00CF060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CF0604" w:rsidRDefault="00CF0604" w:rsidP="00CF060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BA267E" w:rsidRDefault="00BA267E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CF0604" w:rsidTr="007D4438">
        <w:trPr>
          <w:trHeight w:val="284"/>
        </w:trPr>
        <w:tc>
          <w:tcPr>
            <w:tcW w:w="155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CF0604" w:rsidRPr="0037364C" w:rsidRDefault="00CF0604" w:rsidP="007D4438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[dd/mm/aaaa]</w:t>
            </w:r>
          </w:p>
          <w:p w:rsidR="00CF0604" w:rsidRPr="00AB66FD" w:rsidRDefault="00CF0604" w:rsidP="007D4438">
            <w:pPr>
              <w:pStyle w:val="Instruo"/>
            </w:pPr>
          </w:p>
        </w:tc>
        <w:tc>
          <w:tcPr>
            <w:tcW w:w="108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CF0604" w:rsidRPr="00AB66FD" w:rsidRDefault="00CF0604" w:rsidP="007D4438">
            <w:pPr>
              <w:pStyle w:val="Instruo"/>
            </w:pPr>
            <w:r w:rsidRPr="00AB66FD">
              <w:t>[Nome completo do autor]</w:t>
            </w: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10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46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2410" w:type="dxa"/>
          </w:tcPr>
          <w:p w:rsidR="00CF0604" w:rsidRDefault="00CF0604" w:rsidP="007D4438">
            <w:pPr>
              <w:jc w:val="left"/>
            </w:pPr>
          </w:p>
        </w:tc>
      </w:tr>
      <w:tr w:rsidR="00CF0604" w:rsidTr="007D4438">
        <w:trPr>
          <w:trHeight w:val="284"/>
        </w:trPr>
        <w:tc>
          <w:tcPr>
            <w:tcW w:w="155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10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4680" w:type="dxa"/>
          </w:tcPr>
          <w:p w:rsidR="00CF0604" w:rsidRDefault="00CF0604" w:rsidP="007D4438">
            <w:pPr>
              <w:jc w:val="left"/>
            </w:pPr>
          </w:p>
        </w:tc>
        <w:tc>
          <w:tcPr>
            <w:tcW w:w="2410" w:type="dxa"/>
          </w:tcPr>
          <w:p w:rsidR="00CF0604" w:rsidRDefault="00CF0604" w:rsidP="007D4438">
            <w:pPr>
              <w:jc w:val="left"/>
            </w:pPr>
          </w:p>
        </w:tc>
      </w:tr>
    </w:tbl>
    <w:p w:rsidR="00BA267E" w:rsidRDefault="00BA267E"/>
    <w:p w:rsidR="00BA267E" w:rsidRDefault="00BA267E" w:rsidP="00CF0604">
      <w:pPr>
        <w:pStyle w:val="Ttulo"/>
        <w:jc w:val="center"/>
      </w:pPr>
      <w:r>
        <w:br w:type="page"/>
      </w:r>
      <w:r>
        <w:lastRenderedPageBreak/>
        <w:t>SUMÁRIO</w:t>
      </w:r>
    </w:p>
    <w:bookmarkStart w:id="0" w:name="_GoBack"/>
    <w:bookmarkEnd w:id="0"/>
    <w:p w:rsidR="00A61FCB" w:rsidRDefault="00BA26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86319555" w:history="1">
        <w:r w:rsidR="00A61FCB" w:rsidRPr="00F65136">
          <w:rPr>
            <w:rStyle w:val="Hyperlink"/>
          </w:rPr>
          <w:t>1. INTRODUÇÃO</w:t>
        </w:r>
        <w:r w:rsidR="00A61FCB">
          <w:rPr>
            <w:webHidden/>
          </w:rPr>
          <w:tab/>
        </w:r>
        <w:r w:rsidR="00A61FCB">
          <w:rPr>
            <w:webHidden/>
          </w:rPr>
          <w:fldChar w:fldCharType="begin"/>
        </w:r>
        <w:r w:rsidR="00A61FCB">
          <w:rPr>
            <w:webHidden/>
          </w:rPr>
          <w:instrText xml:space="preserve"> PAGEREF _Toc486319555 \h </w:instrText>
        </w:r>
        <w:r w:rsidR="00A61FCB">
          <w:rPr>
            <w:webHidden/>
          </w:rPr>
        </w:r>
        <w:r w:rsidR="00A61FCB">
          <w:rPr>
            <w:webHidden/>
          </w:rPr>
          <w:fldChar w:fldCharType="separate"/>
        </w:r>
        <w:r w:rsidR="00A61FCB">
          <w:rPr>
            <w:webHidden/>
          </w:rPr>
          <w:t>4</w:t>
        </w:r>
        <w:r w:rsidR="00A61FCB">
          <w:rPr>
            <w:webHidden/>
          </w:rPr>
          <w:fldChar w:fldCharType="end"/>
        </w:r>
      </w:hyperlink>
    </w:p>
    <w:p w:rsidR="00A61FCB" w:rsidRDefault="00A61FCB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6319556" w:history="1">
        <w:r w:rsidRPr="00F65136">
          <w:rPr>
            <w:rStyle w:val="Hyperlink"/>
          </w:rPr>
          <w:t>1.1.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_Toc486319556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61FCB" w:rsidRDefault="00A61FC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319557" w:history="1">
        <w:r w:rsidRPr="00F65136">
          <w:rPr>
            <w:rStyle w:val="Hyperlink"/>
          </w:rPr>
          <w:t>2. propriedades e restrições arquiteturais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_Toc486319557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61FCB" w:rsidRDefault="00A61FC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319558" w:history="1">
        <w:r w:rsidRPr="00F65136">
          <w:rPr>
            <w:rStyle w:val="Hyperlink"/>
          </w:rPr>
          <w:t>3. Visão de Casos de Uso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_Toc486319558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61FCB" w:rsidRDefault="00A61FC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319559" w:history="1">
        <w:r w:rsidRPr="00F65136">
          <w:rPr>
            <w:rStyle w:val="Hyperlink"/>
          </w:rPr>
          <w:t>4. Visão Lógica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_Toc486319559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61FCB" w:rsidRDefault="00A61FCB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6319560" w:history="1">
        <w:r w:rsidRPr="00F65136">
          <w:rPr>
            <w:rStyle w:val="Hyperlink"/>
          </w:rPr>
          <w:t>5. Visão de Implementação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_Toc486319560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BA267E" w:rsidRDefault="00BA267E">
      <w:r>
        <w:fldChar w:fldCharType="end"/>
      </w:r>
    </w:p>
    <w:p w:rsidR="00BA267E" w:rsidRDefault="00BA267E" w:rsidP="00CF0604">
      <w:pPr>
        <w:pStyle w:val="Ttulo1"/>
        <w:numPr>
          <w:ilvl w:val="0"/>
          <w:numId w:val="1"/>
        </w:numPr>
        <w:ind w:left="708" w:hanging="708"/>
      </w:pPr>
      <w:r>
        <w:br w:type="page"/>
      </w:r>
      <w:bookmarkStart w:id="1" w:name="_Toc105324133"/>
      <w:bookmarkStart w:id="2" w:name="_Toc486319555"/>
      <w:r>
        <w:lastRenderedPageBreak/>
        <w:t>INTRODUÇÃO</w:t>
      </w:r>
      <w:bookmarkEnd w:id="1"/>
      <w:bookmarkEnd w:id="2"/>
    </w:p>
    <w:p w:rsidR="00BA267E" w:rsidRDefault="00BA267E">
      <w:pPr>
        <w:pStyle w:val="infoblue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[A introdução deve apresentar uma visão geral do </w:t>
      </w:r>
      <w:r>
        <w:rPr>
          <w:rStyle w:val="Forte"/>
          <w:rFonts w:ascii="Arial" w:hAnsi="Arial" w:cs="Arial"/>
        </w:rPr>
        <w:t>Documento de Arquitetura</w:t>
      </w:r>
      <w:r>
        <w:rPr>
          <w:rFonts w:ascii="Arial" w:hAnsi="Arial" w:cs="Arial"/>
        </w:rPr>
        <w:t>. Ela deve incluir a finalidade, o escopo, as definições, os acrônimos, as abreviações, as referências e uma visão geral deste documento</w:t>
      </w:r>
      <w:r>
        <w:rPr>
          <w:rStyle w:val="Forte"/>
          <w:rFonts w:ascii="Arial" w:hAnsi="Arial" w:cs="Arial"/>
          <w:b w:val="0"/>
          <w:bCs w:val="0"/>
        </w:rPr>
        <w:t>].</w:t>
      </w:r>
    </w:p>
    <w:p w:rsidR="00BA267E" w:rsidRDefault="00BA267E" w:rsidP="00BA267E">
      <w:pPr>
        <w:pStyle w:val="Ttulo2"/>
        <w:numPr>
          <w:ilvl w:val="1"/>
          <w:numId w:val="2"/>
        </w:numPr>
        <w:ind w:left="0" w:firstLine="0"/>
      </w:pPr>
      <w:bookmarkStart w:id="3" w:name="_Toc105324137"/>
      <w:bookmarkStart w:id="4" w:name="_Toc486319556"/>
      <w:r>
        <w:t>Referências</w:t>
      </w:r>
      <w:bookmarkEnd w:id="3"/>
      <w:bookmarkEnd w:id="4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subseção deve apresentar uma lista completa de todos os documentos mencionados no </w:t>
      </w:r>
      <w:r>
        <w:rPr>
          <w:rStyle w:val="Forte"/>
          <w:rFonts w:ascii="Arial" w:hAnsi="Arial" w:cs="Arial"/>
        </w:rPr>
        <w:t>Documento de Arquitetura</w:t>
      </w:r>
      <w:r>
        <w:rPr>
          <w:rFonts w:ascii="Arial" w:hAnsi="Arial" w:cs="Arial"/>
        </w:rPr>
        <w:t>. Cada documento deve ser identificado por um título]</w:t>
      </w:r>
    </w:p>
    <w:p w:rsidR="00BA267E" w:rsidRDefault="004B2FA9" w:rsidP="00BA267E">
      <w:pPr>
        <w:pStyle w:val="Ttulo1"/>
        <w:numPr>
          <w:ilvl w:val="0"/>
          <w:numId w:val="1"/>
        </w:numPr>
        <w:ind w:left="0" w:firstLine="0"/>
      </w:pPr>
      <w:bookmarkStart w:id="5" w:name="_Toc486319557"/>
      <w:r>
        <w:t>propriedades e restrições arquiteturais</w:t>
      </w:r>
      <w:bookmarkEnd w:id="5"/>
    </w:p>
    <w:p w:rsidR="004B2FA9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[Esta</w:t>
      </w:r>
      <w:proofErr w:type="gramEnd"/>
      <w:r>
        <w:rPr>
          <w:rFonts w:ascii="Arial" w:hAnsi="Arial" w:cs="Arial"/>
        </w:rPr>
        <w:t xml:space="preserve"> seção descreve os requisitos de software e os objetivos que têm um impacto significativo na arquitetura, como proteção, segurança, privacidade, uso de um produto desenvolvido internamente ou adquirido pronto para ser usado, portabilidade, distribuição e reutilização. Ela também captura as restrições especiais que podem ser aplicáveis: estratégia de projeto e implementação, </w:t>
      </w:r>
      <w:r w:rsidR="004B2FA9">
        <w:rPr>
          <w:rFonts w:ascii="Arial" w:hAnsi="Arial" w:cs="Arial"/>
        </w:rPr>
        <w:t xml:space="preserve">linguagem de programação, </w:t>
      </w:r>
      <w:r>
        <w:rPr>
          <w:rFonts w:ascii="Arial" w:hAnsi="Arial" w:cs="Arial"/>
        </w:rPr>
        <w:t>ferramentas de desenvolvimento, estrutura das equipes, código-fonte legado e assim por diante.</w:t>
      </w:r>
    </w:p>
    <w:p w:rsidR="00BA267E" w:rsidRDefault="004B2FA9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Descrever as propriedades arquiteturais conforme os requisitos não funcionais do sistema: extensibilidade, confiabilidade, portabilidade e assim por diante. Se essas características tiverem significado especial, como, por exemplo, implicações de proteção, segurança ou privacidade, elas devem ser claramente </w:t>
      </w:r>
      <w:proofErr w:type="gramStart"/>
      <w:r>
        <w:rPr>
          <w:rFonts w:ascii="Arial" w:hAnsi="Arial" w:cs="Arial"/>
        </w:rPr>
        <w:t>delineadas.</w:t>
      </w:r>
      <w:r w:rsidR="00BA267E">
        <w:rPr>
          <w:rFonts w:ascii="Arial" w:hAnsi="Arial" w:cs="Arial"/>
        </w:rPr>
        <w:t>]</w:t>
      </w:r>
      <w:proofErr w:type="gramEnd"/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6" w:name="_Toc105324141"/>
      <w:bookmarkStart w:id="7" w:name="_Toc486319558"/>
      <w:r>
        <w:t>Visão de Casos de Uso</w:t>
      </w:r>
      <w:bookmarkEnd w:id="6"/>
      <w:bookmarkEnd w:id="7"/>
    </w:p>
    <w:p w:rsidR="00B0699C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[</w:t>
      </w:r>
      <w:r w:rsidR="00B0699C">
        <w:rPr>
          <w:rFonts w:ascii="Arial" w:hAnsi="Arial" w:cs="Arial"/>
        </w:rPr>
        <w:t>Descreva</w:t>
      </w:r>
      <w:proofErr w:type="gramEnd"/>
      <w:r w:rsidR="00B0699C">
        <w:rPr>
          <w:rFonts w:ascii="Arial" w:hAnsi="Arial" w:cs="Arial"/>
        </w:rPr>
        <w:t xml:space="preserve"> o caso de uso ou parte dele que foi utilizado para definir e testar </w:t>
      </w:r>
      <w:r w:rsidR="00A16A9E">
        <w:rPr>
          <w:rFonts w:ascii="Arial" w:hAnsi="Arial" w:cs="Arial"/>
        </w:rPr>
        <w:t xml:space="preserve">arquitetura. </w:t>
      </w:r>
    </w:p>
    <w:p w:rsidR="00B0699C" w:rsidRDefault="00B0699C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Ex.</w:t>
      </w:r>
    </w:p>
    <w:p w:rsidR="00B0699C" w:rsidRDefault="00B0699C" w:rsidP="00B0699C">
      <w:pPr>
        <w:pStyle w:val="infoblue"/>
        <w:spacing w:before="0" w:beforeAutospacing="0" w:after="0" w:afterAutospacing="0"/>
        <w:ind w:firstLine="708"/>
        <w:jc w:val="both"/>
        <w:rPr>
          <w:rFonts w:ascii="Arial" w:hAnsi="Arial" w:cs="Arial"/>
        </w:rPr>
      </w:pPr>
      <w:r>
        <w:rPr>
          <w:rFonts w:ascii="Arial" w:hAnsi="Arial" w:cs="Arial"/>
        </w:rPr>
        <w:t>Efetuar locação carro</w:t>
      </w:r>
    </w:p>
    <w:p w:rsidR="00BA267E" w:rsidRDefault="00BA267E" w:rsidP="00B0699C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8" w:name="_Toc105324143"/>
      <w:bookmarkStart w:id="9" w:name="_Toc486319559"/>
      <w:r>
        <w:t>Visão Lógica</w:t>
      </w:r>
      <w:bookmarkEnd w:id="8"/>
      <w:bookmarkEnd w:id="9"/>
    </w:p>
    <w:p w:rsidR="00A16A9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[Esta</w:t>
      </w:r>
      <w:proofErr w:type="gramEnd"/>
      <w:r>
        <w:rPr>
          <w:rFonts w:ascii="Arial" w:hAnsi="Arial" w:cs="Arial"/>
        </w:rPr>
        <w:t xml:space="preserve"> seção descreve toda a decomposição do modelo de projeto em termos de camadas e de hierarquia de pacotes.</w:t>
      </w:r>
      <w:r w:rsidR="00A16A9E">
        <w:rPr>
          <w:rFonts w:ascii="Arial" w:hAnsi="Arial" w:cs="Arial"/>
        </w:rPr>
        <w:t xml:space="preserve"> Descrever também as nomeações das classes dentro das camadas.</w:t>
      </w:r>
    </w:p>
    <w:p w:rsidR="00B0699C" w:rsidRDefault="00A16A9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Ex.:</w:t>
      </w:r>
    </w:p>
    <w:p w:rsidR="00B0699C" w:rsidRPr="00B0699C" w:rsidRDefault="00B0699C" w:rsidP="00B0699C">
      <w:pPr>
        <w:rPr>
          <w:rStyle w:val="nfaseIntensa"/>
        </w:rPr>
      </w:pPr>
      <w:r w:rsidRPr="00B0699C">
        <w:rPr>
          <w:rStyle w:val="nfaseIntensa"/>
        </w:rPr>
        <w:t>Visão Lógica das Camadas</w:t>
      </w:r>
    </w:p>
    <w:p w:rsidR="00B0699C" w:rsidRPr="00B0699C" w:rsidRDefault="00B0699C" w:rsidP="00B0699C">
      <w:pPr>
        <w:ind w:left="708"/>
        <w:rPr>
          <w:rStyle w:val="nfaseIntensa"/>
        </w:rPr>
      </w:pPr>
      <w:r w:rsidRPr="00B0699C">
        <w:rPr>
          <w:rStyle w:val="nfaseIntensa"/>
        </w:rPr>
        <w:t>Esta visão tem o objetivo de mostrar todas as classes, interfaces e integrações que realizam um caso de uso. Na Figura 2 é mostrada a visão geral da arquitetura. Em seguida são especificadas as funcionalidades de cada classe.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jc w:val="center"/>
        <w:rPr>
          <w:rStyle w:val="nfaseIntensa"/>
        </w:rPr>
      </w:pPr>
      <w:r w:rsidRPr="00B0699C">
        <w:rPr>
          <w:rStyle w:val="nfaseIntensa"/>
        </w:rPr>
        <w:lastRenderedPageBreak/>
        <w:drawing>
          <wp:inline distT="0" distB="0" distL="0" distR="0" wp14:anchorId="264E923A" wp14:editId="2F4C94E9">
            <wp:extent cx="4094921" cy="3335894"/>
            <wp:effectExtent l="0" t="0" r="1270" b="0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5655" cy="33364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699C" w:rsidRPr="00B0699C" w:rsidRDefault="00B0699C" w:rsidP="00B0699C">
      <w:pPr>
        <w:jc w:val="center"/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CalendarioFiscalView</w:t>
      </w:r>
      <w:proofErr w:type="spellEnd"/>
      <w:r w:rsidRPr="00B0699C">
        <w:rPr>
          <w:rStyle w:val="nfaseIntensa"/>
        </w:rPr>
        <w:t xml:space="preserve"> – Representa a interface do usuário e tem o </w:t>
      </w:r>
      <w:proofErr w:type="spellStart"/>
      <w:r w:rsidRPr="00B0699C">
        <w:rPr>
          <w:rStyle w:val="nfaseIntensa"/>
        </w:rPr>
        <w:t>objectivo</w:t>
      </w:r>
      <w:proofErr w:type="spellEnd"/>
      <w:r w:rsidRPr="00B0699C">
        <w:rPr>
          <w:rStyle w:val="nfaseIntensa"/>
        </w:rPr>
        <w:t xml:space="preserve"> de especificar a forma de apresentação/visualização dos dados. É um </w:t>
      </w:r>
      <w:proofErr w:type="gramStart"/>
      <w:r w:rsidRPr="00B0699C">
        <w:rPr>
          <w:rStyle w:val="nfaseIntensa"/>
        </w:rPr>
        <w:t>arquivo .</w:t>
      </w:r>
      <w:proofErr w:type="spellStart"/>
      <w:r w:rsidRPr="00B0699C">
        <w:rPr>
          <w:rStyle w:val="nfaseIntensa"/>
        </w:rPr>
        <w:t>js</w:t>
      </w:r>
      <w:r w:rsidR="00A61FCB">
        <w:rPr>
          <w:rStyle w:val="nfaseIntensa"/>
        </w:rPr>
        <w:t>f</w:t>
      </w:r>
      <w:proofErr w:type="spellEnd"/>
      <w:proofErr w:type="gramEnd"/>
      <w:r w:rsidRPr="00B0699C">
        <w:rPr>
          <w:rStyle w:val="nfaseIntensa"/>
        </w:rPr>
        <w:t>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CalendarioFiscalBean</w:t>
      </w:r>
      <w:proofErr w:type="spellEnd"/>
      <w:r w:rsidRPr="00B0699C">
        <w:rPr>
          <w:rStyle w:val="nfaseIntensa"/>
        </w:rPr>
        <w:t xml:space="preserve"> – É a classe controladora do fluxo de apresentação dos dados ao usuário. Ou seja, controla o fluxo de apresentação das </w:t>
      </w:r>
      <w:proofErr w:type="gramStart"/>
      <w:r w:rsidRPr="00B0699C">
        <w:rPr>
          <w:rStyle w:val="nfaseIntensa"/>
        </w:rPr>
        <w:t>páginas .</w:t>
      </w:r>
      <w:proofErr w:type="spellStart"/>
      <w:r w:rsidRPr="00B0699C">
        <w:rPr>
          <w:rStyle w:val="nfaseIntensa"/>
        </w:rPr>
        <w:t>js</w:t>
      </w:r>
      <w:r w:rsidR="00A61FCB">
        <w:rPr>
          <w:rStyle w:val="nfaseIntensa"/>
        </w:rPr>
        <w:t>f</w:t>
      </w:r>
      <w:proofErr w:type="spellEnd"/>
      <w:proofErr w:type="gramEnd"/>
      <w:r w:rsidRPr="00B0699C">
        <w:rPr>
          <w:rStyle w:val="nfaseIntensa"/>
        </w:rPr>
        <w:t>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ICalendarioFiscalFacade</w:t>
      </w:r>
      <w:proofErr w:type="spellEnd"/>
      <w:r w:rsidRPr="00B0699C">
        <w:rPr>
          <w:rStyle w:val="nfaseIntensa"/>
        </w:rPr>
        <w:t xml:space="preserve"> – É a interface que apresenta as funcionalidades do caso de uso, serve para separar as camadas e permitir a troca das classes que implementam as regras de negócio.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CalendarioFiscalFacade</w:t>
      </w:r>
      <w:proofErr w:type="spellEnd"/>
      <w:r w:rsidRPr="00B0699C">
        <w:rPr>
          <w:rStyle w:val="nfaseIntensa"/>
        </w:rPr>
        <w:t xml:space="preserve"> – É a classe que serve de única entrara para acesso aos dados e às diversas formas de integração. Nela são definidas todas as regras de negócio do caso de uso. Implementa a interface </w:t>
      </w:r>
      <w:proofErr w:type="spellStart"/>
      <w:r w:rsidRPr="00B0699C">
        <w:rPr>
          <w:rStyle w:val="nfaseIntensa"/>
        </w:rPr>
        <w:t>ICalendarioFiscalFacade</w:t>
      </w:r>
      <w:proofErr w:type="spellEnd"/>
      <w:r w:rsidRPr="00B0699C">
        <w:rPr>
          <w:rStyle w:val="nfaseIntensa"/>
        </w:rPr>
        <w:t>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ICalendarioFiscalDAO</w:t>
      </w:r>
      <w:proofErr w:type="spellEnd"/>
      <w:r w:rsidRPr="00B0699C">
        <w:rPr>
          <w:rStyle w:val="nfaseIntensa"/>
        </w:rPr>
        <w:t xml:space="preserve"> – É a interface que separa as camadas de negócio da camada de dados e integração. Essa estratégia permite esconder como os dados são manipulados. 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CalendarioFiscalDAO</w:t>
      </w:r>
      <w:proofErr w:type="spellEnd"/>
      <w:r w:rsidRPr="00B0699C">
        <w:rPr>
          <w:rStyle w:val="nfaseIntensa"/>
        </w:rPr>
        <w:t xml:space="preserve"> – É a classe que implementa todas as formas de acesso a dados e sistemas externos que se integram com o caso de uso. Implementa a interface </w:t>
      </w:r>
      <w:proofErr w:type="spellStart"/>
      <w:r w:rsidRPr="00B0699C">
        <w:rPr>
          <w:rStyle w:val="nfaseIntensa"/>
        </w:rPr>
        <w:t>ICalendarioFiscalDAO</w:t>
      </w:r>
      <w:proofErr w:type="spellEnd"/>
      <w:r w:rsidRPr="00B0699C">
        <w:rPr>
          <w:rStyle w:val="nfaseIntensa"/>
        </w:rPr>
        <w:t>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CalendarioFiscalEO</w:t>
      </w:r>
      <w:proofErr w:type="spellEnd"/>
      <w:r w:rsidRPr="00B0699C">
        <w:rPr>
          <w:rStyle w:val="nfaseIntensa"/>
        </w:rPr>
        <w:t xml:space="preserve"> – É a classe que representa os dados, e que normalmente representa uma entidade (tabela) do banco de dados.</w:t>
      </w:r>
    </w:p>
    <w:p w:rsidR="00B0699C" w:rsidRPr="00B0699C" w:rsidRDefault="00B0699C" w:rsidP="00B0699C">
      <w:pPr>
        <w:rPr>
          <w:rStyle w:val="nfaseIntensa"/>
        </w:rPr>
      </w:pPr>
    </w:p>
    <w:p w:rsidR="00B0699C" w:rsidRPr="00B0699C" w:rsidRDefault="00B0699C" w:rsidP="00B0699C">
      <w:pPr>
        <w:rPr>
          <w:rStyle w:val="nfaseIntensa"/>
        </w:rPr>
      </w:pPr>
      <w:proofErr w:type="spellStart"/>
      <w:r w:rsidRPr="00B0699C">
        <w:rPr>
          <w:rStyle w:val="nfaseIntensa"/>
        </w:rPr>
        <w:t>GenericDAO</w:t>
      </w:r>
      <w:proofErr w:type="spellEnd"/>
      <w:r w:rsidRPr="00B0699C">
        <w:rPr>
          <w:rStyle w:val="nfaseIntensa"/>
        </w:rPr>
        <w:t xml:space="preserve"> – É a classe DAO que contém as responsabilidades básicas de uma classe DAO. Todas as </w:t>
      </w:r>
      <w:proofErr w:type="spellStart"/>
      <w:r w:rsidRPr="00B0699C">
        <w:rPr>
          <w:rStyle w:val="nfaseIntensa"/>
        </w:rPr>
        <w:t>DAOs</w:t>
      </w:r>
      <w:proofErr w:type="spellEnd"/>
      <w:r w:rsidRPr="00B0699C">
        <w:rPr>
          <w:rStyle w:val="nfaseIntensa"/>
        </w:rPr>
        <w:t xml:space="preserve"> devem estendê-la.</w:t>
      </w:r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>]</w:t>
      </w:r>
    </w:p>
    <w:p w:rsidR="00BA267E" w:rsidRDefault="00BA267E" w:rsidP="00BA267E">
      <w:pPr>
        <w:pStyle w:val="Ttulo1"/>
        <w:numPr>
          <w:ilvl w:val="0"/>
          <w:numId w:val="1"/>
        </w:numPr>
        <w:ind w:left="0" w:firstLine="0"/>
      </w:pPr>
      <w:bookmarkStart w:id="10" w:name="_Toc105324148"/>
      <w:bookmarkStart w:id="11" w:name="_Toc486319560"/>
      <w:r>
        <w:t>Visão de Implementação</w:t>
      </w:r>
      <w:bookmarkEnd w:id="10"/>
      <w:bookmarkEnd w:id="11"/>
    </w:p>
    <w:p w:rsidR="00BA267E" w:rsidRDefault="00BA267E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[Esta seção </w:t>
      </w:r>
      <w:r w:rsidR="00C25BEC">
        <w:rPr>
          <w:rFonts w:ascii="Arial" w:hAnsi="Arial" w:cs="Arial"/>
        </w:rPr>
        <w:t xml:space="preserve">deve descrever </w:t>
      </w:r>
      <w:r>
        <w:rPr>
          <w:rFonts w:ascii="Arial" w:hAnsi="Arial" w:cs="Arial"/>
        </w:rPr>
        <w:t>a estrutura geral do modelo de implementação</w:t>
      </w:r>
      <w:r w:rsidR="00C25BEC">
        <w:rPr>
          <w:rFonts w:ascii="Arial" w:hAnsi="Arial" w:cs="Arial"/>
        </w:rPr>
        <w:t xml:space="preserve">. Inclua uma imagem da estrutura física no repositório para mostrar a correspondência com o empacotamento lógico. Inclua também, informações de ferramentas (IDE), como deve ser estruturado o código gerado. Deve mostrar fisicamente </w:t>
      </w:r>
      <w:r w:rsidR="00C25BEC">
        <w:rPr>
          <w:rFonts w:ascii="Arial" w:hAnsi="Arial" w:cs="Arial"/>
        </w:rPr>
        <w:lastRenderedPageBreak/>
        <w:t xml:space="preserve">como os componentes são organizados para que a </w:t>
      </w:r>
      <w:r w:rsidR="008A527C">
        <w:rPr>
          <w:rFonts w:ascii="Arial" w:hAnsi="Arial" w:cs="Arial"/>
        </w:rPr>
        <w:t>estruturação</w:t>
      </w:r>
      <w:r w:rsidR="00C25BEC">
        <w:rPr>
          <w:rFonts w:ascii="Arial" w:hAnsi="Arial" w:cs="Arial"/>
        </w:rPr>
        <w:t xml:space="preserve"> lógica </w:t>
      </w:r>
      <w:r w:rsidR="008A527C">
        <w:rPr>
          <w:rFonts w:ascii="Arial" w:hAnsi="Arial" w:cs="Arial"/>
        </w:rPr>
        <w:t xml:space="preserve">da arquitetura </w:t>
      </w:r>
      <w:r w:rsidR="00C25BEC">
        <w:rPr>
          <w:rFonts w:ascii="Arial" w:hAnsi="Arial" w:cs="Arial"/>
        </w:rPr>
        <w:t xml:space="preserve">seja </w:t>
      </w:r>
      <w:r w:rsidR="008A527C">
        <w:rPr>
          <w:rFonts w:ascii="Arial" w:hAnsi="Arial" w:cs="Arial"/>
        </w:rPr>
        <w:t>implementada</w:t>
      </w:r>
      <w:r w:rsidR="00C25BEC">
        <w:rPr>
          <w:rFonts w:ascii="Arial" w:hAnsi="Arial" w:cs="Arial"/>
        </w:rPr>
        <w:t>.</w:t>
      </w:r>
      <w:r w:rsidR="00A16A9E">
        <w:rPr>
          <w:rFonts w:ascii="Arial" w:hAnsi="Arial" w:cs="Arial"/>
        </w:rPr>
        <w:t xml:space="preserve"> Ex.</w:t>
      </w:r>
    </w:p>
    <w:p w:rsidR="00334F38" w:rsidRDefault="00334F38">
      <w:pPr>
        <w:pStyle w:val="infoblue"/>
        <w:spacing w:before="0" w:beforeAutospacing="0" w:after="0" w:afterAutospacing="0"/>
        <w:jc w:val="both"/>
        <w:rPr>
          <w:rFonts w:ascii="Arial" w:hAnsi="Arial" w:cs="Arial"/>
        </w:rPr>
      </w:pPr>
    </w:p>
    <w:p w:rsidR="00334F38" w:rsidRDefault="00334F38" w:rsidP="00334F38">
      <w:pPr>
        <w:pStyle w:val="infoblue"/>
        <w:spacing w:before="0" w:beforeAutospacing="0" w:after="0" w:afterAutospacing="0"/>
        <w:jc w:val="center"/>
        <w:rPr>
          <w:rFonts w:ascii="Arial" w:hAnsi="Arial" w:cs="Arial"/>
        </w:r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B5393EC" wp14:editId="005EB428">
                <wp:simplePos x="0" y="0"/>
                <wp:positionH relativeFrom="column">
                  <wp:posOffset>5134610</wp:posOffset>
                </wp:positionH>
                <wp:positionV relativeFrom="paragraph">
                  <wp:posOffset>2113032</wp:posOffset>
                </wp:positionV>
                <wp:extent cx="1113155" cy="612140"/>
                <wp:effectExtent l="419100" t="0" r="10795" b="16510"/>
                <wp:wrapNone/>
                <wp:docPr id="8" name="Balão de Fala: Retângul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3155" cy="612140"/>
                        </a:xfrm>
                        <a:prstGeom prst="wedgeRectCallout">
                          <a:avLst>
                            <a:gd name="adj1" fmla="val -87043"/>
                            <a:gd name="adj2" fmla="val 14440"/>
                          </a:avLst>
                        </a:prstGeom>
                        <a:ln w="6350"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 xml:space="preserve">Camada de </w:t>
                            </w: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Dados</w:t>
                            </w:r>
                          </w:p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(</w:t>
                            </w:r>
                            <w:proofErr w:type="spellStart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Model</w:t>
                            </w:r>
                            <w:proofErr w:type="spellEnd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B5393EC" id="_x0000_t61" coordsize="21600,21600" o:spt="61" adj="1350,25920" path="m,l0@8@12@24,0@9,,21600@6,21600@15@27@7,21600,21600,21600,21600@9@18@30,21600@8,21600,0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/>
                <v:handles>
                  <v:h position="#0,#1"/>
                </v:handles>
              </v:shapetype>
              <v:shape id="Balão de Fala: Retângulo 8" o:spid="_x0000_s1029" type="#_x0000_t61" style="position:absolute;left:0;text-align:left;margin-left:404.3pt;margin-top:166.4pt;width:87.65pt;height:48.2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" adj="-8001,13919" fillcolor="white [3201]" strokecolor="black [3200]" strokeweight=".5pt">
                <v:textbox>
                  <w:txbxContent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 xml:space="preserve">Camada de </w:t>
                      </w: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Dados</w:t>
                      </w:r>
                    </w:p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(</w:t>
                      </w:r>
                      <w:proofErr w:type="spellStart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Model</w:t>
                      </w:r>
                      <w:proofErr w:type="spellEnd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4641215</wp:posOffset>
                </wp:positionH>
                <wp:positionV relativeFrom="paragraph">
                  <wp:posOffset>132715</wp:posOffset>
                </wp:positionV>
                <wp:extent cx="1287780" cy="612140"/>
                <wp:effectExtent l="952500" t="0" r="26670" b="35560"/>
                <wp:wrapNone/>
                <wp:docPr id="5" name="Balão de Fala: 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87780" cy="612140"/>
                        </a:xfrm>
                        <a:prstGeom prst="wedgeRectCallout">
                          <a:avLst>
                            <a:gd name="adj1" fmla="val -122274"/>
                            <a:gd name="adj2" fmla="val 52109"/>
                          </a:avLst>
                        </a:prstGeom>
                        <a:ln w="6350"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Camada de Apresentação</w:t>
                            </w:r>
                          </w:p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(</w:t>
                            </w:r>
                            <w:proofErr w:type="spellStart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View</w:t>
                            </w:r>
                            <w:proofErr w:type="spellEnd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Balão de Fala: Retângulo 5" o:spid="_x0000_s1030" type="#_x0000_t61" style="position:absolute;left:0;text-align:left;margin-left:365.45pt;margin-top:10.45pt;width:101.4pt;height:48.2pt;z-index:2516577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" adj="-15611,22056" fillcolor="white [3201]" strokecolor="black [3200]" strokeweight=".5pt">
                <v:textbox>
                  <w:txbxContent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Camada de Apresentação</w:t>
                      </w:r>
                    </w:p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(</w:t>
                      </w:r>
                      <w:proofErr w:type="spellStart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View</w:t>
                      </w:r>
                      <w:proofErr w:type="spellEnd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AE8937B" wp14:editId="676EA69B">
                <wp:simplePos x="0" y="0"/>
                <wp:positionH relativeFrom="column">
                  <wp:posOffset>4776746</wp:posOffset>
                </wp:positionH>
                <wp:positionV relativeFrom="paragraph">
                  <wp:posOffset>1246229</wp:posOffset>
                </wp:positionV>
                <wp:extent cx="1113183" cy="612140"/>
                <wp:effectExtent l="1181100" t="0" r="10795" b="16510"/>
                <wp:wrapNone/>
                <wp:docPr id="7" name="Balão de Fala: 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3183" cy="612140"/>
                        </a:xfrm>
                        <a:prstGeom prst="wedgeRectCallout">
                          <a:avLst>
                            <a:gd name="adj1" fmla="val -155616"/>
                            <a:gd name="adj2" fmla="val 27429"/>
                          </a:avLst>
                        </a:prstGeom>
                        <a:ln w="6350"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 xml:space="preserve">Camada de </w:t>
                            </w: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Controle</w:t>
                            </w:r>
                          </w:p>
                          <w:p w:rsidR="00334F38" w:rsidRPr="00A61FCB" w:rsidRDefault="00334F38" w:rsidP="00334F38">
                            <w:pPr>
                              <w:jc w:val="center"/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</w:pPr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(</w:t>
                            </w:r>
                            <w:proofErr w:type="spellStart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Control</w:t>
                            </w:r>
                            <w:proofErr w:type="spellEnd"/>
                            <w:r w:rsidRPr="00A61FCB">
                              <w:rPr>
                                <w:i/>
                                <w:color w:val="4F81BD" w:themeColor="accent1"/>
                                <w:sz w:val="18"/>
                                <w:szCs w:val="1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AE8937B" id="Balão de Fala: Retângulo 7" o:spid="_x0000_s1031" type="#_x0000_t61" style="position:absolute;left:0;text-align:left;margin-left:376.1pt;margin-top:98.15pt;width:87.65pt;height:48.2pt;z-index:2516597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" adj="-22813,16725" fillcolor="white [3201]" strokecolor="black [3200]" strokeweight=".5pt">
                <v:textbox>
                  <w:txbxContent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 xml:space="preserve">Camada de </w:t>
                      </w: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Controle</w:t>
                      </w:r>
                    </w:p>
                    <w:p w:rsidR="00334F38" w:rsidRPr="00A61FCB" w:rsidRDefault="00334F38" w:rsidP="00334F38">
                      <w:pPr>
                        <w:jc w:val="center"/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</w:pPr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(</w:t>
                      </w:r>
                      <w:proofErr w:type="spellStart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Control</w:t>
                      </w:r>
                      <w:proofErr w:type="spellEnd"/>
                      <w:r w:rsidRPr="00A61FCB">
                        <w:rPr>
                          <w:i/>
                          <w:color w:val="4F81BD" w:themeColor="accent1"/>
                          <w:sz w:val="18"/>
                          <w:szCs w:val="1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pt-PT" w:eastAsia="pt-PT"/>
        </w:rPr>
        <w:drawing>
          <wp:inline distT="0" distB="0" distL="0" distR="0" wp14:anchorId="423DC7C0" wp14:editId="5724F0BB">
            <wp:extent cx="3366685" cy="2767053"/>
            <wp:effectExtent l="0" t="0" r="5715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9298" cy="276920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970A0" w:rsidRDefault="003970A0" w:rsidP="00334F38">
      <w:pPr>
        <w:pStyle w:val="infoblue"/>
        <w:spacing w:before="0" w:beforeAutospacing="0" w:after="0" w:afterAutospacing="0"/>
        <w:jc w:val="center"/>
        <w:rPr>
          <w:rFonts w:ascii="Arial" w:hAnsi="Arial" w:cs="Arial"/>
        </w:rPr>
      </w:pPr>
    </w:p>
    <w:p w:rsidR="003970A0" w:rsidRDefault="003970A0" w:rsidP="00334F38">
      <w:pPr>
        <w:pStyle w:val="infoblue"/>
        <w:spacing w:before="0" w:beforeAutospacing="0" w:after="0" w:afterAutospacing="0"/>
        <w:jc w:val="center"/>
        <w:rPr>
          <w:rFonts w:ascii="Arial" w:hAnsi="Arial" w:cs="Arial"/>
        </w:rPr>
      </w:pPr>
    </w:p>
    <w:p w:rsidR="003970A0" w:rsidRDefault="003970A0" w:rsidP="00334F38">
      <w:pPr>
        <w:pStyle w:val="infoblue"/>
        <w:spacing w:before="0" w:beforeAutospacing="0" w:after="0" w:afterAutospacing="0"/>
        <w:jc w:val="center"/>
        <w:rPr>
          <w:rFonts w:ascii="Arial" w:hAnsi="Arial" w:cs="Arial"/>
        </w:rPr>
      </w:pPr>
    </w:p>
    <w:p w:rsidR="00BA267E" w:rsidRDefault="00BA267E" w:rsidP="00334F38">
      <w:pPr>
        <w:pStyle w:val="infoblue"/>
        <w:spacing w:before="0" w:beforeAutospacing="0" w:after="0" w:afterAutospacing="0"/>
        <w:rPr>
          <w:rFonts w:ascii="Arial" w:hAnsi="Arial" w:cs="Arial"/>
        </w:rPr>
      </w:pPr>
      <w:r>
        <w:rPr>
          <w:rFonts w:ascii="Arial" w:hAnsi="Arial" w:cs="Arial"/>
        </w:rPr>
        <w:t>]</w:t>
      </w:r>
    </w:p>
    <w:sectPr w:rsidR="00BA267E">
      <w:headerReference w:type="even" r:id="rId12"/>
      <w:headerReference w:type="default" r:id="rId13"/>
      <w:footerReference w:type="default" r:id="rId14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6549" w:rsidRDefault="00776549">
      <w:r>
        <w:separator/>
      </w:r>
    </w:p>
  </w:endnote>
  <w:endnote w:type="continuationSeparator" w:id="0">
    <w:p w:rsidR="00776549" w:rsidRDefault="007765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0604" w:rsidRDefault="00CF0604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CF0604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>Politec Ltda.</w:t>
          </w:r>
        </w:p>
        <w:p w:rsidR="00CF0604" w:rsidRDefault="00CF0604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CF0604" w:rsidRDefault="00CF0604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CF0604" w:rsidRDefault="00CF0604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267E" w:rsidRDefault="00BA267E">
    <w:pPr>
      <w:pStyle w:val="Rodap"/>
    </w:pPr>
  </w:p>
  <w:tbl>
    <w:tblPr>
      <w:tblW w:w="5000" w:type="pct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888"/>
      <w:gridCol w:w="1630"/>
      <w:gridCol w:w="1630"/>
      <w:gridCol w:w="1630"/>
    </w:tblGrid>
    <w:tr w:rsidR="00CF0604" w:rsidTr="007D4438">
      <w:trPr>
        <w:cantSplit/>
      </w:trPr>
      <w:sdt>
        <w:sdtPr>
          <w:alias w:val="Gestor"/>
          <w:tag w:val=""/>
          <w:id w:val="528689828"/>
          <w:placeholder>
            <w:docPart w:val="A37ED21CF48B4D0D8EF417FA39F02FF8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860" w:type="dxa"/>
            </w:tcPr>
            <w:p w:rsidR="00CF0604" w:rsidRDefault="0092692A" w:rsidP="00CF0604">
              <w:r>
                <w:t>&lt;Sigla do Projeto&gt; - &lt;Nome do Projeto&gt;</w:t>
              </w:r>
            </w:p>
          </w:tc>
        </w:sdtContent>
      </w:sdt>
      <w:sdt>
        <w:sdtPr>
          <w:alias w:val="Assunto"/>
          <w:tag w:val=""/>
          <w:id w:val="1761103120"/>
          <w:placeholder>
            <w:docPart w:val="37A1311CD1AE4DFF8B41CD228D6E62F0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1620" w:type="dxa"/>
              <w:vAlign w:val="center"/>
            </w:tcPr>
            <w:p w:rsidR="00CF0604" w:rsidRDefault="00CF0604" w:rsidP="00CF0604">
              <w:pPr>
                <w:jc w:val="center"/>
              </w:pPr>
              <w:r>
                <w:rPr>
                  <w:lang w:val="pt-PT"/>
                </w:rPr>
                <w:t>Versão &lt;X&gt;</w:t>
              </w:r>
            </w:p>
          </w:tc>
        </w:sdtContent>
      </w:sdt>
      <w:tc>
        <w:tcPr>
          <w:tcW w:w="1620" w:type="dxa"/>
        </w:tcPr>
        <w:p w:rsidR="00CF0604" w:rsidRDefault="00CF0604" w:rsidP="00CF0604">
          <w:pPr>
            <w:jc w:val="center"/>
          </w:pPr>
        </w:p>
      </w:tc>
      <w:tc>
        <w:tcPr>
          <w:tcW w:w="1620" w:type="dxa"/>
          <w:vAlign w:val="center"/>
        </w:tcPr>
        <w:p w:rsidR="00CF0604" w:rsidRDefault="00CF0604" w:rsidP="00CF0604">
          <w:pPr>
            <w:jc w:val="right"/>
          </w:pPr>
          <w: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61FCB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61FCB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</w:tc>
    </w:tr>
  </w:tbl>
  <w:p w:rsidR="00BA267E" w:rsidRDefault="00CF0604" w:rsidP="00CF0604">
    <w:pPr>
      <w:pStyle w:val="Rodap"/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r w:rsidR="00776549">
      <w:fldChar w:fldCharType="begin"/>
    </w:r>
    <w:r w:rsidR="00776549">
      <w:instrText xml:space="preserve"> DOCPROPERTY  "Versão Modelo"  \* MERGEFORMAT </w:instrText>
    </w:r>
    <w:r w:rsidR="00776549">
      <w:fldChar w:fldCharType="separate"/>
    </w:r>
    <w:r>
      <w:t>1</w:t>
    </w:r>
    <w:r w:rsidR="00776549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6549" w:rsidRDefault="00776549">
      <w:r>
        <w:separator/>
      </w:r>
    </w:p>
  </w:footnote>
  <w:footnote w:type="continuationSeparator" w:id="0">
    <w:p w:rsidR="00776549" w:rsidRDefault="007765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F0604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CF0604" w:rsidRDefault="00CF0604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CF0604" w:rsidRDefault="00CF0604">
          <w:pPr>
            <w:pStyle w:val="Rodap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:rsidR="00CF0604" w:rsidRDefault="00CF0604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560061386" r:id="rId2"/>
            </w:object>
          </w:r>
        </w:p>
      </w:tc>
    </w:tr>
  </w:tbl>
  <w:p w:rsidR="00CF0604" w:rsidRDefault="00CF060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267E" w:rsidRDefault="00BA267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F0604" w:rsidRPr="00254EF9" w:rsidTr="007D4438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CF0604" w:rsidRPr="00254EF9" w:rsidRDefault="00CF0604" w:rsidP="00CF0604">
          <w:pPr>
            <w:jc w:val="center"/>
            <w:rPr>
              <w:b/>
              <w:bCs/>
              <w:lang w:val="pt-PT"/>
            </w:rPr>
          </w:pPr>
          <w:r w:rsidRPr="00254EF9">
            <w:rPr>
              <w:b/>
              <w:lang w:val="pt-PT"/>
            </w:rPr>
            <w:t>&lt;Marca do Cliente&gt;</w:t>
          </w:r>
        </w:p>
      </w:tc>
      <w:sdt>
        <w:sdtPr>
          <w:rPr>
            <w:b/>
            <w:bCs/>
            <w:lang w:val="pt-PT"/>
          </w:rPr>
          <w:alias w:val="Título"/>
          <w:tag w:val=""/>
          <w:id w:val="1350989896"/>
          <w:placeholder>
            <w:docPart w:val="8CCC31058AA44B34B76093A2C8952CC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CF0604" w:rsidRPr="00254EF9" w:rsidRDefault="00CF0604" w:rsidP="00CF0604">
              <w:pPr>
                <w:jc w:val="center"/>
                <w:rPr>
                  <w:b/>
                  <w:bCs/>
                  <w:lang w:val="pt-PT"/>
                </w:rPr>
              </w:pPr>
              <w:r>
                <w:rPr>
                  <w:b/>
                  <w:bCs/>
                  <w:lang w:val="pt-PT"/>
                </w:rPr>
                <w:t>Documento de Arquitetura</w:t>
              </w:r>
            </w:p>
          </w:tc>
        </w:sdtContent>
      </w:sdt>
      <w:tc>
        <w:tcPr>
          <w:tcW w:w="1440" w:type="dxa"/>
          <w:vAlign w:val="center"/>
        </w:tcPr>
        <w:p w:rsidR="00CF0604" w:rsidRPr="00254EF9" w:rsidRDefault="00CF0604" w:rsidP="00CF0604">
          <w:pPr>
            <w:rPr>
              <w:b/>
            </w:rPr>
          </w:pPr>
        </w:p>
      </w:tc>
    </w:tr>
  </w:tbl>
  <w:p w:rsidR="00BA267E" w:rsidRDefault="00BA267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A21441E"/>
    <w:multiLevelType w:val="hybridMultilevel"/>
    <w:tmpl w:val="948E9788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73F37BFE"/>
    <w:multiLevelType w:val="hybridMultilevel"/>
    <w:tmpl w:val="D8D863FA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5133A1"/>
    <w:multiLevelType w:val="multilevel"/>
    <w:tmpl w:val="D34EDA56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1"/>
  </w:num>
  <w:num w:numId="4">
    <w:abstractNumId w:val="2"/>
  </w:num>
  <w:num w:numId="5">
    <w:abstractNumId w:val="2"/>
  </w:num>
  <w:num w:numId="6">
    <w:abstractNumId w:val="2"/>
  </w:num>
  <w:num w:numId="7">
    <w:abstractNumId w:val="2"/>
  </w:num>
  <w:num w:numId="8">
    <w:abstractNumId w:val="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235A"/>
    <w:rsid w:val="001F17A1"/>
    <w:rsid w:val="00310603"/>
    <w:rsid w:val="00334F38"/>
    <w:rsid w:val="003970A0"/>
    <w:rsid w:val="0046658B"/>
    <w:rsid w:val="004B2FA9"/>
    <w:rsid w:val="0057404E"/>
    <w:rsid w:val="006532F9"/>
    <w:rsid w:val="00776549"/>
    <w:rsid w:val="00824F9D"/>
    <w:rsid w:val="00836B38"/>
    <w:rsid w:val="008867C1"/>
    <w:rsid w:val="008A527C"/>
    <w:rsid w:val="0092692A"/>
    <w:rsid w:val="00A16A9E"/>
    <w:rsid w:val="00A61FCB"/>
    <w:rsid w:val="00B0235A"/>
    <w:rsid w:val="00B0699C"/>
    <w:rsid w:val="00BA267E"/>
    <w:rsid w:val="00C25BEC"/>
    <w:rsid w:val="00CF0604"/>
    <w:rsid w:val="00F429D5"/>
    <w:rsid w:val="00F955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2E73D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4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5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6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7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8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3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styleId="Corpodetexto">
    <w:name w:val="Body Text"/>
    <w:basedOn w:val="Normal"/>
    <w:semiHidden/>
    <w:rPr>
      <w:i/>
      <w:iCs/>
      <w:color w:val="0000FF"/>
      <w:lang w:val="pt-PT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before="100" w:beforeAutospacing="1" w:after="100" w:afterAutospacing="1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character" w:styleId="Forte">
    <w:name w:val="Strong"/>
    <w:qFormat/>
    <w:rPr>
      <w:b/>
      <w:bCs/>
    </w:rPr>
  </w:style>
  <w:style w:type="character" w:customStyle="1" w:styleId="RodapChar">
    <w:name w:val="Rodapé Char"/>
    <w:basedOn w:val="Fontepargpadro"/>
    <w:link w:val="Rodap"/>
    <w:semiHidden/>
    <w:rsid w:val="00CF0604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CF0604"/>
    <w:rPr>
      <w:color w:val="808080"/>
    </w:rPr>
  </w:style>
  <w:style w:type="character" w:styleId="nfaseIntensa">
    <w:name w:val="Intense Emphasis"/>
    <w:basedOn w:val="Fontepargpadro"/>
    <w:uiPriority w:val="21"/>
    <w:qFormat/>
    <w:rsid w:val="00B0699C"/>
    <w:rPr>
      <w:i/>
      <w:i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2CBB0F2754F4D88BF1D87881EDBFA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CD27AA-3C3E-4F87-8A52-CB8B1762F82F}"/>
      </w:docPartPr>
      <w:docPartBody>
        <w:p w:rsidR="00441094" w:rsidRDefault="00A148B2" w:rsidP="00A148B2">
          <w:pPr>
            <w:pStyle w:val="32CBB0F2754F4D88BF1D87881EDBFAF5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8CCC31058AA44B34B76093A2C8952C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DD2A63-9860-4D0C-966C-417764ED7088}"/>
      </w:docPartPr>
      <w:docPartBody>
        <w:p w:rsidR="00441094" w:rsidRDefault="00A148B2" w:rsidP="00A148B2">
          <w:pPr>
            <w:pStyle w:val="8CCC31058AA44B34B76093A2C8952CC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A37ED21CF48B4D0D8EF417FA39F02F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53CFF9-465A-45EF-980C-87F1C33F0979}"/>
      </w:docPartPr>
      <w:docPartBody>
        <w:p w:rsidR="00441094" w:rsidRDefault="00A148B2" w:rsidP="00A148B2">
          <w:pPr>
            <w:pStyle w:val="A37ED21CF48B4D0D8EF417FA39F02FF8"/>
          </w:pPr>
          <w:r w:rsidRPr="003D2951">
            <w:rPr>
              <w:rStyle w:val="TextodoEspaoReservado"/>
            </w:rPr>
            <w:t>[Gestor]</w:t>
          </w:r>
        </w:p>
      </w:docPartBody>
    </w:docPart>
    <w:docPart>
      <w:docPartPr>
        <w:name w:val="37A1311CD1AE4DFF8B41CD228D6E62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D9A737-C165-41CA-95F7-668B2182E35E}"/>
      </w:docPartPr>
      <w:docPartBody>
        <w:p w:rsidR="00441094" w:rsidRDefault="00A148B2" w:rsidP="00A148B2">
          <w:pPr>
            <w:pStyle w:val="37A1311CD1AE4DFF8B41CD228D6E62F0"/>
          </w:pPr>
          <w:r w:rsidRPr="003D2951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48B2"/>
    <w:rsid w:val="00441094"/>
    <w:rsid w:val="005934D6"/>
    <w:rsid w:val="006752F6"/>
    <w:rsid w:val="00A148B2"/>
    <w:rsid w:val="00B46146"/>
    <w:rsid w:val="00DE6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148B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A148B2"/>
    <w:rPr>
      <w:color w:val="808080"/>
    </w:rPr>
  </w:style>
  <w:style w:type="paragraph" w:customStyle="1" w:styleId="32CBB0F2754F4D88BF1D87881EDBFAF5">
    <w:name w:val="32CBB0F2754F4D88BF1D87881EDBFAF5"/>
    <w:rsid w:val="00A148B2"/>
  </w:style>
  <w:style w:type="paragraph" w:customStyle="1" w:styleId="8CCC31058AA44B34B76093A2C8952CCD">
    <w:name w:val="8CCC31058AA44B34B76093A2C8952CCD"/>
    <w:rsid w:val="00A148B2"/>
  </w:style>
  <w:style w:type="paragraph" w:customStyle="1" w:styleId="A37ED21CF48B4D0D8EF417FA39F02FF8">
    <w:name w:val="A37ED21CF48B4D0D8EF417FA39F02FF8"/>
    <w:rsid w:val="00A148B2"/>
  </w:style>
  <w:style w:type="paragraph" w:customStyle="1" w:styleId="37A1311CD1AE4DFF8B41CD228D6E62F0">
    <w:name w:val="37A1311CD1AE4DFF8B41CD228D6E62F0"/>
    <w:rsid w:val="00A148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Documento de Arquitetura</Template>
  <TotalTime>47</TotalTime>
  <Pages>6</Pages>
  <Words>711</Words>
  <Characters>3842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Documento de Arquitetura</vt:lpstr>
    </vt:vector>
  </TitlesOfParts>
  <Manager>&lt;Sigla do Projeto&gt; - &lt;Nome do Projeto&gt;</Manager>
  <Company/>
  <LinksUpToDate>false</LinksUpToDate>
  <CharactersWithSpaces>4544</CharactersWithSpaces>
  <SharedDoc>false</SharedDoc>
  <HLinks>
    <vt:vector size="114" baseType="variant">
      <vt:variant>
        <vt:i4>1376316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_Toc118115470</vt:lpwstr>
      </vt:variant>
      <vt:variant>
        <vt:i4>1310780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_Toc118115469</vt:lpwstr>
      </vt:variant>
      <vt:variant>
        <vt:i4>1310780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_Toc118115468</vt:lpwstr>
      </vt:variant>
      <vt:variant>
        <vt:i4>1310780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_Toc118115467</vt:lpwstr>
      </vt:variant>
      <vt:variant>
        <vt:i4>1310780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_Toc118115466</vt:lpwstr>
      </vt:variant>
      <vt:variant>
        <vt:i4>1310780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_Toc118115465</vt:lpwstr>
      </vt:variant>
      <vt:variant>
        <vt:i4>1310780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_Toc118115464</vt:lpwstr>
      </vt:variant>
      <vt:variant>
        <vt:i4>1310780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_Toc118115463</vt:lpwstr>
      </vt:variant>
      <vt:variant>
        <vt:i4>1310780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_Toc118115462</vt:lpwstr>
      </vt:variant>
      <vt:variant>
        <vt:i4>1310780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_Toc118115461</vt:lpwstr>
      </vt:variant>
      <vt:variant>
        <vt:i4>1310780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_Toc118115460</vt:lpwstr>
      </vt:variant>
      <vt:variant>
        <vt:i4>1507388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_Toc118115459</vt:lpwstr>
      </vt:variant>
      <vt:variant>
        <vt:i4>1507388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_Toc118115458</vt:lpwstr>
      </vt:variant>
      <vt:variant>
        <vt:i4>1507388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_Toc118115457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_Toc118115456</vt:lpwstr>
      </vt:variant>
      <vt:variant>
        <vt:i4>1507388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_Toc118115455</vt:lpwstr>
      </vt:variant>
      <vt:variant>
        <vt:i4>1507388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_Toc118115454</vt:lpwstr>
      </vt:variant>
      <vt:variant>
        <vt:i4>1507388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_Toc118115453</vt:lpwstr>
      </vt:variant>
      <vt:variant>
        <vt:i4>1507388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_Toc118115452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Arquitetura</dc:title>
  <dc:subject>Versão &lt;X&gt;</dc:subject>
  <dc:creator>Edson Murakami</dc:creator>
  <cp:lastModifiedBy>Murakami Edson</cp:lastModifiedBy>
  <cp:revision>8</cp:revision>
  <cp:lastPrinted>2004-08-19T09:54:00Z</cp:lastPrinted>
  <dcterms:created xsi:type="dcterms:W3CDTF">2015-05-27T07:22:00Z</dcterms:created>
  <dcterms:modified xsi:type="dcterms:W3CDTF">2017-06-27T12:37:00Z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