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C7EB0" w14:textId="77777777" w:rsidR="00A71CF9" w:rsidRPr="00A71CF9" w:rsidRDefault="00A71CF9" w:rsidP="00A71CF9">
      <w:r w:rsidRPr="00A71CF9">
        <w:t>Your approach is fundamentally good. However, I would optimize it by separating development instructions, reusable engineering capabilities, task orchestration, and independent verification rather than relying on multiple agents for everything.</w:t>
      </w:r>
    </w:p>
    <w:p w14:paraId="24C51150" w14:textId="77777777" w:rsidR="00A71CF9" w:rsidRPr="00A71CF9" w:rsidRDefault="00A71CF9" w:rsidP="00A71CF9">
      <w:r w:rsidRPr="00A71CF9">
        <w:t>For your AI-assisted development project, my recommendation is a hybrid approach: one orchestrator, multiple specialized agents when justified, a strong CLAUDE.md, reusable skills.md/skill definitions, and automated quality gates in CI/CD.</w:t>
      </w:r>
    </w:p>
    <w:p w14:paraId="3735E8C7" w14:textId="77777777" w:rsidR="00A71CF9" w:rsidRPr="00A71CF9" w:rsidRDefault="00A71CF9" w:rsidP="00A71CF9">
      <w:r w:rsidRPr="00A71CF9">
        <w:t>The key principle is:</w:t>
      </w:r>
    </w:p>
    <w:p w14:paraId="2A2FF568" w14:textId="77777777" w:rsidR="00A71CF9" w:rsidRPr="00A71CF9" w:rsidRDefault="00A71CF9" w:rsidP="00A71CF9">
      <w:r w:rsidRPr="00A71CF9">
        <w:t>Use skills to standardize how work is performed; use agents to divide who performs the work; use automated tests to prove that the work is correct.</w:t>
      </w:r>
    </w:p>
    <w:p w14:paraId="0CE66BD4" w14:textId="77777777" w:rsidR="00A71CF9" w:rsidRPr="00A71CF9" w:rsidRDefault="00A71CF9" w:rsidP="00A71CF9">
      <w:pPr>
        <w:rPr>
          <w:b/>
          <w:bCs/>
        </w:rPr>
      </w:pPr>
      <w:r w:rsidRPr="00A71CF9">
        <w:rPr>
          <w:b/>
          <w:bCs/>
        </w:rPr>
        <w:t>1. Multiple agents vs. skills.md: which is better?</w:t>
      </w:r>
    </w:p>
    <w:p w14:paraId="7EC35DB5" w14:textId="77777777" w:rsidR="00A71CF9" w:rsidRPr="00A71CF9" w:rsidRDefault="00A71CF9" w:rsidP="00A71CF9">
      <w:r w:rsidRPr="00A71CF9">
        <w:t>These approaches solve different problems. They are complementary, not alternatives.</w:t>
      </w:r>
    </w:p>
    <w:p w14:paraId="27EEE3B7" w14:textId="77777777" w:rsidR="00A71CF9" w:rsidRPr="00A71CF9" w:rsidRDefault="00A71CF9" w:rsidP="00A71CF9">
      <w:r w:rsidRPr="00A71CF9">
        <w:t>CLAUDE.md — Project-wide instructions</w:t>
      </w:r>
    </w:p>
    <w:p w14:paraId="12A299CE" w14:textId="77777777" w:rsidR="00A71CF9" w:rsidRPr="00A71CF9" w:rsidRDefault="00A71CF9" w:rsidP="00A71CF9">
      <w:r w:rsidRPr="00A71CF9">
        <w:t>Defines architecture, coding conventions, directory structure, security rules, commands, and non-negotiable development standards.</w:t>
      </w:r>
    </w:p>
    <w:p w14:paraId="02F341C4" w14:textId="77777777" w:rsidR="00A71CF9" w:rsidRPr="00A71CF9" w:rsidRDefault="00A71CF9" w:rsidP="00A71CF9">
      <w:r w:rsidRPr="00A71CF9">
        <w:t>Example: Every API endpoint must have appropriate validation and tests.</w:t>
      </w:r>
    </w:p>
    <w:p w14:paraId="492EAC15" w14:textId="77777777" w:rsidR="00A71CF9" w:rsidRPr="00A71CF9" w:rsidRDefault="00A71CF9" w:rsidP="00A71CF9">
      <w:r w:rsidRPr="00A71CF9">
        <w:t>Skills — Repeatable workflows</w:t>
      </w:r>
    </w:p>
    <w:p w14:paraId="1E8C7E18" w14:textId="77777777" w:rsidR="00A71CF9" w:rsidRPr="00A71CF9" w:rsidRDefault="00A71CF9" w:rsidP="00A71CF9">
      <w:r w:rsidRPr="00A71CF9">
        <w:t>Package instructions, checklists, scripts, and procedures for recurring tasks. An agent can invoke a relevant skill when needed.</w:t>
      </w:r>
    </w:p>
    <w:p w14:paraId="0ECE2EBF" w14:textId="77777777" w:rsidR="00A71CF9" w:rsidRPr="00A71CF9" w:rsidRDefault="00A71CF9" w:rsidP="00A71CF9">
      <w:r w:rsidRPr="00A71CF9">
        <w:t>Example: A dotnet-feature-development skill defines how to implement, test, and document a feature.</w:t>
      </w:r>
    </w:p>
    <w:p w14:paraId="16E40891" w14:textId="77777777" w:rsidR="00A71CF9" w:rsidRPr="00A71CF9" w:rsidRDefault="00A71CF9" w:rsidP="00A71CF9">
      <w:r w:rsidRPr="00A71CF9">
        <w:t>Agents — Independent workers</w:t>
      </w:r>
    </w:p>
    <w:p w14:paraId="45295879" w14:textId="77777777" w:rsidR="00A71CF9" w:rsidRPr="00A71CF9" w:rsidRDefault="00A71CF9" w:rsidP="00A71CF9">
      <w:r w:rsidRPr="00A71CF9">
        <w:t xml:space="preserve">Handle separate tasks with their own context, tools, and, where supported, isolated working directories or Git </w:t>
      </w:r>
      <w:proofErr w:type="spellStart"/>
      <w:r w:rsidRPr="00A71CF9">
        <w:t>worktrees</w:t>
      </w:r>
      <w:proofErr w:type="spellEnd"/>
      <w:r w:rsidRPr="00A71CF9">
        <w:t>.</w:t>
      </w:r>
    </w:p>
    <w:p w14:paraId="5E3403D4" w14:textId="77777777" w:rsidR="00A71CF9" w:rsidRPr="00A71CF9" w:rsidRDefault="00A71CF9" w:rsidP="00A71CF9">
      <w:r w:rsidRPr="00A71CF9">
        <w:t>Example: One agent implements the API; another implements database migrations; a third reviews the resulting code.</w:t>
      </w:r>
    </w:p>
    <w:p w14:paraId="0C83CF1C" w14:textId="77777777" w:rsidR="00A71CF9" w:rsidRPr="00A71CF9" w:rsidRDefault="00A71CF9" w:rsidP="00A71CF9">
      <w:r w:rsidRPr="00A71CF9">
        <w:t>Automated quality gates — Evidence</w:t>
      </w:r>
    </w:p>
    <w:p w14:paraId="37AD18A6" w14:textId="77777777" w:rsidR="00A71CF9" w:rsidRPr="00A71CF9" w:rsidRDefault="00A71CF9" w:rsidP="00A71CF9">
      <w:r w:rsidRPr="00A71CF9">
        <w:t>Execute builds, unit tests, integration tests, security checks, and end-to-end tests without relying on an agent's claim that the code works.</w:t>
      </w:r>
    </w:p>
    <w:p w14:paraId="069769FB" w14:textId="77777777" w:rsidR="00A71CF9" w:rsidRPr="00A71CF9" w:rsidRDefault="00A71CF9" w:rsidP="00A71CF9">
      <w:r w:rsidRPr="00A71CF9">
        <w:t>Example: A pull request cannot merge if mandatory CI checks fail.</w:t>
      </w:r>
    </w:p>
    <w:p w14:paraId="79C97535" w14:textId="77777777" w:rsidR="00A71CF9" w:rsidRPr="00A71CF9" w:rsidRDefault="00A71CF9" w:rsidP="00A71CF9">
      <w:r w:rsidRPr="00A71CF9">
        <w:t>My recommendation: Don't replace agents with skills. Build a reusable skill system first, then use agents to execute independent tasks through those skills.</w:t>
      </w:r>
    </w:p>
    <w:p w14:paraId="40A266D8" w14:textId="77777777" w:rsidR="00A71CF9" w:rsidRPr="00A71CF9" w:rsidRDefault="00A71CF9" w:rsidP="00A71CF9">
      <w:pPr>
        <w:rPr>
          <w:b/>
          <w:bCs/>
        </w:rPr>
      </w:pPr>
      <w:r w:rsidRPr="00A71CF9">
        <w:rPr>
          <w:b/>
          <w:bCs/>
        </w:rPr>
        <w:t>2. The optimized development architecture</w:t>
      </w:r>
    </w:p>
    <w:p w14:paraId="31503839" w14:textId="77777777" w:rsidR="00A71CF9" w:rsidRPr="00A71CF9" w:rsidRDefault="00A71CF9" w:rsidP="00A71CF9">
      <w:r w:rsidRPr="00A71CF9">
        <w:t>I would use a tiered model rather than spawning multiple agents for every development activity.</w:t>
      </w:r>
    </w:p>
    <w:p w14:paraId="6D89AEAF" w14:textId="77777777" w:rsidR="00A71CF9" w:rsidRPr="00A71CF9" w:rsidRDefault="00A71CF9" w:rsidP="00A71CF9">
      <w:r w:rsidRPr="00A71CF9">
        <w:t>You — Product Owner / Technical Decision Maker</w:t>
      </w:r>
    </w:p>
    <w:p w14:paraId="55FF5075" w14:textId="77777777" w:rsidR="00A71CF9" w:rsidRPr="00A71CF9" w:rsidRDefault="00A71CF9" w:rsidP="00A71CF9">
      <w:r w:rsidRPr="00A71CF9">
        <w:t>Approve requirements, architecture decisions, scope, and releases.</w:t>
      </w:r>
    </w:p>
    <w:p w14:paraId="3EBE6D19" w14:textId="77777777" w:rsidR="00A71CF9" w:rsidRPr="00A71CF9" w:rsidRDefault="00A71CF9" w:rsidP="00A71CF9">
      <w:r w:rsidRPr="00A71CF9">
        <w:lastRenderedPageBreak/>
        <w:t>Orchestrator Agent</w:t>
      </w:r>
    </w:p>
    <w:p w14:paraId="2A6C34B2" w14:textId="77777777" w:rsidR="00A71CF9" w:rsidRPr="00A71CF9" w:rsidRDefault="00A71CF9" w:rsidP="00A71CF9">
      <w:r w:rsidRPr="00A71CF9">
        <w:t>Reads PRD and backlog, checks dependencies, selects skills, delegates tasks, and coordinates integration.</w:t>
      </w:r>
    </w:p>
    <w:p w14:paraId="142E57A0" w14:textId="77777777" w:rsidR="00A71CF9" w:rsidRPr="00A71CF9" w:rsidRDefault="00A71CF9" w:rsidP="00A71CF9">
      <w:r w:rsidRPr="00A71CF9">
        <w:t>Developer Agent</w:t>
      </w:r>
    </w:p>
    <w:p w14:paraId="50E44920" w14:textId="77777777" w:rsidR="00A71CF9" w:rsidRPr="00A71CF9" w:rsidRDefault="00A71CF9" w:rsidP="00A71CF9">
      <w:r w:rsidRPr="00A71CF9">
        <w:t>Implements assigned code</w:t>
      </w:r>
    </w:p>
    <w:p w14:paraId="60D62CB6" w14:textId="77777777" w:rsidR="00A71CF9" w:rsidRPr="00A71CF9" w:rsidRDefault="00A71CF9" w:rsidP="00A71CF9">
      <w:r w:rsidRPr="00A71CF9">
        <w:t>Data/API Agent</w:t>
      </w:r>
    </w:p>
    <w:p w14:paraId="137E2507" w14:textId="77777777" w:rsidR="00A71CF9" w:rsidRPr="00A71CF9" w:rsidRDefault="00A71CF9" w:rsidP="00A71CF9">
      <w:r w:rsidRPr="00A71CF9">
        <w:t>Owns a separate bounded context</w:t>
      </w:r>
    </w:p>
    <w:p w14:paraId="695F2806" w14:textId="77777777" w:rsidR="00A71CF9" w:rsidRPr="00A71CF9" w:rsidRDefault="00A71CF9" w:rsidP="00A71CF9">
      <w:r w:rsidRPr="00A71CF9">
        <w:t>Test Agent</w:t>
      </w:r>
    </w:p>
    <w:p w14:paraId="028F6E03" w14:textId="77777777" w:rsidR="00A71CF9" w:rsidRPr="00A71CF9" w:rsidRDefault="00A71CF9" w:rsidP="00A71CF9">
      <w:r w:rsidRPr="00A71CF9">
        <w:t>Creates and runs tests</w:t>
      </w:r>
    </w:p>
    <w:p w14:paraId="537C17EB" w14:textId="77777777" w:rsidR="00A71CF9" w:rsidRPr="00A71CF9" w:rsidRDefault="00A71CF9" w:rsidP="00A71CF9">
      <w:r w:rsidRPr="00A71CF9">
        <w:t>Review Agent</w:t>
      </w:r>
    </w:p>
    <w:p w14:paraId="5AAE805E" w14:textId="77777777" w:rsidR="00A71CF9" w:rsidRPr="00A71CF9" w:rsidRDefault="00A71CF9" w:rsidP="00A71CF9">
      <w:r w:rsidRPr="00A71CF9">
        <w:t xml:space="preserve">Reviews </w:t>
      </w:r>
      <w:proofErr w:type="gramStart"/>
      <w:r w:rsidRPr="00A71CF9">
        <w:t>changes</w:t>
      </w:r>
      <w:proofErr w:type="gramEnd"/>
      <w:r w:rsidRPr="00A71CF9">
        <w:t xml:space="preserve"> independently</w:t>
      </w:r>
    </w:p>
    <w:p w14:paraId="737F7980" w14:textId="77777777" w:rsidR="00A71CF9" w:rsidRPr="00A71CF9" w:rsidRDefault="00A71CF9" w:rsidP="00A71CF9">
      <w:r w:rsidRPr="00A71CF9">
        <w:t>Integration &amp; CI/CD Quality Gates</w:t>
      </w:r>
    </w:p>
    <w:p w14:paraId="7C651E27" w14:textId="77777777" w:rsidR="00A71CF9" w:rsidRPr="00A71CF9" w:rsidRDefault="00A71CF9" w:rsidP="00A71CF9">
      <w:r w:rsidRPr="00A71CF9">
        <w:t>Build → Tests → Security → Integration → E2E → Merge approval</w:t>
      </w:r>
    </w:p>
    <w:p w14:paraId="4E42CBB5" w14:textId="77777777" w:rsidR="00A71CF9" w:rsidRPr="00A71CF9" w:rsidRDefault="00A71CF9" w:rsidP="00A71CF9">
      <w:r w:rsidRPr="00A71CF9">
        <w:t>The orchestrator doesn't necessarily need to be a separate agent process. It can be your main Claude Code session, with specialized agents spawned only when useful.</w:t>
      </w:r>
    </w:p>
    <w:p w14:paraId="738DBD3C" w14:textId="77777777" w:rsidR="00A71CF9" w:rsidRPr="00A71CF9" w:rsidRDefault="00A71CF9" w:rsidP="00A71CF9">
      <w:pPr>
        <w:rPr>
          <w:b/>
          <w:bCs/>
        </w:rPr>
      </w:pPr>
      <w:r w:rsidRPr="00A71CF9">
        <w:rPr>
          <w:b/>
          <w:bCs/>
        </w:rPr>
        <w:t>Recommended operating rules</w:t>
      </w:r>
    </w:p>
    <w:p w14:paraId="1FA1A8E0" w14:textId="77777777" w:rsidR="00A71CF9" w:rsidRPr="00A71CF9" w:rsidRDefault="00A71CF9" w:rsidP="00A71CF9">
      <w:pPr>
        <w:numPr>
          <w:ilvl w:val="0"/>
          <w:numId w:val="1"/>
        </w:numPr>
      </w:pPr>
      <w:r w:rsidRPr="00A71CF9">
        <w:t>A task should have one accountable implementation owner.</w:t>
      </w:r>
    </w:p>
    <w:p w14:paraId="17D85971" w14:textId="77777777" w:rsidR="00A71CF9" w:rsidRPr="00A71CF9" w:rsidRDefault="00A71CF9" w:rsidP="00A71CF9">
      <w:pPr>
        <w:numPr>
          <w:ilvl w:val="0"/>
          <w:numId w:val="1"/>
        </w:numPr>
      </w:pPr>
      <w:r w:rsidRPr="00A71CF9">
        <w:t>Parallel workers should have clear file ownership and interface contracts.</w:t>
      </w:r>
    </w:p>
    <w:p w14:paraId="61EC0323" w14:textId="77777777" w:rsidR="00A71CF9" w:rsidRPr="00A71CF9" w:rsidRDefault="00A71CF9" w:rsidP="00A71CF9">
      <w:pPr>
        <w:numPr>
          <w:ilvl w:val="0"/>
          <w:numId w:val="1"/>
        </w:numPr>
      </w:pPr>
      <w:r w:rsidRPr="00A71CF9">
        <w:t>Shared architectural files should have a designated owner.</w:t>
      </w:r>
    </w:p>
    <w:p w14:paraId="364153AC" w14:textId="77777777" w:rsidR="00A71CF9" w:rsidRPr="00A71CF9" w:rsidRDefault="00A71CF9" w:rsidP="00A71CF9">
      <w:pPr>
        <w:numPr>
          <w:ilvl w:val="0"/>
          <w:numId w:val="1"/>
        </w:numPr>
      </w:pPr>
      <w:r w:rsidRPr="00A71CF9">
        <w:t>A reviewer should not simply trust the developer agent's summary; it should inspect the diff and test evidence.</w:t>
      </w:r>
    </w:p>
    <w:p w14:paraId="0333ADED" w14:textId="77777777" w:rsidR="00A71CF9" w:rsidRPr="00A71CF9" w:rsidRDefault="00A71CF9" w:rsidP="00A71CF9">
      <w:pPr>
        <w:numPr>
          <w:ilvl w:val="0"/>
          <w:numId w:val="1"/>
        </w:numPr>
      </w:pPr>
      <w:r w:rsidRPr="00A71CF9">
        <w:t>Only the integration process should approve a merge after mandatory checks pass.</w:t>
      </w:r>
    </w:p>
    <w:p w14:paraId="70A418AA" w14:textId="77777777" w:rsidR="00A71CF9" w:rsidRPr="00A71CF9" w:rsidRDefault="00A71CF9" w:rsidP="00A71CF9">
      <w:pPr>
        <w:rPr>
          <w:b/>
          <w:bCs/>
        </w:rPr>
      </w:pPr>
      <w:r w:rsidRPr="00A71CF9">
        <w:rPr>
          <w:b/>
          <w:bCs/>
        </w:rPr>
        <w:t>3. What I would improve in your original approach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7"/>
        <w:gridCol w:w="6509"/>
      </w:tblGrid>
      <w:tr w:rsidR="00A71CF9" w:rsidRPr="00A71CF9" w14:paraId="2B24948A" w14:textId="77777777">
        <w:trPr>
          <w:tblCellSpacing w:w="15" w:type="dxa"/>
        </w:trPr>
        <w:tc>
          <w:tcPr>
            <w:tcW w:w="0" w:type="auto"/>
            <w:vAlign w:val="center"/>
            <w:hideMark/>
          </w:tcPr>
          <w:p w14:paraId="62531B1C" w14:textId="77777777" w:rsidR="00A71CF9" w:rsidRPr="00A71CF9" w:rsidRDefault="00A71CF9" w:rsidP="00A71CF9">
            <w:pPr>
              <w:rPr>
                <w:b/>
                <w:bCs/>
              </w:rPr>
            </w:pPr>
            <w:r w:rsidRPr="00A71CF9">
              <w:rPr>
                <w:b/>
                <w:bCs/>
              </w:rPr>
              <w:t>Your current approach</w:t>
            </w:r>
          </w:p>
        </w:tc>
        <w:tc>
          <w:tcPr>
            <w:tcW w:w="0" w:type="auto"/>
            <w:vAlign w:val="center"/>
            <w:hideMark/>
          </w:tcPr>
          <w:p w14:paraId="2943DA90" w14:textId="77777777" w:rsidR="00A71CF9" w:rsidRPr="00A71CF9" w:rsidRDefault="00A71CF9" w:rsidP="00A71CF9">
            <w:pPr>
              <w:rPr>
                <w:b/>
                <w:bCs/>
              </w:rPr>
            </w:pPr>
            <w:r w:rsidRPr="00A71CF9">
              <w:rPr>
                <w:b/>
                <w:bCs/>
              </w:rPr>
              <w:t>Optimized approach</w:t>
            </w:r>
          </w:p>
        </w:tc>
      </w:tr>
      <w:tr w:rsidR="00A71CF9" w:rsidRPr="00A71CF9" w14:paraId="1FF344EF" w14:textId="77777777">
        <w:trPr>
          <w:tblCellSpacing w:w="15" w:type="dxa"/>
        </w:trPr>
        <w:tc>
          <w:tcPr>
            <w:tcW w:w="0" w:type="auto"/>
            <w:vAlign w:val="center"/>
            <w:hideMark/>
          </w:tcPr>
          <w:p w14:paraId="35633DE3" w14:textId="77777777" w:rsidR="00A71CF9" w:rsidRPr="00A71CF9" w:rsidRDefault="00A71CF9" w:rsidP="00A71CF9">
            <w:r w:rsidRPr="00A71CF9">
              <w:t>Parallelize independent workstreams</w:t>
            </w:r>
          </w:p>
        </w:tc>
        <w:tc>
          <w:tcPr>
            <w:tcW w:w="0" w:type="auto"/>
            <w:vAlign w:val="center"/>
            <w:hideMark/>
          </w:tcPr>
          <w:p w14:paraId="3B49F971" w14:textId="77777777" w:rsidR="00A71CF9" w:rsidRPr="00A71CF9" w:rsidRDefault="00A71CF9" w:rsidP="00A71CF9">
            <w:r w:rsidRPr="00A71CF9">
              <w:t>Create a dependency graph first; parallelize only tasks whose prerequisites and interfaces are stable.</w:t>
            </w:r>
          </w:p>
        </w:tc>
      </w:tr>
      <w:tr w:rsidR="00A71CF9" w:rsidRPr="00A71CF9" w14:paraId="6739041C" w14:textId="77777777">
        <w:trPr>
          <w:tblCellSpacing w:w="15" w:type="dxa"/>
        </w:trPr>
        <w:tc>
          <w:tcPr>
            <w:tcW w:w="0" w:type="auto"/>
            <w:vAlign w:val="center"/>
            <w:hideMark/>
          </w:tcPr>
          <w:p w14:paraId="52A85958" w14:textId="77777777" w:rsidR="00A71CF9" w:rsidRPr="00A71CF9" w:rsidRDefault="00A71CF9" w:rsidP="00A71CF9">
            <w:r w:rsidRPr="00A71CF9">
              <w:t>Give each agent a written brief</w:t>
            </w:r>
          </w:p>
        </w:tc>
        <w:tc>
          <w:tcPr>
            <w:tcW w:w="0" w:type="auto"/>
            <w:vAlign w:val="center"/>
            <w:hideMark/>
          </w:tcPr>
          <w:p w14:paraId="1F785A9D" w14:textId="77777777" w:rsidR="00A71CF9" w:rsidRPr="00A71CF9" w:rsidRDefault="00A71CF9" w:rsidP="00A71CF9">
            <w:r w:rsidRPr="00A71CF9">
              <w:t>Generate briefs from a standard task template containing acceptance criteria, file ownership, dependencies, tests, and Definition of Done.</w:t>
            </w:r>
          </w:p>
        </w:tc>
      </w:tr>
      <w:tr w:rsidR="00A71CF9" w:rsidRPr="00A71CF9" w14:paraId="75EFE207" w14:textId="77777777">
        <w:trPr>
          <w:tblCellSpacing w:w="15" w:type="dxa"/>
        </w:trPr>
        <w:tc>
          <w:tcPr>
            <w:tcW w:w="0" w:type="auto"/>
            <w:vAlign w:val="center"/>
            <w:hideMark/>
          </w:tcPr>
          <w:p w14:paraId="115FA687" w14:textId="77777777" w:rsidR="00A71CF9" w:rsidRPr="00A71CF9" w:rsidRDefault="00A71CF9" w:rsidP="00A71CF9">
            <w:r w:rsidRPr="00A71CF9">
              <w:t>Reduce conflicts with registration extensions</w:t>
            </w:r>
          </w:p>
        </w:tc>
        <w:tc>
          <w:tcPr>
            <w:tcW w:w="0" w:type="auto"/>
            <w:vAlign w:val="center"/>
            <w:hideMark/>
          </w:tcPr>
          <w:p w14:paraId="1D84424A" w14:textId="77777777" w:rsidR="00A71CF9" w:rsidRPr="00A71CF9" w:rsidRDefault="00A71CF9" w:rsidP="00A71CF9">
            <w:r w:rsidRPr="00A71CF9">
              <w:t>Also define module boundaries, API contracts, ownership of shared files, and migration ownership before parallel work begins.</w:t>
            </w:r>
          </w:p>
        </w:tc>
      </w:tr>
      <w:tr w:rsidR="00A71CF9" w:rsidRPr="00A71CF9" w14:paraId="3729C16F" w14:textId="77777777">
        <w:trPr>
          <w:tblCellSpacing w:w="15" w:type="dxa"/>
        </w:trPr>
        <w:tc>
          <w:tcPr>
            <w:tcW w:w="0" w:type="auto"/>
            <w:vAlign w:val="center"/>
            <w:hideMark/>
          </w:tcPr>
          <w:p w14:paraId="0EBF1BE2" w14:textId="77777777" w:rsidR="00A71CF9" w:rsidRPr="00A71CF9" w:rsidRDefault="00A71CF9" w:rsidP="00A71CF9">
            <w:r w:rsidRPr="00A71CF9">
              <w:t>Run the full E2E script after every merge</w:t>
            </w:r>
          </w:p>
        </w:tc>
        <w:tc>
          <w:tcPr>
            <w:tcW w:w="0" w:type="auto"/>
            <w:vAlign w:val="center"/>
            <w:hideMark/>
          </w:tcPr>
          <w:p w14:paraId="549D71F6" w14:textId="77777777" w:rsidR="00A71CF9" w:rsidRPr="00A71CF9" w:rsidRDefault="00A71CF9" w:rsidP="00A71CF9">
            <w:r w:rsidRPr="00A71CF9">
              <w:t>Run fast tests per task, affected integration tests per PR, and the full E2E suite at controlled integration checkpoints and before release.</w:t>
            </w:r>
          </w:p>
        </w:tc>
      </w:tr>
      <w:tr w:rsidR="00A71CF9" w:rsidRPr="00A71CF9" w14:paraId="44EEE122" w14:textId="77777777">
        <w:trPr>
          <w:tblCellSpacing w:w="15" w:type="dxa"/>
        </w:trPr>
        <w:tc>
          <w:tcPr>
            <w:tcW w:w="0" w:type="auto"/>
            <w:vAlign w:val="center"/>
            <w:hideMark/>
          </w:tcPr>
          <w:p w14:paraId="57EE9BB6" w14:textId="77777777" w:rsidR="00A71CF9" w:rsidRPr="00A71CF9" w:rsidRDefault="00A71CF9" w:rsidP="00A71CF9">
            <w:r w:rsidRPr="00A71CF9">
              <w:lastRenderedPageBreak/>
              <w:t>Use a separate review agent</w:t>
            </w:r>
          </w:p>
        </w:tc>
        <w:tc>
          <w:tcPr>
            <w:tcW w:w="0" w:type="auto"/>
            <w:vAlign w:val="center"/>
            <w:hideMark/>
          </w:tcPr>
          <w:p w14:paraId="77D86D88" w14:textId="77777777" w:rsidR="00A71CF9" w:rsidRPr="00A71CF9" w:rsidRDefault="00A71CF9" w:rsidP="00A71CF9">
            <w:r w:rsidRPr="00A71CF9">
              <w:t>Combine independent review with mandatory automated checks. Reviewers should not be the sole quality gate.</w:t>
            </w:r>
          </w:p>
        </w:tc>
      </w:tr>
      <w:tr w:rsidR="00A71CF9" w:rsidRPr="00A71CF9" w14:paraId="4E21E599" w14:textId="77777777">
        <w:trPr>
          <w:tblCellSpacing w:w="15" w:type="dxa"/>
        </w:trPr>
        <w:tc>
          <w:tcPr>
            <w:tcW w:w="0" w:type="auto"/>
            <w:vAlign w:val="center"/>
            <w:hideMark/>
          </w:tcPr>
          <w:p w14:paraId="1B3FB064" w14:textId="77777777" w:rsidR="00A71CF9" w:rsidRPr="00A71CF9" w:rsidRDefault="00A71CF9" w:rsidP="00A71CF9">
            <w:r w:rsidRPr="00A71CF9">
              <w:t>Use four agents for Days 41–44</w:t>
            </w:r>
          </w:p>
        </w:tc>
        <w:tc>
          <w:tcPr>
            <w:tcW w:w="0" w:type="auto"/>
            <w:vAlign w:val="center"/>
            <w:hideMark/>
          </w:tcPr>
          <w:p w14:paraId="755EBA67" w14:textId="77777777" w:rsidR="00A71CF9" w:rsidRPr="00A71CF9" w:rsidRDefault="00A71CF9" w:rsidP="00A71CF9">
            <w:r w:rsidRPr="00A71CF9">
              <w:t>First verify that all four tasks are independent. If they share schema, configuration, or interfaces, split or sequence them differently.</w:t>
            </w:r>
          </w:p>
        </w:tc>
      </w:tr>
      <w:tr w:rsidR="00A71CF9" w:rsidRPr="00A71CF9" w14:paraId="54F1B9C3" w14:textId="77777777">
        <w:trPr>
          <w:tblCellSpacing w:w="15" w:type="dxa"/>
        </w:trPr>
        <w:tc>
          <w:tcPr>
            <w:tcW w:w="0" w:type="auto"/>
            <w:vAlign w:val="center"/>
            <w:hideMark/>
          </w:tcPr>
          <w:p w14:paraId="0571F2E1" w14:textId="77777777" w:rsidR="00A71CF9" w:rsidRPr="00A71CF9" w:rsidRDefault="00A71CF9" w:rsidP="00A71CF9">
            <w:r w:rsidRPr="00A71CF9">
              <w:t xml:space="preserve">Give each agent its own </w:t>
            </w:r>
            <w:proofErr w:type="spellStart"/>
            <w:r w:rsidRPr="00A71CF9">
              <w:t>worktree</w:t>
            </w:r>
            <w:proofErr w:type="spellEnd"/>
          </w:p>
        </w:tc>
        <w:tc>
          <w:tcPr>
            <w:tcW w:w="0" w:type="auto"/>
            <w:vAlign w:val="center"/>
            <w:hideMark/>
          </w:tcPr>
          <w:p w14:paraId="7F7F6279" w14:textId="77777777" w:rsidR="00A71CF9" w:rsidRPr="00A71CF9" w:rsidRDefault="00A71CF9" w:rsidP="00A71CF9">
            <w:r w:rsidRPr="00A71CF9">
              <w:t xml:space="preserve">Use </w:t>
            </w:r>
            <w:proofErr w:type="spellStart"/>
            <w:r w:rsidRPr="00A71CF9">
              <w:t>worktrees</w:t>
            </w:r>
            <w:proofErr w:type="spellEnd"/>
            <w:r w:rsidRPr="00A71CF9">
              <w:t xml:space="preserve"> for code isolation, but isolate databases, containers, ports, and test data separately when running concurrent integration tests.</w:t>
            </w:r>
          </w:p>
        </w:tc>
      </w:tr>
    </w:tbl>
    <w:p w14:paraId="587046C7" w14:textId="77777777" w:rsidR="00A71CF9" w:rsidRPr="00A71CF9" w:rsidRDefault="00A71CF9" w:rsidP="00A71CF9">
      <w:pPr>
        <w:rPr>
          <w:b/>
          <w:bCs/>
        </w:rPr>
      </w:pPr>
      <w:r w:rsidRPr="00A71CF9">
        <w:rPr>
          <w:b/>
          <w:bCs/>
        </w:rPr>
        <w:t>Important improvement: distinguish three types of testing</w:t>
      </w:r>
    </w:p>
    <w:p w14:paraId="6658316F" w14:textId="77777777" w:rsidR="00A71CF9" w:rsidRPr="00A71CF9" w:rsidRDefault="00A71CF9" w:rsidP="00A71CF9">
      <w:r w:rsidRPr="00A71CF9">
        <w:t>Level 1 — Fast feedback</w:t>
      </w:r>
    </w:p>
    <w:p w14:paraId="606D53CD" w14:textId="77777777" w:rsidR="00A71CF9" w:rsidRPr="00A71CF9" w:rsidRDefault="00A71CF9" w:rsidP="00A71CF9">
      <w:r w:rsidRPr="00A71CF9">
        <w:t>Compile, lint, static analysis, and unit tests after each meaningful change.</w:t>
      </w:r>
    </w:p>
    <w:p w14:paraId="5D34CF90" w14:textId="77777777" w:rsidR="00A71CF9" w:rsidRPr="00A71CF9" w:rsidRDefault="00A71CF9" w:rsidP="00A71CF9">
      <w:r w:rsidRPr="00A71CF9">
        <w:t>Level 2 — Integration verification</w:t>
      </w:r>
    </w:p>
    <w:p w14:paraId="4E0BBD53" w14:textId="77777777" w:rsidR="00A71CF9" w:rsidRPr="00A71CF9" w:rsidRDefault="00A71CF9" w:rsidP="00A71CF9">
      <w:r w:rsidRPr="00A71CF9">
        <w:t>API/database integration, migrations, service interactions, and contract tests for the affected modules.</w:t>
      </w:r>
    </w:p>
    <w:p w14:paraId="336AF637" w14:textId="77777777" w:rsidR="00A71CF9" w:rsidRPr="00A71CF9" w:rsidRDefault="00A71CF9" w:rsidP="00A71CF9">
      <w:r w:rsidRPr="00A71CF9">
        <w:t>Level 3 — Full-system verification</w:t>
      </w:r>
    </w:p>
    <w:p w14:paraId="29746663" w14:textId="77777777" w:rsidR="00A71CF9" w:rsidRPr="00A71CF9" w:rsidRDefault="00A71CF9" w:rsidP="00A71CF9">
      <w:r w:rsidRPr="00A71CF9">
        <w:t>Run the complete E2E suite against the integrated stack before a release or another defined release-quality checkpoint.</w:t>
      </w:r>
    </w:p>
    <w:p w14:paraId="7188A599" w14:textId="77777777" w:rsidR="00A71CF9" w:rsidRPr="00A71CF9" w:rsidRDefault="00A71CF9" w:rsidP="00A71CF9">
      <w:r w:rsidRPr="00A71CF9">
        <w:t>This gives you quicker feedback without sacrificing confidence. You should still run the full E2E suite on each merge if that is an explicit project requirement or if every merge changes a critical end-to-end path. Otherwise, requiring it after every small, independent merge can unnecessarily serialize the team.</w:t>
      </w:r>
    </w:p>
    <w:p w14:paraId="2245E348" w14:textId="77777777" w:rsidR="00A71CF9" w:rsidRPr="00A71CF9" w:rsidRDefault="00A71CF9" w:rsidP="00A71CF9">
      <w:pPr>
        <w:rPr>
          <w:b/>
          <w:bCs/>
        </w:rPr>
      </w:pPr>
      <w:r w:rsidRPr="00A71CF9">
        <w:rPr>
          <w:b/>
          <w:bCs/>
        </w:rPr>
        <w:t>4. How I would organize CLAUDE.md and skills</w:t>
      </w:r>
    </w:p>
    <w:p w14:paraId="6E2D0F01" w14:textId="77777777" w:rsidR="00A71CF9" w:rsidRPr="00A71CF9" w:rsidRDefault="00A71CF9" w:rsidP="00A71CF9">
      <w:r w:rsidRPr="00A71CF9">
        <w:t>Avoid putting all development procedures into one massive SKILLS.md. Keep the project instructions concise and create reusable skills for specific workflows.</w:t>
      </w:r>
    </w:p>
    <w:p w14:paraId="51A58F00" w14:textId="77777777" w:rsidR="00A71CF9" w:rsidRPr="00A71CF9" w:rsidRDefault="00A71CF9" w:rsidP="00A71CF9">
      <w:r w:rsidRPr="00A71CF9">
        <w:t>A suggested structure for your .NET-based project:</w:t>
      </w:r>
    </w:p>
    <w:p w14:paraId="576BD3BB" w14:textId="77777777" w:rsidR="00A71CF9" w:rsidRPr="00A71CF9" w:rsidRDefault="00A71CF9" w:rsidP="00A71CF9">
      <w:r w:rsidRPr="00A71CF9">
        <w:t>project-root/</w:t>
      </w:r>
    </w:p>
    <w:p w14:paraId="5EA699E1" w14:textId="77777777" w:rsidR="00A71CF9" w:rsidRPr="00A71CF9" w:rsidRDefault="00A71CF9" w:rsidP="00A71CF9">
      <w:r w:rsidRPr="00A71CF9">
        <w:rPr>
          <w:rFonts w:ascii="MS Gothic" w:eastAsia="MS Gothic" w:hAnsi="MS Gothic" w:cs="MS Gothic" w:hint="eastAsia"/>
        </w:rPr>
        <w:t>├</w:t>
      </w:r>
      <w:r w:rsidRPr="00A71CF9">
        <w:rPr>
          <w:rFonts w:ascii="Calibri" w:hAnsi="Calibri" w:cs="Calibri"/>
        </w:rPr>
        <w:t>──</w:t>
      </w:r>
      <w:r w:rsidRPr="00A71CF9">
        <w:t xml:space="preserve"> CLAUDE.md</w:t>
      </w:r>
    </w:p>
    <w:p w14:paraId="386A2AA0" w14:textId="77777777" w:rsidR="00A71CF9" w:rsidRPr="00A71CF9" w:rsidRDefault="00A71CF9" w:rsidP="00A71CF9">
      <w:r w:rsidRPr="00A71CF9">
        <w:rPr>
          <w:rFonts w:ascii="MS Gothic" w:eastAsia="MS Gothic" w:hAnsi="MS Gothic" w:cs="MS Gothic" w:hint="eastAsia"/>
        </w:rPr>
        <w:t>├</w:t>
      </w:r>
      <w:r w:rsidRPr="00A71CF9">
        <w:rPr>
          <w:rFonts w:ascii="Calibri" w:hAnsi="Calibri" w:cs="Calibri"/>
        </w:rPr>
        <w:t>──</w:t>
      </w:r>
      <w:r w:rsidRPr="00A71CF9">
        <w:t xml:space="preserve"> docs/</w:t>
      </w:r>
    </w:p>
    <w:p w14:paraId="5BF20674" w14:textId="77777777" w:rsidR="00A71CF9" w:rsidRPr="00A71CF9" w:rsidRDefault="00A71CF9" w:rsidP="00A71CF9">
      <w:r w:rsidRPr="00A71CF9">
        <w:t xml:space="preserve">│   </w:t>
      </w:r>
      <w:r w:rsidRPr="00A71CF9">
        <w:rPr>
          <w:rFonts w:ascii="MS Gothic" w:eastAsia="MS Gothic" w:hAnsi="MS Gothic" w:cs="MS Gothic" w:hint="eastAsia"/>
        </w:rPr>
        <w:t>├</w:t>
      </w:r>
      <w:r w:rsidRPr="00A71CF9">
        <w:rPr>
          <w:rFonts w:ascii="Calibri" w:hAnsi="Calibri" w:cs="Calibri"/>
        </w:rPr>
        <w:t>──</w:t>
      </w:r>
      <w:r w:rsidRPr="00A71CF9">
        <w:t xml:space="preserve"> architecture/</w:t>
      </w:r>
    </w:p>
    <w:p w14:paraId="6EEE712C" w14:textId="77777777" w:rsidR="00A71CF9" w:rsidRPr="00A71CF9" w:rsidRDefault="00A71CF9" w:rsidP="00A71CF9">
      <w:r w:rsidRPr="00A71CF9">
        <w:t xml:space="preserve">│   </w:t>
      </w:r>
      <w:r w:rsidRPr="00A71CF9">
        <w:rPr>
          <w:rFonts w:ascii="MS Gothic" w:eastAsia="MS Gothic" w:hAnsi="MS Gothic" w:cs="MS Gothic" w:hint="eastAsia"/>
        </w:rPr>
        <w:t>├</w:t>
      </w:r>
      <w:r w:rsidRPr="00A71CF9">
        <w:rPr>
          <w:rFonts w:ascii="Calibri" w:hAnsi="Calibri" w:cs="Calibri"/>
        </w:rPr>
        <w:t>──</w:t>
      </w:r>
      <w:r w:rsidRPr="00A71CF9">
        <w:t xml:space="preserve"> adr/</w:t>
      </w:r>
    </w:p>
    <w:p w14:paraId="4C788771" w14:textId="77777777" w:rsidR="00A71CF9" w:rsidRPr="00A71CF9" w:rsidRDefault="00A71CF9" w:rsidP="00A71CF9">
      <w:r w:rsidRPr="00A71CF9">
        <w:t xml:space="preserve">│   </w:t>
      </w:r>
      <w:r w:rsidRPr="00A71CF9">
        <w:rPr>
          <w:rFonts w:ascii="MS Gothic" w:eastAsia="MS Gothic" w:hAnsi="MS Gothic" w:cs="MS Gothic" w:hint="eastAsia"/>
        </w:rPr>
        <w:t>├</w:t>
      </w:r>
      <w:r w:rsidRPr="00A71CF9">
        <w:rPr>
          <w:rFonts w:ascii="Calibri" w:hAnsi="Calibri" w:cs="Calibri"/>
        </w:rPr>
        <w:t>──</w:t>
      </w:r>
      <w:r w:rsidRPr="00A71CF9">
        <w:t xml:space="preserve"> quality-gates/</w:t>
      </w:r>
    </w:p>
    <w:p w14:paraId="46F0C79A" w14:textId="77777777" w:rsidR="00A71CF9" w:rsidRPr="00A71CF9" w:rsidRDefault="00A71CF9" w:rsidP="00A71CF9">
      <w:r w:rsidRPr="00A71CF9">
        <w:t>│   └── execution-logs/</w:t>
      </w:r>
    </w:p>
    <w:p w14:paraId="1E2638B6" w14:textId="77777777" w:rsidR="00A71CF9" w:rsidRPr="00A71CF9" w:rsidRDefault="00A71CF9" w:rsidP="00A71CF9">
      <w:r w:rsidRPr="00A71CF9">
        <w:rPr>
          <w:rFonts w:ascii="MS Gothic" w:eastAsia="MS Gothic" w:hAnsi="MS Gothic" w:cs="MS Gothic" w:hint="eastAsia"/>
        </w:rPr>
        <w:t>├</w:t>
      </w:r>
      <w:r w:rsidRPr="00A71CF9">
        <w:rPr>
          <w:rFonts w:ascii="Calibri" w:hAnsi="Calibri" w:cs="Calibri"/>
        </w:rPr>
        <w:t>─</w:t>
      </w:r>
      <w:proofErr w:type="gramStart"/>
      <w:r w:rsidRPr="00A71CF9">
        <w:rPr>
          <w:rFonts w:ascii="Calibri" w:hAnsi="Calibri" w:cs="Calibri"/>
        </w:rPr>
        <w:t>─</w:t>
      </w:r>
      <w:r w:rsidRPr="00A71CF9">
        <w:t xml:space="preserve"> .claude</w:t>
      </w:r>
      <w:proofErr w:type="gramEnd"/>
      <w:r w:rsidRPr="00A71CF9">
        <w:t>/</w:t>
      </w:r>
    </w:p>
    <w:p w14:paraId="3B5A68D2" w14:textId="77777777" w:rsidR="00A71CF9" w:rsidRPr="00A71CF9" w:rsidRDefault="00A71CF9" w:rsidP="00A71CF9">
      <w:r w:rsidRPr="00A71CF9">
        <w:t xml:space="preserve">│   </w:t>
      </w:r>
      <w:r w:rsidRPr="00A71CF9">
        <w:rPr>
          <w:rFonts w:ascii="MS Gothic" w:eastAsia="MS Gothic" w:hAnsi="MS Gothic" w:cs="MS Gothic" w:hint="eastAsia"/>
        </w:rPr>
        <w:t>├</w:t>
      </w:r>
      <w:r w:rsidRPr="00A71CF9">
        <w:rPr>
          <w:rFonts w:ascii="Calibri" w:hAnsi="Calibri" w:cs="Calibri"/>
        </w:rPr>
        <w:t>──</w:t>
      </w:r>
      <w:r w:rsidRPr="00A71CF9">
        <w:t xml:space="preserve"> agents/</w:t>
      </w:r>
    </w:p>
    <w:p w14:paraId="16741DCD" w14:textId="77777777" w:rsidR="00A71CF9" w:rsidRPr="00A71CF9" w:rsidRDefault="00A71CF9" w:rsidP="00A71CF9">
      <w:r w:rsidRPr="00A71CF9">
        <w:t xml:space="preserve">│   │   </w:t>
      </w:r>
      <w:r w:rsidRPr="00A71CF9">
        <w:rPr>
          <w:rFonts w:ascii="MS Gothic" w:eastAsia="MS Gothic" w:hAnsi="MS Gothic" w:cs="MS Gothic" w:hint="eastAsia"/>
        </w:rPr>
        <w:t>├</w:t>
      </w:r>
      <w:r w:rsidRPr="00A71CF9">
        <w:rPr>
          <w:rFonts w:ascii="Calibri" w:hAnsi="Calibri" w:cs="Calibri"/>
        </w:rPr>
        <w:t>──</w:t>
      </w:r>
      <w:r w:rsidRPr="00A71CF9">
        <w:t xml:space="preserve"> developer.md</w:t>
      </w:r>
    </w:p>
    <w:p w14:paraId="7FA80F52" w14:textId="77777777" w:rsidR="00A71CF9" w:rsidRPr="00A71CF9" w:rsidRDefault="00A71CF9" w:rsidP="00A71CF9">
      <w:r w:rsidRPr="00A71CF9">
        <w:lastRenderedPageBreak/>
        <w:t xml:space="preserve">│   │   </w:t>
      </w:r>
      <w:r w:rsidRPr="00A71CF9">
        <w:rPr>
          <w:rFonts w:ascii="MS Gothic" w:eastAsia="MS Gothic" w:hAnsi="MS Gothic" w:cs="MS Gothic" w:hint="eastAsia"/>
        </w:rPr>
        <w:t>├</w:t>
      </w:r>
      <w:r w:rsidRPr="00A71CF9">
        <w:rPr>
          <w:rFonts w:ascii="Calibri" w:hAnsi="Calibri" w:cs="Calibri"/>
        </w:rPr>
        <w:t>──</w:t>
      </w:r>
      <w:r w:rsidRPr="00A71CF9">
        <w:t xml:space="preserve"> tester.md</w:t>
      </w:r>
    </w:p>
    <w:p w14:paraId="6D60B26D" w14:textId="77777777" w:rsidR="00A71CF9" w:rsidRPr="00A71CF9" w:rsidRDefault="00A71CF9" w:rsidP="00A71CF9">
      <w:r w:rsidRPr="00A71CF9">
        <w:t>│   │   └── reviewer.md</w:t>
      </w:r>
    </w:p>
    <w:p w14:paraId="31A9E055" w14:textId="77777777" w:rsidR="00A71CF9" w:rsidRPr="00A71CF9" w:rsidRDefault="00A71CF9" w:rsidP="00A71CF9">
      <w:r w:rsidRPr="00A71CF9">
        <w:t>│   └── skills/</w:t>
      </w:r>
    </w:p>
    <w:p w14:paraId="5D0FE389" w14:textId="77777777" w:rsidR="00A71CF9" w:rsidRPr="00A71CF9" w:rsidRDefault="00A71CF9" w:rsidP="00A71CF9">
      <w:r w:rsidRPr="00A71CF9">
        <w:t xml:space="preserve">│       </w:t>
      </w:r>
      <w:r w:rsidRPr="00A71CF9">
        <w:rPr>
          <w:rFonts w:ascii="MS Gothic" w:eastAsia="MS Gothic" w:hAnsi="MS Gothic" w:cs="MS Gothic" w:hint="eastAsia"/>
        </w:rPr>
        <w:t>├</w:t>
      </w:r>
      <w:r w:rsidRPr="00A71CF9">
        <w:rPr>
          <w:rFonts w:ascii="Calibri" w:hAnsi="Calibri" w:cs="Calibri"/>
        </w:rPr>
        <w:t>──</w:t>
      </w:r>
      <w:r w:rsidRPr="00A71CF9">
        <w:t xml:space="preserve"> feature-development/</w:t>
      </w:r>
    </w:p>
    <w:p w14:paraId="4598E39F" w14:textId="77777777" w:rsidR="00A71CF9" w:rsidRPr="00A71CF9" w:rsidRDefault="00A71CF9" w:rsidP="00A71CF9">
      <w:r w:rsidRPr="00A71CF9">
        <w:t>│       │   └── SKILL.md</w:t>
      </w:r>
    </w:p>
    <w:p w14:paraId="15613756" w14:textId="77777777" w:rsidR="00A71CF9" w:rsidRPr="00A71CF9" w:rsidRDefault="00A71CF9" w:rsidP="00A71CF9">
      <w:r w:rsidRPr="00A71CF9">
        <w:t xml:space="preserve">│       </w:t>
      </w:r>
      <w:r w:rsidRPr="00A71CF9">
        <w:rPr>
          <w:rFonts w:ascii="MS Gothic" w:eastAsia="MS Gothic" w:hAnsi="MS Gothic" w:cs="MS Gothic" w:hint="eastAsia"/>
        </w:rPr>
        <w:t>├</w:t>
      </w:r>
      <w:r w:rsidRPr="00A71CF9">
        <w:rPr>
          <w:rFonts w:ascii="Calibri" w:hAnsi="Calibri" w:cs="Calibri"/>
        </w:rPr>
        <w:t>──</w:t>
      </w:r>
      <w:r w:rsidRPr="00A71CF9">
        <w:t xml:space="preserve"> test-and-verify/</w:t>
      </w:r>
    </w:p>
    <w:p w14:paraId="4D949949" w14:textId="77777777" w:rsidR="00A71CF9" w:rsidRPr="00A71CF9" w:rsidRDefault="00A71CF9" w:rsidP="00A71CF9">
      <w:r w:rsidRPr="00A71CF9">
        <w:t>│       │   └── SKILL.md</w:t>
      </w:r>
    </w:p>
    <w:p w14:paraId="58C96474" w14:textId="77777777" w:rsidR="00A71CF9" w:rsidRPr="00A71CF9" w:rsidRDefault="00A71CF9" w:rsidP="00A71CF9">
      <w:r w:rsidRPr="00A71CF9">
        <w:t xml:space="preserve">│       </w:t>
      </w:r>
      <w:r w:rsidRPr="00A71CF9">
        <w:rPr>
          <w:rFonts w:ascii="MS Gothic" w:eastAsia="MS Gothic" w:hAnsi="MS Gothic" w:cs="MS Gothic" w:hint="eastAsia"/>
        </w:rPr>
        <w:t>├</w:t>
      </w:r>
      <w:r w:rsidRPr="00A71CF9">
        <w:rPr>
          <w:rFonts w:ascii="Calibri" w:hAnsi="Calibri" w:cs="Calibri"/>
        </w:rPr>
        <w:t>──</w:t>
      </w:r>
      <w:r w:rsidRPr="00A71CF9">
        <w:t xml:space="preserve"> code-review/</w:t>
      </w:r>
    </w:p>
    <w:p w14:paraId="411F954D" w14:textId="77777777" w:rsidR="00A71CF9" w:rsidRPr="00A71CF9" w:rsidRDefault="00A71CF9" w:rsidP="00A71CF9">
      <w:r w:rsidRPr="00A71CF9">
        <w:t>│       │   └── SKILL.md</w:t>
      </w:r>
    </w:p>
    <w:p w14:paraId="73AF78AC" w14:textId="77777777" w:rsidR="00A71CF9" w:rsidRPr="00A71CF9" w:rsidRDefault="00A71CF9" w:rsidP="00A71CF9">
      <w:r w:rsidRPr="00A71CF9">
        <w:t xml:space="preserve">│       </w:t>
      </w:r>
      <w:r w:rsidRPr="00A71CF9">
        <w:rPr>
          <w:rFonts w:ascii="MS Gothic" w:eastAsia="MS Gothic" w:hAnsi="MS Gothic" w:cs="MS Gothic" w:hint="eastAsia"/>
        </w:rPr>
        <w:t>├</w:t>
      </w:r>
      <w:r w:rsidRPr="00A71CF9">
        <w:rPr>
          <w:rFonts w:ascii="Calibri" w:hAnsi="Calibri" w:cs="Calibri"/>
        </w:rPr>
        <w:t>──</w:t>
      </w:r>
      <w:r w:rsidRPr="00A71CF9">
        <w:t xml:space="preserve"> database-migration/</w:t>
      </w:r>
    </w:p>
    <w:p w14:paraId="2DB54630" w14:textId="77777777" w:rsidR="00A71CF9" w:rsidRPr="00A71CF9" w:rsidRDefault="00A71CF9" w:rsidP="00A71CF9">
      <w:r w:rsidRPr="00A71CF9">
        <w:t>│       │   └── SKILL.md</w:t>
      </w:r>
    </w:p>
    <w:p w14:paraId="1E5261E7" w14:textId="77777777" w:rsidR="00A71CF9" w:rsidRPr="00A71CF9" w:rsidRDefault="00A71CF9" w:rsidP="00A71CF9">
      <w:r w:rsidRPr="00A71CF9">
        <w:t>│       └── integration/</w:t>
      </w:r>
    </w:p>
    <w:p w14:paraId="598292D0" w14:textId="77777777" w:rsidR="00A71CF9" w:rsidRPr="00A71CF9" w:rsidRDefault="00A71CF9" w:rsidP="00A71CF9">
      <w:r w:rsidRPr="00A71CF9">
        <w:t>│           └── SKILL.md</w:t>
      </w:r>
    </w:p>
    <w:p w14:paraId="014722BD" w14:textId="77777777" w:rsidR="00A71CF9" w:rsidRPr="00A71CF9" w:rsidRDefault="00A71CF9" w:rsidP="00A71CF9">
      <w:r w:rsidRPr="00A71CF9">
        <w:rPr>
          <w:rFonts w:ascii="MS Gothic" w:eastAsia="MS Gothic" w:hAnsi="MS Gothic" w:cs="MS Gothic" w:hint="eastAsia"/>
        </w:rPr>
        <w:t>├</w:t>
      </w:r>
      <w:r w:rsidRPr="00A71CF9">
        <w:rPr>
          <w:rFonts w:ascii="Calibri" w:hAnsi="Calibri" w:cs="Calibri"/>
        </w:rPr>
        <w:t>──</w:t>
      </w:r>
      <w:r w:rsidRPr="00A71CF9">
        <w:t xml:space="preserve"> </w:t>
      </w:r>
      <w:proofErr w:type="spellStart"/>
      <w:r w:rsidRPr="00A71CF9">
        <w:t>src</w:t>
      </w:r>
      <w:proofErr w:type="spellEnd"/>
      <w:r w:rsidRPr="00A71CF9">
        <w:t>/</w:t>
      </w:r>
    </w:p>
    <w:p w14:paraId="210C52BA" w14:textId="77777777" w:rsidR="00A71CF9" w:rsidRPr="00A71CF9" w:rsidRDefault="00A71CF9" w:rsidP="00A71CF9">
      <w:r w:rsidRPr="00A71CF9">
        <w:rPr>
          <w:rFonts w:ascii="MS Gothic" w:eastAsia="MS Gothic" w:hAnsi="MS Gothic" w:cs="MS Gothic" w:hint="eastAsia"/>
        </w:rPr>
        <w:t>├</w:t>
      </w:r>
      <w:r w:rsidRPr="00A71CF9">
        <w:rPr>
          <w:rFonts w:ascii="Calibri" w:hAnsi="Calibri" w:cs="Calibri"/>
        </w:rPr>
        <w:t>──</w:t>
      </w:r>
      <w:r w:rsidRPr="00A71CF9">
        <w:t xml:space="preserve"> tests/</w:t>
      </w:r>
    </w:p>
    <w:p w14:paraId="70CE6789" w14:textId="77777777" w:rsidR="00A71CF9" w:rsidRPr="00A71CF9" w:rsidRDefault="00A71CF9" w:rsidP="00A71CF9">
      <w:r w:rsidRPr="00A71CF9">
        <w:t>└── scripts/</w:t>
      </w:r>
    </w:p>
    <w:p w14:paraId="3966E06E" w14:textId="77777777" w:rsidR="00A71CF9" w:rsidRPr="00A71CF9" w:rsidRDefault="00A71CF9" w:rsidP="00A71CF9">
      <w:r w:rsidRPr="00A71CF9">
        <w:t xml:space="preserve">    └── e2e/</w:t>
      </w:r>
    </w:p>
    <w:p w14:paraId="3ABC9C2D" w14:textId="77777777" w:rsidR="00A71CF9" w:rsidRPr="00A71CF9" w:rsidRDefault="00A71CF9" w:rsidP="00A71CF9">
      <w:r w:rsidRPr="00A71CF9">
        <w:t>This illustrates a Claude Code-style organization; adapt the paths to your actual repository and tooling.</w:t>
      </w:r>
    </w:p>
    <w:p w14:paraId="70C0375F" w14:textId="77777777" w:rsidR="00A71CF9" w:rsidRPr="00A71CF9" w:rsidRDefault="00A71CF9" w:rsidP="00A71CF9">
      <w:r w:rsidRPr="00A71CF9">
        <w:t>What belongs where?</w:t>
      </w:r>
    </w:p>
    <w:p w14:paraId="19192D3A" w14:textId="77777777" w:rsidR="00A71CF9" w:rsidRPr="00A71CF9" w:rsidRDefault="00A71CF9" w:rsidP="00A71CF9">
      <w:pPr>
        <w:numPr>
          <w:ilvl w:val="0"/>
          <w:numId w:val="2"/>
        </w:numPr>
      </w:pPr>
      <w:r w:rsidRPr="00A71CF9">
        <w:t>CLAUDE.md: project rules and essential commands.</w:t>
      </w:r>
    </w:p>
    <w:p w14:paraId="75E8CB54" w14:textId="77777777" w:rsidR="00A71CF9" w:rsidRPr="00A71CF9" w:rsidRDefault="00A71CF9" w:rsidP="00A71CF9">
      <w:pPr>
        <w:numPr>
          <w:ilvl w:val="0"/>
          <w:numId w:val="2"/>
        </w:numPr>
      </w:pPr>
      <w:r w:rsidRPr="00A71CF9">
        <w:t>Agent definitions: the worker's role, responsibilities, boundaries, and permissions.</w:t>
      </w:r>
    </w:p>
    <w:p w14:paraId="7ECD5DBB" w14:textId="77777777" w:rsidR="00A71CF9" w:rsidRPr="00A71CF9" w:rsidRDefault="00A71CF9" w:rsidP="00A71CF9">
      <w:pPr>
        <w:numPr>
          <w:ilvl w:val="0"/>
          <w:numId w:val="2"/>
        </w:numPr>
      </w:pPr>
      <w:r w:rsidRPr="00A71CF9">
        <w:t>SKILL.md: reusable instructions for a particular workflow.</w:t>
      </w:r>
    </w:p>
    <w:p w14:paraId="2791D7D4" w14:textId="77777777" w:rsidR="00A71CF9" w:rsidRPr="00A71CF9" w:rsidRDefault="00A71CF9" w:rsidP="00A71CF9">
      <w:pPr>
        <w:numPr>
          <w:ilvl w:val="0"/>
          <w:numId w:val="2"/>
        </w:numPr>
      </w:pPr>
      <w:r w:rsidRPr="00A71CF9">
        <w:t>Scripts: deterministic operations such as running tests, checking coverage, and validating configuration.</w:t>
      </w:r>
    </w:p>
    <w:p w14:paraId="2111B476" w14:textId="77777777" w:rsidR="00A71CF9" w:rsidRPr="00A71CF9" w:rsidRDefault="00A71CF9" w:rsidP="00A71CF9">
      <w:pPr>
        <w:numPr>
          <w:ilvl w:val="0"/>
          <w:numId w:val="2"/>
        </w:numPr>
      </w:pPr>
      <w:r w:rsidRPr="00A71CF9">
        <w:t>Quality-gate documents: acceptance criteria and mandatory checks.</w:t>
      </w:r>
    </w:p>
    <w:p w14:paraId="3F44E18B" w14:textId="77777777" w:rsidR="00A71CF9" w:rsidRPr="00A71CF9" w:rsidRDefault="00A71CF9" w:rsidP="00A71CF9">
      <w:pPr>
        <w:numPr>
          <w:ilvl w:val="0"/>
          <w:numId w:val="2"/>
        </w:numPr>
      </w:pPr>
      <w:r w:rsidRPr="00A71CF9">
        <w:t>ADRs: recorded architectural decisions and their rationale.</w:t>
      </w:r>
    </w:p>
    <w:p w14:paraId="508D60B2" w14:textId="77777777" w:rsidR="00A71CF9" w:rsidRPr="00A71CF9" w:rsidRDefault="00A71CF9" w:rsidP="00A71CF9">
      <w:r w:rsidRPr="00A71CF9">
        <w:t>A skill is not an autonomous worker. It supplies repeatable instructions that your main session or a specialized agent can follow.</w:t>
      </w:r>
    </w:p>
    <w:p w14:paraId="5AC36647" w14:textId="77777777" w:rsidR="00A71CF9" w:rsidRPr="00A71CF9" w:rsidRDefault="00A71CF9" w:rsidP="00A71CF9">
      <w:pPr>
        <w:rPr>
          <w:b/>
          <w:bCs/>
        </w:rPr>
      </w:pPr>
      <w:r w:rsidRPr="00A71CF9">
        <w:rPr>
          <w:b/>
          <w:bCs/>
        </w:rPr>
        <w:t>5. The optimized end-to-end workflow</w:t>
      </w:r>
    </w:p>
    <w:p w14:paraId="153794ED" w14:textId="77777777" w:rsidR="00A71CF9" w:rsidRPr="00A71CF9" w:rsidRDefault="00A71CF9" w:rsidP="00A71CF9">
      <w:pPr>
        <w:numPr>
          <w:ilvl w:val="0"/>
          <w:numId w:val="3"/>
        </w:numPr>
      </w:pPr>
      <w:proofErr w:type="spellStart"/>
      <w:r w:rsidRPr="00A71CF9">
        <w:t>Analyze</w:t>
      </w:r>
      <w:proofErr w:type="spellEnd"/>
      <w:r w:rsidRPr="00A71CF9">
        <w:t xml:space="preserve"> the requirement</w:t>
      </w:r>
    </w:p>
    <w:p w14:paraId="1059077D" w14:textId="77777777" w:rsidR="00A71CF9" w:rsidRPr="00A71CF9" w:rsidRDefault="00A71CF9" w:rsidP="00A71CF9">
      <w:r w:rsidRPr="00A71CF9">
        <w:t>Read the PRD, traceability register, architecture, existing code, and acceptance criteria.</w:t>
      </w:r>
    </w:p>
    <w:p w14:paraId="42811383" w14:textId="77777777" w:rsidR="00A71CF9" w:rsidRPr="00A71CF9" w:rsidRDefault="00A71CF9" w:rsidP="00A71CF9">
      <w:pPr>
        <w:numPr>
          <w:ilvl w:val="0"/>
          <w:numId w:val="3"/>
        </w:numPr>
      </w:pPr>
      <w:r w:rsidRPr="00A71CF9">
        <w:lastRenderedPageBreak/>
        <w:t>Build the dependency graph</w:t>
      </w:r>
    </w:p>
    <w:p w14:paraId="6CD65EE8" w14:textId="77777777" w:rsidR="00A71CF9" w:rsidRPr="00A71CF9" w:rsidRDefault="00A71CF9" w:rsidP="00A71CF9">
      <w:r w:rsidRPr="00A71CF9">
        <w:t>Identify prerequisites, shared files, API contracts, database changes, and tasks that can safely run in parallel.</w:t>
      </w:r>
    </w:p>
    <w:p w14:paraId="7703CDB5" w14:textId="77777777" w:rsidR="00A71CF9" w:rsidRPr="00A71CF9" w:rsidRDefault="00A71CF9" w:rsidP="00A71CF9">
      <w:pPr>
        <w:numPr>
          <w:ilvl w:val="0"/>
          <w:numId w:val="3"/>
        </w:numPr>
      </w:pPr>
      <w:r w:rsidRPr="00A71CF9">
        <w:t>Prepare the execution plan</w:t>
      </w:r>
    </w:p>
    <w:p w14:paraId="67F79A74" w14:textId="77777777" w:rsidR="00A71CF9" w:rsidRPr="00A71CF9" w:rsidRDefault="00A71CF9" w:rsidP="00A71CF9">
      <w:r w:rsidRPr="00A71CF9">
        <w:t xml:space="preserve">Assign each task an owner, </w:t>
      </w:r>
      <w:proofErr w:type="spellStart"/>
      <w:r w:rsidRPr="00A71CF9">
        <w:t>worktree</w:t>
      </w:r>
      <w:proofErr w:type="spellEnd"/>
      <w:r w:rsidRPr="00A71CF9">
        <w:t xml:space="preserve"> where appropriate, allowed file scope, applicable skills, test requirements, and Definition of Done.</w:t>
      </w:r>
    </w:p>
    <w:p w14:paraId="20ED3E2B" w14:textId="77777777" w:rsidR="00A71CF9" w:rsidRPr="00A71CF9" w:rsidRDefault="00A71CF9" w:rsidP="00A71CF9">
      <w:pPr>
        <w:numPr>
          <w:ilvl w:val="0"/>
          <w:numId w:val="3"/>
        </w:numPr>
      </w:pPr>
      <w:r w:rsidRPr="00A71CF9">
        <w:t>Execute independent work concurrently</w:t>
      </w:r>
    </w:p>
    <w:p w14:paraId="4876ABEC" w14:textId="77777777" w:rsidR="00A71CF9" w:rsidRPr="00A71CF9" w:rsidRDefault="00A71CF9" w:rsidP="00A71CF9">
      <w:r w:rsidRPr="00A71CF9">
        <w:t>Spawn only the necessary agents. Keep dependent tasks in sequence, and avoid assigning multiple agents to modify the same shared file.</w:t>
      </w:r>
    </w:p>
    <w:p w14:paraId="0BAE4E56" w14:textId="77777777" w:rsidR="00A71CF9" w:rsidRPr="00A71CF9" w:rsidRDefault="00A71CF9" w:rsidP="00A71CF9">
      <w:pPr>
        <w:numPr>
          <w:ilvl w:val="0"/>
          <w:numId w:val="3"/>
        </w:numPr>
      </w:pPr>
      <w:r w:rsidRPr="00A71CF9">
        <w:t>Verify each task</w:t>
      </w:r>
    </w:p>
    <w:p w14:paraId="38FFE54D" w14:textId="77777777" w:rsidR="00A71CF9" w:rsidRPr="00A71CF9" w:rsidRDefault="00A71CF9" w:rsidP="00A71CF9">
      <w:r w:rsidRPr="00A71CF9">
        <w:t>Run the relevant automated tests and inspect the changes. Record actual command results and exit codes.</w:t>
      </w:r>
    </w:p>
    <w:p w14:paraId="4C0C8D52" w14:textId="77777777" w:rsidR="00A71CF9" w:rsidRPr="00A71CF9" w:rsidRDefault="00A71CF9" w:rsidP="00A71CF9">
      <w:pPr>
        <w:numPr>
          <w:ilvl w:val="0"/>
          <w:numId w:val="3"/>
        </w:numPr>
      </w:pPr>
      <w:r w:rsidRPr="00A71CF9">
        <w:t>Review and integrate</w:t>
      </w:r>
    </w:p>
    <w:p w14:paraId="18964E2B" w14:textId="77777777" w:rsidR="00A71CF9" w:rsidRPr="00A71CF9" w:rsidRDefault="00A71CF9" w:rsidP="00A71CF9">
      <w:r w:rsidRPr="00A71CF9">
        <w:t>Conduct independent review, merge changes incrementally, resolve conflicts, and rerun the relevant tests against the integrated branch.</w:t>
      </w:r>
    </w:p>
    <w:p w14:paraId="5941971E" w14:textId="77777777" w:rsidR="00A71CF9" w:rsidRPr="00A71CF9" w:rsidRDefault="00A71CF9" w:rsidP="00A71CF9">
      <w:pPr>
        <w:numPr>
          <w:ilvl w:val="0"/>
          <w:numId w:val="3"/>
        </w:numPr>
      </w:pPr>
      <w:r w:rsidRPr="00A71CF9">
        <w:t>Run system-level verification</w:t>
      </w:r>
    </w:p>
    <w:p w14:paraId="444F4F63" w14:textId="77777777" w:rsidR="00A71CF9" w:rsidRPr="00A71CF9" w:rsidRDefault="00A71CF9" w:rsidP="00A71CF9">
      <w:r w:rsidRPr="00A71CF9">
        <w:t>Execute full E2E, security, and release checks at the appropriate integration checkpoints.</w:t>
      </w:r>
    </w:p>
    <w:p w14:paraId="31A55B9D" w14:textId="77777777" w:rsidR="00A71CF9" w:rsidRPr="00A71CF9" w:rsidRDefault="00A71CF9" w:rsidP="00A71CF9">
      <w:pPr>
        <w:numPr>
          <w:ilvl w:val="0"/>
          <w:numId w:val="3"/>
        </w:numPr>
      </w:pPr>
      <w:r w:rsidRPr="00A71CF9">
        <w:t>Update project knowledge</w:t>
      </w:r>
    </w:p>
    <w:p w14:paraId="2FB856ED" w14:textId="77777777" w:rsidR="00A71CF9" w:rsidRPr="00A71CF9" w:rsidRDefault="00A71CF9" w:rsidP="00A71CF9">
      <w:r w:rsidRPr="00A71CF9">
        <w:t>Update the traceability register, ADRs, execution logs, and documentation when the change warrants it.</w:t>
      </w:r>
    </w:p>
    <w:p w14:paraId="4DEB811D" w14:textId="77777777" w:rsidR="00A71CF9" w:rsidRPr="00A71CF9" w:rsidRDefault="00A71CF9" w:rsidP="00A71CF9">
      <w:r w:rsidRPr="00A71CF9">
        <w:t>One improvement I would make to your existing working agreement: require machine-verifiable evidence instead of just an execution log written by an agent. A script should capture command exit codes, test results, and coverage reports. The orchestrator should verify these artifacts rather than relying on a statement such as "all tests passed."</w:t>
      </w:r>
    </w:p>
    <w:p w14:paraId="5EC50628" w14:textId="77777777" w:rsidR="00A71CF9" w:rsidRPr="00A71CF9" w:rsidRDefault="00A71CF9" w:rsidP="00A71CF9">
      <w:pPr>
        <w:rPr>
          <w:b/>
          <w:bCs/>
        </w:rPr>
      </w:pPr>
      <w:r w:rsidRPr="00A71CF9">
        <w:rPr>
          <w:b/>
          <w:bCs/>
        </w:rPr>
        <w:t>6. When should you use multiple agents?</w:t>
      </w:r>
    </w:p>
    <w:p w14:paraId="478A1774" w14:textId="77777777" w:rsidR="00A71CF9" w:rsidRPr="00A71CF9" w:rsidRDefault="00A71CF9" w:rsidP="00A71CF9">
      <w:r w:rsidRPr="00A71CF9">
        <w:t>Use this decision guide.</w:t>
      </w:r>
    </w:p>
    <w:p w14:paraId="17B29EB3" w14:textId="77777777" w:rsidR="00A71CF9" w:rsidRPr="00A71CF9" w:rsidRDefault="00A71CF9" w:rsidP="00A71CF9">
      <w:r w:rsidRPr="00A71CF9">
        <w:t>What kind of development task are you planning?</w:t>
      </w:r>
    </w:p>
    <w:p w14:paraId="3A7EFF89" w14:textId="77777777" w:rsidR="00A71CF9" w:rsidRPr="00A71CF9" w:rsidRDefault="00A71CF9" w:rsidP="00A71CF9">
      <w:r w:rsidRPr="00A71CF9">
        <w:t>Small change or bug fix</w:t>
      </w:r>
    </w:p>
    <w:p w14:paraId="351E01B0" w14:textId="77777777" w:rsidR="00A71CF9" w:rsidRPr="00A71CF9" w:rsidRDefault="00A71CF9" w:rsidP="00A71CF9">
      <w:r w:rsidRPr="00A71CF9">
        <w:t>Multiple independent modules or features</w:t>
      </w:r>
    </w:p>
    <w:p w14:paraId="5B338B63" w14:textId="77777777" w:rsidR="00A71CF9" w:rsidRPr="00A71CF9" w:rsidRDefault="00A71CF9" w:rsidP="00A71CF9">
      <w:r w:rsidRPr="00A71CF9">
        <w:t>Multiple changes to shared files or architecture</w:t>
      </w:r>
    </w:p>
    <w:p w14:paraId="6377359F" w14:textId="77777777" w:rsidR="00A71CF9" w:rsidRPr="00A71CF9" w:rsidRDefault="00A71CF9" w:rsidP="00A71CF9">
      <w:r w:rsidRPr="00A71CF9">
        <w:t>Unclear requirements or architecture</w:t>
      </w:r>
    </w:p>
    <w:p w14:paraId="6F50FABD" w14:textId="77777777" w:rsidR="00A71CF9" w:rsidRPr="00A71CF9" w:rsidRDefault="00A71CF9" w:rsidP="00A71CF9">
      <w:r w:rsidRPr="00A71CF9">
        <w:t>Recommended: Orchestrator + parallel developer agents + independent review.</w:t>
      </w:r>
    </w:p>
    <w:p w14:paraId="10B006AB" w14:textId="77777777" w:rsidR="00A71CF9" w:rsidRPr="00A71CF9" w:rsidRDefault="00A71CF9" w:rsidP="00A71CF9">
      <w:r w:rsidRPr="00A71CF9">
        <w:t>Give each worker a bounded context, agreed interface, and isolated working directory. This is the best candidate for parallel execution.</w:t>
      </w:r>
    </w:p>
    <w:p w14:paraId="4BFC9813" w14:textId="77777777" w:rsidR="00A71CF9" w:rsidRPr="00A71CF9" w:rsidRDefault="00A71CF9" w:rsidP="00A71CF9">
      <w:pPr>
        <w:rPr>
          <w:b/>
          <w:bCs/>
        </w:rPr>
      </w:pPr>
      <w:r w:rsidRPr="00A71CF9">
        <w:rPr>
          <w:b/>
          <w:bCs/>
        </w:rPr>
        <w:lastRenderedPageBreak/>
        <w:t>7. How to measure whether parallel agents actually accelerate development</w:t>
      </w:r>
    </w:p>
    <w:p w14:paraId="3462F575" w14:textId="77777777" w:rsidR="00A71CF9" w:rsidRPr="00A71CF9" w:rsidRDefault="00A71CF9" w:rsidP="00A71CF9">
      <w:r w:rsidRPr="00A71CF9">
        <w:t>Your estimate of a 2× speedup is a reasonable pilot target, but it should be measured rather than assumed.</w:t>
      </w:r>
    </w:p>
    <w:p w14:paraId="536F5A33" w14:textId="77777777" w:rsidR="00A71CF9" w:rsidRPr="00A71CF9" w:rsidRDefault="00A71CF9" w:rsidP="00A71CF9">
      <w:r w:rsidRPr="00A71CF9">
        <w:t>For the Days 41–44 pilot, record: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5"/>
        <w:gridCol w:w="4433"/>
      </w:tblGrid>
      <w:tr w:rsidR="00A71CF9" w:rsidRPr="00A71CF9" w14:paraId="6C20B3A7" w14:textId="77777777">
        <w:trPr>
          <w:tblCellSpacing w:w="15" w:type="dxa"/>
        </w:trPr>
        <w:tc>
          <w:tcPr>
            <w:tcW w:w="0" w:type="auto"/>
            <w:vAlign w:val="center"/>
            <w:hideMark/>
          </w:tcPr>
          <w:p w14:paraId="71E4486A" w14:textId="77777777" w:rsidR="00A71CF9" w:rsidRPr="00A71CF9" w:rsidRDefault="00A71CF9" w:rsidP="00A71CF9">
            <w:pPr>
              <w:rPr>
                <w:b/>
                <w:bCs/>
              </w:rPr>
            </w:pPr>
            <w:r w:rsidRPr="00A71CF9">
              <w:rPr>
                <w:b/>
                <w:bCs/>
              </w:rPr>
              <w:t>Metric</w:t>
            </w:r>
          </w:p>
        </w:tc>
        <w:tc>
          <w:tcPr>
            <w:tcW w:w="0" w:type="auto"/>
            <w:vAlign w:val="center"/>
            <w:hideMark/>
          </w:tcPr>
          <w:p w14:paraId="5DBB0E4E" w14:textId="77777777" w:rsidR="00A71CF9" w:rsidRPr="00A71CF9" w:rsidRDefault="00A71CF9" w:rsidP="00A71CF9">
            <w:pPr>
              <w:rPr>
                <w:b/>
                <w:bCs/>
              </w:rPr>
            </w:pPr>
            <w:r w:rsidRPr="00A71CF9">
              <w:rPr>
                <w:b/>
                <w:bCs/>
              </w:rPr>
              <w:t>What it tells you</w:t>
            </w:r>
          </w:p>
        </w:tc>
      </w:tr>
      <w:tr w:rsidR="00A71CF9" w:rsidRPr="00A71CF9" w14:paraId="6A91B8F0" w14:textId="77777777">
        <w:trPr>
          <w:tblCellSpacing w:w="15" w:type="dxa"/>
        </w:trPr>
        <w:tc>
          <w:tcPr>
            <w:tcW w:w="0" w:type="auto"/>
            <w:vAlign w:val="center"/>
            <w:hideMark/>
          </w:tcPr>
          <w:p w14:paraId="3D990E65" w14:textId="77777777" w:rsidR="00A71CF9" w:rsidRPr="00A71CF9" w:rsidRDefault="00A71CF9" w:rsidP="00A71CF9">
            <w:r w:rsidRPr="00A71CF9">
              <w:t>Wall-clock completion time</w:t>
            </w:r>
          </w:p>
        </w:tc>
        <w:tc>
          <w:tcPr>
            <w:tcW w:w="0" w:type="auto"/>
            <w:vAlign w:val="center"/>
            <w:hideMark/>
          </w:tcPr>
          <w:p w14:paraId="33CA14EE" w14:textId="77777777" w:rsidR="00A71CF9" w:rsidRPr="00A71CF9" w:rsidRDefault="00A71CF9" w:rsidP="00A71CF9">
            <w:r w:rsidRPr="00A71CF9">
              <w:t>Whether delivery became faster</w:t>
            </w:r>
          </w:p>
        </w:tc>
      </w:tr>
      <w:tr w:rsidR="00A71CF9" w:rsidRPr="00A71CF9" w14:paraId="5EDD1389" w14:textId="77777777">
        <w:trPr>
          <w:tblCellSpacing w:w="15" w:type="dxa"/>
        </w:trPr>
        <w:tc>
          <w:tcPr>
            <w:tcW w:w="0" w:type="auto"/>
            <w:vAlign w:val="center"/>
            <w:hideMark/>
          </w:tcPr>
          <w:p w14:paraId="7370BE27" w14:textId="77777777" w:rsidR="00A71CF9" w:rsidRPr="00A71CF9" w:rsidRDefault="00A71CF9" w:rsidP="00A71CF9">
            <w:r w:rsidRPr="00A71CF9">
              <w:t>Agent execution time and cost</w:t>
            </w:r>
          </w:p>
        </w:tc>
        <w:tc>
          <w:tcPr>
            <w:tcW w:w="0" w:type="auto"/>
            <w:vAlign w:val="center"/>
            <w:hideMark/>
          </w:tcPr>
          <w:p w14:paraId="473BDEBF" w14:textId="77777777" w:rsidR="00A71CF9" w:rsidRPr="00A71CF9" w:rsidRDefault="00A71CF9" w:rsidP="00A71CF9">
            <w:r w:rsidRPr="00A71CF9">
              <w:t>Whether parallelism is economical</w:t>
            </w:r>
          </w:p>
        </w:tc>
      </w:tr>
      <w:tr w:rsidR="00A71CF9" w:rsidRPr="00A71CF9" w14:paraId="63314819" w14:textId="77777777">
        <w:trPr>
          <w:tblCellSpacing w:w="15" w:type="dxa"/>
        </w:trPr>
        <w:tc>
          <w:tcPr>
            <w:tcW w:w="0" w:type="auto"/>
            <w:vAlign w:val="center"/>
            <w:hideMark/>
          </w:tcPr>
          <w:p w14:paraId="624359EA" w14:textId="77777777" w:rsidR="00A71CF9" w:rsidRPr="00A71CF9" w:rsidRDefault="00A71CF9" w:rsidP="00A71CF9">
            <w:r w:rsidRPr="00A71CF9">
              <w:t>Merge conflicts and rework</w:t>
            </w:r>
          </w:p>
        </w:tc>
        <w:tc>
          <w:tcPr>
            <w:tcW w:w="0" w:type="auto"/>
            <w:vAlign w:val="center"/>
            <w:hideMark/>
          </w:tcPr>
          <w:p w14:paraId="4CDD5C78" w14:textId="77777777" w:rsidR="00A71CF9" w:rsidRPr="00A71CF9" w:rsidRDefault="00A71CF9" w:rsidP="00A71CF9">
            <w:r w:rsidRPr="00A71CF9">
              <w:t>Whether boundaries are sufficiently clear</w:t>
            </w:r>
          </w:p>
        </w:tc>
      </w:tr>
      <w:tr w:rsidR="00A71CF9" w:rsidRPr="00A71CF9" w14:paraId="09471CF8" w14:textId="77777777">
        <w:trPr>
          <w:tblCellSpacing w:w="15" w:type="dxa"/>
        </w:trPr>
        <w:tc>
          <w:tcPr>
            <w:tcW w:w="0" w:type="auto"/>
            <w:vAlign w:val="center"/>
            <w:hideMark/>
          </w:tcPr>
          <w:p w14:paraId="74A7E57C" w14:textId="77777777" w:rsidR="00A71CF9" w:rsidRPr="00A71CF9" w:rsidRDefault="00A71CF9" w:rsidP="00A71CF9">
            <w:r w:rsidRPr="00A71CF9">
              <w:t>First-pass test success</w:t>
            </w:r>
          </w:p>
        </w:tc>
        <w:tc>
          <w:tcPr>
            <w:tcW w:w="0" w:type="auto"/>
            <w:vAlign w:val="center"/>
            <w:hideMark/>
          </w:tcPr>
          <w:p w14:paraId="681BB04B" w14:textId="77777777" w:rsidR="00A71CF9" w:rsidRPr="00A71CF9" w:rsidRDefault="00A71CF9" w:rsidP="00A71CF9">
            <w:r w:rsidRPr="00A71CF9">
              <w:t>Whether agents produce reliable changes</w:t>
            </w:r>
          </w:p>
        </w:tc>
      </w:tr>
      <w:tr w:rsidR="00A71CF9" w:rsidRPr="00A71CF9" w14:paraId="24470A3D" w14:textId="77777777">
        <w:trPr>
          <w:tblCellSpacing w:w="15" w:type="dxa"/>
        </w:trPr>
        <w:tc>
          <w:tcPr>
            <w:tcW w:w="0" w:type="auto"/>
            <w:vAlign w:val="center"/>
            <w:hideMark/>
          </w:tcPr>
          <w:p w14:paraId="082F02E8" w14:textId="77777777" w:rsidR="00A71CF9" w:rsidRPr="00A71CF9" w:rsidRDefault="00A71CF9" w:rsidP="00A71CF9">
            <w:r w:rsidRPr="00A71CF9">
              <w:t>Defects discovered during review</w:t>
            </w:r>
          </w:p>
        </w:tc>
        <w:tc>
          <w:tcPr>
            <w:tcW w:w="0" w:type="auto"/>
            <w:vAlign w:val="center"/>
            <w:hideMark/>
          </w:tcPr>
          <w:p w14:paraId="0E8F2339" w14:textId="77777777" w:rsidR="00A71CF9" w:rsidRPr="00A71CF9" w:rsidRDefault="00A71CF9" w:rsidP="00A71CF9">
            <w:r w:rsidRPr="00A71CF9">
              <w:t>Whether quality is deteriorating</w:t>
            </w:r>
          </w:p>
        </w:tc>
      </w:tr>
      <w:tr w:rsidR="00A71CF9" w:rsidRPr="00A71CF9" w14:paraId="639DC67E" w14:textId="77777777">
        <w:trPr>
          <w:tblCellSpacing w:w="15" w:type="dxa"/>
        </w:trPr>
        <w:tc>
          <w:tcPr>
            <w:tcW w:w="0" w:type="auto"/>
            <w:vAlign w:val="center"/>
            <w:hideMark/>
          </w:tcPr>
          <w:p w14:paraId="54609968" w14:textId="77777777" w:rsidR="00A71CF9" w:rsidRPr="00A71CF9" w:rsidRDefault="00A71CF9" w:rsidP="00A71CF9">
            <w:r w:rsidRPr="00A71CF9">
              <w:t>Time spent integrating and verifying</w:t>
            </w:r>
          </w:p>
        </w:tc>
        <w:tc>
          <w:tcPr>
            <w:tcW w:w="0" w:type="auto"/>
            <w:vAlign w:val="center"/>
            <w:hideMark/>
          </w:tcPr>
          <w:p w14:paraId="18E9FD0E" w14:textId="77777777" w:rsidR="00A71CF9" w:rsidRPr="00A71CF9" w:rsidRDefault="00A71CF9" w:rsidP="00A71CF9">
            <w:r w:rsidRPr="00A71CF9">
              <w:t>Whether the bottleneck has shifted downstream</w:t>
            </w:r>
          </w:p>
        </w:tc>
      </w:tr>
    </w:tbl>
    <w:p w14:paraId="36D4C9C2" w14:textId="77777777" w:rsidR="00A71CF9" w:rsidRPr="00A71CF9" w:rsidRDefault="00A71CF9" w:rsidP="00A71CF9">
      <w:r w:rsidRPr="00A71CF9">
        <w:t>Compare the pilot against a sequential baseline using tasks of comparable complexity. Measure the time until the changes are integrated and verified, not just until the agents finish coding.</w:t>
      </w:r>
    </w:p>
    <w:p w14:paraId="1C4CE63B" w14:textId="77777777" w:rsidR="00A71CF9" w:rsidRPr="00A71CF9" w:rsidRDefault="00A71CF9" w:rsidP="00A71CF9">
      <w:r w:rsidRPr="00A71CF9">
        <w:t>Four agents do not necessarily produce four times the speed. If they spend most of their time waiting for shared dependencies, resolving conflicts, or correcting one another's code, a single well-equipped agent may be more efficient.</w:t>
      </w:r>
    </w:p>
    <w:p w14:paraId="4D29153D" w14:textId="77777777" w:rsidR="00A71CF9" w:rsidRPr="00A71CF9" w:rsidRDefault="00A71CF9" w:rsidP="00A71CF9">
      <w:pPr>
        <w:rPr>
          <w:b/>
          <w:bCs/>
        </w:rPr>
      </w:pPr>
      <w:r w:rsidRPr="00A71CF9">
        <w:rPr>
          <w:b/>
          <w:bCs/>
        </w:rPr>
        <w:t>My final recommendation</w:t>
      </w:r>
    </w:p>
    <w:p w14:paraId="3C209AA7" w14:textId="77777777" w:rsidR="00A71CF9" w:rsidRPr="00A71CF9" w:rsidRDefault="00A71CF9" w:rsidP="00A71CF9">
      <w:r w:rsidRPr="00A71CF9">
        <w:t>For your project, I would implement this in three stages:</w:t>
      </w:r>
    </w:p>
    <w:p w14:paraId="49D9DC2C" w14:textId="77777777" w:rsidR="00A71CF9" w:rsidRPr="00A71CF9" w:rsidRDefault="00A71CF9" w:rsidP="00A71CF9">
      <w:pPr>
        <w:numPr>
          <w:ilvl w:val="0"/>
          <w:numId w:val="4"/>
        </w:numPr>
      </w:pPr>
      <w:r w:rsidRPr="00A71CF9">
        <w:t>Foundation: Refactor shared configuration and module registration, define module ownership, establish the skill library, and automate the quality gates.</w:t>
      </w:r>
    </w:p>
    <w:p w14:paraId="45E06637" w14:textId="77777777" w:rsidR="00A71CF9" w:rsidRPr="00A71CF9" w:rsidRDefault="00A71CF9" w:rsidP="00A71CF9">
      <w:pPr>
        <w:numPr>
          <w:ilvl w:val="0"/>
          <w:numId w:val="4"/>
        </w:numPr>
      </w:pPr>
      <w:r w:rsidRPr="00A71CF9">
        <w:t>Pilot: Execute the four proposed workstreams in parallel only after confirming their independence. Measure time, cost, rework, and verification results.</w:t>
      </w:r>
    </w:p>
    <w:p w14:paraId="4CBE2AD7" w14:textId="77777777" w:rsidR="00A71CF9" w:rsidRPr="00A71CF9" w:rsidRDefault="00A71CF9" w:rsidP="00A71CF9">
      <w:pPr>
        <w:numPr>
          <w:ilvl w:val="0"/>
          <w:numId w:val="4"/>
        </w:numPr>
      </w:pPr>
      <w:r w:rsidRPr="00A71CF9">
        <w:t>Scale: Introduce reusable orchestration and bounded-context-specific agent teams only where the pilot demonstrates a real advantage.</w:t>
      </w:r>
    </w:p>
    <w:p w14:paraId="367E524C" w14:textId="77777777" w:rsidR="00A71CF9" w:rsidRPr="00A71CF9" w:rsidRDefault="00A71CF9" w:rsidP="00A71CF9">
      <w:r w:rsidRPr="00A71CF9">
        <w:t>The most important optimization is not maximizing the number of agents. It is reducing ambiguity, preventing shared-file conflicts, making verification repeatable, and allowing independent work to progress simultaneously.</w:t>
      </w:r>
    </w:p>
    <w:p w14:paraId="2727FF6F" w14:textId="77777777" w:rsidR="00A71CF9" w:rsidRPr="00A71CF9" w:rsidRDefault="00A71CF9" w:rsidP="00A71CF9">
      <w:r w:rsidRPr="00A71CF9">
        <w:t>That is how you build a reliable AI-assisted engineering workflow instead of simply having several AI agents write code at the same time.</w:t>
      </w:r>
    </w:p>
    <w:p w14:paraId="7A248A2D" w14:textId="77777777" w:rsidR="00075D08" w:rsidRDefault="00075D08"/>
    <w:sectPr w:rsidR="00075D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00C92"/>
    <w:multiLevelType w:val="multilevel"/>
    <w:tmpl w:val="C9F07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B4622F"/>
    <w:multiLevelType w:val="multilevel"/>
    <w:tmpl w:val="EDBC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1E1307"/>
    <w:multiLevelType w:val="multilevel"/>
    <w:tmpl w:val="3C1C8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9395DFF"/>
    <w:multiLevelType w:val="multilevel"/>
    <w:tmpl w:val="7E8E7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8857444">
    <w:abstractNumId w:val="3"/>
  </w:num>
  <w:num w:numId="2" w16cid:durableId="1061908309">
    <w:abstractNumId w:val="1"/>
  </w:num>
  <w:num w:numId="3" w16cid:durableId="681510266">
    <w:abstractNumId w:val="2"/>
  </w:num>
  <w:num w:numId="4" w16cid:durableId="1080367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CF9"/>
    <w:rsid w:val="00075D08"/>
    <w:rsid w:val="001B1D35"/>
    <w:rsid w:val="00996641"/>
    <w:rsid w:val="00A71CF9"/>
    <w:rsid w:val="00A814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7A43E"/>
  <w15:chartTrackingRefBased/>
  <w15:docId w15:val="{42BE8B5F-6B1D-4863-BDD9-0A563E70A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1C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1C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1C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1C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1C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1C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1C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1C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1C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1C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1C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1C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1C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1C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1C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1C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1C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1CF9"/>
    <w:rPr>
      <w:rFonts w:eastAsiaTheme="majorEastAsia" w:cstheme="majorBidi"/>
      <w:color w:val="272727" w:themeColor="text1" w:themeTint="D8"/>
    </w:rPr>
  </w:style>
  <w:style w:type="paragraph" w:styleId="Title">
    <w:name w:val="Title"/>
    <w:basedOn w:val="Normal"/>
    <w:next w:val="Normal"/>
    <w:link w:val="TitleChar"/>
    <w:uiPriority w:val="10"/>
    <w:qFormat/>
    <w:rsid w:val="00A71C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1C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1C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1C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1CF9"/>
    <w:pPr>
      <w:spacing w:before="160"/>
      <w:jc w:val="center"/>
    </w:pPr>
    <w:rPr>
      <w:i/>
      <w:iCs/>
      <w:color w:val="404040" w:themeColor="text1" w:themeTint="BF"/>
    </w:rPr>
  </w:style>
  <w:style w:type="character" w:customStyle="1" w:styleId="QuoteChar">
    <w:name w:val="Quote Char"/>
    <w:basedOn w:val="DefaultParagraphFont"/>
    <w:link w:val="Quote"/>
    <w:uiPriority w:val="29"/>
    <w:rsid w:val="00A71CF9"/>
    <w:rPr>
      <w:i/>
      <w:iCs/>
      <w:color w:val="404040" w:themeColor="text1" w:themeTint="BF"/>
    </w:rPr>
  </w:style>
  <w:style w:type="paragraph" w:styleId="ListParagraph">
    <w:name w:val="List Paragraph"/>
    <w:basedOn w:val="Normal"/>
    <w:uiPriority w:val="34"/>
    <w:qFormat/>
    <w:rsid w:val="00A71CF9"/>
    <w:pPr>
      <w:ind w:left="720"/>
      <w:contextualSpacing/>
    </w:pPr>
  </w:style>
  <w:style w:type="character" w:styleId="IntenseEmphasis">
    <w:name w:val="Intense Emphasis"/>
    <w:basedOn w:val="DefaultParagraphFont"/>
    <w:uiPriority w:val="21"/>
    <w:qFormat/>
    <w:rsid w:val="00A71CF9"/>
    <w:rPr>
      <w:i/>
      <w:iCs/>
      <w:color w:val="2F5496" w:themeColor="accent1" w:themeShade="BF"/>
    </w:rPr>
  </w:style>
  <w:style w:type="paragraph" w:styleId="IntenseQuote">
    <w:name w:val="Intense Quote"/>
    <w:basedOn w:val="Normal"/>
    <w:next w:val="Normal"/>
    <w:link w:val="IntenseQuoteChar"/>
    <w:uiPriority w:val="30"/>
    <w:qFormat/>
    <w:rsid w:val="00A71C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1CF9"/>
    <w:rPr>
      <w:i/>
      <w:iCs/>
      <w:color w:val="2F5496" w:themeColor="accent1" w:themeShade="BF"/>
    </w:rPr>
  </w:style>
  <w:style w:type="character" w:styleId="IntenseReference">
    <w:name w:val="Intense Reference"/>
    <w:basedOn w:val="DefaultParagraphFont"/>
    <w:uiPriority w:val="32"/>
    <w:qFormat/>
    <w:rsid w:val="00A71CF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1583</Words>
  <Characters>9026</Characters>
  <Application>Microsoft Office Word</Application>
  <DocSecurity>0</DocSecurity>
  <Lines>75</Lines>
  <Paragraphs>21</Paragraphs>
  <ScaleCrop>false</ScaleCrop>
  <Company/>
  <LinksUpToDate>false</LinksUpToDate>
  <CharactersWithSpaces>10588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Muraledharan Nattamai</dc:creator>
  <cp:keywords/>
  <dc:description/>
  <cp:lastModifiedBy>Muraledharan Nattamai</cp:lastModifiedBy>
  <cp:revision>1</cp:revision>
  <dcterms:created xsi:type="dcterms:W3CDTF">2026-10-18T10:35:00Z</dcterms:created>
  <dcterms:modified xsi:type="dcterms:W3CDTF">2026-10-18T10:36:00Z</dcterms:modified>
</cp:coreProperties>
</file>