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8D2A7" w14:textId="7A1F0B39" w:rsidR="006D4AC8" w:rsidRPr="0024450A" w:rsidRDefault="00781E67" w:rsidP="006D4AC8">
      <w:pPr>
        <w:jc w:val="center"/>
        <w:rPr>
          <w:rFonts w:ascii="Times New Roman" w:hAnsi="Times New Roman"/>
          <w:b/>
          <w:bCs/>
          <w:sz w:val="24"/>
          <w:szCs w:val="24"/>
        </w:rPr>
      </w:pPr>
      <w:r w:rsidRPr="0024450A">
        <w:rPr>
          <w:rFonts w:ascii="Times New Roman" w:hAnsi="Times New Roman"/>
          <w:b/>
          <w:bCs/>
          <w:sz w:val="24"/>
          <w:szCs w:val="24"/>
        </w:rPr>
        <w:t>INTERPRETATION OF FT – IR SPECTRUM</w:t>
      </w:r>
    </w:p>
    <w:p w14:paraId="1D864748" w14:textId="77777777" w:rsidR="006D4AC8" w:rsidRPr="0024450A" w:rsidRDefault="006D4AC8" w:rsidP="006D4AC8">
      <w:pPr>
        <w:jc w:val="both"/>
        <w:rPr>
          <w:rFonts w:ascii="Times New Roman" w:hAnsi="Times New Roman"/>
          <w:b/>
          <w:bCs/>
          <w:sz w:val="24"/>
          <w:szCs w:val="24"/>
        </w:rPr>
      </w:pPr>
      <w:r w:rsidRPr="0024450A">
        <w:rPr>
          <w:rFonts w:ascii="Times New Roman" w:hAnsi="Times New Roman"/>
          <w:b/>
          <w:bCs/>
          <w:sz w:val="24"/>
          <w:szCs w:val="24"/>
        </w:rPr>
        <w:t>Aim</w:t>
      </w:r>
    </w:p>
    <w:p w14:paraId="43695D50" w14:textId="77777777" w:rsidR="006D4AC8" w:rsidRPr="0024450A" w:rsidRDefault="006D4AC8" w:rsidP="006D4AC8">
      <w:pPr>
        <w:jc w:val="both"/>
        <w:rPr>
          <w:rFonts w:ascii="Times New Roman" w:hAnsi="Times New Roman"/>
          <w:sz w:val="24"/>
          <w:szCs w:val="24"/>
        </w:rPr>
      </w:pPr>
      <w:r w:rsidRPr="0024450A">
        <w:rPr>
          <w:rFonts w:ascii="Times New Roman" w:hAnsi="Times New Roman"/>
          <w:sz w:val="24"/>
          <w:szCs w:val="24"/>
        </w:rPr>
        <w:t>To interpret the given FT-IR spectrum and Report the possible functional groups</w:t>
      </w:r>
    </w:p>
    <w:p w14:paraId="3C2D9CD4" w14:textId="77777777" w:rsidR="006D4AC8" w:rsidRPr="0024450A" w:rsidRDefault="006D4AC8" w:rsidP="006D4AC8">
      <w:pPr>
        <w:jc w:val="both"/>
        <w:rPr>
          <w:rFonts w:ascii="Times New Roman" w:hAnsi="Times New Roman"/>
          <w:sz w:val="24"/>
          <w:szCs w:val="24"/>
        </w:rPr>
      </w:pPr>
      <w:r w:rsidRPr="0024450A">
        <w:rPr>
          <w:rFonts w:ascii="Times New Roman" w:hAnsi="Times New Roman"/>
          <w:b/>
          <w:bCs/>
          <w:sz w:val="24"/>
          <w:szCs w:val="24"/>
        </w:rPr>
        <w:t>IR Interpretation</w:t>
      </w:r>
      <w:r w:rsidRPr="0024450A">
        <w:rPr>
          <w:rFonts w:ascii="Times New Roman" w:hAnsi="Times New Roman"/>
          <w:sz w:val="24"/>
          <w:szCs w:val="24"/>
        </w:rPr>
        <w:t> </w:t>
      </w:r>
    </w:p>
    <w:p w14:paraId="3CE657E5" w14:textId="77777777" w:rsidR="006D4AC8" w:rsidRPr="0024450A" w:rsidRDefault="006D4AC8" w:rsidP="006D4AC8">
      <w:pPr>
        <w:pStyle w:val="NormalWeb"/>
        <w:spacing w:line="276" w:lineRule="auto"/>
        <w:jc w:val="both"/>
      </w:pPr>
      <w:r w:rsidRPr="0024450A">
        <w:t>The interpretation of infrared spectra involves the correlation of absorption bands in the spectrum of an unknown compound with the known absorption frequencies for types of bonds. This table will help users become more familiar with the process. Significant for the identification of the source of an absorption band are</w:t>
      </w:r>
      <w:r w:rsidRPr="0024450A">
        <w:rPr>
          <w:b/>
          <w:bCs/>
        </w:rPr>
        <w:t xml:space="preserve"> intensity</w:t>
      </w:r>
      <w:r w:rsidRPr="0024450A">
        <w:t xml:space="preserve"> (weak, medium or strong), </w:t>
      </w:r>
      <w:r w:rsidRPr="0024450A">
        <w:rPr>
          <w:b/>
          <w:bCs/>
        </w:rPr>
        <w:t>shape</w:t>
      </w:r>
      <w:r w:rsidRPr="0024450A">
        <w:t xml:space="preserve"> (broad or sharp), and </w:t>
      </w:r>
      <w:r w:rsidRPr="0024450A">
        <w:rPr>
          <w:b/>
          <w:bCs/>
        </w:rPr>
        <w:t>position</w:t>
      </w:r>
      <w:r w:rsidRPr="0024450A">
        <w:t xml:space="preserve"> (cm</w:t>
      </w:r>
      <w:r w:rsidRPr="0024450A">
        <w:rPr>
          <w:vertAlign w:val="superscript"/>
        </w:rPr>
        <w:t>-1</w:t>
      </w:r>
      <w:r w:rsidRPr="0024450A">
        <w:t>) in the spectrum. Characteristic examples are provided in the table below to assist the user in becoming familiar with the intensity and shape absorption bands for representative absorptions.</w:t>
      </w:r>
    </w:p>
    <w:tbl>
      <w:tblPr>
        <w:tblW w:w="524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766"/>
        <w:gridCol w:w="4596"/>
        <w:gridCol w:w="4195"/>
      </w:tblGrid>
      <w:tr w:rsidR="00A214E1" w:rsidRPr="0024450A" w14:paraId="4029FACC" w14:textId="77777777" w:rsidTr="00D12A7A">
        <w:trPr>
          <w:tblCellSpacing w:w="15" w:type="dxa"/>
        </w:trPr>
        <w:tc>
          <w:tcPr>
            <w:tcW w:w="4966" w:type="pct"/>
            <w:gridSpan w:val="3"/>
            <w:tcBorders>
              <w:top w:val="nil"/>
              <w:left w:val="nil"/>
              <w:bottom w:val="nil"/>
              <w:right w:val="nil"/>
            </w:tcBorders>
            <w:shd w:val="clear" w:color="auto" w:fill="FFFF00"/>
            <w:vAlign w:val="center"/>
          </w:tcPr>
          <w:p w14:paraId="6BC6AEBA" w14:textId="77777777" w:rsidR="006D4AC8" w:rsidRPr="0024450A" w:rsidRDefault="006D4AC8" w:rsidP="00D12A7A">
            <w:pPr>
              <w:jc w:val="both"/>
              <w:textAlignment w:val="top"/>
              <w:rPr>
                <w:rFonts w:ascii="Times New Roman" w:hAnsi="Times New Roman"/>
                <w:sz w:val="24"/>
                <w:szCs w:val="24"/>
              </w:rPr>
            </w:pPr>
            <w:r w:rsidRPr="0024450A">
              <w:rPr>
                <w:rStyle w:val="Strong"/>
                <w:rFonts w:ascii="Times New Roman" w:hAnsi="Times New Roman"/>
                <w:sz w:val="24"/>
                <w:szCs w:val="24"/>
              </w:rPr>
              <w:t>CHARACTERISTIC INFRARED ABSORPTION FREQUENCIES</w:t>
            </w:r>
          </w:p>
        </w:tc>
      </w:tr>
      <w:tr w:rsidR="00A214E1" w:rsidRPr="0024450A" w14:paraId="4E5032B6" w14:textId="77777777" w:rsidTr="00D12A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tcPr>
          <w:p w14:paraId="25874D3C" w14:textId="77777777" w:rsidR="006D4AC8" w:rsidRPr="0024450A" w:rsidRDefault="006D4AC8" w:rsidP="00D12A7A">
            <w:pPr>
              <w:jc w:val="both"/>
              <w:rPr>
                <w:rFonts w:ascii="Times New Roman" w:hAnsi="Times New Roman"/>
                <w:b/>
                <w:bCs/>
                <w:sz w:val="24"/>
                <w:szCs w:val="24"/>
              </w:rPr>
            </w:pPr>
            <w:r w:rsidRPr="0024450A">
              <w:rPr>
                <w:rFonts w:ascii="Times New Roman" w:hAnsi="Times New Roman"/>
                <w:b/>
                <w:bCs/>
                <w:sz w:val="24"/>
                <w:szCs w:val="24"/>
              </w:rPr>
              <w:t>Bond</w:t>
            </w:r>
          </w:p>
        </w:tc>
        <w:tc>
          <w:tcPr>
            <w:tcW w:w="2403" w:type="pct"/>
            <w:tcBorders>
              <w:top w:val="outset" w:sz="6" w:space="0" w:color="auto"/>
              <w:left w:val="outset" w:sz="6" w:space="0" w:color="auto"/>
              <w:bottom w:val="outset" w:sz="6" w:space="0" w:color="auto"/>
              <w:right w:val="outset" w:sz="6" w:space="0" w:color="auto"/>
            </w:tcBorders>
            <w:shd w:val="clear" w:color="auto" w:fill="FFFF00"/>
            <w:vAlign w:val="center"/>
          </w:tcPr>
          <w:p w14:paraId="52AACA91" w14:textId="77777777" w:rsidR="006D4AC8" w:rsidRPr="0024450A" w:rsidRDefault="006D4AC8" w:rsidP="00D12A7A">
            <w:pPr>
              <w:jc w:val="both"/>
              <w:rPr>
                <w:rFonts w:ascii="Times New Roman" w:hAnsi="Times New Roman"/>
                <w:b/>
                <w:bCs/>
                <w:sz w:val="24"/>
                <w:szCs w:val="24"/>
              </w:rPr>
            </w:pPr>
            <w:r w:rsidRPr="0024450A">
              <w:rPr>
                <w:rFonts w:ascii="Times New Roman" w:hAnsi="Times New Roman"/>
                <w:b/>
                <w:bCs/>
                <w:sz w:val="24"/>
                <w:szCs w:val="24"/>
              </w:rPr>
              <w:t>Compound Type</w:t>
            </w:r>
          </w:p>
        </w:tc>
        <w:tc>
          <w:tcPr>
            <w:tcW w:w="2184" w:type="pct"/>
            <w:tcBorders>
              <w:top w:val="outset" w:sz="6" w:space="0" w:color="auto"/>
              <w:left w:val="outset" w:sz="6" w:space="0" w:color="auto"/>
              <w:bottom w:val="outset" w:sz="6" w:space="0" w:color="auto"/>
              <w:right w:val="outset" w:sz="6" w:space="0" w:color="auto"/>
            </w:tcBorders>
            <w:shd w:val="clear" w:color="auto" w:fill="FFFF00"/>
            <w:vAlign w:val="center"/>
          </w:tcPr>
          <w:p w14:paraId="7D29F95C" w14:textId="77777777" w:rsidR="006D4AC8" w:rsidRPr="0024450A" w:rsidRDefault="006D4AC8" w:rsidP="00D12A7A">
            <w:pPr>
              <w:jc w:val="both"/>
              <w:rPr>
                <w:rFonts w:ascii="Times New Roman" w:hAnsi="Times New Roman"/>
                <w:b/>
                <w:bCs/>
                <w:sz w:val="24"/>
                <w:szCs w:val="24"/>
              </w:rPr>
            </w:pPr>
            <w:r w:rsidRPr="0024450A">
              <w:rPr>
                <w:rFonts w:ascii="Times New Roman" w:hAnsi="Times New Roman"/>
                <w:b/>
                <w:bCs/>
                <w:sz w:val="24"/>
                <w:szCs w:val="24"/>
              </w:rPr>
              <w:t>Frequency range, cm</w:t>
            </w:r>
            <w:r w:rsidRPr="0024450A">
              <w:rPr>
                <w:rFonts w:ascii="Times New Roman" w:hAnsi="Times New Roman"/>
                <w:b/>
                <w:bCs/>
                <w:sz w:val="24"/>
                <w:szCs w:val="24"/>
                <w:vertAlign w:val="superscript"/>
              </w:rPr>
              <w:t>-1</w:t>
            </w:r>
          </w:p>
        </w:tc>
      </w:tr>
      <w:tr w:rsidR="00A214E1" w:rsidRPr="0024450A" w14:paraId="5F29CB78" w14:textId="77777777" w:rsidTr="00D12A7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14:paraId="75B6465B"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C-H</w:t>
            </w:r>
          </w:p>
        </w:tc>
        <w:tc>
          <w:tcPr>
            <w:tcW w:w="2403" w:type="pct"/>
            <w:vMerge w:val="restart"/>
            <w:tcBorders>
              <w:top w:val="outset" w:sz="6" w:space="0" w:color="auto"/>
              <w:left w:val="outset" w:sz="6" w:space="0" w:color="auto"/>
              <w:bottom w:val="outset" w:sz="6" w:space="0" w:color="auto"/>
              <w:right w:val="outset" w:sz="6" w:space="0" w:color="auto"/>
            </w:tcBorders>
            <w:vAlign w:val="center"/>
          </w:tcPr>
          <w:p w14:paraId="6CB613E2" w14:textId="77777777" w:rsidR="006D4AC8" w:rsidRPr="0024450A" w:rsidRDefault="005A5D68" w:rsidP="00D12A7A">
            <w:pPr>
              <w:jc w:val="both"/>
              <w:rPr>
                <w:rFonts w:ascii="Times New Roman" w:hAnsi="Times New Roman"/>
                <w:sz w:val="24"/>
                <w:szCs w:val="24"/>
              </w:rPr>
            </w:pPr>
            <w:hyperlink r:id="rId6" w:history="1">
              <w:r w:rsidR="006D4AC8" w:rsidRPr="0024450A">
                <w:rPr>
                  <w:rStyle w:val="Hyperlink"/>
                  <w:rFonts w:ascii="Times New Roman" w:hAnsi="Times New Roman"/>
                  <w:color w:val="auto"/>
                  <w:sz w:val="24"/>
                  <w:szCs w:val="24"/>
                </w:rPr>
                <w:t>Alkanes</w:t>
              </w:r>
            </w:hyperlink>
          </w:p>
        </w:tc>
        <w:tc>
          <w:tcPr>
            <w:tcW w:w="2184" w:type="pct"/>
            <w:tcBorders>
              <w:top w:val="outset" w:sz="6" w:space="0" w:color="auto"/>
              <w:left w:val="outset" w:sz="6" w:space="0" w:color="auto"/>
              <w:bottom w:val="outset" w:sz="6" w:space="0" w:color="auto"/>
              <w:right w:val="outset" w:sz="6" w:space="0" w:color="auto"/>
            </w:tcBorders>
            <w:vAlign w:val="center"/>
          </w:tcPr>
          <w:p w14:paraId="2025A4A3"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2960-2850(s) stretch</w:t>
            </w:r>
          </w:p>
        </w:tc>
      </w:tr>
      <w:tr w:rsidR="00A214E1" w:rsidRPr="0024450A" w14:paraId="7EB3CA5F" w14:textId="77777777" w:rsidTr="00D12A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14:paraId="616F94A8" w14:textId="77777777" w:rsidR="006D4AC8" w:rsidRPr="0024450A" w:rsidRDefault="006D4AC8" w:rsidP="00D12A7A">
            <w:pPr>
              <w:jc w:val="both"/>
              <w:rPr>
                <w:rFonts w:ascii="Times New Roman" w:hAnsi="Times New Roman"/>
                <w:sz w:val="24"/>
                <w:szCs w:val="24"/>
              </w:rPr>
            </w:pPr>
          </w:p>
        </w:tc>
        <w:tc>
          <w:tcPr>
            <w:tcW w:w="2403" w:type="pct"/>
            <w:vMerge/>
            <w:tcBorders>
              <w:top w:val="outset" w:sz="6" w:space="0" w:color="auto"/>
              <w:left w:val="outset" w:sz="6" w:space="0" w:color="auto"/>
              <w:bottom w:val="outset" w:sz="6" w:space="0" w:color="auto"/>
              <w:right w:val="outset" w:sz="6" w:space="0" w:color="auto"/>
            </w:tcBorders>
            <w:vAlign w:val="center"/>
          </w:tcPr>
          <w:p w14:paraId="10A6D79C" w14:textId="77777777" w:rsidR="006D4AC8" w:rsidRPr="0024450A" w:rsidRDefault="006D4AC8" w:rsidP="00D12A7A">
            <w:pPr>
              <w:jc w:val="both"/>
              <w:rPr>
                <w:rFonts w:ascii="Times New Roman" w:hAnsi="Times New Roman"/>
                <w:sz w:val="24"/>
                <w:szCs w:val="24"/>
              </w:rPr>
            </w:pPr>
          </w:p>
        </w:tc>
        <w:tc>
          <w:tcPr>
            <w:tcW w:w="2184" w:type="pct"/>
            <w:tcBorders>
              <w:top w:val="outset" w:sz="6" w:space="0" w:color="auto"/>
              <w:left w:val="outset" w:sz="6" w:space="0" w:color="auto"/>
              <w:bottom w:val="outset" w:sz="6" w:space="0" w:color="auto"/>
              <w:right w:val="outset" w:sz="6" w:space="0" w:color="auto"/>
            </w:tcBorders>
            <w:vAlign w:val="center"/>
          </w:tcPr>
          <w:p w14:paraId="6BAA48B2"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1470-1350(v) scissoring and bending</w:t>
            </w:r>
          </w:p>
        </w:tc>
      </w:tr>
      <w:tr w:rsidR="00A214E1" w:rsidRPr="0024450A" w14:paraId="18275C87" w14:textId="77777777" w:rsidTr="00D12A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14:paraId="5267AC80" w14:textId="77777777" w:rsidR="006D4AC8" w:rsidRPr="0024450A" w:rsidRDefault="006D4AC8" w:rsidP="00D12A7A">
            <w:pPr>
              <w:jc w:val="both"/>
              <w:rPr>
                <w:rFonts w:ascii="Times New Roman" w:hAnsi="Times New Roman"/>
                <w:sz w:val="24"/>
                <w:szCs w:val="24"/>
              </w:rPr>
            </w:pPr>
          </w:p>
        </w:tc>
        <w:tc>
          <w:tcPr>
            <w:tcW w:w="2403" w:type="pct"/>
            <w:tcBorders>
              <w:top w:val="outset" w:sz="6" w:space="0" w:color="auto"/>
              <w:left w:val="outset" w:sz="6" w:space="0" w:color="auto"/>
              <w:bottom w:val="outset" w:sz="6" w:space="0" w:color="auto"/>
              <w:right w:val="outset" w:sz="6" w:space="0" w:color="auto"/>
            </w:tcBorders>
            <w:vAlign w:val="center"/>
          </w:tcPr>
          <w:p w14:paraId="6E518C6E" w14:textId="77777777" w:rsidR="006D4AC8" w:rsidRPr="0024450A" w:rsidRDefault="005A5D68" w:rsidP="00D12A7A">
            <w:pPr>
              <w:jc w:val="both"/>
              <w:rPr>
                <w:rFonts w:ascii="Times New Roman" w:hAnsi="Times New Roman"/>
                <w:sz w:val="24"/>
                <w:szCs w:val="24"/>
              </w:rPr>
            </w:pPr>
            <w:hyperlink r:id="rId7" w:history="1">
              <w:r w:rsidR="006D4AC8" w:rsidRPr="0024450A">
                <w:rPr>
                  <w:rStyle w:val="Hyperlink"/>
                  <w:rFonts w:ascii="Times New Roman" w:hAnsi="Times New Roman"/>
                  <w:color w:val="auto"/>
                  <w:sz w:val="24"/>
                  <w:szCs w:val="24"/>
                </w:rPr>
                <w:t>CH</w:t>
              </w:r>
              <w:r w:rsidR="006D4AC8" w:rsidRPr="0024450A">
                <w:rPr>
                  <w:rStyle w:val="Hyperlink"/>
                  <w:rFonts w:ascii="Times New Roman" w:hAnsi="Times New Roman"/>
                  <w:color w:val="auto"/>
                  <w:sz w:val="24"/>
                  <w:szCs w:val="24"/>
                  <w:vertAlign w:val="subscript"/>
                </w:rPr>
                <w:t>3</w:t>
              </w:r>
              <w:r w:rsidR="006D4AC8" w:rsidRPr="0024450A">
                <w:rPr>
                  <w:rStyle w:val="Hyperlink"/>
                  <w:rFonts w:ascii="Times New Roman" w:hAnsi="Times New Roman"/>
                  <w:color w:val="auto"/>
                  <w:sz w:val="24"/>
                  <w:szCs w:val="24"/>
                </w:rPr>
                <w:t xml:space="preserve"> Umbrella Deformation</w:t>
              </w:r>
            </w:hyperlink>
          </w:p>
        </w:tc>
        <w:tc>
          <w:tcPr>
            <w:tcW w:w="2184" w:type="pct"/>
            <w:tcBorders>
              <w:top w:val="outset" w:sz="6" w:space="0" w:color="auto"/>
              <w:left w:val="outset" w:sz="6" w:space="0" w:color="auto"/>
              <w:bottom w:val="outset" w:sz="6" w:space="0" w:color="auto"/>
              <w:right w:val="outset" w:sz="6" w:space="0" w:color="auto"/>
            </w:tcBorders>
            <w:vAlign w:val="center"/>
          </w:tcPr>
          <w:p w14:paraId="4985414F" w14:textId="77777777" w:rsidR="006D4AC8" w:rsidRPr="0024450A" w:rsidRDefault="006D4AC8" w:rsidP="00D12A7A">
            <w:pPr>
              <w:jc w:val="both"/>
              <w:rPr>
                <w:rFonts w:ascii="Times New Roman" w:hAnsi="Times New Roman"/>
                <w:sz w:val="24"/>
                <w:szCs w:val="24"/>
                <w:lang w:val="fr-FR"/>
              </w:rPr>
            </w:pPr>
            <w:r w:rsidRPr="0024450A">
              <w:rPr>
                <w:rFonts w:ascii="Times New Roman" w:hAnsi="Times New Roman"/>
                <w:sz w:val="24"/>
                <w:szCs w:val="24"/>
                <w:lang w:val="fr-FR"/>
              </w:rPr>
              <w:t xml:space="preserve">1380(m-w) - Doublet - </w:t>
            </w:r>
            <w:proofErr w:type="spellStart"/>
            <w:r w:rsidRPr="0024450A">
              <w:rPr>
                <w:rFonts w:ascii="Times New Roman" w:hAnsi="Times New Roman"/>
                <w:sz w:val="24"/>
                <w:szCs w:val="24"/>
                <w:lang w:val="fr-FR"/>
              </w:rPr>
              <w:t>isopropyl</w:t>
            </w:r>
            <w:proofErr w:type="spellEnd"/>
            <w:r w:rsidRPr="0024450A">
              <w:rPr>
                <w:rFonts w:ascii="Times New Roman" w:hAnsi="Times New Roman"/>
                <w:sz w:val="24"/>
                <w:szCs w:val="24"/>
                <w:lang w:val="fr-FR"/>
              </w:rPr>
              <w:t xml:space="preserve">, </w:t>
            </w:r>
            <w:r w:rsidRPr="0024450A">
              <w:rPr>
                <w:rFonts w:ascii="Times New Roman" w:hAnsi="Times New Roman"/>
                <w:i/>
                <w:iCs/>
                <w:sz w:val="24"/>
                <w:szCs w:val="24"/>
                <w:lang w:val="fr-FR"/>
              </w:rPr>
              <w:t>t-</w:t>
            </w:r>
            <w:proofErr w:type="spellStart"/>
            <w:r w:rsidRPr="0024450A">
              <w:rPr>
                <w:rFonts w:ascii="Times New Roman" w:hAnsi="Times New Roman"/>
                <w:sz w:val="24"/>
                <w:szCs w:val="24"/>
                <w:lang w:val="fr-FR"/>
              </w:rPr>
              <w:t>butyl</w:t>
            </w:r>
            <w:proofErr w:type="spellEnd"/>
          </w:p>
        </w:tc>
      </w:tr>
      <w:tr w:rsidR="00A214E1" w:rsidRPr="0024450A" w14:paraId="3C856429" w14:textId="77777777" w:rsidTr="00D12A7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14:paraId="39155EF1"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C-H</w:t>
            </w:r>
          </w:p>
        </w:tc>
        <w:tc>
          <w:tcPr>
            <w:tcW w:w="2403" w:type="pct"/>
            <w:vMerge w:val="restart"/>
            <w:tcBorders>
              <w:top w:val="outset" w:sz="6" w:space="0" w:color="auto"/>
              <w:left w:val="outset" w:sz="6" w:space="0" w:color="auto"/>
              <w:bottom w:val="outset" w:sz="6" w:space="0" w:color="auto"/>
              <w:right w:val="outset" w:sz="6" w:space="0" w:color="auto"/>
            </w:tcBorders>
            <w:vAlign w:val="center"/>
          </w:tcPr>
          <w:p w14:paraId="03E80A5D" w14:textId="77777777" w:rsidR="006D4AC8" w:rsidRPr="0024450A" w:rsidRDefault="005A5D68" w:rsidP="00D12A7A">
            <w:pPr>
              <w:jc w:val="both"/>
              <w:rPr>
                <w:rFonts w:ascii="Times New Roman" w:hAnsi="Times New Roman"/>
                <w:sz w:val="24"/>
                <w:szCs w:val="24"/>
              </w:rPr>
            </w:pPr>
            <w:hyperlink r:id="rId8" w:history="1">
              <w:r w:rsidR="006D4AC8" w:rsidRPr="0024450A">
                <w:rPr>
                  <w:rStyle w:val="Hyperlink"/>
                  <w:rFonts w:ascii="Times New Roman" w:hAnsi="Times New Roman"/>
                  <w:color w:val="auto"/>
                  <w:sz w:val="24"/>
                  <w:szCs w:val="24"/>
                </w:rPr>
                <w:t>Alkenes</w:t>
              </w:r>
            </w:hyperlink>
          </w:p>
        </w:tc>
        <w:tc>
          <w:tcPr>
            <w:tcW w:w="2184" w:type="pct"/>
            <w:tcBorders>
              <w:top w:val="outset" w:sz="6" w:space="0" w:color="auto"/>
              <w:left w:val="outset" w:sz="6" w:space="0" w:color="auto"/>
              <w:bottom w:val="outset" w:sz="6" w:space="0" w:color="auto"/>
              <w:right w:val="outset" w:sz="6" w:space="0" w:color="auto"/>
            </w:tcBorders>
            <w:vAlign w:val="center"/>
          </w:tcPr>
          <w:p w14:paraId="77E237D8"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3080-3020(m) stretch</w:t>
            </w:r>
          </w:p>
        </w:tc>
      </w:tr>
      <w:tr w:rsidR="00A214E1" w:rsidRPr="0024450A" w14:paraId="7F08CFFA" w14:textId="77777777" w:rsidTr="00D12A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14:paraId="64605B20" w14:textId="77777777" w:rsidR="006D4AC8" w:rsidRPr="0024450A" w:rsidRDefault="006D4AC8" w:rsidP="00D12A7A">
            <w:pPr>
              <w:jc w:val="both"/>
              <w:rPr>
                <w:rFonts w:ascii="Times New Roman" w:hAnsi="Times New Roman"/>
                <w:sz w:val="24"/>
                <w:szCs w:val="24"/>
              </w:rPr>
            </w:pPr>
          </w:p>
        </w:tc>
        <w:tc>
          <w:tcPr>
            <w:tcW w:w="2403" w:type="pct"/>
            <w:vMerge/>
            <w:tcBorders>
              <w:top w:val="outset" w:sz="6" w:space="0" w:color="auto"/>
              <w:left w:val="outset" w:sz="6" w:space="0" w:color="auto"/>
              <w:bottom w:val="outset" w:sz="6" w:space="0" w:color="auto"/>
              <w:right w:val="outset" w:sz="6" w:space="0" w:color="auto"/>
            </w:tcBorders>
            <w:vAlign w:val="center"/>
          </w:tcPr>
          <w:p w14:paraId="5F94B97C" w14:textId="77777777" w:rsidR="006D4AC8" w:rsidRPr="0024450A" w:rsidRDefault="006D4AC8" w:rsidP="00D12A7A">
            <w:pPr>
              <w:jc w:val="both"/>
              <w:rPr>
                <w:rFonts w:ascii="Times New Roman" w:hAnsi="Times New Roman"/>
                <w:sz w:val="24"/>
                <w:szCs w:val="24"/>
              </w:rPr>
            </w:pPr>
          </w:p>
        </w:tc>
        <w:tc>
          <w:tcPr>
            <w:tcW w:w="2184" w:type="pct"/>
            <w:tcBorders>
              <w:top w:val="outset" w:sz="6" w:space="0" w:color="auto"/>
              <w:left w:val="outset" w:sz="6" w:space="0" w:color="auto"/>
              <w:bottom w:val="outset" w:sz="6" w:space="0" w:color="auto"/>
              <w:right w:val="outset" w:sz="6" w:space="0" w:color="auto"/>
            </w:tcBorders>
            <w:vAlign w:val="center"/>
          </w:tcPr>
          <w:p w14:paraId="679CA23C"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1000-675(s) bend</w:t>
            </w:r>
          </w:p>
        </w:tc>
      </w:tr>
      <w:tr w:rsidR="00A214E1" w:rsidRPr="0024450A" w14:paraId="0E810C1C" w14:textId="77777777" w:rsidTr="00D12A7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14:paraId="101FB783"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C-H</w:t>
            </w:r>
          </w:p>
        </w:tc>
        <w:tc>
          <w:tcPr>
            <w:tcW w:w="2403" w:type="pct"/>
            <w:tcBorders>
              <w:top w:val="outset" w:sz="6" w:space="0" w:color="auto"/>
              <w:left w:val="outset" w:sz="6" w:space="0" w:color="auto"/>
              <w:bottom w:val="outset" w:sz="6" w:space="0" w:color="auto"/>
              <w:right w:val="outset" w:sz="6" w:space="0" w:color="auto"/>
            </w:tcBorders>
            <w:vAlign w:val="center"/>
          </w:tcPr>
          <w:p w14:paraId="2BCFE2A6" w14:textId="77777777" w:rsidR="006D4AC8" w:rsidRPr="0024450A" w:rsidRDefault="005A5D68" w:rsidP="00D12A7A">
            <w:pPr>
              <w:jc w:val="both"/>
              <w:rPr>
                <w:rFonts w:ascii="Times New Roman" w:hAnsi="Times New Roman"/>
                <w:sz w:val="24"/>
                <w:szCs w:val="24"/>
              </w:rPr>
            </w:pPr>
            <w:hyperlink r:id="rId9" w:history="1">
              <w:r w:rsidR="006D4AC8" w:rsidRPr="0024450A">
                <w:rPr>
                  <w:rStyle w:val="Hyperlink"/>
                  <w:rFonts w:ascii="Times New Roman" w:hAnsi="Times New Roman"/>
                  <w:color w:val="auto"/>
                  <w:sz w:val="24"/>
                  <w:szCs w:val="24"/>
                </w:rPr>
                <w:t>Aromatic Rings</w:t>
              </w:r>
            </w:hyperlink>
            <w:r w:rsidR="006D4AC8" w:rsidRPr="0024450A">
              <w:rPr>
                <w:rFonts w:ascii="Times New Roman" w:hAnsi="Times New Roman"/>
                <w:sz w:val="24"/>
                <w:szCs w:val="24"/>
              </w:rPr>
              <w:t xml:space="preserve"> </w:t>
            </w:r>
          </w:p>
        </w:tc>
        <w:tc>
          <w:tcPr>
            <w:tcW w:w="2184" w:type="pct"/>
            <w:tcBorders>
              <w:top w:val="outset" w:sz="6" w:space="0" w:color="auto"/>
              <w:left w:val="outset" w:sz="6" w:space="0" w:color="auto"/>
              <w:bottom w:val="outset" w:sz="6" w:space="0" w:color="auto"/>
              <w:right w:val="outset" w:sz="6" w:space="0" w:color="auto"/>
            </w:tcBorders>
            <w:vAlign w:val="center"/>
          </w:tcPr>
          <w:p w14:paraId="6136CDC6"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3100-3000(m) stretch</w:t>
            </w:r>
          </w:p>
        </w:tc>
      </w:tr>
      <w:tr w:rsidR="00A214E1" w:rsidRPr="0024450A" w14:paraId="2D1B5036" w14:textId="77777777" w:rsidTr="00D12A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14:paraId="07BA4639" w14:textId="77777777" w:rsidR="006D4AC8" w:rsidRPr="0024450A" w:rsidRDefault="006D4AC8" w:rsidP="00D12A7A">
            <w:pPr>
              <w:jc w:val="both"/>
              <w:rPr>
                <w:rFonts w:ascii="Times New Roman" w:hAnsi="Times New Roman"/>
                <w:sz w:val="24"/>
                <w:szCs w:val="24"/>
              </w:rPr>
            </w:pPr>
          </w:p>
        </w:tc>
        <w:tc>
          <w:tcPr>
            <w:tcW w:w="2403" w:type="pct"/>
            <w:tcBorders>
              <w:top w:val="outset" w:sz="6" w:space="0" w:color="auto"/>
              <w:left w:val="outset" w:sz="6" w:space="0" w:color="auto"/>
              <w:bottom w:val="outset" w:sz="6" w:space="0" w:color="auto"/>
              <w:right w:val="outset" w:sz="6" w:space="0" w:color="auto"/>
            </w:tcBorders>
            <w:vAlign w:val="center"/>
          </w:tcPr>
          <w:p w14:paraId="1024A717" w14:textId="77777777" w:rsidR="006D4AC8" w:rsidRPr="0024450A" w:rsidRDefault="005A5D68" w:rsidP="00D12A7A">
            <w:pPr>
              <w:jc w:val="both"/>
              <w:rPr>
                <w:rFonts w:ascii="Times New Roman" w:hAnsi="Times New Roman"/>
                <w:sz w:val="24"/>
                <w:szCs w:val="24"/>
              </w:rPr>
            </w:pPr>
            <w:hyperlink r:id="rId10" w:history="1">
              <w:r w:rsidR="006D4AC8" w:rsidRPr="0024450A">
                <w:rPr>
                  <w:rStyle w:val="Hyperlink"/>
                  <w:rFonts w:ascii="Times New Roman" w:hAnsi="Times New Roman"/>
                  <w:color w:val="auto"/>
                  <w:sz w:val="24"/>
                  <w:szCs w:val="24"/>
                </w:rPr>
                <w:t>Phenyl Ring Substitution Bands</w:t>
              </w:r>
            </w:hyperlink>
          </w:p>
        </w:tc>
        <w:tc>
          <w:tcPr>
            <w:tcW w:w="2184" w:type="pct"/>
            <w:tcBorders>
              <w:top w:val="outset" w:sz="6" w:space="0" w:color="auto"/>
              <w:left w:val="outset" w:sz="6" w:space="0" w:color="auto"/>
              <w:bottom w:val="outset" w:sz="6" w:space="0" w:color="auto"/>
              <w:right w:val="outset" w:sz="6" w:space="0" w:color="auto"/>
            </w:tcBorders>
            <w:vAlign w:val="center"/>
          </w:tcPr>
          <w:p w14:paraId="692AE18A"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870-675(s) bend</w:t>
            </w:r>
          </w:p>
        </w:tc>
      </w:tr>
      <w:tr w:rsidR="00A214E1" w:rsidRPr="0024450A" w14:paraId="4235FE55" w14:textId="77777777" w:rsidTr="00D12A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14:paraId="0BE102BC" w14:textId="77777777" w:rsidR="006D4AC8" w:rsidRPr="0024450A" w:rsidRDefault="006D4AC8" w:rsidP="00D12A7A">
            <w:pPr>
              <w:jc w:val="both"/>
              <w:rPr>
                <w:rFonts w:ascii="Times New Roman" w:hAnsi="Times New Roman"/>
                <w:sz w:val="24"/>
                <w:szCs w:val="24"/>
              </w:rPr>
            </w:pPr>
          </w:p>
        </w:tc>
        <w:tc>
          <w:tcPr>
            <w:tcW w:w="2403" w:type="pct"/>
            <w:tcBorders>
              <w:top w:val="outset" w:sz="6" w:space="0" w:color="auto"/>
              <w:left w:val="outset" w:sz="6" w:space="0" w:color="auto"/>
              <w:bottom w:val="outset" w:sz="6" w:space="0" w:color="auto"/>
              <w:right w:val="outset" w:sz="6" w:space="0" w:color="auto"/>
            </w:tcBorders>
            <w:vAlign w:val="center"/>
          </w:tcPr>
          <w:p w14:paraId="523294FA" w14:textId="77777777" w:rsidR="006D4AC8" w:rsidRPr="0024450A" w:rsidRDefault="005A5D68" w:rsidP="00D12A7A">
            <w:pPr>
              <w:jc w:val="both"/>
              <w:rPr>
                <w:rFonts w:ascii="Times New Roman" w:hAnsi="Times New Roman"/>
                <w:sz w:val="24"/>
                <w:szCs w:val="24"/>
              </w:rPr>
            </w:pPr>
            <w:hyperlink r:id="rId11" w:history="1">
              <w:r w:rsidR="006D4AC8" w:rsidRPr="0024450A">
                <w:rPr>
                  <w:rStyle w:val="Hyperlink"/>
                  <w:rFonts w:ascii="Times New Roman" w:hAnsi="Times New Roman"/>
                  <w:color w:val="auto"/>
                  <w:sz w:val="24"/>
                  <w:szCs w:val="24"/>
                </w:rPr>
                <w:t>Phenyl Ring Substitution Overtones</w:t>
              </w:r>
            </w:hyperlink>
          </w:p>
        </w:tc>
        <w:tc>
          <w:tcPr>
            <w:tcW w:w="2184" w:type="pct"/>
            <w:tcBorders>
              <w:top w:val="outset" w:sz="6" w:space="0" w:color="auto"/>
              <w:left w:val="outset" w:sz="6" w:space="0" w:color="auto"/>
              <w:bottom w:val="outset" w:sz="6" w:space="0" w:color="auto"/>
              <w:right w:val="outset" w:sz="6" w:space="0" w:color="auto"/>
            </w:tcBorders>
            <w:vAlign w:val="center"/>
          </w:tcPr>
          <w:p w14:paraId="798A1AE0"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2000-1600(w) - fingerprint region</w:t>
            </w:r>
          </w:p>
        </w:tc>
      </w:tr>
      <w:tr w:rsidR="00A214E1" w:rsidRPr="0024450A" w14:paraId="39AF32E6" w14:textId="77777777" w:rsidTr="00D12A7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14:paraId="2C6ADF91"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C-H</w:t>
            </w:r>
          </w:p>
        </w:tc>
        <w:tc>
          <w:tcPr>
            <w:tcW w:w="2403" w:type="pct"/>
            <w:vMerge w:val="restart"/>
            <w:tcBorders>
              <w:top w:val="outset" w:sz="6" w:space="0" w:color="auto"/>
              <w:left w:val="outset" w:sz="6" w:space="0" w:color="auto"/>
              <w:bottom w:val="outset" w:sz="6" w:space="0" w:color="auto"/>
              <w:right w:val="outset" w:sz="6" w:space="0" w:color="auto"/>
            </w:tcBorders>
            <w:vAlign w:val="center"/>
          </w:tcPr>
          <w:p w14:paraId="1B0F8B9B" w14:textId="77777777" w:rsidR="006D4AC8" w:rsidRPr="0024450A" w:rsidRDefault="005A5D68" w:rsidP="00D12A7A">
            <w:pPr>
              <w:jc w:val="both"/>
              <w:rPr>
                <w:rFonts w:ascii="Times New Roman" w:hAnsi="Times New Roman"/>
                <w:sz w:val="24"/>
                <w:szCs w:val="24"/>
              </w:rPr>
            </w:pPr>
            <w:hyperlink r:id="rId12" w:history="1">
              <w:r w:rsidR="006D4AC8" w:rsidRPr="0024450A">
                <w:rPr>
                  <w:rStyle w:val="Hyperlink"/>
                  <w:rFonts w:ascii="Times New Roman" w:hAnsi="Times New Roman"/>
                  <w:color w:val="auto"/>
                  <w:sz w:val="24"/>
                  <w:szCs w:val="24"/>
                </w:rPr>
                <w:t>Alkynes</w:t>
              </w:r>
            </w:hyperlink>
          </w:p>
        </w:tc>
        <w:tc>
          <w:tcPr>
            <w:tcW w:w="2184" w:type="pct"/>
            <w:tcBorders>
              <w:top w:val="outset" w:sz="6" w:space="0" w:color="auto"/>
              <w:left w:val="outset" w:sz="6" w:space="0" w:color="auto"/>
              <w:bottom w:val="outset" w:sz="6" w:space="0" w:color="auto"/>
              <w:right w:val="outset" w:sz="6" w:space="0" w:color="auto"/>
            </w:tcBorders>
            <w:vAlign w:val="center"/>
          </w:tcPr>
          <w:p w14:paraId="3E6B6930"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3333-3267(s) stretch</w:t>
            </w:r>
          </w:p>
        </w:tc>
      </w:tr>
      <w:tr w:rsidR="00A214E1" w:rsidRPr="0024450A" w14:paraId="7124BBA6" w14:textId="77777777" w:rsidTr="00D12A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14:paraId="114080F1" w14:textId="77777777" w:rsidR="006D4AC8" w:rsidRPr="0024450A" w:rsidRDefault="006D4AC8" w:rsidP="00D12A7A">
            <w:pPr>
              <w:jc w:val="both"/>
              <w:rPr>
                <w:rFonts w:ascii="Times New Roman" w:hAnsi="Times New Roman"/>
                <w:sz w:val="24"/>
                <w:szCs w:val="24"/>
              </w:rPr>
            </w:pPr>
          </w:p>
        </w:tc>
        <w:tc>
          <w:tcPr>
            <w:tcW w:w="2403" w:type="pct"/>
            <w:vMerge/>
            <w:tcBorders>
              <w:top w:val="outset" w:sz="6" w:space="0" w:color="auto"/>
              <w:left w:val="outset" w:sz="6" w:space="0" w:color="auto"/>
              <w:bottom w:val="outset" w:sz="6" w:space="0" w:color="auto"/>
              <w:right w:val="outset" w:sz="6" w:space="0" w:color="auto"/>
            </w:tcBorders>
            <w:vAlign w:val="center"/>
          </w:tcPr>
          <w:p w14:paraId="729F59CA" w14:textId="77777777" w:rsidR="006D4AC8" w:rsidRPr="0024450A" w:rsidRDefault="006D4AC8" w:rsidP="00D12A7A">
            <w:pPr>
              <w:jc w:val="both"/>
              <w:rPr>
                <w:rFonts w:ascii="Times New Roman" w:hAnsi="Times New Roman"/>
                <w:sz w:val="24"/>
                <w:szCs w:val="24"/>
              </w:rPr>
            </w:pPr>
          </w:p>
        </w:tc>
        <w:tc>
          <w:tcPr>
            <w:tcW w:w="2184" w:type="pct"/>
            <w:tcBorders>
              <w:top w:val="outset" w:sz="6" w:space="0" w:color="auto"/>
              <w:left w:val="outset" w:sz="6" w:space="0" w:color="auto"/>
              <w:bottom w:val="outset" w:sz="6" w:space="0" w:color="auto"/>
              <w:right w:val="outset" w:sz="6" w:space="0" w:color="auto"/>
            </w:tcBorders>
            <w:vAlign w:val="center"/>
          </w:tcPr>
          <w:p w14:paraId="66449C15"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700-610(b) bend</w:t>
            </w:r>
          </w:p>
        </w:tc>
      </w:tr>
      <w:tr w:rsidR="00A214E1" w:rsidRPr="0024450A" w14:paraId="1F841F27" w14:textId="77777777" w:rsidTr="00D12A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93FD055"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C=C</w:t>
            </w:r>
          </w:p>
        </w:tc>
        <w:tc>
          <w:tcPr>
            <w:tcW w:w="2403" w:type="pct"/>
            <w:tcBorders>
              <w:top w:val="outset" w:sz="6" w:space="0" w:color="auto"/>
              <w:left w:val="outset" w:sz="6" w:space="0" w:color="auto"/>
              <w:bottom w:val="outset" w:sz="6" w:space="0" w:color="auto"/>
              <w:right w:val="outset" w:sz="6" w:space="0" w:color="auto"/>
            </w:tcBorders>
            <w:vAlign w:val="center"/>
          </w:tcPr>
          <w:p w14:paraId="10281EA1" w14:textId="77777777" w:rsidR="006D4AC8" w:rsidRPr="0024450A" w:rsidRDefault="005A5D68" w:rsidP="00D12A7A">
            <w:pPr>
              <w:jc w:val="both"/>
              <w:rPr>
                <w:rFonts w:ascii="Times New Roman" w:hAnsi="Times New Roman"/>
                <w:sz w:val="24"/>
                <w:szCs w:val="24"/>
              </w:rPr>
            </w:pPr>
            <w:hyperlink r:id="rId13" w:history="1">
              <w:r w:rsidR="006D4AC8" w:rsidRPr="0024450A">
                <w:rPr>
                  <w:rStyle w:val="Hyperlink"/>
                  <w:rFonts w:ascii="Times New Roman" w:hAnsi="Times New Roman"/>
                  <w:color w:val="auto"/>
                  <w:sz w:val="24"/>
                  <w:szCs w:val="24"/>
                </w:rPr>
                <w:t xml:space="preserve">Alkenes </w:t>
              </w:r>
            </w:hyperlink>
          </w:p>
        </w:tc>
        <w:tc>
          <w:tcPr>
            <w:tcW w:w="2184" w:type="pct"/>
            <w:tcBorders>
              <w:top w:val="outset" w:sz="6" w:space="0" w:color="auto"/>
              <w:left w:val="outset" w:sz="6" w:space="0" w:color="auto"/>
              <w:bottom w:val="outset" w:sz="6" w:space="0" w:color="auto"/>
              <w:right w:val="outset" w:sz="6" w:space="0" w:color="auto"/>
            </w:tcBorders>
            <w:vAlign w:val="center"/>
          </w:tcPr>
          <w:p w14:paraId="6E2BC07B"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1680-1640(</w:t>
            </w:r>
            <w:proofErr w:type="spellStart"/>
            <w:r w:rsidRPr="0024450A">
              <w:rPr>
                <w:rFonts w:ascii="Times New Roman" w:hAnsi="Times New Roman"/>
                <w:sz w:val="24"/>
                <w:szCs w:val="24"/>
              </w:rPr>
              <w:t>m,w</w:t>
            </w:r>
            <w:proofErr w:type="spellEnd"/>
            <w:r w:rsidRPr="0024450A">
              <w:rPr>
                <w:rFonts w:ascii="Times New Roman" w:hAnsi="Times New Roman"/>
                <w:sz w:val="24"/>
                <w:szCs w:val="24"/>
              </w:rPr>
              <w:t>)) stretch</w:t>
            </w:r>
          </w:p>
        </w:tc>
      </w:tr>
      <w:tr w:rsidR="00A214E1" w:rsidRPr="0024450A" w14:paraId="33578FBD" w14:textId="77777777" w:rsidTr="00D12A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AABE75F"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C</w:t>
            </w:r>
            <w:r w:rsidRPr="0024450A">
              <w:rPr>
                <w:rStyle w:val="Strong"/>
                <w:rFonts w:ascii="Times New Roman" w:hAnsi="Times New Roman"/>
                <w:sz w:val="24"/>
                <w:szCs w:val="24"/>
              </w:rPr>
              <w:t></w:t>
            </w:r>
            <w:r w:rsidRPr="0024450A">
              <w:rPr>
                <w:rFonts w:ascii="Times New Roman" w:hAnsi="Times New Roman"/>
                <w:sz w:val="24"/>
                <w:szCs w:val="24"/>
              </w:rPr>
              <w:t xml:space="preserve">C </w:t>
            </w:r>
          </w:p>
        </w:tc>
        <w:tc>
          <w:tcPr>
            <w:tcW w:w="2403" w:type="pct"/>
            <w:tcBorders>
              <w:top w:val="outset" w:sz="6" w:space="0" w:color="auto"/>
              <w:left w:val="outset" w:sz="6" w:space="0" w:color="auto"/>
              <w:bottom w:val="outset" w:sz="6" w:space="0" w:color="auto"/>
              <w:right w:val="outset" w:sz="6" w:space="0" w:color="auto"/>
            </w:tcBorders>
            <w:vAlign w:val="center"/>
          </w:tcPr>
          <w:p w14:paraId="1FD7F6F0" w14:textId="77777777" w:rsidR="006D4AC8" w:rsidRPr="0024450A" w:rsidRDefault="005A5D68" w:rsidP="00D12A7A">
            <w:pPr>
              <w:jc w:val="both"/>
              <w:rPr>
                <w:rFonts w:ascii="Times New Roman" w:hAnsi="Times New Roman"/>
                <w:sz w:val="24"/>
                <w:szCs w:val="24"/>
              </w:rPr>
            </w:pPr>
            <w:hyperlink r:id="rId14" w:history="1">
              <w:r w:rsidR="006D4AC8" w:rsidRPr="0024450A">
                <w:rPr>
                  <w:rStyle w:val="Hyperlink"/>
                  <w:rFonts w:ascii="Times New Roman" w:hAnsi="Times New Roman"/>
                  <w:color w:val="auto"/>
                  <w:sz w:val="24"/>
                  <w:szCs w:val="24"/>
                </w:rPr>
                <w:t>Alkynes</w:t>
              </w:r>
            </w:hyperlink>
          </w:p>
        </w:tc>
        <w:tc>
          <w:tcPr>
            <w:tcW w:w="2184" w:type="pct"/>
            <w:tcBorders>
              <w:top w:val="outset" w:sz="6" w:space="0" w:color="auto"/>
              <w:left w:val="outset" w:sz="6" w:space="0" w:color="auto"/>
              <w:bottom w:val="outset" w:sz="6" w:space="0" w:color="auto"/>
              <w:right w:val="outset" w:sz="6" w:space="0" w:color="auto"/>
            </w:tcBorders>
            <w:vAlign w:val="center"/>
          </w:tcPr>
          <w:p w14:paraId="3B291D58"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2260-2100(</w:t>
            </w:r>
            <w:proofErr w:type="spellStart"/>
            <w:r w:rsidRPr="0024450A">
              <w:rPr>
                <w:rFonts w:ascii="Times New Roman" w:hAnsi="Times New Roman"/>
                <w:sz w:val="24"/>
                <w:szCs w:val="24"/>
              </w:rPr>
              <w:t>w,sh</w:t>
            </w:r>
            <w:proofErr w:type="spellEnd"/>
            <w:r w:rsidRPr="0024450A">
              <w:rPr>
                <w:rFonts w:ascii="Times New Roman" w:hAnsi="Times New Roman"/>
                <w:sz w:val="24"/>
                <w:szCs w:val="24"/>
              </w:rPr>
              <w:t>) stretch</w:t>
            </w:r>
          </w:p>
        </w:tc>
      </w:tr>
      <w:tr w:rsidR="00A214E1" w:rsidRPr="0024450A" w14:paraId="6081F490" w14:textId="77777777" w:rsidTr="00D12A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132062C"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C=C</w:t>
            </w:r>
          </w:p>
        </w:tc>
        <w:tc>
          <w:tcPr>
            <w:tcW w:w="2403" w:type="pct"/>
            <w:tcBorders>
              <w:top w:val="outset" w:sz="6" w:space="0" w:color="auto"/>
              <w:left w:val="outset" w:sz="6" w:space="0" w:color="auto"/>
              <w:bottom w:val="outset" w:sz="6" w:space="0" w:color="auto"/>
              <w:right w:val="outset" w:sz="6" w:space="0" w:color="auto"/>
            </w:tcBorders>
            <w:vAlign w:val="center"/>
          </w:tcPr>
          <w:p w14:paraId="3723AEE3" w14:textId="77777777" w:rsidR="006D4AC8" w:rsidRPr="0024450A" w:rsidRDefault="005A5D68" w:rsidP="00D12A7A">
            <w:pPr>
              <w:jc w:val="both"/>
              <w:rPr>
                <w:rFonts w:ascii="Times New Roman" w:hAnsi="Times New Roman"/>
                <w:sz w:val="24"/>
                <w:szCs w:val="24"/>
              </w:rPr>
            </w:pPr>
            <w:hyperlink r:id="rId15" w:history="1">
              <w:r w:rsidR="006D4AC8" w:rsidRPr="0024450A">
                <w:rPr>
                  <w:rStyle w:val="Hyperlink"/>
                  <w:rFonts w:ascii="Times New Roman" w:hAnsi="Times New Roman"/>
                  <w:color w:val="auto"/>
                  <w:sz w:val="24"/>
                  <w:szCs w:val="24"/>
                </w:rPr>
                <w:t>Aromatic Rings</w:t>
              </w:r>
            </w:hyperlink>
            <w:r w:rsidR="006D4AC8" w:rsidRPr="0024450A">
              <w:rPr>
                <w:rFonts w:ascii="Times New Roman" w:hAnsi="Times New Roman"/>
                <w:sz w:val="24"/>
                <w:szCs w:val="24"/>
              </w:rPr>
              <w:t xml:space="preserve"> </w:t>
            </w:r>
          </w:p>
        </w:tc>
        <w:tc>
          <w:tcPr>
            <w:tcW w:w="2184" w:type="pct"/>
            <w:tcBorders>
              <w:top w:val="outset" w:sz="6" w:space="0" w:color="auto"/>
              <w:left w:val="outset" w:sz="6" w:space="0" w:color="auto"/>
              <w:bottom w:val="outset" w:sz="6" w:space="0" w:color="auto"/>
              <w:right w:val="outset" w:sz="6" w:space="0" w:color="auto"/>
            </w:tcBorders>
            <w:vAlign w:val="center"/>
          </w:tcPr>
          <w:p w14:paraId="6EF8F954"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1600, 1500(w) stretch</w:t>
            </w:r>
          </w:p>
        </w:tc>
      </w:tr>
      <w:tr w:rsidR="00A214E1" w:rsidRPr="0024450A" w14:paraId="56B1530B" w14:textId="77777777" w:rsidTr="00D12A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4902BA0"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lastRenderedPageBreak/>
              <w:t xml:space="preserve">C-O </w:t>
            </w:r>
          </w:p>
        </w:tc>
        <w:tc>
          <w:tcPr>
            <w:tcW w:w="2403" w:type="pct"/>
            <w:tcBorders>
              <w:top w:val="outset" w:sz="6" w:space="0" w:color="auto"/>
              <w:left w:val="outset" w:sz="6" w:space="0" w:color="auto"/>
              <w:bottom w:val="outset" w:sz="6" w:space="0" w:color="auto"/>
              <w:right w:val="outset" w:sz="6" w:space="0" w:color="auto"/>
            </w:tcBorders>
            <w:vAlign w:val="center"/>
          </w:tcPr>
          <w:p w14:paraId="59E687DE" w14:textId="77777777" w:rsidR="006D4AC8" w:rsidRPr="0024450A" w:rsidRDefault="005A5D68" w:rsidP="00D12A7A">
            <w:pPr>
              <w:jc w:val="both"/>
              <w:rPr>
                <w:rFonts w:ascii="Times New Roman" w:hAnsi="Times New Roman"/>
                <w:sz w:val="24"/>
                <w:szCs w:val="24"/>
              </w:rPr>
            </w:pPr>
            <w:hyperlink r:id="rId16" w:history="1">
              <w:r w:rsidR="006D4AC8" w:rsidRPr="0024450A">
                <w:rPr>
                  <w:rStyle w:val="Hyperlink"/>
                  <w:rFonts w:ascii="Times New Roman" w:hAnsi="Times New Roman"/>
                  <w:color w:val="auto"/>
                  <w:sz w:val="24"/>
                  <w:szCs w:val="24"/>
                </w:rPr>
                <w:t>Alcohols</w:t>
              </w:r>
            </w:hyperlink>
            <w:r w:rsidR="006D4AC8" w:rsidRPr="0024450A">
              <w:rPr>
                <w:rFonts w:ascii="Times New Roman" w:hAnsi="Times New Roman"/>
                <w:sz w:val="24"/>
                <w:szCs w:val="24"/>
              </w:rPr>
              <w:t xml:space="preserve">, </w:t>
            </w:r>
            <w:hyperlink r:id="rId17" w:history="1">
              <w:r w:rsidR="006D4AC8" w:rsidRPr="0024450A">
                <w:rPr>
                  <w:rStyle w:val="Hyperlink"/>
                  <w:rFonts w:ascii="Times New Roman" w:hAnsi="Times New Roman"/>
                  <w:color w:val="auto"/>
                  <w:sz w:val="24"/>
                  <w:szCs w:val="24"/>
                </w:rPr>
                <w:t>Ethers</w:t>
              </w:r>
            </w:hyperlink>
            <w:r w:rsidR="006D4AC8" w:rsidRPr="0024450A">
              <w:rPr>
                <w:rFonts w:ascii="Times New Roman" w:hAnsi="Times New Roman"/>
                <w:sz w:val="24"/>
                <w:szCs w:val="24"/>
              </w:rPr>
              <w:t xml:space="preserve">, </w:t>
            </w:r>
            <w:hyperlink r:id="rId18" w:history="1">
              <w:r w:rsidR="006D4AC8" w:rsidRPr="0024450A">
                <w:rPr>
                  <w:rStyle w:val="Hyperlink"/>
                  <w:rFonts w:ascii="Times New Roman" w:hAnsi="Times New Roman"/>
                  <w:color w:val="auto"/>
                  <w:sz w:val="24"/>
                  <w:szCs w:val="24"/>
                </w:rPr>
                <w:t>Carboxylic acids</w:t>
              </w:r>
            </w:hyperlink>
            <w:r w:rsidR="006D4AC8" w:rsidRPr="0024450A">
              <w:rPr>
                <w:rFonts w:ascii="Times New Roman" w:hAnsi="Times New Roman"/>
                <w:sz w:val="24"/>
                <w:szCs w:val="24"/>
              </w:rPr>
              <w:t xml:space="preserve">, </w:t>
            </w:r>
            <w:hyperlink r:id="rId19" w:history="1">
              <w:r w:rsidR="006D4AC8" w:rsidRPr="0024450A">
                <w:rPr>
                  <w:rStyle w:val="Hyperlink"/>
                  <w:rFonts w:ascii="Times New Roman" w:hAnsi="Times New Roman"/>
                  <w:color w:val="auto"/>
                  <w:sz w:val="24"/>
                  <w:szCs w:val="24"/>
                </w:rPr>
                <w:t>Esters</w:t>
              </w:r>
            </w:hyperlink>
            <w:r w:rsidR="006D4AC8" w:rsidRPr="0024450A">
              <w:rPr>
                <w:rFonts w:ascii="Times New Roman" w:hAnsi="Times New Roman"/>
                <w:sz w:val="24"/>
                <w:szCs w:val="24"/>
              </w:rPr>
              <w:t xml:space="preserve"> </w:t>
            </w:r>
          </w:p>
        </w:tc>
        <w:tc>
          <w:tcPr>
            <w:tcW w:w="2184" w:type="pct"/>
            <w:tcBorders>
              <w:top w:val="outset" w:sz="6" w:space="0" w:color="auto"/>
              <w:left w:val="outset" w:sz="6" w:space="0" w:color="auto"/>
              <w:bottom w:val="outset" w:sz="6" w:space="0" w:color="auto"/>
              <w:right w:val="outset" w:sz="6" w:space="0" w:color="auto"/>
            </w:tcBorders>
            <w:vAlign w:val="center"/>
          </w:tcPr>
          <w:p w14:paraId="7BF73B78"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1260-1000(s) stretch</w:t>
            </w:r>
          </w:p>
        </w:tc>
      </w:tr>
      <w:tr w:rsidR="00A214E1" w:rsidRPr="0024450A" w14:paraId="7A18436B" w14:textId="77777777" w:rsidTr="00D12A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BCBAEED"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 xml:space="preserve">C=O </w:t>
            </w:r>
          </w:p>
        </w:tc>
        <w:tc>
          <w:tcPr>
            <w:tcW w:w="2403" w:type="pct"/>
            <w:tcBorders>
              <w:top w:val="outset" w:sz="6" w:space="0" w:color="auto"/>
              <w:left w:val="outset" w:sz="6" w:space="0" w:color="auto"/>
              <w:bottom w:val="outset" w:sz="6" w:space="0" w:color="auto"/>
              <w:right w:val="outset" w:sz="6" w:space="0" w:color="auto"/>
            </w:tcBorders>
            <w:vAlign w:val="center"/>
          </w:tcPr>
          <w:p w14:paraId="0002A373" w14:textId="77777777" w:rsidR="006D4AC8" w:rsidRPr="0024450A" w:rsidRDefault="005A5D68" w:rsidP="00D12A7A">
            <w:pPr>
              <w:jc w:val="both"/>
              <w:rPr>
                <w:rFonts w:ascii="Times New Roman" w:hAnsi="Times New Roman"/>
                <w:sz w:val="24"/>
                <w:szCs w:val="24"/>
              </w:rPr>
            </w:pPr>
            <w:hyperlink r:id="rId20" w:history="1">
              <w:r w:rsidR="006D4AC8" w:rsidRPr="0024450A">
                <w:rPr>
                  <w:rStyle w:val="Hyperlink"/>
                  <w:rFonts w:ascii="Times New Roman" w:hAnsi="Times New Roman"/>
                  <w:color w:val="auto"/>
                  <w:sz w:val="24"/>
                  <w:szCs w:val="24"/>
                </w:rPr>
                <w:t>Aldehyde</w:t>
              </w:r>
            </w:hyperlink>
            <w:hyperlink r:id="rId21" w:history="1">
              <w:r w:rsidR="006D4AC8" w:rsidRPr="0024450A">
                <w:rPr>
                  <w:rStyle w:val="Hyperlink"/>
                  <w:rFonts w:ascii="Times New Roman" w:hAnsi="Times New Roman"/>
                  <w:color w:val="auto"/>
                  <w:sz w:val="24"/>
                  <w:szCs w:val="24"/>
                </w:rPr>
                <w:t>s</w:t>
              </w:r>
            </w:hyperlink>
            <w:r w:rsidR="006D4AC8" w:rsidRPr="0024450A">
              <w:rPr>
                <w:rFonts w:ascii="Times New Roman" w:hAnsi="Times New Roman"/>
                <w:sz w:val="24"/>
                <w:szCs w:val="24"/>
              </w:rPr>
              <w:t xml:space="preserve">, </w:t>
            </w:r>
            <w:hyperlink r:id="rId22" w:history="1">
              <w:r w:rsidR="006D4AC8" w:rsidRPr="0024450A">
                <w:rPr>
                  <w:rStyle w:val="Hyperlink"/>
                  <w:rFonts w:ascii="Times New Roman" w:hAnsi="Times New Roman"/>
                  <w:color w:val="auto"/>
                  <w:sz w:val="24"/>
                  <w:szCs w:val="24"/>
                </w:rPr>
                <w:t>Ketones</w:t>
              </w:r>
            </w:hyperlink>
            <w:r w:rsidR="006D4AC8" w:rsidRPr="0024450A">
              <w:rPr>
                <w:rFonts w:ascii="Times New Roman" w:hAnsi="Times New Roman"/>
                <w:sz w:val="24"/>
                <w:szCs w:val="24"/>
              </w:rPr>
              <w:t xml:space="preserve">, </w:t>
            </w:r>
            <w:hyperlink r:id="rId23" w:history="1">
              <w:r w:rsidR="006D4AC8" w:rsidRPr="0024450A">
                <w:rPr>
                  <w:rStyle w:val="Hyperlink"/>
                  <w:rFonts w:ascii="Times New Roman" w:hAnsi="Times New Roman"/>
                  <w:color w:val="auto"/>
                  <w:sz w:val="24"/>
                  <w:szCs w:val="24"/>
                </w:rPr>
                <w:t>Carboxylic acids</w:t>
              </w:r>
            </w:hyperlink>
            <w:r w:rsidR="006D4AC8" w:rsidRPr="0024450A">
              <w:rPr>
                <w:rFonts w:ascii="Times New Roman" w:hAnsi="Times New Roman"/>
                <w:sz w:val="24"/>
                <w:szCs w:val="24"/>
              </w:rPr>
              <w:t xml:space="preserve">, </w:t>
            </w:r>
            <w:hyperlink r:id="rId24" w:history="1">
              <w:r w:rsidR="006D4AC8" w:rsidRPr="0024450A">
                <w:rPr>
                  <w:rStyle w:val="Hyperlink"/>
                  <w:rFonts w:ascii="Times New Roman" w:hAnsi="Times New Roman"/>
                  <w:color w:val="auto"/>
                  <w:sz w:val="24"/>
                  <w:szCs w:val="24"/>
                </w:rPr>
                <w:t>Esters</w:t>
              </w:r>
            </w:hyperlink>
            <w:r w:rsidR="006D4AC8" w:rsidRPr="0024450A">
              <w:rPr>
                <w:rFonts w:ascii="Times New Roman" w:hAnsi="Times New Roman"/>
                <w:sz w:val="24"/>
                <w:szCs w:val="24"/>
              </w:rPr>
              <w:t xml:space="preserve"> </w:t>
            </w:r>
          </w:p>
        </w:tc>
        <w:tc>
          <w:tcPr>
            <w:tcW w:w="2184" w:type="pct"/>
            <w:tcBorders>
              <w:top w:val="outset" w:sz="6" w:space="0" w:color="auto"/>
              <w:left w:val="outset" w:sz="6" w:space="0" w:color="auto"/>
              <w:bottom w:val="outset" w:sz="6" w:space="0" w:color="auto"/>
              <w:right w:val="outset" w:sz="6" w:space="0" w:color="auto"/>
            </w:tcBorders>
            <w:vAlign w:val="center"/>
          </w:tcPr>
          <w:p w14:paraId="0045353E"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1760-1670(s) stretch</w:t>
            </w:r>
          </w:p>
        </w:tc>
      </w:tr>
      <w:tr w:rsidR="00A214E1" w:rsidRPr="0024450A" w14:paraId="7CC0BF90" w14:textId="77777777" w:rsidTr="00D12A7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14:paraId="0FDF5AE1"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 xml:space="preserve">O-H </w:t>
            </w:r>
          </w:p>
        </w:tc>
        <w:tc>
          <w:tcPr>
            <w:tcW w:w="2403" w:type="pct"/>
            <w:tcBorders>
              <w:top w:val="outset" w:sz="6" w:space="0" w:color="auto"/>
              <w:left w:val="outset" w:sz="6" w:space="0" w:color="auto"/>
              <w:bottom w:val="outset" w:sz="6" w:space="0" w:color="auto"/>
              <w:right w:val="outset" w:sz="6" w:space="0" w:color="auto"/>
            </w:tcBorders>
            <w:vAlign w:val="center"/>
          </w:tcPr>
          <w:p w14:paraId="06AE2E00"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 xml:space="preserve">Monomeric -- Alcohols, Phenols </w:t>
            </w:r>
          </w:p>
        </w:tc>
        <w:tc>
          <w:tcPr>
            <w:tcW w:w="2184" w:type="pct"/>
            <w:tcBorders>
              <w:top w:val="outset" w:sz="6" w:space="0" w:color="auto"/>
              <w:left w:val="outset" w:sz="6" w:space="0" w:color="auto"/>
              <w:bottom w:val="outset" w:sz="6" w:space="0" w:color="auto"/>
              <w:right w:val="outset" w:sz="6" w:space="0" w:color="auto"/>
            </w:tcBorders>
            <w:vAlign w:val="center"/>
          </w:tcPr>
          <w:p w14:paraId="63277BAE"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3640-3160(</w:t>
            </w:r>
            <w:proofErr w:type="spellStart"/>
            <w:r w:rsidRPr="0024450A">
              <w:rPr>
                <w:rFonts w:ascii="Times New Roman" w:hAnsi="Times New Roman"/>
                <w:sz w:val="24"/>
                <w:szCs w:val="24"/>
              </w:rPr>
              <w:t>s,br</w:t>
            </w:r>
            <w:proofErr w:type="spellEnd"/>
            <w:r w:rsidRPr="0024450A">
              <w:rPr>
                <w:rFonts w:ascii="Times New Roman" w:hAnsi="Times New Roman"/>
                <w:sz w:val="24"/>
                <w:szCs w:val="24"/>
              </w:rPr>
              <w:t>) stretch</w:t>
            </w:r>
          </w:p>
        </w:tc>
      </w:tr>
      <w:tr w:rsidR="00A214E1" w:rsidRPr="0024450A" w14:paraId="7E4BB536" w14:textId="77777777" w:rsidTr="00D12A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14:paraId="0981F319" w14:textId="77777777" w:rsidR="006D4AC8" w:rsidRPr="0024450A" w:rsidRDefault="006D4AC8" w:rsidP="00D12A7A">
            <w:pPr>
              <w:jc w:val="both"/>
              <w:rPr>
                <w:rFonts w:ascii="Times New Roman" w:hAnsi="Times New Roman"/>
                <w:sz w:val="24"/>
                <w:szCs w:val="24"/>
              </w:rPr>
            </w:pPr>
          </w:p>
        </w:tc>
        <w:tc>
          <w:tcPr>
            <w:tcW w:w="2403" w:type="pct"/>
            <w:tcBorders>
              <w:top w:val="outset" w:sz="6" w:space="0" w:color="auto"/>
              <w:left w:val="outset" w:sz="6" w:space="0" w:color="auto"/>
              <w:bottom w:val="outset" w:sz="6" w:space="0" w:color="auto"/>
              <w:right w:val="outset" w:sz="6" w:space="0" w:color="auto"/>
            </w:tcBorders>
            <w:vAlign w:val="center"/>
          </w:tcPr>
          <w:p w14:paraId="5957BC41"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 xml:space="preserve">Hydrogen-bonded -- </w:t>
            </w:r>
            <w:hyperlink r:id="rId25" w:history="1">
              <w:r w:rsidRPr="0024450A">
                <w:rPr>
                  <w:rStyle w:val="Hyperlink"/>
                  <w:rFonts w:ascii="Times New Roman" w:hAnsi="Times New Roman"/>
                  <w:color w:val="auto"/>
                  <w:sz w:val="24"/>
                  <w:szCs w:val="24"/>
                </w:rPr>
                <w:t>Alcohols</w:t>
              </w:r>
            </w:hyperlink>
            <w:r w:rsidRPr="0024450A">
              <w:rPr>
                <w:rFonts w:ascii="Times New Roman" w:hAnsi="Times New Roman"/>
                <w:sz w:val="24"/>
                <w:szCs w:val="24"/>
              </w:rPr>
              <w:t xml:space="preserve">, </w:t>
            </w:r>
            <w:hyperlink r:id="rId26" w:history="1">
              <w:r w:rsidRPr="0024450A">
                <w:rPr>
                  <w:rStyle w:val="Hyperlink"/>
                  <w:rFonts w:ascii="Times New Roman" w:hAnsi="Times New Roman"/>
                  <w:color w:val="auto"/>
                  <w:sz w:val="24"/>
                  <w:szCs w:val="24"/>
                </w:rPr>
                <w:t>Phenols</w:t>
              </w:r>
            </w:hyperlink>
            <w:r w:rsidRPr="0024450A">
              <w:rPr>
                <w:rFonts w:ascii="Times New Roman" w:hAnsi="Times New Roman"/>
                <w:sz w:val="24"/>
                <w:szCs w:val="24"/>
              </w:rPr>
              <w:t xml:space="preserve"> </w:t>
            </w:r>
          </w:p>
        </w:tc>
        <w:tc>
          <w:tcPr>
            <w:tcW w:w="2184" w:type="pct"/>
            <w:tcBorders>
              <w:top w:val="outset" w:sz="6" w:space="0" w:color="auto"/>
              <w:left w:val="outset" w:sz="6" w:space="0" w:color="auto"/>
              <w:bottom w:val="outset" w:sz="6" w:space="0" w:color="auto"/>
              <w:right w:val="outset" w:sz="6" w:space="0" w:color="auto"/>
            </w:tcBorders>
            <w:vAlign w:val="center"/>
          </w:tcPr>
          <w:p w14:paraId="15DDEFF8"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3600-3200(b) stretch</w:t>
            </w:r>
          </w:p>
        </w:tc>
      </w:tr>
      <w:tr w:rsidR="00A214E1" w:rsidRPr="0024450A" w14:paraId="565E5CC5" w14:textId="77777777" w:rsidTr="00D12A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14:paraId="3973DAB2" w14:textId="77777777" w:rsidR="006D4AC8" w:rsidRPr="0024450A" w:rsidRDefault="006D4AC8" w:rsidP="00D12A7A">
            <w:pPr>
              <w:jc w:val="both"/>
              <w:rPr>
                <w:rFonts w:ascii="Times New Roman" w:hAnsi="Times New Roman"/>
                <w:sz w:val="24"/>
                <w:szCs w:val="24"/>
              </w:rPr>
            </w:pPr>
          </w:p>
        </w:tc>
        <w:tc>
          <w:tcPr>
            <w:tcW w:w="2403" w:type="pct"/>
            <w:tcBorders>
              <w:top w:val="outset" w:sz="6" w:space="0" w:color="auto"/>
              <w:left w:val="outset" w:sz="6" w:space="0" w:color="auto"/>
              <w:bottom w:val="outset" w:sz="6" w:space="0" w:color="auto"/>
              <w:right w:val="outset" w:sz="6" w:space="0" w:color="auto"/>
            </w:tcBorders>
            <w:vAlign w:val="center"/>
          </w:tcPr>
          <w:p w14:paraId="2C999EBB" w14:textId="77777777" w:rsidR="006D4AC8" w:rsidRPr="0024450A" w:rsidRDefault="005A5D68" w:rsidP="00D12A7A">
            <w:pPr>
              <w:jc w:val="both"/>
              <w:rPr>
                <w:rFonts w:ascii="Times New Roman" w:hAnsi="Times New Roman"/>
                <w:sz w:val="24"/>
                <w:szCs w:val="24"/>
              </w:rPr>
            </w:pPr>
            <w:hyperlink r:id="rId27" w:history="1">
              <w:r w:rsidR="006D4AC8" w:rsidRPr="0024450A">
                <w:rPr>
                  <w:rStyle w:val="Hyperlink"/>
                  <w:rFonts w:ascii="Times New Roman" w:hAnsi="Times New Roman"/>
                  <w:color w:val="auto"/>
                  <w:sz w:val="24"/>
                  <w:szCs w:val="24"/>
                </w:rPr>
                <w:t>Carboxylic acids</w:t>
              </w:r>
            </w:hyperlink>
            <w:r w:rsidR="006D4AC8" w:rsidRPr="0024450A">
              <w:rPr>
                <w:rFonts w:ascii="Times New Roman" w:hAnsi="Times New Roman"/>
                <w:sz w:val="24"/>
                <w:szCs w:val="24"/>
              </w:rPr>
              <w:t xml:space="preserve"> </w:t>
            </w:r>
          </w:p>
        </w:tc>
        <w:tc>
          <w:tcPr>
            <w:tcW w:w="2184" w:type="pct"/>
            <w:tcBorders>
              <w:top w:val="outset" w:sz="6" w:space="0" w:color="auto"/>
              <w:left w:val="outset" w:sz="6" w:space="0" w:color="auto"/>
              <w:bottom w:val="outset" w:sz="6" w:space="0" w:color="auto"/>
              <w:right w:val="outset" w:sz="6" w:space="0" w:color="auto"/>
            </w:tcBorders>
            <w:vAlign w:val="center"/>
          </w:tcPr>
          <w:p w14:paraId="1C6B2B07"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3000-2500(b) stretch</w:t>
            </w:r>
          </w:p>
        </w:tc>
      </w:tr>
      <w:tr w:rsidR="00A214E1" w:rsidRPr="0024450A" w14:paraId="2FE48795" w14:textId="77777777" w:rsidTr="00D12A7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14:paraId="7D19D85D"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 xml:space="preserve">N-H </w:t>
            </w:r>
          </w:p>
        </w:tc>
        <w:tc>
          <w:tcPr>
            <w:tcW w:w="2403" w:type="pct"/>
            <w:vMerge w:val="restart"/>
            <w:tcBorders>
              <w:top w:val="outset" w:sz="6" w:space="0" w:color="auto"/>
              <w:left w:val="outset" w:sz="6" w:space="0" w:color="auto"/>
              <w:bottom w:val="outset" w:sz="6" w:space="0" w:color="auto"/>
              <w:right w:val="outset" w:sz="6" w:space="0" w:color="auto"/>
            </w:tcBorders>
            <w:vAlign w:val="center"/>
          </w:tcPr>
          <w:p w14:paraId="638E7014" w14:textId="77777777" w:rsidR="006D4AC8" w:rsidRPr="0024450A" w:rsidRDefault="005A5D68" w:rsidP="00D12A7A">
            <w:pPr>
              <w:jc w:val="both"/>
              <w:rPr>
                <w:rFonts w:ascii="Times New Roman" w:hAnsi="Times New Roman"/>
                <w:sz w:val="24"/>
                <w:szCs w:val="24"/>
              </w:rPr>
            </w:pPr>
            <w:hyperlink r:id="rId28" w:history="1">
              <w:r w:rsidR="006D4AC8" w:rsidRPr="0024450A">
                <w:rPr>
                  <w:rStyle w:val="Hyperlink"/>
                  <w:rFonts w:ascii="Times New Roman" w:hAnsi="Times New Roman"/>
                  <w:color w:val="auto"/>
                  <w:sz w:val="24"/>
                  <w:szCs w:val="24"/>
                </w:rPr>
                <w:t>Amines</w:t>
              </w:r>
            </w:hyperlink>
            <w:r w:rsidR="006D4AC8" w:rsidRPr="0024450A">
              <w:rPr>
                <w:rFonts w:ascii="Times New Roman" w:hAnsi="Times New Roman"/>
                <w:sz w:val="24"/>
                <w:szCs w:val="24"/>
              </w:rPr>
              <w:t xml:space="preserve"> </w:t>
            </w:r>
          </w:p>
        </w:tc>
        <w:tc>
          <w:tcPr>
            <w:tcW w:w="2184" w:type="pct"/>
            <w:tcBorders>
              <w:top w:val="outset" w:sz="6" w:space="0" w:color="auto"/>
              <w:left w:val="outset" w:sz="6" w:space="0" w:color="auto"/>
              <w:bottom w:val="outset" w:sz="6" w:space="0" w:color="auto"/>
              <w:right w:val="outset" w:sz="6" w:space="0" w:color="auto"/>
            </w:tcBorders>
            <w:vAlign w:val="center"/>
          </w:tcPr>
          <w:p w14:paraId="6A6E98B0"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3500-3300(m) stretch</w:t>
            </w:r>
          </w:p>
        </w:tc>
      </w:tr>
      <w:tr w:rsidR="00A214E1" w:rsidRPr="0024450A" w14:paraId="70D1138A" w14:textId="77777777" w:rsidTr="00D12A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14:paraId="6D322B54" w14:textId="77777777" w:rsidR="006D4AC8" w:rsidRPr="0024450A" w:rsidRDefault="006D4AC8" w:rsidP="00D12A7A">
            <w:pPr>
              <w:jc w:val="both"/>
              <w:rPr>
                <w:rFonts w:ascii="Times New Roman" w:hAnsi="Times New Roman"/>
                <w:sz w:val="24"/>
                <w:szCs w:val="24"/>
              </w:rPr>
            </w:pPr>
          </w:p>
        </w:tc>
        <w:tc>
          <w:tcPr>
            <w:tcW w:w="2403" w:type="pct"/>
            <w:vMerge/>
            <w:tcBorders>
              <w:top w:val="outset" w:sz="6" w:space="0" w:color="auto"/>
              <w:left w:val="outset" w:sz="6" w:space="0" w:color="auto"/>
              <w:bottom w:val="outset" w:sz="6" w:space="0" w:color="auto"/>
              <w:right w:val="outset" w:sz="6" w:space="0" w:color="auto"/>
            </w:tcBorders>
            <w:vAlign w:val="center"/>
          </w:tcPr>
          <w:p w14:paraId="38B52B4E" w14:textId="77777777" w:rsidR="006D4AC8" w:rsidRPr="0024450A" w:rsidRDefault="006D4AC8" w:rsidP="00D12A7A">
            <w:pPr>
              <w:jc w:val="both"/>
              <w:rPr>
                <w:rFonts w:ascii="Times New Roman" w:hAnsi="Times New Roman"/>
                <w:sz w:val="24"/>
                <w:szCs w:val="24"/>
              </w:rPr>
            </w:pPr>
          </w:p>
        </w:tc>
        <w:tc>
          <w:tcPr>
            <w:tcW w:w="2184" w:type="pct"/>
            <w:tcBorders>
              <w:top w:val="outset" w:sz="6" w:space="0" w:color="auto"/>
              <w:left w:val="outset" w:sz="6" w:space="0" w:color="auto"/>
              <w:bottom w:val="outset" w:sz="6" w:space="0" w:color="auto"/>
              <w:right w:val="outset" w:sz="6" w:space="0" w:color="auto"/>
            </w:tcBorders>
            <w:vAlign w:val="center"/>
          </w:tcPr>
          <w:p w14:paraId="194B177F"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1650-1580 (m) bend</w:t>
            </w:r>
          </w:p>
        </w:tc>
      </w:tr>
      <w:tr w:rsidR="00A214E1" w:rsidRPr="0024450A" w14:paraId="13C4DBA3" w14:textId="77777777" w:rsidTr="00D12A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FE77C03"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C-N</w:t>
            </w:r>
          </w:p>
        </w:tc>
        <w:tc>
          <w:tcPr>
            <w:tcW w:w="2403" w:type="pct"/>
            <w:tcBorders>
              <w:top w:val="outset" w:sz="6" w:space="0" w:color="auto"/>
              <w:left w:val="outset" w:sz="6" w:space="0" w:color="auto"/>
              <w:bottom w:val="outset" w:sz="6" w:space="0" w:color="auto"/>
              <w:right w:val="outset" w:sz="6" w:space="0" w:color="auto"/>
            </w:tcBorders>
            <w:vAlign w:val="center"/>
          </w:tcPr>
          <w:p w14:paraId="0E8D41B4" w14:textId="77777777" w:rsidR="006D4AC8" w:rsidRPr="0024450A" w:rsidRDefault="005A5D68" w:rsidP="00D12A7A">
            <w:pPr>
              <w:jc w:val="both"/>
              <w:rPr>
                <w:rFonts w:ascii="Times New Roman" w:hAnsi="Times New Roman"/>
                <w:sz w:val="24"/>
                <w:szCs w:val="24"/>
              </w:rPr>
            </w:pPr>
            <w:hyperlink r:id="rId29" w:history="1">
              <w:r w:rsidR="006D4AC8" w:rsidRPr="0024450A">
                <w:rPr>
                  <w:rStyle w:val="Hyperlink"/>
                  <w:rFonts w:ascii="Times New Roman" w:hAnsi="Times New Roman"/>
                  <w:color w:val="auto"/>
                  <w:sz w:val="24"/>
                  <w:szCs w:val="24"/>
                </w:rPr>
                <w:t>Amines</w:t>
              </w:r>
            </w:hyperlink>
            <w:r w:rsidR="006D4AC8" w:rsidRPr="0024450A">
              <w:rPr>
                <w:rFonts w:ascii="Times New Roman" w:hAnsi="Times New Roman"/>
                <w:sz w:val="24"/>
                <w:szCs w:val="24"/>
              </w:rPr>
              <w:t xml:space="preserve"> </w:t>
            </w:r>
          </w:p>
        </w:tc>
        <w:tc>
          <w:tcPr>
            <w:tcW w:w="2184" w:type="pct"/>
            <w:tcBorders>
              <w:top w:val="outset" w:sz="6" w:space="0" w:color="auto"/>
              <w:left w:val="outset" w:sz="6" w:space="0" w:color="auto"/>
              <w:bottom w:val="outset" w:sz="6" w:space="0" w:color="auto"/>
              <w:right w:val="outset" w:sz="6" w:space="0" w:color="auto"/>
            </w:tcBorders>
            <w:vAlign w:val="center"/>
          </w:tcPr>
          <w:p w14:paraId="5C1E5C39"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1340-1020(m) stretch</w:t>
            </w:r>
          </w:p>
        </w:tc>
      </w:tr>
      <w:tr w:rsidR="00A214E1" w:rsidRPr="0024450A" w14:paraId="40677E9C" w14:textId="77777777" w:rsidTr="00D12A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22AC965"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C</w:t>
            </w:r>
            <w:r w:rsidRPr="0024450A">
              <w:rPr>
                <w:rFonts w:ascii="Times New Roman" w:hAnsi="Times New Roman"/>
                <w:sz w:val="24"/>
                <w:szCs w:val="24"/>
              </w:rPr>
              <w:t>N</w:t>
            </w:r>
          </w:p>
        </w:tc>
        <w:tc>
          <w:tcPr>
            <w:tcW w:w="2403" w:type="pct"/>
            <w:tcBorders>
              <w:top w:val="outset" w:sz="6" w:space="0" w:color="auto"/>
              <w:left w:val="outset" w:sz="6" w:space="0" w:color="auto"/>
              <w:bottom w:val="outset" w:sz="6" w:space="0" w:color="auto"/>
              <w:right w:val="outset" w:sz="6" w:space="0" w:color="auto"/>
            </w:tcBorders>
            <w:vAlign w:val="center"/>
          </w:tcPr>
          <w:p w14:paraId="3E7CDE9D" w14:textId="77777777" w:rsidR="006D4AC8" w:rsidRPr="0024450A" w:rsidRDefault="005A5D68" w:rsidP="00D12A7A">
            <w:pPr>
              <w:jc w:val="both"/>
              <w:rPr>
                <w:rFonts w:ascii="Times New Roman" w:hAnsi="Times New Roman"/>
                <w:sz w:val="24"/>
                <w:szCs w:val="24"/>
              </w:rPr>
            </w:pPr>
            <w:hyperlink r:id="rId30" w:history="1">
              <w:r w:rsidR="006D4AC8" w:rsidRPr="0024450A">
                <w:rPr>
                  <w:rStyle w:val="Hyperlink"/>
                  <w:rFonts w:ascii="Times New Roman" w:hAnsi="Times New Roman"/>
                  <w:color w:val="auto"/>
                  <w:sz w:val="24"/>
                  <w:szCs w:val="24"/>
                </w:rPr>
                <w:t>Nitriles</w:t>
              </w:r>
            </w:hyperlink>
            <w:r w:rsidR="006D4AC8" w:rsidRPr="0024450A">
              <w:rPr>
                <w:rFonts w:ascii="Times New Roman" w:hAnsi="Times New Roman"/>
                <w:sz w:val="24"/>
                <w:szCs w:val="24"/>
              </w:rPr>
              <w:t xml:space="preserve"> </w:t>
            </w:r>
          </w:p>
        </w:tc>
        <w:tc>
          <w:tcPr>
            <w:tcW w:w="2184" w:type="pct"/>
            <w:tcBorders>
              <w:top w:val="outset" w:sz="6" w:space="0" w:color="auto"/>
              <w:left w:val="outset" w:sz="6" w:space="0" w:color="auto"/>
              <w:bottom w:val="outset" w:sz="6" w:space="0" w:color="auto"/>
              <w:right w:val="outset" w:sz="6" w:space="0" w:color="auto"/>
            </w:tcBorders>
            <w:vAlign w:val="center"/>
          </w:tcPr>
          <w:p w14:paraId="57750C58"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2260-2220(v) stretch</w:t>
            </w:r>
          </w:p>
        </w:tc>
      </w:tr>
      <w:tr w:rsidR="00A214E1" w:rsidRPr="0024450A" w14:paraId="6A0B2CD4" w14:textId="77777777" w:rsidTr="00D12A7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14:paraId="5D70FD10"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NO</w:t>
            </w:r>
            <w:r w:rsidRPr="0024450A">
              <w:rPr>
                <w:rFonts w:ascii="Times New Roman" w:hAnsi="Times New Roman"/>
                <w:sz w:val="24"/>
                <w:szCs w:val="24"/>
                <w:vertAlign w:val="subscript"/>
              </w:rPr>
              <w:t>2</w:t>
            </w:r>
          </w:p>
        </w:tc>
        <w:tc>
          <w:tcPr>
            <w:tcW w:w="2403" w:type="pct"/>
            <w:vMerge w:val="restart"/>
            <w:tcBorders>
              <w:top w:val="outset" w:sz="6" w:space="0" w:color="auto"/>
              <w:left w:val="outset" w:sz="6" w:space="0" w:color="auto"/>
              <w:bottom w:val="outset" w:sz="6" w:space="0" w:color="auto"/>
              <w:right w:val="outset" w:sz="6" w:space="0" w:color="auto"/>
            </w:tcBorders>
            <w:vAlign w:val="center"/>
          </w:tcPr>
          <w:p w14:paraId="52A93936" w14:textId="77777777" w:rsidR="006D4AC8" w:rsidRPr="0024450A" w:rsidRDefault="005A5D68" w:rsidP="00D12A7A">
            <w:pPr>
              <w:jc w:val="both"/>
              <w:rPr>
                <w:rFonts w:ascii="Times New Roman" w:hAnsi="Times New Roman"/>
                <w:sz w:val="24"/>
                <w:szCs w:val="24"/>
              </w:rPr>
            </w:pPr>
            <w:hyperlink r:id="rId31" w:history="1">
              <w:r w:rsidR="006D4AC8" w:rsidRPr="0024450A">
                <w:rPr>
                  <w:rStyle w:val="Hyperlink"/>
                  <w:rFonts w:ascii="Times New Roman" w:hAnsi="Times New Roman"/>
                  <w:color w:val="auto"/>
                  <w:sz w:val="24"/>
                  <w:szCs w:val="24"/>
                </w:rPr>
                <w:t>Nitro Compounds</w:t>
              </w:r>
            </w:hyperlink>
          </w:p>
        </w:tc>
        <w:tc>
          <w:tcPr>
            <w:tcW w:w="2184" w:type="pct"/>
            <w:tcBorders>
              <w:top w:val="outset" w:sz="6" w:space="0" w:color="auto"/>
              <w:left w:val="outset" w:sz="6" w:space="0" w:color="auto"/>
              <w:bottom w:val="outset" w:sz="6" w:space="0" w:color="auto"/>
              <w:right w:val="outset" w:sz="6" w:space="0" w:color="auto"/>
            </w:tcBorders>
            <w:vAlign w:val="center"/>
          </w:tcPr>
          <w:p w14:paraId="4104A3C2"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1660-1500(s) asymmetrical stretch</w:t>
            </w:r>
          </w:p>
        </w:tc>
      </w:tr>
      <w:tr w:rsidR="00A214E1" w:rsidRPr="0024450A" w14:paraId="230C92C4" w14:textId="77777777" w:rsidTr="00D12A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14:paraId="49C3BBAC" w14:textId="77777777" w:rsidR="006D4AC8" w:rsidRPr="0024450A" w:rsidRDefault="006D4AC8" w:rsidP="00D12A7A">
            <w:pPr>
              <w:jc w:val="both"/>
              <w:rPr>
                <w:rFonts w:ascii="Times New Roman" w:hAnsi="Times New Roman"/>
                <w:sz w:val="24"/>
                <w:szCs w:val="24"/>
              </w:rPr>
            </w:pPr>
          </w:p>
        </w:tc>
        <w:tc>
          <w:tcPr>
            <w:tcW w:w="2403" w:type="pct"/>
            <w:vMerge/>
            <w:tcBorders>
              <w:top w:val="outset" w:sz="6" w:space="0" w:color="auto"/>
              <w:left w:val="outset" w:sz="6" w:space="0" w:color="auto"/>
              <w:bottom w:val="outset" w:sz="6" w:space="0" w:color="auto"/>
              <w:right w:val="outset" w:sz="6" w:space="0" w:color="auto"/>
            </w:tcBorders>
            <w:vAlign w:val="center"/>
          </w:tcPr>
          <w:p w14:paraId="75039C95" w14:textId="77777777" w:rsidR="006D4AC8" w:rsidRPr="0024450A" w:rsidRDefault="006D4AC8" w:rsidP="00D12A7A">
            <w:pPr>
              <w:jc w:val="both"/>
              <w:rPr>
                <w:rFonts w:ascii="Times New Roman" w:hAnsi="Times New Roman"/>
                <w:sz w:val="24"/>
                <w:szCs w:val="24"/>
              </w:rPr>
            </w:pPr>
          </w:p>
        </w:tc>
        <w:tc>
          <w:tcPr>
            <w:tcW w:w="2184" w:type="pct"/>
            <w:tcBorders>
              <w:top w:val="outset" w:sz="6" w:space="0" w:color="auto"/>
              <w:left w:val="outset" w:sz="6" w:space="0" w:color="auto"/>
              <w:bottom w:val="outset" w:sz="6" w:space="0" w:color="auto"/>
              <w:right w:val="outset" w:sz="6" w:space="0" w:color="auto"/>
            </w:tcBorders>
            <w:vAlign w:val="center"/>
          </w:tcPr>
          <w:p w14:paraId="269AFDEF" w14:textId="77777777" w:rsidR="006D4AC8" w:rsidRPr="0024450A" w:rsidRDefault="006D4AC8" w:rsidP="00D12A7A">
            <w:pPr>
              <w:jc w:val="both"/>
              <w:rPr>
                <w:rFonts w:ascii="Times New Roman" w:hAnsi="Times New Roman"/>
                <w:sz w:val="24"/>
                <w:szCs w:val="24"/>
              </w:rPr>
            </w:pPr>
            <w:r w:rsidRPr="0024450A">
              <w:rPr>
                <w:rFonts w:ascii="Times New Roman" w:hAnsi="Times New Roman"/>
                <w:sz w:val="24"/>
                <w:szCs w:val="24"/>
              </w:rPr>
              <w:t>1390-1260(s) symmetrical stretch</w:t>
            </w:r>
          </w:p>
        </w:tc>
      </w:tr>
    </w:tbl>
    <w:p w14:paraId="346733FC" w14:textId="77777777" w:rsidR="006D4AC8" w:rsidRPr="0024450A" w:rsidRDefault="006D4AC8" w:rsidP="006D4AC8">
      <w:pPr>
        <w:pStyle w:val="NormalWeb"/>
        <w:spacing w:line="276" w:lineRule="auto"/>
        <w:jc w:val="both"/>
      </w:pPr>
      <w:r w:rsidRPr="0024450A">
        <w:t xml:space="preserve">v - variable, m - medium, s - strong, </w:t>
      </w:r>
      <w:proofErr w:type="spellStart"/>
      <w:r w:rsidRPr="0024450A">
        <w:t>br</w:t>
      </w:r>
      <w:proofErr w:type="spellEnd"/>
      <w:r w:rsidRPr="0024450A">
        <w:t xml:space="preserve"> - broad, w - weak</w:t>
      </w:r>
    </w:p>
    <w:p w14:paraId="764208A9" w14:textId="77777777" w:rsidR="006D4AC8" w:rsidRPr="0024450A" w:rsidRDefault="006D4AC8" w:rsidP="006D4AC8">
      <w:pPr>
        <w:pStyle w:val="NormalWeb"/>
        <w:spacing w:line="276" w:lineRule="auto"/>
        <w:jc w:val="both"/>
      </w:pPr>
      <w:r w:rsidRPr="0024450A">
        <w:t>Example Interpretation of Infrared Spectra</w:t>
      </w:r>
    </w:p>
    <w:p w14:paraId="5E532B7C" w14:textId="77777777" w:rsidR="006D4AC8" w:rsidRPr="0024450A" w:rsidRDefault="006D4AC8" w:rsidP="006D4AC8">
      <w:pPr>
        <w:pStyle w:val="NormalWeb"/>
        <w:spacing w:line="276" w:lineRule="auto"/>
        <w:jc w:val="both"/>
      </w:pPr>
      <w:r w:rsidRPr="0024450A">
        <w:rPr>
          <w:noProof/>
          <w:lang w:val="en-IN" w:eastAsia="en-IN"/>
        </w:rPr>
        <w:drawing>
          <wp:inline distT="0" distB="0" distL="0" distR="0" wp14:anchorId="5DDF8C2B" wp14:editId="64113745">
            <wp:extent cx="4810125" cy="2190750"/>
            <wp:effectExtent l="19050" t="0" r="9525" b="0"/>
            <wp:docPr id="47" name="Picture 47" descr="cychex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ychexol"/>
                    <pic:cNvPicPr>
                      <a:picLocks noChangeAspect="1" noChangeArrowheads="1"/>
                    </pic:cNvPicPr>
                  </pic:nvPicPr>
                  <pic:blipFill>
                    <a:blip r:embed="rId32"/>
                    <a:srcRect/>
                    <a:stretch>
                      <a:fillRect/>
                    </a:stretch>
                  </pic:blipFill>
                  <pic:spPr bwMode="auto">
                    <a:xfrm>
                      <a:off x="0" y="0"/>
                      <a:ext cx="4810125" cy="2190750"/>
                    </a:xfrm>
                    <a:prstGeom prst="rect">
                      <a:avLst/>
                    </a:prstGeom>
                    <a:noFill/>
                    <a:ln w="9525">
                      <a:noFill/>
                      <a:miter lim="800000"/>
                      <a:headEnd/>
                      <a:tailEnd/>
                    </a:ln>
                  </pic:spPr>
                </pic:pic>
              </a:graphicData>
            </a:graphic>
          </wp:inline>
        </w:drawing>
      </w:r>
    </w:p>
    <w:p w14:paraId="37B82A0F" w14:textId="77777777" w:rsidR="006D4AC8" w:rsidRPr="0024450A" w:rsidRDefault="006D4AC8" w:rsidP="006D4AC8">
      <w:pPr>
        <w:jc w:val="both"/>
        <w:rPr>
          <w:rFonts w:ascii="Times New Roman" w:hAnsi="Times New Roman"/>
          <w:sz w:val="24"/>
          <w:szCs w:val="24"/>
        </w:rPr>
      </w:pPr>
    </w:p>
    <w:p w14:paraId="2F325E83" w14:textId="77777777" w:rsidR="006D4AC8" w:rsidRPr="0024450A" w:rsidRDefault="006D4AC8" w:rsidP="006D4AC8">
      <w:pPr>
        <w:jc w:val="both"/>
        <w:rPr>
          <w:rFonts w:ascii="Times New Roman" w:hAnsi="Times New Roman"/>
          <w:sz w:val="24"/>
          <w:szCs w:val="24"/>
        </w:rPr>
      </w:pPr>
    </w:p>
    <w:p w14:paraId="3A6091FF" w14:textId="77777777" w:rsidR="006D4AC8" w:rsidRPr="0024450A" w:rsidRDefault="006D4AC8" w:rsidP="006D4AC8">
      <w:pPr>
        <w:jc w:val="both"/>
        <w:rPr>
          <w:rFonts w:ascii="Times New Roman" w:hAnsi="Times New Roman"/>
          <w:b/>
          <w:bCs/>
          <w:sz w:val="24"/>
          <w:szCs w:val="24"/>
        </w:rPr>
      </w:pPr>
    </w:p>
    <w:p w14:paraId="25CDA547" w14:textId="77777777" w:rsidR="006D4AC8" w:rsidRPr="0024450A" w:rsidRDefault="006D4AC8" w:rsidP="006D4AC8">
      <w:pPr>
        <w:jc w:val="both"/>
        <w:rPr>
          <w:rFonts w:ascii="Times New Roman" w:hAnsi="Times New Roman"/>
          <w:b/>
          <w:bCs/>
          <w:sz w:val="24"/>
          <w:szCs w:val="24"/>
        </w:rPr>
      </w:pPr>
      <w:r w:rsidRPr="0024450A">
        <w:rPr>
          <w:rFonts w:ascii="Times New Roman" w:hAnsi="Times New Roman"/>
          <w:b/>
          <w:bCs/>
          <w:sz w:val="24"/>
          <w:szCs w:val="24"/>
        </w:rPr>
        <w:t xml:space="preserve">   Perform interpretation for the following Spectrum</w:t>
      </w:r>
    </w:p>
    <w:p w14:paraId="5D4A4CC3" w14:textId="77777777" w:rsidR="006D4AC8" w:rsidRPr="0024450A" w:rsidRDefault="006D4AC8" w:rsidP="006D4AC8">
      <w:pPr>
        <w:jc w:val="both"/>
        <w:rPr>
          <w:rFonts w:ascii="Times New Roman" w:hAnsi="Times New Roman"/>
          <w:b/>
          <w:bCs/>
          <w:sz w:val="24"/>
          <w:szCs w:val="24"/>
        </w:rPr>
      </w:pPr>
      <w:r w:rsidRPr="0024450A">
        <w:rPr>
          <w:rFonts w:ascii="Times New Roman" w:hAnsi="Times New Roman"/>
          <w:b/>
          <w:bCs/>
          <w:noProof/>
          <w:sz w:val="24"/>
          <w:szCs w:val="24"/>
          <w:lang w:val="en-IN" w:eastAsia="en-IN"/>
        </w:rPr>
        <w:lastRenderedPageBreak/>
        <w:drawing>
          <wp:inline distT="0" distB="0" distL="0" distR="0" wp14:anchorId="03823041" wp14:editId="3481ED74">
            <wp:extent cx="4448175" cy="222885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srcRect/>
                    <a:stretch>
                      <a:fillRect/>
                    </a:stretch>
                  </pic:blipFill>
                  <pic:spPr bwMode="auto">
                    <a:xfrm>
                      <a:off x="0" y="0"/>
                      <a:ext cx="4448175" cy="2228850"/>
                    </a:xfrm>
                    <a:prstGeom prst="rect">
                      <a:avLst/>
                    </a:prstGeom>
                    <a:noFill/>
                    <a:ln w="9525">
                      <a:noFill/>
                      <a:miter lim="800000"/>
                      <a:headEnd/>
                      <a:tailEnd/>
                    </a:ln>
                  </pic:spPr>
                </pic:pic>
              </a:graphicData>
            </a:graphic>
          </wp:inline>
        </w:drawing>
      </w:r>
    </w:p>
    <w:p w14:paraId="066FC8FC" w14:textId="77777777" w:rsidR="006D4AC8" w:rsidRPr="0024450A" w:rsidRDefault="006D4AC8" w:rsidP="006D4AC8">
      <w:pPr>
        <w:jc w:val="both"/>
        <w:rPr>
          <w:rFonts w:ascii="Times New Roman" w:hAnsi="Times New Roman"/>
          <w:b/>
          <w:bCs/>
          <w:sz w:val="24"/>
          <w:szCs w:val="24"/>
        </w:rPr>
      </w:pPr>
      <w:r w:rsidRPr="0024450A">
        <w:rPr>
          <w:rFonts w:ascii="Times New Roman" w:hAnsi="Times New Roman"/>
          <w:b/>
          <w:bCs/>
          <w:noProof/>
          <w:sz w:val="24"/>
          <w:szCs w:val="24"/>
          <w:lang w:val="en-IN" w:eastAsia="en-IN"/>
        </w:rPr>
        <w:drawing>
          <wp:inline distT="0" distB="0" distL="0" distR="0" wp14:anchorId="777F4BAF" wp14:editId="698782E4">
            <wp:extent cx="4276725" cy="210502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srcRect/>
                    <a:stretch>
                      <a:fillRect/>
                    </a:stretch>
                  </pic:blipFill>
                  <pic:spPr bwMode="auto">
                    <a:xfrm>
                      <a:off x="0" y="0"/>
                      <a:ext cx="4276725" cy="2105025"/>
                    </a:xfrm>
                    <a:prstGeom prst="rect">
                      <a:avLst/>
                    </a:prstGeom>
                    <a:noFill/>
                    <a:ln w="9525">
                      <a:noFill/>
                      <a:miter lim="800000"/>
                      <a:headEnd/>
                      <a:tailEnd/>
                    </a:ln>
                  </pic:spPr>
                </pic:pic>
              </a:graphicData>
            </a:graphic>
          </wp:inline>
        </w:drawing>
      </w:r>
    </w:p>
    <w:p w14:paraId="097E0D7E" w14:textId="77777777" w:rsidR="006D4AC8" w:rsidRPr="0024450A" w:rsidRDefault="006D4AC8" w:rsidP="006D4AC8">
      <w:pPr>
        <w:jc w:val="both"/>
        <w:rPr>
          <w:rFonts w:ascii="Times New Roman" w:hAnsi="Times New Roman"/>
          <w:b/>
          <w:bCs/>
          <w:sz w:val="24"/>
          <w:szCs w:val="24"/>
        </w:rPr>
      </w:pPr>
      <w:r w:rsidRPr="0024450A">
        <w:rPr>
          <w:rFonts w:ascii="Times New Roman" w:hAnsi="Times New Roman"/>
          <w:b/>
          <w:bCs/>
          <w:noProof/>
          <w:sz w:val="24"/>
          <w:szCs w:val="24"/>
          <w:lang w:val="en-IN" w:eastAsia="en-IN"/>
        </w:rPr>
        <w:drawing>
          <wp:inline distT="0" distB="0" distL="0" distR="0" wp14:anchorId="0EB54AA9" wp14:editId="5BFDE319">
            <wp:extent cx="4352925" cy="2066925"/>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a:srcRect/>
                    <a:stretch>
                      <a:fillRect/>
                    </a:stretch>
                  </pic:blipFill>
                  <pic:spPr bwMode="auto">
                    <a:xfrm>
                      <a:off x="0" y="0"/>
                      <a:ext cx="4352925" cy="2066925"/>
                    </a:xfrm>
                    <a:prstGeom prst="rect">
                      <a:avLst/>
                    </a:prstGeom>
                    <a:noFill/>
                    <a:ln w="9525">
                      <a:noFill/>
                      <a:miter lim="800000"/>
                      <a:headEnd/>
                      <a:tailEnd/>
                    </a:ln>
                  </pic:spPr>
                </pic:pic>
              </a:graphicData>
            </a:graphic>
          </wp:inline>
        </w:drawing>
      </w:r>
    </w:p>
    <w:p w14:paraId="43D8591D" w14:textId="77777777" w:rsidR="006D4AC8" w:rsidRPr="0024450A" w:rsidRDefault="006D4AC8" w:rsidP="006D4AC8">
      <w:pPr>
        <w:ind w:left="165"/>
        <w:jc w:val="both"/>
        <w:rPr>
          <w:rFonts w:ascii="Times New Roman" w:hAnsi="Times New Roman"/>
          <w:sz w:val="24"/>
          <w:szCs w:val="24"/>
        </w:rPr>
      </w:pPr>
      <w:r w:rsidRPr="0024450A">
        <w:rPr>
          <w:rFonts w:ascii="Times New Roman" w:hAnsi="Times New Roman"/>
          <w:sz w:val="24"/>
          <w:szCs w:val="24"/>
        </w:rPr>
        <w:t xml:space="preserve">      </w:t>
      </w:r>
    </w:p>
    <w:p w14:paraId="70A590F9" w14:textId="74B4F424" w:rsidR="002C1278" w:rsidRDefault="0024450A">
      <w:pPr>
        <w:rPr>
          <w:rFonts w:ascii="Times New Roman" w:hAnsi="Times New Roman"/>
          <w:b/>
          <w:bCs/>
          <w:sz w:val="24"/>
          <w:szCs w:val="24"/>
        </w:rPr>
      </w:pPr>
      <w:r w:rsidRPr="0024450A">
        <w:rPr>
          <w:rFonts w:ascii="Times New Roman" w:hAnsi="Times New Roman"/>
          <w:b/>
          <w:bCs/>
          <w:sz w:val="24"/>
          <w:szCs w:val="24"/>
        </w:rPr>
        <w:t>Report:</w:t>
      </w:r>
    </w:p>
    <w:p w14:paraId="5D06F37A" w14:textId="77777777" w:rsidR="0084052D" w:rsidRPr="0024450A" w:rsidRDefault="0084052D">
      <w:pPr>
        <w:rPr>
          <w:rFonts w:ascii="Times New Roman" w:hAnsi="Times New Roman"/>
          <w:b/>
          <w:bCs/>
          <w:sz w:val="24"/>
          <w:szCs w:val="24"/>
        </w:rPr>
      </w:pPr>
    </w:p>
    <w:sectPr w:rsidR="0084052D" w:rsidRPr="0024450A" w:rsidSect="003328DE">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440" w:left="1440" w:header="708" w:footer="708" w:gutter="0"/>
      <w:pgNumType w:start="2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C86DB" w14:textId="77777777" w:rsidR="005A5D68" w:rsidRDefault="005A5D68" w:rsidP="003328DE">
      <w:pPr>
        <w:spacing w:after="0" w:line="240" w:lineRule="auto"/>
      </w:pPr>
      <w:r>
        <w:separator/>
      </w:r>
    </w:p>
  </w:endnote>
  <w:endnote w:type="continuationSeparator" w:id="0">
    <w:p w14:paraId="0A2E7C17" w14:textId="77777777" w:rsidR="005A5D68" w:rsidRDefault="005A5D68" w:rsidP="00332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A44A0" w14:textId="77777777" w:rsidR="003328DE" w:rsidRDefault="003328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992192"/>
      <w:docPartObj>
        <w:docPartGallery w:val="Page Numbers (Bottom of Page)"/>
        <w:docPartUnique/>
      </w:docPartObj>
    </w:sdtPr>
    <w:sdtEndPr>
      <w:rPr>
        <w:noProof/>
      </w:rPr>
    </w:sdtEndPr>
    <w:sdtContent>
      <w:p w14:paraId="74293494" w14:textId="4F1A84EA" w:rsidR="00FA2458" w:rsidRDefault="005A5D68">
        <w:pPr>
          <w:pStyle w:val="Footer"/>
          <w:jc w:val="right"/>
        </w:pPr>
      </w:p>
      <w:bookmarkStart w:id="0" w:name="_GoBack" w:displacedByCustomXml="next"/>
      <w:bookmarkEnd w:id="0" w:displacedByCustomXml="next"/>
    </w:sdtContent>
  </w:sdt>
  <w:p w14:paraId="7DF2C88C" w14:textId="77777777" w:rsidR="003328DE" w:rsidRDefault="003328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29559" w14:textId="77777777" w:rsidR="003328DE" w:rsidRDefault="00332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140B8" w14:textId="77777777" w:rsidR="005A5D68" w:rsidRDefault="005A5D68" w:rsidP="003328DE">
      <w:pPr>
        <w:spacing w:after="0" w:line="240" w:lineRule="auto"/>
      </w:pPr>
      <w:r>
        <w:separator/>
      </w:r>
    </w:p>
  </w:footnote>
  <w:footnote w:type="continuationSeparator" w:id="0">
    <w:p w14:paraId="7550B7DF" w14:textId="77777777" w:rsidR="005A5D68" w:rsidRDefault="005A5D68" w:rsidP="003328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8D9B5" w14:textId="77777777" w:rsidR="003328DE" w:rsidRDefault="003328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FB03E" w14:textId="77777777" w:rsidR="003328DE" w:rsidRDefault="003328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91ECC" w14:textId="77777777" w:rsidR="003328DE" w:rsidRDefault="003328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98"/>
    <w:rsid w:val="0024450A"/>
    <w:rsid w:val="002C1278"/>
    <w:rsid w:val="003328DE"/>
    <w:rsid w:val="003803C8"/>
    <w:rsid w:val="005A5D68"/>
    <w:rsid w:val="006D4AC8"/>
    <w:rsid w:val="00781E67"/>
    <w:rsid w:val="0084052D"/>
    <w:rsid w:val="009C79F6"/>
    <w:rsid w:val="00A214E1"/>
    <w:rsid w:val="00B70E98"/>
    <w:rsid w:val="00B92A80"/>
    <w:rsid w:val="00F92FFF"/>
    <w:rsid w:val="00FA2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A4BB"/>
  <w15:docId w15:val="{A40074D4-CAD8-49D1-9553-32A491FB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AC8"/>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D4AC8"/>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qFormat/>
    <w:rsid w:val="006D4AC8"/>
    <w:rPr>
      <w:b/>
      <w:bCs/>
    </w:rPr>
  </w:style>
  <w:style w:type="character" w:styleId="Hyperlink">
    <w:name w:val="Hyperlink"/>
    <w:basedOn w:val="DefaultParagraphFont"/>
    <w:rsid w:val="006D4AC8"/>
    <w:rPr>
      <w:color w:val="0000FF"/>
      <w:u w:val="single"/>
    </w:rPr>
  </w:style>
  <w:style w:type="paragraph" w:styleId="Header">
    <w:name w:val="header"/>
    <w:basedOn w:val="Normal"/>
    <w:link w:val="HeaderChar"/>
    <w:uiPriority w:val="99"/>
    <w:unhideWhenUsed/>
    <w:rsid w:val="00332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8DE"/>
    <w:rPr>
      <w:rFonts w:ascii="Calibri" w:eastAsia="Times New Roman" w:hAnsi="Calibri" w:cs="Times New Roman"/>
      <w:lang w:val="en-US"/>
    </w:rPr>
  </w:style>
  <w:style w:type="paragraph" w:styleId="Footer">
    <w:name w:val="footer"/>
    <w:basedOn w:val="Normal"/>
    <w:link w:val="FooterChar"/>
    <w:uiPriority w:val="99"/>
    <w:unhideWhenUsed/>
    <w:rsid w:val="003328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8DE"/>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m.csustan.edu/tutorials/images/cinald.gif" TargetMode="External"/><Relationship Id="rId18" Type="http://schemas.openxmlformats.org/officeDocument/2006/relationships/hyperlink" Target="http://wwwchem.csustan.edu/tutorials/images/bbutanac.gif" TargetMode="External"/><Relationship Id="rId26" Type="http://schemas.openxmlformats.org/officeDocument/2006/relationships/hyperlink" Target="http://wwwchem.csustan.edu/tutorials/images/ocresol.gif" TargetMode="External"/><Relationship Id="rId39" Type="http://schemas.openxmlformats.org/officeDocument/2006/relationships/footer" Target="footer2.xml"/><Relationship Id="rId21" Type="http://schemas.openxmlformats.org/officeDocument/2006/relationships/hyperlink" Target="http://wwwchem.csustan.edu/tutorials/images/acetophn.gif" TargetMode="External"/><Relationship Id="rId34" Type="http://schemas.openxmlformats.org/officeDocument/2006/relationships/image" Target="media/image3.png"/><Relationship Id="rId42" Type="http://schemas.openxmlformats.org/officeDocument/2006/relationships/fontTable" Target="fontTable.xml"/><Relationship Id="rId7" Type="http://schemas.openxmlformats.org/officeDocument/2006/relationships/hyperlink" Target="http://wwwchem.csustan.edu/tutorials/images/cinald.gif" TargetMode="External"/><Relationship Id="rId2" Type="http://schemas.openxmlformats.org/officeDocument/2006/relationships/settings" Target="settings.xml"/><Relationship Id="rId16" Type="http://schemas.openxmlformats.org/officeDocument/2006/relationships/hyperlink" Target="http://wwwchem.csustan.edu/tutorials/images/1octano2.gif" TargetMode="External"/><Relationship Id="rId20" Type="http://schemas.openxmlformats.org/officeDocument/2006/relationships/hyperlink" Target="http://wwwchem.csustan.edu/tutorials/images/cinald.gif" TargetMode="External"/><Relationship Id="rId29" Type="http://schemas.openxmlformats.org/officeDocument/2006/relationships/hyperlink" Target="http://wwwchem.csustan.edu/tutorials/images/toluid1.gif" TargetMode="External"/><Relationship Id="rId41"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wwwchem.csustan.edu/tutorials/images/1octano2.gif" TargetMode="External"/><Relationship Id="rId11" Type="http://schemas.openxmlformats.org/officeDocument/2006/relationships/hyperlink" Target="http://wwwchem.csustan.edu/tutorials/images/nitbenz.gif" TargetMode="External"/><Relationship Id="rId24" Type="http://schemas.openxmlformats.org/officeDocument/2006/relationships/hyperlink" Target="http://wwwchem.csustan.edu/tutorials/images/etethat.gif" TargetMode="External"/><Relationship Id="rId32" Type="http://schemas.openxmlformats.org/officeDocument/2006/relationships/image" Target="media/image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wwwchem.csustan.edu/tutorials/images/nitbenz.gif" TargetMode="External"/><Relationship Id="rId23" Type="http://schemas.openxmlformats.org/officeDocument/2006/relationships/hyperlink" Target="http://wwwchem.csustan.edu/tutorials/images/bbutanac.gif" TargetMode="External"/><Relationship Id="rId28" Type="http://schemas.openxmlformats.org/officeDocument/2006/relationships/hyperlink" Target="http://wwwchem.csustan.edu/tutorials/images/toluid1.gif" TargetMode="External"/><Relationship Id="rId36" Type="http://schemas.openxmlformats.org/officeDocument/2006/relationships/header" Target="header1.xml"/><Relationship Id="rId10" Type="http://schemas.openxmlformats.org/officeDocument/2006/relationships/hyperlink" Target="http://wwwchem.csustan.edu/tutorials/images/irunk04.gif" TargetMode="External"/><Relationship Id="rId19" Type="http://schemas.openxmlformats.org/officeDocument/2006/relationships/hyperlink" Target="http://wwwchem.csustan.edu/tutorials/images/etethat.gif" TargetMode="External"/><Relationship Id="rId31" Type="http://schemas.openxmlformats.org/officeDocument/2006/relationships/hyperlink" Target="http://wwwchem.csustan.edu/tutorials/images/nitbenz.gif" TargetMode="External"/><Relationship Id="rId4" Type="http://schemas.openxmlformats.org/officeDocument/2006/relationships/footnotes" Target="footnotes.xml"/><Relationship Id="rId9" Type="http://schemas.openxmlformats.org/officeDocument/2006/relationships/hyperlink" Target="http://wwwchem.csustan.edu/tutorials/images/nitbenz.gif" TargetMode="External"/><Relationship Id="rId14" Type="http://schemas.openxmlformats.org/officeDocument/2006/relationships/hyperlink" Target="http://wwwchem.csustan.edu/tutorials/images/ethynl.gif" TargetMode="External"/><Relationship Id="rId22" Type="http://schemas.openxmlformats.org/officeDocument/2006/relationships/hyperlink" Target="http://wwwchem.csustan.edu/tutorials/images/acetophn.gif" TargetMode="External"/><Relationship Id="rId27" Type="http://schemas.openxmlformats.org/officeDocument/2006/relationships/hyperlink" Target="http://wwwchem.csustan.edu/tutorials/images/bbutanac.gif" TargetMode="External"/><Relationship Id="rId30" Type="http://schemas.openxmlformats.org/officeDocument/2006/relationships/hyperlink" Target="http://wwwchem.csustan.edu/tutorials/images/benzonit.gif" TargetMode="External"/><Relationship Id="rId35" Type="http://schemas.openxmlformats.org/officeDocument/2006/relationships/image" Target="media/image4.png"/><Relationship Id="rId43" Type="http://schemas.openxmlformats.org/officeDocument/2006/relationships/theme" Target="theme/theme1.xml"/><Relationship Id="rId8" Type="http://schemas.openxmlformats.org/officeDocument/2006/relationships/hyperlink" Target="http://wwwchem.csustan.edu/tutorials/images/cinald.gif" TargetMode="External"/><Relationship Id="rId3" Type="http://schemas.openxmlformats.org/officeDocument/2006/relationships/webSettings" Target="webSettings.xml"/><Relationship Id="rId12" Type="http://schemas.openxmlformats.org/officeDocument/2006/relationships/hyperlink" Target="http://wwwchem.csustan.edu/tutorials/images/ethynl.gif" TargetMode="External"/><Relationship Id="rId17" Type="http://schemas.openxmlformats.org/officeDocument/2006/relationships/hyperlink" Target="http://wwwchem.csustan.edu/tutorials/images/phenet.gif" TargetMode="External"/><Relationship Id="rId25" Type="http://schemas.openxmlformats.org/officeDocument/2006/relationships/hyperlink" Target="http://wwwchem.csustan.edu/tutorials/images/1octano2.gif" TargetMode="External"/><Relationship Id="rId33" Type="http://schemas.openxmlformats.org/officeDocument/2006/relationships/image" Target="media/image2.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Gorantla.Rajesh</cp:lastModifiedBy>
  <cp:revision>9</cp:revision>
  <dcterms:created xsi:type="dcterms:W3CDTF">2022-05-11T16:18:00Z</dcterms:created>
  <dcterms:modified xsi:type="dcterms:W3CDTF">2024-01-29T19:12:00Z</dcterms:modified>
</cp:coreProperties>
</file>