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Documentation: Automated CyberArk Onboarding for On-Prem DB Instances</w:t>
      </w:r>
    </w:p>
    <w:p>
      <w:pPr>
        <w:pStyle w:val="Heading1"/>
      </w:pPr>
      <w:r>
        <w:t>🔰 Project Kick-Off Summary</w:t>
      </w:r>
    </w:p>
    <w:p>
      <w:r>
        <w:br/>
        <w:t>Project Name: CyberArk Weekly Onboarding Automation</w:t>
        <w:br/>
        <w:t>Kick-Off Date: [Insert Date]</w:t>
        <w:br/>
        <w:t>Owner: [Your Team or Department Name]</w:t>
        <w:br/>
        <w:t>Primary Goal: Streamline and automate the secure onboarding of newly added on-premises database instances into CyberArk on a weekly basis.</w:t>
        <w:br/>
      </w:r>
    </w:p>
    <w:p>
      <w:pPr>
        <w:pStyle w:val="Heading1"/>
      </w:pPr>
      <w:r>
        <w:t>🧩 Project Components</w:t>
      </w:r>
    </w:p>
    <w:p>
      <w:pPr>
        <w:pStyle w:val="Heading2"/>
      </w:pPr>
      <w:r>
        <w:t>1. 📆 Scheduled Weekly Job (ServiceNow)</w:t>
      </w:r>
    </w:p>
    <w:p>
      <w:r>
        <w:t>A ServiceNow Scheduled Job runs every week.</w:t>
        <w:br/>
        <w:t>The job identifies new on-premises DB instances added within the last 7 days.</w:t>
        <w:br/>
      </w:r>
    </w:p>
    <w:p>
      <w:pPr>
        <w:pStyle w:val="Heading2"/>
      </w:pPr>
      <w:r>
        <w:t>2. 📥 Instance Extraction and Classification</w:t>
      </w:r>
    </w:p>
    <w:p>
      <w:r>
        <w:t>Instances are filtered by:</w:t>
        <w:br/>
        <w:t>- DBMS Type (e.g., MySQL, Oracle, PostgreSQL)</w:t>
        <w:br/>
        <w:t>- Address/Hostname</w:t>
        <w:br/>
        <w:t>- Port</w:t>
        <w:br/>
        <w:t>- Environment (DEV/QA/PROD)</w:t>
        <w:br/>
        <w:t>Instances are mapped to appropriate Safe Names and Policies as shown in the CyberArk Excel template.</w:t>
        <w:br/>
      </w:r>
    </w:p>
    <w:p>
      <w:pPr>
        <w:pStyle w:val="Heading2"/>
      </w:pPr>
      <w:r>
        <w:t>3. 📑 CyberArk Intake Template Population</w:t>
      </w:r>
    </w:p>
    <w:p>
      <w:r>
        <w:t>The extracted data is used to populate the CyberArk Intake Excel Sheet with the following columns:</w:t>
        <w:br/>
        <w:t>- TYPE</w:t>
        <w:br/>
        <w:t>- Username</w:t>
        <w:br/>
        <w:t>- Address</w:t>
        <w:br/>
        <w:t>- Port</w:t>
        <w:br/>
        <w:t>- Safe Name</w:t>
        <w:br/>
        <w:t>- Policy</w:t>
        <w:br/>
        <w:br/>
        <w:t>The template is saved with a name pattern like: CyberArk_Intake_&lt;DBTYPE&gt;_&lt;Week&gt;.xlsx (e.g., CyberArk_Intake_MYSQL_WK30.xlsx)</w:t>
        <w:br/>
      </w:r>
    </w:p>
    <w:p>
      <w:pPr>
        <w:pStyle w:val="Heading2"/>
      </w:pPr>
      <w:r>
        <w:t>4. 📝 CyberArk Work Intake Request (WIR) Submission</w:t>
      </w:r>
    </w:p>
    <w:p>
      <w:r>
        <w:t>For each DBMS type, a separate CyberArk Work Intake Request is submitted via ServiceNow.</w:t>
        <w:br/>
        <w:br/>
        <w:t>Request Components:</w:t>
        <w:br/>
        <w:t>- Recipients: Assigned CyberArk Admins</w:t>
        <w:br/>
        <w:t>- Manager Name: Approval authority for the request</w:t>
        <w:br/>
        <w:t>- Request Summary: Description of the new instances being onboarded</w:t>
        <w:br/>
        <w:t>- Attachment: The completed CyberArk Intake Template (Excel file)</w:t>
        <w:br/>
        <w:br/>
        <w:t>Example description:</w:t>
        <w:br/>
        <w:t>"Request to onboard 12 new MySQL PROD instances discovered in Week 30 into CyberArk Safe: SVC-IH_MYSQL_PROD. Please find the attached CyberArk intake sheet."</w:t>
        <w:br/>
      </w:r>
    </w:p>
    <w:p>
      <w:pPr>
        <w:pStyle w:val="Heading2"/>
      </w:pPr>
      <w:r>
        <w:t>5. 🔁 Post-Submission Tracking &amp; Infohub Update</w:t>
      </w:r>
    </w:p>
    <w:p>
      <w:r>
        <w:t>After successful WIR submission:</w:t>
        <w:br/>
        <w:t>- Extract the RITM Number from ServiceNow</w:t>
        <w:br/>
        <w:t>- Make a POST API call to the Infohub tracking database</w:t>
        <w:br/>
        <w:t>- Fields updated: Instance address, DBMS type, Safe name, RITM number, Submission timestamp, Requestor name</w:t>
        <w:br/>
      </w:r>
    </w:p>
    <w:p>
      <w:pPr>
        <w:pStyle w:val="Heading1"/>
      </w:pPr>
      <w:r>
        <w:t>🧰 Technologies Used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Technology / Tool</w:t>
            </w:r>
          </w:p>
        </w:tc>
      </w:tr>
      <w:tr>
        <w:tc>
          <w:tcPr>
            <w:tcW w:type="dxa" w:w="4320"/>
          </w:tcPr>
          <w:p>
            <w:r>
              <w:t>Job Scheduler</w:t>
            </w:r>
          </w:p>
        </w:tc>
        <w:tc>
          <w:tcPr>
            <w:tcW w:type="dxa" w:w="4320"/>
          </w:tcPr>
          <w:p>
            <w:r>
              <w:t>ServiceNow Scheduled Job</w:t>
            </w:r>
          </w:p>
        </w:tc>
      </w:tr>
      <w:tr>
        <w:tc>
          <w:tcPr>
            <w:tcW w:type="dxa" w:w="4320"/>
          </w:tcPr>
          <w:p>
            <w:r>
              <w:t>Data Collection</w:t>
            </w:r>
          </w:p>
        </w:tc>
        <w:tc>
          <w:tcPr>
            <w:tcW w:type="dxa" w:w="4320"/>
          </w:tcPr>
          <w:p>
            <w:r>
              <w:t>Python / SN Script</w:t>
            </w:r>
          </w:p>
        </w:tc>
      </w:tr>
      <w:tr>
        <w:tc>
          <w:tcPr>
            <w:tcW w:type="dxa" w:w="4320"/>
          </w:tcPr>
          <w:p>
            <w:r>
              <w:t>Template Format</w:t>
            </w:r>
          </w:p>
        </w:tc>
        <w:tc>
          <w:tcPr>
            <w:tcW w:type="dxa" w:w="4320"/>
          </w:tcPr>
          <w:p>
            <w:r>
              <w:t>Excel (as per image)</w:t>
            </w:r>
          </w:p>
        </w:tc>
      </w:tr>
      <w:tr>
        <w:tc>
          <w:tcPr>
            <w:tcW w:type="dxa" w:w="4320"/>
          </w:tcPr>
          <w:p>
            <w:r>
              <w:t>Intake Submission</w:t>
            </w:r>
          </w:p>
        </w:tc>
        <w:tc>
          <w:tcPr>
            <w:tcW w:type="dxa" w:w="4320"/>
          </w:tcPr>
          <w:p>
            <w:r>
              <w:t>ServiceNow Catalog</w:t>
            </w:r>
          </w:p>
        </w:tc>
      </w:tr>
      <w:tr>
        <w:tc>
          <w:tcPr>
            <w:tcW w:type="dxa" w:w="4320"/>
          </w:tcPr>
          <w:p>
            <w:r>
              <w:t>API Integration</w:t>
            </w:r>
          </w:p>
        </w:tc>
        <w:tc>
          <w:tcPr>
            <w:tcW w:type="dxa" w:w="4320"/>
          </w:tcPr>
          <w:p>
            <w:r>
              <w:t>REST (Infohub)</w:t>
            </w:r>
          </w:p>
        </w:tc>
      </w:tr>
    </w:tbl>
    <w:p>
      <w:pPr>
        <w:pStyle w:val="Heading1"/>
      </w:pPr>
      <w:r>
        <w:t>📈 Benefits</w:t>
      </w:r>
    </w:p>
    <w:p>
      <w:r>
        <w:br/>
        <w:t>- Eliminates manual effort and copy-paste errors</w:t>
        <w:br/>
        <w:t>- Ensures consistent onboarding across all DB types</w:t>
        <w:br/>
        <w:t>- Maintains full traceability through Infohub audit logs</w:t>
        <w:br/>
        <w:t>- Improves onboarding time and compliance with IAM standards</w:t>
        <w:br/>
      </w:r>
    </w:p>
    <w:p>
      <w:pPr>
        <w:pStyle w:val="Heading1"/>
      </w:pPr>
      <w:r>
        <w:t>👥 Stakeholders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Person / Team</w:t>
            </w:r>
          </w:p>
        </w:tc>
      </w:tr>
      <w:tr>
        <w:tc>
          <w:tcPr>
            <w:tcW w:type="dxa" w:w="4320"/>
          </w:tcPr>
          <w:p>
            <w:r>
              <w:t>Project Lead</w:t>
            </w:r>
          </w:p>
        </w:tc>
        <w:tc>
          <w:tcPr>
            <w:tcW w:type="dxa" w:w="4320"/>
          </w:tcPr>
          <w:p>
            <w:r>
              <w:t>[Your Name]</w:t>
            </w:r>
          </w:p>
        </w:tc>
      </w:tr>
      <w:tr>
        <w:tc>
          <w:tcPr>
            <w:tcW w:type="dxa" w:w="4320"/>
          </w:tcPr>
          <w:p>
            <w:r>
              <w:t>CyberArk Admins</w:t>
            </w:r>
          </w:p>
        </w:tc>
        <w:tc>
          <w:tcPr>
            <w:tcW w:type="dxa" w:w="4320"/>
          </w:tcPr>
          <w:p>
            <w:r>
              <w:t>[Admin Team / Email ID]</w:t>
            </w:r>
          </w:p>
        </w:tc>
      </w:tr>
      <w:tr>
        <w:tc>
          <w:tcPr>
            <w:tcW w:type="dxa" w:w="4320"/>
          </w:tcPr>
          <w:p>
            <w:r>
              <w:t>Infohub Owners</w:t>
            </w:r>
          </w:p>
        </w:tc>
        <w:tc>
          <w:tcPr>
            <w:tcW w:type="dxa" w:w="4320"/>
          </w:tcPr>
          <w:p>
            <w:r>
              <w:t>[Infohub Team]</w:t>
            </w:r>
          </w:p>
        </w:tc>
      </w:tr>
      <w:tr>
        <w:tc>
          <w:tcPr>
            <w:tcW w:type="dxa" w:w="4320"/>
          </w:tcPr>
          <w:p>
            <w:r>
              <w:t>ServiceNow Developers</w:t>
            </w:r>
          </w:p>
        </w:tc>
        <w:tc>
          <w:tcPr>
            <w:tcW w:type="dxa" w:w="4320"/>
          </w:tcPr>
          <w:p>
            <w:r>
              <w:t>[SN Support]</w:t>
            </w:r>
          </w:p>
        </w:tc>
      </w:tr>
      <w:tr>
        <w:tc>
          <w:tcPr>
            <w:tcW w:type="dxa" w:w="4320"/>
          </w:tcPr>
          <w:p>
            <w:r>
              <w:t>Request Approvers</w:t>
            </w:r>
          </w:p>
        </w:tc>
        <w:tc>
          <w:tcPr>
            <w:tcW w:type="dxa" w:w="4320"/>
          </w:tcPr>
          <w:p>
            <w:r>
              <w:t>[Manager Name(s)]</w:t>
            </w:r>
          </w:p>
        </w:tc>
      </w:tr>
    </w:tbl>
    <w:p>
      <w:pPr>
        <w:pStyle w:val="Heading1"/>
      </w:pPr>
      <w:r>
        <w:t>✅ Next Steps</w:t>
      </w:r>
    </w:p>
    <w:p>
      <w:r>
        <w:br/>
        <w:t>1. Finalize CyberArk intake template format and validate Excel structure.</w:t>
        <w:br/>
        <w:t>2. Automate weekly instance collection and template population.</w:t>
        <w:br/>
        <w:t>3. Integrate ServiceNow API for automated WIR submission (optional phase).</w:t>
        <w:br/>
        <w:t>4. Implement POST call to Infohub upon RITM generation.</w:t>
        <w:br/>
        <w:t>5. Test full flow with one DBMS type, then expand to others.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