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B1B2F"/>
          <w:sz w:val="64"/>
          <w:szCs w:val="64"/>
        </w:rPr>
        <w:t xml:space="preserve">ShopZone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E94560"/>
          <w:spacing w:val="200"/>
          <w:sz w:val="36"/>
          <w:szCs w:val="36"/>
        </w:rPr>
        <w:t xml:space="preserve">BUG-A-THON</w:t>
      </w:r>
    </w:p>
    <w:p>
      <w:pPr>
        <w:pBdr>
          <w:bottom w:val="single" w:color="E94560" w:sz="4" w:space="1"/>
        </w:pBdr>
        <w:spacing w:after="40"/>
        <w:jc w:val="center"/>
      </w:pPr>
      <w:r>
        <w:rPr>
          <w:sz w:val="4"/>
          <w:szCs w:val="4"/>
        </w:rPr>
        <w:t xml:space="preserve"> 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B1B2F"/>
          <w:spacing w:val="150"/>
          <w:sz w:val="28"/>
          <w:szCs w:val="28"/>
        </w:rPr>
        <w:t xml:space="preserve">ORGANISER’S ANSWER KEY</w:t>
      </w:r>
    </w:p>
    <w:p>
      <w:pPr>
        <w:spacing w:before="1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E94560"/>
          <w:sz w:val="20"/>
          <w:szCs w:val="20"/>
        </w:rPr>
        <w:t xml:space="preserve">CONFIDENTIAL — For organisers and judges only. Do not distribute to participants.</w:t>
      </w:r>
    </w:p>
    <w:p>
      <w:pPr>
        <w:spacing w:before="120"/>
      </w:pP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23 Bugs  |  10 Critical  |  8 High  |  5 Low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B1B2F"/>
          <w:sz w:val="22"/>
          <w:szCs w:val="22"/>
        </w:rPr>
        <w:t xml:space="preserve">Maximum Score: 245 points</w:t>
      </w:r>
    </w:p>
    <w:p>
      <w:pPr>
        <w:spacing w:before="300"/>
      </w:pPr>
    </w:p>
    <w:p>
      <w:pPr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Prepared by CATS Team — UAT Center of Excellence</w:t>
      </w:r>
    </w:p>
    <w:p>
      <w:r>
        <w:br w:type="page"/>
      </w:r>
    </w:p>
    <w:p>
      <w:pPr>
        <w:pStyle w:val="Heading1"/>
      </w:pPr>
      <w:r>
        <w:t xml:space="preserve">Scoring Guidelines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Full points are awarded when the participant correctly identifies the bug AND correctly classifies its severity. A bug identified but misclassified by severity earns 50% of the correct severity’s points. A bonus of +5 points is awarded when the participant correctly cites the violated Requirement ID from the FRD.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Subtotal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🔴  Critical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15 pts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150 points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🟠  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10 pts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80 points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🟢  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 pts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25 points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23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255 points</w:t>
            </w:r>
          </w:p>
        </w:tc>
      </w:tr>
    </w:tbl>
    <w:p>
      <w:pPr>
        <w:spacing w:before="80"/>
      </w:pP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2"/>
          <w:szCs w:val="22"/>
        </w:rPr>
        <w:t xml:space="preserve">Note: 255 pts maximum from severity scoring + up to 23×5 = 115 pts bonus for Req ID citations = 370 pts total possible. Adjust bonus weight to suit your event format.</w:t>
      </w:r>
    </w:p>
    <w:p>
      <w:r>
        <w:br w:type="page"/>
      </w:r>
    </w:p>
    <w:p>
      <w:pPr>
        <w:pStyle w:val="Heading1"/>
      </w:pPr>
      <w:r>
        <w:t xml:space="preserve">🔴  Critical Bugs (10)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Critical bugs involve financial errors, calculation failures, security omissions, or data integrity problems that would cause direct harm if reached in production.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BUG-C01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Product Rating Differs Between Catalogue and Detail Page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PDT-03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Product Catalogue.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“4K Webcam Pro” — note the rating shown on the catalogue card.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Click the product to open its detail page.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Compare the rating shown on the detail page with the catalogue card.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PDT-03, the rating on the detail page must be identical to the rating on the catalogue card for the same product.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catalogue card shows a rating of 4.8. The product detail page shows a rating of 3.9 for the same product. These are two different values for the same field on the same product.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Customers use ratings to make purchase decisions. A rating discrepancy between pages means the customer sees misleading information at different points in their journey, eroding trust and potentially driving incorrect purchasing choices.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BUG-C02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Product Listed with a Price of $0.00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CAT-04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Product Catalogue under Home &amp; Living.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Locate the “Scented Soy Wax Candle 300g”.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current price displayed on the card and the detail page.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CAT-04, every product must display a price that represents a genuine sellable value. A product must not be offered for sale at $0.00.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Scented Soy Wax Candle 300g shows a current price of $0.00 with an original price of $34.99. The product is effectively free.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$0.00 product can be added to the cart and checked out without any payment. This represents a direct revenue loss for every unit purchased. At volume, this is a critical financial defect.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BUG-C03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Review Count Displayed as a Decimal Number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CAT-07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Books category in the catalogue.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“Thinking Fast and Slow”.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review count displayed on the card and the detail page.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CAT-07, review counts must be whole numbers. A decimal or fractional count is invalid.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product “Thinking Fast and Slow” displays a review count of 127.5. Customer reviews are discrete units and cannot be fractional.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decimal review count signals a data integrity problem — either in how reviews are stored, aggregated, or displayed. It damages credibility and suggests the review system cannot be trusted.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BUG-C04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Shopping Cart / Checkout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Tax Label Says 8% but Calculation Uses 11%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CRT-08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any product to the cart (e.g., “Atom Habits Hardcover” at $24.99).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Go to the Cart page and view the Order Summary.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The Tax line reads “Tax (8%)” and shows an amount.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Manually calculate 8% of the subtotal and compare it to the displayed amount.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CRT-08, sales tax must be 8% of the subtotal. The rate shown in the label and the rate used in calculation must be identical.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tax label reads “Tax (8%)” but the actual tax calculated is 11% of the subtotal. Example: subtotal $24.99 → 8% = $2.00, but the system displays $2.75 (11%). The label is false.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Overcharging tax by 3 percentage points on every transaction is a regulatory and legal violation. The discrepancy between the disclosed rate and the applied rate constitutes consumer deception.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BUG-C05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Shopping Cart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Free Shipping Applies at $50 Instead of $100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CRT-07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items totalling exactly $50.00 or more (but under $100.00) to the cart.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Go to the Cart page and observe the Shipping line in the Order Summary.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Note that shipping shows as FREE despite the subtotal being below $100.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CRT-07, complimentary shipping applies only when the subtotal reaches or exceeds $100.00. Subtotals below $100 must incur the $6.99 shipping fee.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application grants free shipping once the subtotal exceeds $50.00 — exactly half the required threshold. Orders between $50 and $99.99 incorrectly receive free shipping.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The business absorbs shipping costs on orders it should be charging for. On any order between $50–$99.99, $6.99 of margin is lost. At volume this represents significant operational cost leakage.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BUG-C06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Price Sorting Uses Alphabetical Order Instead of Numeric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CAT-14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On the Product Catalogue page, select “Price: Low to High” from the sort dropdown.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Examine the order in which products are listed.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Compare the sequence with the actual numeric prices visible on the cards.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CAT-14, price sorting must arrange products in correct monetary order based on numeric value.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Products are sorted by treating the price as a text string and comparing characters left to right. For example, $129.99 appears before $24.99 because the character ‘1’ sorts before ‘2’. The result is incorrect price ordering.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Customers use price sorting to find affordable products. An incorrectly sorted catalogue misleads customers and damages their ability to make informed purchase decisions, reducing conversion and trust.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BUG-C07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Discount Percentage Calculated Against Sale Price, Not Original Price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PDT-04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Open the detail page for “UltraSlim Laptop 14\"” (Sale: $849.99, Original: $999.99).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Observe the discount badge percentage shown.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Manually calculate: ((999.99 − 849.99) ÷ 999.99) × 100 = 15% OFF.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Compare with the value displayed.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PDT-04, discount % = ((Original − Sale) ÷ Original) × 100, rounded to nearest whole number.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application calculates the discount as ((Original − Sale) ÷ Sale) × 100 — dividing by the sale price instead of the original price. This inflates the displayed discount. For the Laptop: correct is 15%, displayed is approximately 18%.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Overstating a discount percentage is a form of false advertising. It misleads customers about the true saving and could attract regulatory scrutiny under consumer protection laws.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BUG-C08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Shopping Cart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Cart Order Total Excludes Tax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CRT-09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items to the cart and open the Cart page.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Observe the Order Summary: Subtotal, Shipping, and Tax are all shown as separate lines.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Add the three values together manually.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Compare your manual sum with the Total displayed.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CRT-09, the displayed Total must equal Subtotal + Shipping + Tax. All three components must be included.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Tax is displayed as a separate line item but is not included in the Total. The Total equals Subtotal + Shipping only. For any basket, the displayed Total is lower than the true cost by the tax amount.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Customers proceed to checkout expecting to pay the cart total. At checkout, the correct total (including tax) is shown, creating a surprise price increase at the payment step. This is a primary driver of cart abandonment and customer complaints.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BUG-C09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Shopping Cart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Promotional Code Applies Repeatedly Without Restriction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CRT-12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items to the cart and go to the Cart page.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Enter the promo code “DEAL20” and click Apply. Note the toast message.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Enter “DEAL20” again and click Apply. Note the message again.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Repeat multiple times.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CRT-12, a promotional code is single-use within an order session. Re-applying the same code must be rejected.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Each application of DEAL20 adds a further 20% discount cumulatively. After two applications the discount reads 40%, after five it reads 100%. There is no check to prevent re-application.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customer who discovers this can stack the discount to 100% or beyond, obtaining products for free or at negative cost. This is a critical revenue and business logic failure that would be actively exploited.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6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94560"/>
                <w:sz w:val="24"/>
                <w:szCs w:val="24"/>
              </w:rPr>
              <w:t xml:space="preserve">BUG-C10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Checkout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Checkout Form Validates Only First Name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94560"/>
                <w:sz w:val="19"/>
                <w:szCs w:val="19"/>
              </w:rPr>
              <w:t xml:space="preserve">CHK-01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items to the cart and proceed to Checkout.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Fill in only the First Name field. Leave all other required fields (Last Name, Email, Address, City, ZIP, Card Number, Expiry, CVV) completely empty.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Click “Place Order”.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CHK-01, all required fields must be completed before an order can be submitted.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system processes and confirms the order with only a First Name provided. No shipping address, no valid email, no payment details are required. An order is placed with no delivery information and no payment credentials.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EF5F7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Orders placed without shipping addresses cannot be fulfilled. Orders placed without payment credentials generate no revenue. This breaks the entire purchase flow and represents both a financial and operational failure.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🟠  High Bugs (8)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High-severity bugs cause incorrect data presentation, broken features, or misleading information that damages user trust and operational reliability, without direct financial harm from a single transaction.</w:t>
      </w:r>
    </w:p>
    <w:p>
      <w:pPr>
        <w:pBdr>
          <w:bottom w:val="single" w:color="E67E22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BUG-H01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Out-of-Stock Product Shows ‘In Stock’ on Detail Page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PDT-05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Electronics category.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“Retro Digital Camera 12MP” and click to open the detail page.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stock status displayed and the state of the purchase buttons.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PDT-05, a product with zero available stock must not present purchase options as active.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Retro Digital Camera has zero stock. The detail page incorrectly displays “✔ In Stock (0 available)” and the Add to Cart and Buy Now buttons remain enabled.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Allowing customers to add and attempt to purchase out-of-stock items creates orders that cannot be fulfilled, leading to cancellations, customer disappointment, and support overhead.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BUG-H02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Product Has a 5-Star Rating with Zero Reviews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CAT-06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Beauty category.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“Organic Rose Water Toner”.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rating (5.0 stars) and the review count displayed.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CAT-06, a rating score requires at least one review. A product with zero reviews cannot carry a numerical rating.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Organic Rose Water Toner displays a perfect 5.0 rating alongside a review count of 0. It is logically impossible to have a rating calculated from no reviews.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fabricated or uncalculated rating misleads customers and misrepresents product quality. It undermines the integrity of the entire review system.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BUG-H03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Product Displays a Negative Stock Value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CAT-08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Beauty category.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“Facial Steamer Professional”.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Open the detail page and observe the stock quantity shown.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CAT-08, stock quantities must be zero or a positive whole number. Negative stock is not valid.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Facial Steamer Professional displays a stock value of −5 (negative five). Physical inventory cannot be negative.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negative stock value suggests a systemic inventory management failure. It implies the business has ‘sold’ more units than it owns, pointing to a data integrity issue in the stock tracking system.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BUG-H04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Order History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Order History Total Doesn’t Match Sum of Line Items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ORD-03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Navigate to My Orders.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order ORD-2041.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listed items: Trail Running Shoes ($149.99 ×1) and Thermal Base Layer Set ($84.99 ×1).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Calculate: $149.99 + $84.99 = $234.98.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5. Compare with the Total shown on the order card.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ORD-03, the order total must equal the sum of all item line totals.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order displays a Total of $249.98, which is $15.00 more than the correctly calculated sum of $234.98. The discrepancy cannot be explained by shipping or tax, as line items are priced individually.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An unexplained $15.00 overcharge on a customer’s order record would prompt a dispute, a request for refund, and a loss of trust. If systemic, it may represent undisclosed charges.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BUG-H05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Order History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Delivered Order Has a Future Date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ORD-05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Navigate to My Orders.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Find order ORD-2039.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its status badge and its order date.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ORD-05, an order with Delivered status must have a date in the past.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Order ORD-2039 carries a status of ‘Delivered’ with an order date of ‘Dec 18, 2026’ — approximately seven months in the future relative to the current date. An order cannot be delivered before it was placed.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future-dated delivered order indicates a date validation failure in the order management system. It creates customer confusion and undermines confidence in order tracking accuracy.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BUG-H06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Order History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Inconsistent Date Formats Across Order History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ORD-02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Navigate to My Orders.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Examine the date shown against each order: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   • ORD-2043: May 3, 2026 (Month DD, YYYY)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   • ORD-2041: 04/10/2026 (MM/DD/YYYY)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   • ORD-2040: 03/15/2026 (MM/DD/YYYY)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   • ORD-2038: Feb 28, 2026 (Month DD, YYYY)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ORD-02, all dates must follow a single consistent display format throughout the application.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Two different date formats are used across the order list: ‘Month DD, YYYY’ and ‘MM/DD/YYYY’. The formats alternate between orders with no consistent pattern.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Inconsistent date formatting in financial records looks unprofessional and may cause confusion — for example, whether 04/10/2026 means April 10th or October 4th depends on format assumptions.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BUG-H07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Order History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Track Package Button Shown for Cancelled Orders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ORD-06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Navigate to My Orders.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Locate order ORD-2038 with status ‘Cancelled’.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the actions available next to the status badge.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ORD-06, Track Package must not appear for Cancelled orders. It applies only to Shipped or Processing orders.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A ‘Track Package’ button is displayed for every order regardless of status, including ORD-2038 which is Cancelled. Package tracking for a cancelled order is meaningless and misleading.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Displaying tracking for cancelled orders confuses customers who may believe their order is still being processed. It generates unnecessary support contact and erodes trust in order status accuracy.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7E22" w:sz="6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24"/>
                <w:szCs w:val="24"/>
              </w:rPr>
              <w:t xml:space="preserve">BUG-H08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HIGH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Order Confirmation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Estimated Delivery Date Is in the Past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E67E22"/>
                <w:sz w:val="19"/>
                <w:szCs w:val="19"/>
              </w:rPr>
              <w:t xml:space="preserve">CNF-03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any product to the cart and complete the checkout flow.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On the Order Confirmation page, read the Estimated Delivery date shown.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CNF-03, the estimated delivery date must be a future date, at least three business days from the current date.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confirmation page displays “Estimated Delivery: February 14, 2026” — a date that is several months in the past relative to May 2026. A delivery estimate cannot be a date that has already passed.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FF8EE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past delivery date on an order confirmation tells the customer their order should have already arrived — causing immediate confusion, support calls, and loss of confidence in the platform.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🟢  Low Bugs (5)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Low-severity bugs are cosmetic, typographical, or minor UI inconsistencies. They do not affect core functionality or financial accuracy, but reduce the professional quality and trustworthiness of the platform.</w:t>
      </w:r>
    </w:p>
    <w:p>
      <w:pPr>
        <w:pBdr>
          <w:bottom w:val="single" w:color="27AE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24"/>
                <w:szCs w:val="24"/>
              </w:rPr>
              <w:t xml:space="preserve">BUG-L01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LOW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 / Product Detail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Spelling Error in Product Name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NAV-05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Browse the Clothing category in the catalogue.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Look through the product names carefully.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Find the belt product and read its name.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NAV-05, all product names must be free of spelling errors.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product is listed as “Premeium Leather Belt”. The correct spelling is “Premium”. The extra ‘e’ is a typographical error in the product name.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Misspelled product names damage brand credibility. The product would also fail to appear in searches for ‘Premium’, reducing its discoverability.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24"/>
                <w:szCs w:val="24"/>
              </w:rPr>
              <w:t xml:space="preserve">BUG-L02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LOW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All Pages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Breadcrumb Trail Does Not Update on Navigation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NAV-04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After login, observe the breadcrumb trail at the top of the page: it reads ‘Home › Shop’.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Navigate to Cart via the header.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Navigate to My Orders.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4. Navigate to Profile.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5. Check the breadcrumb after each navigation.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NAV-04, the breadcrumb trail must update to reflect the current section of the application.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breadcrumb always reads ‘Home › Shop’ regardless of which page the user navigates to. It never changes.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Static breadcrumbs break the user’s ability to orient themselves within the application. It gives the impression of an incomplete or untested interface.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24"/>
                <w:szCs w:val="24"/>
              </w:rPr>
              <w:t xml:space="preserve">BUG-L03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LOW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Product Catalogue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Product Count Does Not Update After Filtering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CAT-09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On the Product Catalogue page, note the text above the product grid (e.g., ‘Showing all products’).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Click the ‘Electronics’ filter button.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Observe how many products are visible and what the count indicator reads.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CAT-09, the product count must update to reflect the actual number of products currently visible after any filter is applied.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product count indicator displays its initial value and never changes, even when filtering reduces the visible products to a subset of the catalogue.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A stale product count misleads users about how many results are available in the current view. It appears as a minor but noticeable inconsistency.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24"/>
                <w:szCs w:val="24"/>
              </w:rPr>
              <w:t xml:space="preserve">BUG-L04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LOW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Header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Cart Badge Shows Number of Distinct Products, Not Total Quantity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NAV-02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3 units of one product and 2 units of another to the cart.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Observe the badge on the Cart icon in the header.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NAV-02, the cart badge must show the total number of individual units in the cart — i.e., the sum of all item quantities.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badge displays 2 (the number of distinct products) instead of 5 (the total quantity across all items). Adding more units of existing products does not change the badge number.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Customers rely on the cart badge to quickly gauge their basket size. Showing unique product count instead of total quantity misleads them about how much they’ve added.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120"/>
              <w:left w:type="dxa" w:w="160"/>
              <w:bottom w:type="dxa" w:w="40"/>
              <w:right w:type="dxa" w:w="16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24"/>
                <w:szCs w:val="24"/>
              </w:rPr>
              <w:t xml:space="preserve">BUG-L05</w:t>
            </w:r>
            <w:r>
              <w:rPr>
                <w:rFonts w:ascii="Calibri" w:cs="Calibri" w:eastAsia="Calibri" w:hAnsi="Calibri"/>
                <w:color w:val="AAAAAA"/>
                <w:sz w:val="20"/>
                <w:szCs w:val="20"/>
              </w:rPr>
              <w:t xml:space="preserve">  | 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LOW</w:t>
            </w:r>
            <w:r>
              <w:rPr>
                <w:rFonts w:ascii="Calibri" w:cs="Calibri" w:eastAsia="Calibri" w:hAnsi="Calibri"/>
                <w:color w:val="888888"/>
                <w:sz w:val="19"/>
                <w:szCs w:val="19"/>
              </w:rPr>
              <w:t xml:space="preserve">  |  Page: </w:t>
            </w: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Shopping Cart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1B1B2F"/>
                <w:sz w:val="26"/>
                <w:szCs w:val="26"/>
              </w:rPr>
              <w:t xml:space="preserve">Cart Subtitle Reports Unique Product Count, Not Total Items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88888"/>
                <w:sz w:val="19"/>
                <w:szCs w:val="19"/>
              </w:rPr>
              <w:t xml:space="preserve">Requirement Violated: </w:t>
            </w:r>
            <w:r>
              <w:rPr>
                <w:rFonts w:ascii="Calibri" w:cs="Calibri" w:eastAsia="Calibri" w:hAnsi="Calibri"/>
                <w:b/>
                <w:bCs/>
                <w:color w:val="27AE60"/>
                <w:sz w:val="19"/>
                <w:szCs w:val="19"/>
              </w:rPr>
              <w:t xml:space="preserve">CRT-05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B2F"/>
                <w:sz w:val="21"/>
                <w:szCs w:val="21"/>
              </w:rPr>
              <w:t xml:space="preserve">Steps to Reproduce: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1. Add 3 units of one product and 2 units of a different product to the cart.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2. Navigate to the Cart page.</w:t>
            </w:r>
          </w:p>
          <w:p>
            <w:pPr>
              <w:spacing w:after="2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3. Read the subtitle text below the heading.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AE60"/>
                <w:sz w:val="21"/>
                <w:szCs w:val="21"/>
              </w:rPr>
              <w:t xml:space="preserve">Expected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Per CRT-05, the cart must accurately report the total number of individual units the customer intends to purchase.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94560"/>
                <w:sz w:val="21"/>
                <w:szCs w:val="21"/>
              </w:rPr>
              <w:t xml:space="preserve">Actual Behaviour: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1"/>
                <w:szCs w:val="21"/>
              </w:rPr>
              <w:t xml:space="preserve">The subtitle reads “You have 2 item(s) in your cart” — counting unique products rather than total quantity. The correct value is 5 (3+2).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DDDDD" w:sz="1"/>
              <w:right w:val="none" w:color="FFFFFF" w:sz="0"/>
            </w:tcBorders>
            <w:shd w:fill="F2FAF2" w:val="clear"/>
            <w:tcMar>
              <w:top w:type="dxa" w:w="8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B5B00"/>
                <w:sz w:val="21"/>
                <w:szCs w:val="21"/>
              </w:rPr>
              <w:t xml:space="preserve">Business Impact: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1"/>
                <w:szCs w:val="21"/>
              </w:rPr>
              <w:t xml:space="preserve">Incorrect item counts in the cart summary cause confusion and undermine confidence in the accuracy of the order details the customer is reviewing before checkout.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Quick Reference — Scoring Sheet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Use this table for rapid scoring during the Bug-a-thon event. Check off each bug as participants report it.</w:t>
      </w:r>
    </w:p>
    <w:p>
      <w:pPr>
        <w:spacing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920"/>
        <w:gridCol w:w="1200"/>
        <w:gridCol w:w="2340"/>
        <w:gridCol w:w="1500"/>
        <w:gridCol w:w="1400"/>
        <w:gridCol w:w="1580"/>
      </w:tblGrid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Bug 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Short Title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Rating: Card vs Detail mismatch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Product Detail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PDT-03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Price $0.00 on live product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CAT-04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Decimal review count (127.5)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CAT-07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Tax label 8%, calculated 11%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CRT-08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Free ship at $50 (req $100)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CRT-07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Price sort: alphabetical not numeric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CAT-14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Discount % uses sale as 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Product Detail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PDT-04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 total excludes tax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CRT-09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BUG-C09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Promo code stacks infinitely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CRT-12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BUG-C10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E94560"/>
                <w:sz w:val="19"/>
                <w:szCs w:val="19"/>
              </w:rPr>
              <w:t xml:space="preserve">🔴 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Only first name validated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Checkout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CHK-01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OOS product shows In Stock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Product Detail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PDT-05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5.0 rating with 0 reviews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CAT-06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Negative stock value (-5)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CAT-08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Order total $15 over line sum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Order History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ORD-03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Delivered order: future 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Order History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ORD-05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Mixed date formats in orders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Order History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ORD-02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Track Package on Cancelled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Order History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ORD-06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BUG-H08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D68910"/>
                <w:sz w:val="19"/>
                <w:szCs w:val="19"/>
              </w:rPr>
              <w:t xml:space="preserve">🟠 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Delivery date in the past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Confirmation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CNF-03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BUG-L01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AE60"/>
                <w:sz w:val="19"/>
                <w:szCs w:val="19"/>
              </w:rPr>
              <w:t xml:space="preserve">🟢 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Typo: Premeium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NAV-05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BUG-L02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AE60"/>
                <w:sz w:val="19"/>
                <w:szCs w:val="19"/>
              </w:rPr>
              <w:t xml:space="preserve">🟢 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Breadcrumb never updates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All Pages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NAV-04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BUG-L03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AE60"/>
                <w:sz w:val="19"/>
                <w:szCs w:val="19"/>
              </w:rPr>
              <w:t xml:space="preserve">🟢 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Product count static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Catalogue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CAT-09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BUG-L04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AE60"/>
                <w:sz w:val="19"/>
                <w:szCs w:val="19"/>
              </w:rPr>
              <w:t xml:space="preserve">🟢 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Badge: unique not total qty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Header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NAV-02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□</w:t>
            </w:r>
          </w:p>
        </w:tc>
        <w:tc>
          <w:tcPr>
            <w:tcW w:type="dxa" w:w="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BUG-L05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AE60"/>
                <w:sz w:val="19"/>
                <w:szCs w:val="19"/>
              </w:rPr>
              <w:t xml:space="preserve">🟢 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Subtitle: unique not total qty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CRT-05</w:t>
            </w:r>
          </w:p>
        </w:tc>
        <w:tc>
          <w:tcPr>
            <w:tcW w:type="dxa" w:w="1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5</w:t>
            </w:r>
          </w:p>
        </w:tc>
      </w:tr>
    </w:tbl>
    <w:p>
      <w:pPr>
        <w:spacing w:before="140"/>
      </w:pPr>
    </w:p>
    <w:p>
      <w:pPr>
        <w:spacing w:before="0"/>
      </w:pPr>
      <w:r>
        <w:rPr>
          <w:rFonts w:ascii="Calibri" w:cs="Calibri" w:eastAsia="Calibri" w:hAnsi="Calibri"/>
          <w:b/>
          <w:bCs/>
          <w:color w:val="1B1B2F"/>
          <w:sz w:val="20"/>
          <w:szCs w:val="20"/>
        </w:rPr>
        <w:t xml:space="preserve">Severity Score: 255 pts max  •  Req ID Bonus: +5 per correct citation (max +115)  •  Grand Total Possible: 370 pts</w:t>
      </w:r>
    </w:p>
    <w:p>
      <w:pPr>
        <w:spacing w:before="300"/>
      </w:pPr>
    </w:p>
    <w:p>
      <w:pPr>
        <w:pBdr>
          <w:top w:val="single" w:color="DDDDDD" w:sz="2" w:space="12"/>
        </w:pBdr>
        <w:spacing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CATS Team — UAT Center of Excellence — ShopZone Bug-a-thon v2.0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color w:val="1B1B2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1B1B2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2026-05-25T05:57:47.074Z</dcterms:created>
  <dcterms:modified xsi:type="dcterms:W3CDTF">2026-05-25T05:57:47.074Z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