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A3232" w14:textId="7ED81BB8" w:rsidR="00315F52" w:rsidRPr="00315F52" w:rsidRDefault="00315F52" w:rsidP="00315F52">
      <w:pPr>
        <w:spacing w:before="160" w:line="360" w:lineRule="auto"/>
        <w:jc w:val="both"/>
        <w:rPr>
          <w:rFonts w:ascii="Times New Roman" w:hAnsi="Times New Roman" w:cs="Times New Roman"/>
          <w:b/>
          <w:bCs/>
          <w:sz w:val="32"/>
          <w:szCs w:val="32"/>
        </w:rPr>
      </w:pPr>
      <w:r w:rsidRPr="00315F52">
        <w:rPr>
          <w:rFonts w:ascii="Times New Roman" w:hAnsi="Times New Roman" w:cs="Times New Roman"/>
          <w:b/>
          <w:bCs/>
          <w:sz w:val="32"/>
          <w:szCs w:val="32"/>
        </w:rPr>
        <w:t>Chapter 4: Proposed System Architecture</w:t>
      </w:r>
    </w:p>
    <w:p w14:paraId="268EFD58" w14:textId="61DE7887" w:rsidR="00315F52" w:rsidRPr="00315F52" w:rsidRDefault="00315F52" w:rsidP="00315F52">
      <w:pPr>
        <w:spacing w:before="160" w:after="160" w:line="360" w:lineRule="auto"/>
        <w:jc w:val="both"/>
        <w:rPr>
          <w:rFonts w:ascii="Times New Roman" w:hAnsi="Times New Roman" w:cs="Times New Roman"/>
          <w:b/>
          <w:bCs/>
          <w:sz w:val="28"/>
          <w:szCs w:val="28"/>
        </w:rPr>
      </w:pPr>
      <w:r w:rsidRPr="00315F52">
        <w:rPr>
          <w:rFonts w:ascii="Times New Roman" w:hAnsi="Times New Roman" w:cs="Times New Roman"/>
          <w:b/>
          <w:bCs/>
          <w:sz w:val="28"/>
          <w:szCs w:val="28"/>
        </w:rPr>
        <w:t xml:space="preserve">4.1 Overview </w:t>
      </w:r>
    </w:p>
    <w:p w14:paraId="643A7BA3" w14:textId="06C0EDBB" w:rsidR="00315F52" w:rsidRPr="00315F52" w:rsidRDefault="00315F52" w:rsidP="00315F52">
      <w:pPr>
        <w:spacing w:line="360" w:lineRule="auto"/>
        <w:jc w:val="both"/>
        <w:rPr>
          <w:rFonts w:ascii="Times New Roman" w:hAnsi="Times New Roman" w:cs="Times New Roman"/>
          <w:sz w:val="22"/>
          <w:szCs w:val="22"/>
        </w:rPr>
      </w:pPr>
      <w:r w:rsidRPr="00315F52">
        <w:rPr>
          <w:rFonts w:ascii="Times New Roman" w:hAnsi="Times New Roman" w:cs="Times New Roman"/>
          <w:sz w:val="22"/>
          <w:szCs w:val="22"/>
        </w:rPr>
        <w:t xml:space="preserve">The proposed congestion-control system is designed as a feedback-based congestion-control framework that combines </w:t>
      </w:r>
      <w:r w:rsidRPr="00315F52">
        <w:rPr>
          <w:rFonts w:ascii="Times New Roman" w:hAnsi="Times New Roman" w:cs="Times New Roman"/>
          <w:b/>
          <w:bCs/>
          <w:sz w:val="22"/>
          <w:szCs w:val="22"/>
        </w:rPr>
        <w:t>Explicit Congestion Notification (ECN) information</w:t>
      </w:r>
      <w:r w:rsidRPr="00315F52">
        <w:rPr>
          <w:rFonts w:ascii="Times New Roman" w:hAnsi="Times New Roman" w:cs="Times New Roman"/>
          <w:sz w:val="22"/>
          <w:szCs w:val="22"/>
        </w:rPr>
        <w:t xml:space="preserve"> with </w:t>
      </w:r>
      <w:r w:rsidRPr="00315F52">
        <w:rPr>
          <w:rFonts w:ascii="Times New Roman" w:hAnsi="Times New Roman" w:cs="Times New Roman"/>
          <w:b/>
          <w:bCs/>
          <w:sz w:val="22"/>
          <w:szCs w:val="22"/>
        </w:rPr>
        <w:t>Bandwidth-Delay Product (BDP) estimation</w:t>
      </w:r>
      <w:r w:rsidRPr="00315F52">
        <w:rPr>
          <w:rFonts w:ascii="Times New Roman" w:hAnsi="Times New Roman" w:cs="Times New Roman"/>
          <w:sz w:val="22"/>
          <w:szCs w:val="22"/>
        </w:rPr>
        <w:t xml:space="preserve"> to dynamically regulate the TCP congestion window (CWND).</w:t>
      </w:r>
    </w:p>
    <w:p w14:paraId="18734E0E" w14:textId="32A60ACF" w:rsidR="00315F52" w:rsidRPr="00315F52" w:rsidRDefault="00315F52" w:rsidP="00315F52">
      <w:pPr>
        <w:spacing w:line="360" w:lineRule="auto"/>
        <w:jc w:val="both"/>
        <w:rPr>
          <w:rFonts w:ascii="Times New Roman" w:hAnsi="Times New Roman" w:cs="Times New Roman"/>
          <w:sz w:val="22"/>
          <w:szCs w:val="22"/>
        </w:rPr>
      </w:pPr>
      <w:r w:rsidRPr="00315F52">
        <w:rPr>
          <w:rFonts w:ascii="Times New Roman" w:hAnsi="Times New Roman" w:cs="Times New Roman"/>
          <w:sz w:val="22"/>
          <w:szCs w:val="22"/>
        </w:rPr>
        <w:t>The proposed implementation consists of six functional modules:</w:t>
      </w:r>
    </w:p>
    <w:p w14:paraId="1A8630E0" w14:textId="77777777" w:rsidR="00315F52" w:rsidRPr="00315F52" w:rsidRDefault="00315F52" w:rsidP="00315F52">
      <w:pPr>
        <w:numPr>
          <w:ilvl w:val="0"/>
          <w:numId w:val="20"/>
        </w:numPr>
        <w:spacing w:line="360" w:lineRule="auto"/>
        <w:jc w:val="both"/>
        <w:rPr>
          <w:rFonts w:ascii="Times New Roman" w:hAnsi="Times New Roman" w:cs="Times New Roman"/>
          <w:sz w:val="22"/>
          <w:szCs w:val="22"/>
        </w:rPr>
      </w:pPr>
      <w:r w:rsidRPr="00315F52">
        <w:rPr>
          <w:rFonts w:ascii="Times New Roman" w:hAnsi="Times New Roman" w:cs="Times New Roman"/>
          <w:b/>
          <w:bCs/>
          <w:sz w:val="22"/>
          <w:szCs w:val="22"/>
        </w:rPr>
        <w:t>Traffic Generator</w:t>
      </w:r>
      <w:r w:rsidRPr="00315F52">
        <w:rPr>
          <w:rFonts w:ascii="Times New Roman" w:hAnsi="Times New Roman" w:cs="Times New Roman"/>
          <w:sz w:val="22"/>
          <w:szCs w:val="22"/>
        </w:rPr>
        <w:t xml:space="preserve"> </w:t>
      </w:r>
    </w:p>
    <w:p w14:paraId="290DC749" w14:textId="77777777" w:rsidR="00315F52" w:rsidRPr="00315F52" w:rsidRDefault="00315F52" w:rsidP="00315F52">
      <w:pPr>
        <w:numPr>
          <w:ilvl w:val="0"/>
          <w:numId w:val="20"/>
        </w:numPr>
        <w:spacing w:line="360" w:lineRule="auto"/>
        <w:jc w:val="both"/>
        <w:rPr>
          <w:rFonts w:ascii="Times New Roman" w:hAnsi="Times New Roman" w:cs="Times New Roman"/>
          <w:sz w:val="22"/>
          <w:szCs w:val="22"/>
        </w:rPr>
      </w:pPr>
      <w:r w:rsidRPr="00315F52">
        <w:rPr>
          <w:rFonts w:ascii="Times New Roman" w:hAnsi="Times New Roman" w:cs="Times New Roman"/>
          <w:b/>
          <w:bCs/>
          <w:sz w:val="22"/>
          <w:szCs w:val="22"/>
        </w:rPr>
        <w:t>VBR Generator</w:t>
      </w:r>
      <w:r w:rsidRPr="00315F52">
        <w:rPr>
          <w:rFonts w:ascii="Times New Roman" w:hAnsi="Times New Roman" w:cs="Times New Roman"/>
          <w:sz w:val="22"/>
          <w:szCs w:val="22"/>
        </w:rPr>
        <w:t xml:space="preserve"> </w:t>
      </w:r>
    </w:p>
    <w:p w14:paraId="10A3010E" w14:textId="77777777" w:rsidR="00315F52" w:rsidRPr="00315F52" w:rsidRDefault="00315F52" w:rsidP="00315F52">
      <w:pPr>
        <w:numPr>
          <w:ilvl w:val="0"/>
          <w:numId w:val="20"/>
        </w:numPr>
        <w:spacing w:line="360" w:lineRule="auto"/>
        <w:jc w:val="both"/>
        <w:rPr>
          <w:rFonts w:ascii="Times New Roman" w:hAnsi="Times New Roman" w:cs="Times New Roman"/>
          <w:sz w:val="22"/>
          <w:szCs w:val="22"/>
        </w:rPr>
      </w:pPr>
      <w:r w:rsidRPr="00315F52">
        <w:rPr>
          <w:rFonts w:ascii="Times New Roman" w:hAnsi="Times New Roman" w:cs="Times New Roman"/>
          <w:b/>
          <w:bCs/>
          <w:sz w:val="22"/>
          <w:szCs w:val="22"/>
        </w:rPr>
        <w:t>ECN Monitor</w:t>
      </w:r>
      <w:r w:rsidRPr="00315F52">
        <w:rPr>
          <w:rFonts w:ascii="Times New Roman" w:hAnsi="Times New Roman" w:cs="Times New Roman"/>
          <w:sz w:val="22"/>
          <w:szCs w:val="22"/>
        </w:rPr>
        <w:t xml:space="preserve"> </w:t>
      </w:r>
    </w:p>
    <w:p w14:paraId="586C3F24" w14:textId="77777777" w:rsidR="00315F52" w:rsidRPr="00315F52" w:rsidRDefault="00315F52" w:rsidP="00315F52">
      <w:pPr>
        <w:numPr>
          <w:ilvl w:val="0"/>
          <w:numId w:val="20"/>
        </w:numPr>
        <w:spacing w:line="360" w:lineRule="auto"/>
        <w:jc w:val="both"/>
        <w:rPr>
          <w:rFonts w:ascii="Times New Roman" w:hAnsi="Times New Roman" w:cs="Times New Roman"/>
          <w:sz w:val="22"/>
          <w:szCs w:val="22"/>
        </w:rPr>
      </w:pPr>
      <w:r w:rsidRPr="00315F52">
        <w:rPr>
          <w:rFonts w:ascii="Times New Roman" w:hAnsi="Times New Roman" w:cs="Times New Roman"/>
          <w:b/>
          <w:bCs/>
          <w:sz w:val="22"/>
          <w:szCs w:val="22"/>
        </w:rPr>
        <w:t>ECN Controller</w:t>
      </w:r>
      <w:r w:rsidRPr="00315F52">
        <w:rPr>
          <w:rFonts w:ascii="Times New Roman" w:hAnsi="Times New Roman" w:cs="Times New Roman"/>
          <w:sz w:val="22"/>
          <w:szCs w:val="22"/>
        </w:rPr>
        <w:t xml:space="preserve"> </w:t>
      </w:r>
    </w:p>
    <w:p w14:paraId="4BBF25BD" w14:textId="77777777" w:rsidR="00315F52" w:rsidRPr="00315F52" w:rsidRDefault="00315F52" w:rsidP="00315F52">
      <w:pPr>
        <w:numPr>
          <w:ilvl w:val="0"/>
          <w:numId w:val="20"/>
        </w:numPr>
        <w:spacing w:line="360" w:lineRule="auto"/>
        <w:jc w:val="both"/>
        <w:rPr>
          <w:rFonts w:ascii="Times New Roman" w:hAnsi="Times New Roman" w:cs="Times New Roman"/>
          <w:sz w:val="22"/>
          <w:szCs w:val="22"/>
        </w:rPr>
      </w:pPr>
      <w:r w:rsidRPr="00315F52">
        <w:rPr>
          <w:rFonts w:ascii="Times New Roman" w:hAnsi="Times New Roman" w:cs="Times New Roman"/>
          <w:b/>
          <w:bCs/>
          <w:sz w:val="22"/>
          <w:szCs w:val="22"/>
        </w:rPr>
        <w:t>BDP Monitor</w:t>
      </w:r>
      <w:r w:rsidRPr="00315F52">
        <w:rPr>
          <w:rFonts w:ascii="Times New Roman" w:hAnsi="Times New Roman" w:cs="Times New Roman"/>
          <w:sz w:val="22"/>
          <w:szCs w:val="22"/>
        </w:rPr>
        <w:t xml:space="preserve"> </w:t>
      </w:r>
    </w:p>
    <w:p w14:paraId="7F179F72" w14:textId="77777777" w:rsidR="00315F52" w:rsidRPr="00315F52" w:rsidRDefault="00315F52" w:rsidP="00315F52">
      <w:pPr>
        <w:numPr>
          <w:ilvl w:val="0"/>
          <w:numId w:val="20"/>
        </w:numPr>
        <w:spacing w:line="360" w:lineRule="auto"/>
        <w:jc w:val="both"/>
        <w:rPr>
          <w:rFonts w:ascii="Times New Roman" w:hAnsi="Times New Roman" w:cs="Times New Roman"/>
          <w:sz w:val="22"/>
          <w:szCs w:val="22"/>
        </w:rPr>
      </w:pPr>
      <w:r w:rsidRPr="00315F52">
        <w:rPr>
          <w:rFonts w:ascii="Times New Roman" w:hAnsi="Times New Roman" w:cs="Times New Roman"/>
          <w:b/>
          <w:bCs/>
          <w:sz w:val="22"/>
          <w:szCs w:val="22"/>
        </w:rPr>
        <w:t>BDP Controller</w:t>
      </w:r>
      <w:r w:rsidRPr="00315F52">
        <w:rPr>
          <w:rFonts w:ascii="Times New Roman" w:hAnsi="Times New Roman" w:cs="Times New Roman"/>
          <w:sz w:val="22"/>
          <w:szCs w:val="22"/>
        </w:rPr>
        <w:t xml:space="preserve"> </w:t>
      </w:r>
    </w:p>
    <w:p w14:paraId="484CC5CF" w14:textId="77777777" w:rsidR="00315F52" w:rsidRPr="00315F52" w:rsidRDefault="00315F52" w:rsidP="00315F52">
      <w:pPr>
        <w:spacing w:line="360" w:lineRule="auto"/>
        <w:jc w:val="both"/>
        <w:rPr>
          <w:rFonts w:ascii="Times New Roman" w:hAnsi="Times New Roman" w:cs="Times New Roman"/>
          <w:sz w:val="22"/>
          <w:szCs w:val="22"/>
        </w:rPr>
      </w:pPr>
      <w:r w:rsidRPr="00315F52">
        <w:rPr>
          <w:rFonts w:ascii="Times New Roman" w:hAnsi="Times New Roman" w:cs="Times New Roman"/>
          <w:sz w:val="22"/>
          <w:szCs w:val="22"/>
        </w:rPr>
        <w:t>These six modules operate within a shared network environment containing a bottleneck link and an ECN-enabled queue. The network configuration is not considered an additional software module; it provides the environment through which congestion information is generated and fed back to the controller.</w:t>
      </w:r>
    </w:p>
    <w:p w14:paraId="42824F1C" w14:textId="05D48A11" w:rsidR="00315F52" w:rsidRDefault="00315F52" w:rsidP="00315F52">
      <w:pPr>
        <w:spacing w:line="360" w:lineRule="auto"/>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1" locked="0" layoutInCell="1" allowOverlap="1" wp14:anchorId="7685F553" wp14:editId="54CEF9DE">
            <wp:simplePos x="0" y="0"/>
            <wp:positionH relativeFrom="column">
              <wp:posOffset>-391795</wp:posOffset>
            </wp:positionH>
            <wp:positionV relativeFrom="paragraph">
              <wp:posOffset>931594</wp:posOffset>
            </wp:positionV>
            <wp:extent cx="6497341" cy="4057287"/>
            <wp:effectExtent l="0" t="0" r="5080" b="0"/>
            <wp:wrapNone/>
            <wp:docPr id="1999770859" name="Picture 2" descr="A diagram of a network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70859" name="Picture 2" descr="A diagram of a network syste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97341" cy="4057287"/>
                    </a:xfrm>
                    <a:prstGeom prst="rect">
                      <a:avLst/>
                    </a:prstGeom>
                  </pic:spPr>
                </pic:pic>
              </a:graphicData>
            </a:graphic>
            <wp14:sizeRelH relativeFrom="page">
              <wp14:pctWidth>0</wp14:pctWidth>
            </wp14:sizeRelH>
            <wp14:sizeRelV relativeFrom="page">
              <wp14:pctHeight>0</wp14:pctHeight>
            </wp14:sizeRelV>
          </wp:anchor>
        </w:drawing>
      </w:r>
      <w:r w:rsidRPr="00315F52">
        <w:rPr>
          <w:rFonts w:ascii="Times New Roman" w:hAnsi="Times New Roman" w:cs="Times New Roman"/>
          <w:sz w:val="22"/>
          <w:szCs w:val="22"/>
        </w:rPr>
        <w:t>The Traffic Generator generates TCP traffic, while the VBR Generator introduces variable-rate background traffic. The resulting traffic passes through the shared bottleneck, where congestion can produce ECN feedback. The ECN Monitor collects the congestion-marking information, and the ECN Controller uses this information to determine an ECN-based CWND adjustment. In parallel, the BDP Monitor obtains RTT and bandwidth information and estimates the BDP. The BDP Controller then applies the BDP constraint to obtain the final congestion-window value.</w:t>
      </w:r>
    </w:p>
    <w:p w14:paraId="754E9DDA" w14:textId="6E9FDC55" w:rsidR="00315F52" w:rsidRDefault="00315F52" w:rsidP="00315F52">
      <w:pPr>
        <w:spacing w:line="360" w:lineRule="auto"/>
        <w:jc w:val="both"/>
        <w:rPr>
          <w:rFonts w:ascii="Times New Roman" w:hAnsi="Times New Roman" w:cs="Times New Roman"/>
          <w:sz w:val="22"/>
          <w:szCs w:val="22"/>
        </w:rPr>
      </w:pPr>
      <w:r w:rsidRPr="00315F52">
        <w:rPr>
          <w:rFonts w:ascii="Times New Roman" w:hAnsi="Times New Roman" w:cs="Times New Roman"/>
          <w:sz w:val="22"/>
          <w:szCs w:val="22"/>
        </w:rPr>
        <w:t>The overall feedback mechanism can be represented as:</w:t>
      </w:r>
    </w:p>
    <w:p w14:paraId="7D474D54" w14:textId="77777777" w:rsidR="00315F52" w:rsidRDefault="00315F52" w:rsidP="00315F52">
      <w:pPr>
        <w:spacing w:line="360" w:lineRule="auto"/>
        <w:jc w:val="both"/>
        <w:rPr>
          <w:rFonts w:ascii="Times New Roman" w:hAnsi="Times New Roman" w:cs="Times New Roman"/>
          <w:sz w:val="22"/>
          <w:szCs w:val="22"/>
        </w:rPr>
      </w:pPr>
    </w:p>
    <w:p w14:paraId="33C8B4CD" w14:textId="77777777" w:rsidR="00315F52" w:rsidRDefault="00315F52" w:rsidP="00315F52">
      <w:pPr>
        <w:spacing w:line="360" w:lineRule="auto"/>
        <w:jc w:val="both"/>
        <w:rPr>
          <w:rFonts w:ascii="Times New Roman" w:hAnsi="Times New Roman" w:cs="Times New Roman"/>
          <w:sz w:val="22"/>
          <w:szCs w:val="22"/>
        </w:rPr>
      </w:pPr>
    </w:p>
    <w:p w14:paraId="11885E75" w14:textId="77777777" w:rsidR="00315F52" w:rsidRDefault="00315F52" w:rsidP="00315F52">
      <w:pPr>
        <w:spacing w:line="360" w:lineRule="auto"/>
        <w:jc w:val="both"/>
        <w:rPr>
          <w:rFonts w:ascii="Times New Roman" w:hAnsi="Times New Roman" w:cs="Times New Roman"/>
          <w:sz w:val="22"/>
          <w:szCs w:val="22"/>
        </w:rPr>
      </w:pPr>
    </w:p>
    <w:p w14:paraId="03B59F63" w14:textId="77777777" w:rsidR="00315F52" w:rsidRDefault="00315F52" w:rsidP="00315F52">
      <w:pPr>
        <w:spacing w:line="360" w:lineRule="auto"/>
        <w:jc w:val="both"/>
        <w:rPr>
          <w:rFonts w:ascii="Times New Roman" w:hAnsi="Times New Roman" w:cs="Times New Roman"/>
          <w:sz w:val="22"/>
          <w:szCs w:val="22"/>
        </w:rPr>
      </w:pPr>
    </w:p>
    <w:p w14:paraId="2CA4EEE3" w14:textId="77777777" w:rsidR="00315F52" w:rsidRDefault="00315F52" w:rsidP="00315F52">
      <w:pPr>
        <w:spacing w:line="360" w:lineRule="auto"/>
        <w:jc w:val="both"/>
        <w:rPr>
          <w:rFonts w:ascii="Times New Roman" w:hAnsi="Times New Roman" w:cs="Times New Roman"/>
          <w:sz w:val="22"/>
          <w:szCs w:val="22"/>
        </w:rPr>
      </w:pPr>
    </w:p>
    <w:p w14:paraId="505F8781" w14:textId="77777777" w:rsidR="00315F52" w:rsidRDefault="00315F52" w:rsidP="00315F52">
      <w:pPr>
        <w:spacing w:line="360" w:lineRule="auto"/>
        <w:jc w:val="both"/>
        <w:rPr>
          <w:rFonts w:ascii="Times New Roman" w:hAnsi="Times New Roman" w:cs="Times New Roman"/>
          <w:sz w:val="22"/>
          <w:szCs w:val="22"/>
        </w:rPr>
      </w:pPr>
    </w:p>
    <w:p w14:paraId="1641AC9C" w14:textId="77777777" w:rsidR="00315F52" w:rsidRDefault="00315F52" w:rsidP="00315F52">
      <w:pPr>
        <w:spacing w:line="360" w:lineRule="auto"/>
        <w:jc w:val="both"/>
        <w:rPr>
          <w:rFonts w:ascii="Times New Roman" w:hAnsi="Times New Roman" w:cs="Times New Roman"/>
          <w:sz w:val="22"/>
          <w:szCs w:val="22"/>
        </w:rPr>
      </w:pPr>
    </w:p>
    <w:p w14:paraId="1E0D7852" w14:textId="77777777" w:rsidR="00315F52" w:rsidRDefault="00315F52" w:rsidP="00315F52">
      <w:pPr>
        <w:spacing w:line="360" w:lineRule="auto"/>
        <w:jc w:val="both"/>
        <w:rPr>
          <w:rFonts w:ascii="Times New Roman" w:hAnsi="Times New Roman" w:cs="Times New Roman"/>
          <w:sz w:val="22"/>
          <w:szCs w:val="22"/>
        </w:rPr>
      </w:pPr>
    </w:p>
    <w:p w14:paraId="3D5C86EC" w14:textId="77777777" w:rsidR="00315F52" w:rsidRDefault="00315F52" w:rsidP="00315F52">
      <w:pPr>
        <w:spacing w:line="360" w:lineRule="auto"/>
        <w:jc w:val="both"/>
        <w:rPr>
          <w:rFonts w:ascii="Times New Roman" w:hAnsi="Times New Roman" w:cs="Times New Roman"/>
          <w:sz w:val="22"/>
          <w:szCs w:val="22"/>
        </w:rPr>
      </w:pPr>
    </w:p>
    <w:p w14:paraId="1C6F328A" w14:textId="77777777" w:rsidR="00315F52" w:rsidRDefault="00315F52" w:rsidP="00315F52">
      <w:pPr>
        <w:spacing w:line="360" w:lineRule="auto"/>
        <w:jc w:val="both"/>
        <w:rPr>
          <w:rFonts w:ascii="Times New Roman" w:hAnsi="Times New Roman" w:cs="Times New Roman"/>
          <w:sz w:val="22"/>
          <w:szCs w:val="22"/>
        </w:rPr>
      </w:pPr>
    </w:p>
    <w:p w14:paraId="26669460" w14:textId="77777777" w:rsidR="00315F52" w:rsidRDefault="00315F52" w:rsidP="00315F52">
      <w:pPr>
        <w:spacing w:line="360" w:lineRule="auto"/>
        <w:jc w:val="both"/>
        <w:rPr>
          <w:rFonts w:ascii="Times New Roman" w:hAnsi="Times New Roman" w:cs="Times New Roman"/>
          <w:sz w:val="22"/>
          <w:szCs w:val="22"/>
        </w:rPr>
      </w:pPr>
    </w:p>
    <w:p w14:paraId="28780A6B" w14:textId="698871D2" w:rsidR="00315F52" w:rsidRPr="00315F52" w:rsidRDefault="00315F52" w:rsidP="00315F52">
      <w:pPr>
        <w:spacing w:line="360" w:lineRule="auto"/>
        <w:jc w:val="center"/>
        <w:rPr>
          <w:rFonts w:ascii="Times New Roman" w:hAnsi="Times New Roman" w:cs="Times New Roman"/>
          <w:b/>
          <w:bCs/>
          <w:sz w:val="22"/>
          <w:szCs w:val="22"/>
        </w:rPr>
        <w:sectPr w:rsidR="00315F52" w:rsidRPr="00315F52" w:rsidSect="00315F5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pPr>
      <w:r w:rsidRPr="00315F52">
        <w:rPr>
          <w:rFonts w:ascii="Times New Roman" w:hAnsi="Times New Roman" w:cs="Times New Roman"/>
          <w:b/>
          <w:bCs/>
          <w:sz w:val="22"/>
          <w:szCs w:val="22"/>
        </w:rPr>
        <w:t>Fig. 4.1.1 High Level Architecture Diagram</w:t>
      </w:r>
    </w:p>
    <w:p w14:paraId="4247A5DF" w14:textId="5EC14EAF" w:rsidR="00315F52" w:rsidRPr="00315F52" w:rsidRDefault="00315F52" w:rsidP="00315F52">
      <w:pPr>
        <w:spacing w:before="160" w:after="160" w:line="360" w:lineRule="auto"/>
        <w:jc w:val="both"/>
        <w:rPr>
          <w:rFonts w:ascii="Times New Roman" w:hAnsi="Times New Roman" w:cs="Times New Roman"/>
          <w:b/>
          <w:bCs/>
          <w:sz w:val="28"/>
          <w:szCs w:val="28"/>
        </w:rPr>
      </w:pPr>
      <w:r w:rsidRPr="00315F52">
        <w:rPr>
          <w:rFonts w:ascii="Times New Roman" w:hAnsi="Times New Roman" w:cs="Times New Roman"/>
          <w:b/>
          <w:bCs/>
          <w:sz w:val="28"/>
          <w:szCs w:val="28"/>
        </w:rPr>
        <w:lastRenderedPageBreak/>
        <w:t xml:space="preserve">4.2 Network Topology </w:t>
      </w:r>
    </w:p>
    <w:p w14:paraId="1C4F95E2" w14:textId="73643D09" w:rsidR="00315F52" w:rsidRDefault="00315F52" w:rsidP="00315F52">
      <w:pPr>
        <w:spacing w:line="360" w:lineRule="auto"/>
        <w:jc w:val="both"/>
        <w:rPr>
          <w:rFonts w:ascii="Times New Roman" w:hAnsi="Times New Roman" w:cs="Times New Roman"/>
          <w:sz w:val="22"/>
          <w:szCs w:val="22"/>
        </w:rPr>
      </w:pPr>
      <w:r w:rsidRPr="00315F52">
        <w:rPr>
          <w:rFonts w:ascii="Times New Roman" w:hAnsi="Times New Roman" w:cs="Times New Roman"/>
          <w:sz w:val="22"/>
          <w:szCs w:val="22"/>
        </w:rPr>
        <w:t xml:space="preserve">Network Topology of the </w:t>
      </w:r>
      <w:r>
        <w:rPr>
          <w:rFonts w:ascii="Times New Roman" w:hAnsi="Times New Roman" w:cs="Times New Roman"/>
          <w:sz w:val="22"/>
          <w:szCs w:val="22"/>
        </w:rPr>
        <w:t>p</w:t>
      </w:r>
      <w:r w:rsidRPr="00315F52">
        <w:rPr>
          <w:rFonts w:ascii="Times New Roman" w:hAnsi="Times New Roman" w:cs="Times New Roman"/>
          <w:sz w:val="22"/>
          <w:szCs w:val="22"/>
        </w:rPr>
        <w:t>roposed Congestion-Control System</w:t>
      </w:r>
      <w:r>
        <w:rPr>
          <w:rFonts w:ascii="Times New Roman" w:hAnsi="Times New Roman" w:cs="Times New Roman"/>
          <w:sz w:val="22"/>
          <w:szCs w:val="22"/>
        </w:rPr>
        <w:t xml:space="preserve">: </w:t>
      </w:r>
    </w:p>
    <w:p w14:paraId="4B3017D8" w14:textId="77777777" w:rsidR="00315F52" w:rsidRDefault="00315F52" w:rsidP="00315F52">
      <w:pPr>
        <w:spacing w:line="360" w:lineRule="auto"/>
        <w:jc w:val="both"/>
        <w:rPr>
          <w:rFonts w:ascii="Times New Roman" w:hAnsi="Times New Roman" w:cs="Times New Roman"/>
          <w:sz w:val="22"/>
          <w:szCs w:val="22"/>
        </w:rPr>
      </w:pPr>
    </w:p>
    <w:p w14:paraId="14C76A4F" w14:textId="7360D83D" w:rsidR="00315F52" w:rsidRPr="00315F52" w:rsidRDefault="00315F52" w:rsidP="00315F52">
      <w:pPr>
        <w:spacing w:line="36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6A525BC" wp14:editId="26465613">
            <wp:extent cx="5360035" cy="2948152"/>
            <wp:effectExtent l="0" t="0" r="0" b="0"/>
            <wp:docPr id="1262936449" name="Picture 3" descr="A diagram of a networ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36449" name="Picture 3" descr="A diagram of a network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405671" cy="2973253"/>
                    </a:xfrm>
                    <a:prstGeom prst="rect">
                      <a:avLst/>
                    </a:prstGeom>
                  </pic:spPr>
                </pic:pic>
              </a:graphicData>
            </a:graphic>
          </wp:inline>
        </w:drawing>
      </w:r>
    </w:p>
    <w:p w14:paraId="3E103E87" w14:textId="695660BD" w:rsidR="00315F52" w:rsidRPr="00315F52" w:rsidRDefault="00315F52" w:rsidP="00315F52">
      <w:pPr>
        <w:spacing w:line="360" w:lineRule="auto"/>
        <w:jc w:val="center"/>
        <w:rPr>
          <w:rFonts w:ascii="Times New Roman" w:hAnsi="Times New Roman" w:cs="Times New Roman"/>
          <w:b/>
          <w:bCs/>
          <w:sz w:val="20"/>
          <w:szCs w:val="20"/>
        </w:rPr>
      </w:pPr>
      <w:r w:rsidRPr="00315F52">
        <w:rPr>
          <w:rFonts w:ascii="Times New Roman" w:hAnsi="Times New Roman" w:cs="Times New Roman"/>
          <w:b/>
          <w:bCs/>
          <w:sz w:val="20"/>
          <w:szCs w:val="20"/>
        </w:rPr>
        <w:t>Fig 4.2.1 Network Topology of the proposed Congestion-Control System</w:t>
      </w:r>
    </w:p>
    <w:p w14:paraId="41ED16A9" w14:textId="4957882F" w:rsidR="00315F52" w:rsidRPr="00315F52" w:rsidRDefault="00315F52" w:rsidP="00315F52">
      <w:pPr>
        <w:spacing w:before="160" w:after="160" w:line="360" w:lineRule="auto"/>
        <w:jc w:val="both"/>
        <w:rPr>
          <w:rFonts w:ascii="Times New Roman" w:hAnsi="Times New Roman" w:cs="Times New Roman"/>
          <w:b/>
          <w:bCs/>
          <w:sz w:val="28"/>
          <w:szCs w:val="28"/>
        </w:rPr>
      </w:pPr>
      <w:r w:rsidRPr="00315F52">
        <w:rPr>
          <w:rFonts w:ascii="Times New Roman" w:hAnsi="Times New Roman" w:cs="Times New Roman"/>
          <w:b/>
          <w:bCs/>
          <w:sz w:val="28"/>
          <w:szCs w:val="28"/>
        </w:rPr>
        <w:t>4.3 Traffic Generator Module</w:t>
      </w:r>
    </w:p>
    <w:p w14:paraId="574042E7" w14:textId="77777777" w:rsidR="00315F52" w:rsidRPr="00315F52" w:rsidRDefault="00315F52" w:rsidP="00315F52">
      <w:pPr>
        <w:spacing w:line="360" w:lineRule="auto"/>
        <w:jc w:val="both"/>
        <w:rPr>
          <w:rFonts w:ascii="Times New Roman" w:hAnsi="Times New Roman" w:cs="Times New Roman"/>
          <w:sz w:val="22"/>
          <w:szCs w:val="22"/>
        </w:rPr>
      </w:pPr>
      <w:r w:rsidRPr="00315F52">
        <w:rPr>
          <w:rFonts w:ascii="Times New Roman" w:hAnsi="Times New Roman" w:cs="Times New Roman"/>
          <w:sz w:val="22"/>
          <w:szCs w:val="22"/>
        </w:rPr>
        <w:t>The Traffic Generator module is responsible for generating the primary TCP traffic used to evaluate the proposed congestion-control mechanism.</w:t>
      </w:r>
    </w:p>
    <w:p w14:paraId="57537042" w14:textId="77777777" w:rsidR="00315F52" w:rsidRDefault="00315F52" w:rsidP="00315F52">
      <w:pPr>
        <w:spacing w:line="360" w:lineRule="auto"/>
        <w:jc w:val="both"/>
        <w:rPr>
          <w:rFonts w:ascii="Times New Roman" w:hAnsi="Times New Roman" w:cs="Times New Roman"/>
          <w:sz w:val="22"/>
          <w:szCs w:val="22"/>
        </w:rPr>
      </w:pPr>
      <w:r w:rsidRPr="00315F52">
        <w:rPr>
          <w:rFonts w:ascii="Times New Roman" w:hAnsi="Times New Roman" w:cs="Times New Roman"/>
          <w:sz w:val="22"/>
          <w:szCs w:val="22"/>
        </w:rPr>
        <w:t>The module configures the TCP sender and receiver and determines the amount of application data to be transmitted based on the configured packet count and packet size. The implementation calculates the total application data as:</w:t>
      </w:r>
    </w:p>
    <w:p w14:paraId="6EA213FA" w14:textId="51274635" w:rsidR="00315F52" w:rsidRPr="00315F52" w:rsidRDefault="00315F52" w:rsidP="00315F52">
      <w:pPr>
        <w:spacing w:line="360" w:lineRule="auto"/>
        <w:jc w:val="both"/>
        <w:rPr>
          <w:rFonts w:ascii="Times New Roman" w:eastAsiaTheme="minorEastAsia" w:hAnsi="Times New Roman" w:cs="Times New Roman"/>
          <w:sz w:val="22"/>
          <w:szCs w:val="22"/>
        </w:rPr>
      </w:pPr>
      <m:oMathPara>
        <m:oMath>
          <m:r>
            <w:rPr>
              <w:rFonts w:ascii="Cambria Math" w:hAnsi="Cambria Math" w:cs="Times New Roman"/>
              <w:sz w:val="22"/>
              <w:szCs w:val="22"/>
            </w:rPr>
            <m:t>D=</m:t>
          </m:r>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p</m:t>
              </m:r>
            </m:sub>
          </m:sSub>
          <m:r>
            <m:rPr>
              <m:sty m:val="p"/>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S</m:t>
              </m:r>
              <m:ctrlPr>
                <w:rPr>
                  <w:rFonts w:ascii="Cambria Math" w:hAnsi="Cambria Math" w:cs="Times New Roman"/>
                  <w:sz w:val="22"/>
                  <w:szCs w:val="22"/>
                </w:rPr>
              </m:ctrlPr>
            </m:e>
            <m:sub>
              <m:r>
                <w:rPr>
                  <w:rFonts w:ascii="Cambria Math" w:hAnsi="Cambria Math" w:cs="Times New Roman"/>
                  <w:sz w:val="22"/>
                  <w:szCs w:val="22"/>
                </w:rPr>
                <m:t>p</m:t>
              </m:r>
            </m:sub>
          </m:sSub>
        </m:oMath>
      </m:oMathPara>
    </w:p>
    <w:p w14:paraId="7ABBE1FF" w14:textId="77777777" w:rsidR="00315F52" w:rsidRPr="00315F52" w:rsidRDefault="00315F52" w:rsidP="00315F52">
      <w:pPr>
        <w:spacing w:line="360" w:lineRule="auto"/>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where:</w:t>
      </w:r>
    </w:p>
    <w:p w14:paraId="14D9FCAF" w14:textId="77777777" w:rsidR="00315F52" w:rsidRPr="00315F52" w:rsidRDefault="00315F52" w:rsidP="00315F52">
      <w:pPr>
        <w:numPr>
          <w:ilvl w:val="0"/>
          <w:numId w:val="21"/>
        </w:numPr>
        <w:spacing w:line="360" w:lineRule="auto"/>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 xml:space="preserve">DD = total application data in bytes </w:t>
      </w:r>
    </w:p>
    <w:p w14:paraId="09BF8198" w14:textId="77EF7C28" w:rsidR="00315F52" w:rsidRPr="00315F52" w:rsidRDefault="00315F52" w:rsidP="00315F52">
      <w:pPr>
        <w:numPr>
          <w:ilvl w:val="0"/>
          <w:numId w:val="21"/>
        </w:numPr>
        <w:spacing w:line="360" w:lineRule="auto"/>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 xml:space="preserve">Np = number of application packets </w:t>
      </w:r>
    </w:p>
    <w:p w14:paraId="420715CB" w14:textId="70640450" w:rsidR="00315F52" w:rsidRDefault="00315F52" w:rsidP="00315F52">
      <w:pPr>
        <w:numPr>
          <w:ilvl w:val="0"/>
          <w:numId w:val="21"/>
        </w:numPr>
        <w:spacing w:line="360" w:lineRule="auto"/>
        <w:jc w:val="both"/>
        <w:rPr>
          <w:rFonts w:ascii="Times New Roman" w:eastAsiaTheme="minorEastAsia" w:hAnsi="Times New Roman" w:cs="Times New Roman"/>
          <w:sz w:val="22"/>
          <w:szCs w:val="22"/>
        </w:rPr>
      </w:pPr>
      <w:proofErr w:type="spellStart"/>
      <w:r w:rsidRPr="00315F52">
        <w:rPr>
          <w:rFonts w:ascii="Times New Roman" w:eastAsiaTheme="minorEastAsia" w:hAnsi="Times New Roman" w:cs="Times New Roman"/>
          <w:sz w:val="22"/>
          <w:szCs w:val="22"/>
        </w:rPr>
        <w:t>Sp</w:t>
      </w:r>
      <w:proofErr w:type="spellEnd"/>
      <w:r w:rsidRPr="00315F52">
        <w:rPr>
          <w:rFonts w:ascii="Times New Roman" w:eastAsiaTheme="minorEastAsia" w:hAnsi="Times New Roman" w:cs="Times New Roman"/>
          <w:sz w:val="22"/>
          <w:szCs w:val="22"/>
        </w:rPr>
        <w:t xml:space="preserve">= packet size in bytes. </w:t>
      </w:r>
    </w:p>
    <w:p w14:paraId="17187A20" w14:textId="77777777" w:rsidR="00315F52" w:rsidRDefault="00315F52" w:rsidP="00315F52">
      <w:pPr>
        <w:spacing w:line="360" w:lineRule="auto"/>
        <w:jc w:val="both"/>
        <w:rPr>
          <w:rFonts w:ascii="Times New Roman" w:eastAsiaTheme="minorEastAsia" w:hAnsi="Times New Roman" w:cs="Times New Roman"/>
          <w:sz w:val="22"/>
          <w:szCs w:val="22"/>
        </w:rPr>
      </w:pPr>
    </w:p>
    <w:p w14:paraId="1EE2B31B" w14:textId="2111DF57" w:rsidR="00315F52" w:rsidRPr="00315F52" w:rsidRDefault="00315F52" w:rsidP="00315F52">
      <w:pPr>
        <w:spacing w:line="360" w:lineRule="auto"/>
        <w:jc w:val="both"/>
        <w:rPr>
          <w:rFonts w:ascii="Times New Roman" w:eastAsiaTheme="minorEastAsia" w:hAnsi="Times New Roman" w:cs="Times New Roman"/>
          <w:b/>
        </w:rPr>
      </w:pPr>
      <w:r w:rsidRPr="00315F52">
        <w:rPr>
          <w:rFonts w:ascii="Times New Roman" w:eastAsiaTheme="minorEastAsia" w:hAnsi="Times New Roman" w:cs="Times New Roman"/>
          <w:b/>
        </w:rPr>
        <w:t>Algorithm 1: TCP Traffic Generation</w:t>
      </w:r>
    </w:p>
    <w:p w14:paraId="55E2FB71" w14:textId="202AE07A" w:rsidR="00315F52" w:rsidRPr="00315F52" w:rsidRDefault="00315F52" w:rsidP="00315F52">
      <w:pPr>
        <w:spacing w:line="360" w:lineRule="auto"/>
        <w:jc w:val="both"/>
        <w:rPr>
          <w:rFonts w:ascii="Times New Roman" w:eastAsiaTheme="minorEastAsia" w:hAnsi="Times New Roman" w:cs="Times New Roman"/>
          <w:sz w:val="22"/>
          <w:szCs w:val="22"/>
        </w:rPr>
      </w:pPr>
      <w:r w:rsidRPr="00315F52">
        <w:rPr>
          <w:rFonts w:ascii="Times New Roman" w:eastAsiaTheme="minorEastAsia" w:hAnsi="Times New Roman" w:cs="Times New Roman"/>
          <w:b/>
          <w:sz w:val="22"/>
          <w:szCs w:val="22"/>
        </w:rPr>
        <w:t>Input:</w:t>
      </w:r>
      <w:r>
        <w:rPr>
          <w:rFonts w:ascii="Times New Roman" w:eastAsiaTheme="minorEastAsia" w:hAnsi="Times New Roman" w:cs="Times New Roman"/>
          <w:sz w:val="22"/>
          <w:szCs w:val="22"/>
        </w:rPr>
        <w:t xml:space="preserve"> </w:t>
      </w:r>
      <w:r w:rsidRPr="00315F52">
        <w:rPr>
          <w:rFonts w:ascii="Times New Roman" w:eastAsiaTheme="minorEastAsia" w:hAnsi="Times New Roman" w:cs="Times New Roman"/>
          <w:sz w:val="22"/>
          <w:szCs w:val="22"/>
        </w:rPr>
        <w:t>Packet count Np</w:t>
      </w:r>
      <w:r>
        <w:rPr>
          <w:rFonts w:ascii="Times New Roman" w:eastAsiaTheme="minorEastAsia" w:hAnsi="Times New Roman" w:cs="Times New Roman"/>
          <w:sz w:val="22"/>
          <w:szCs w:val="22"/>
        </w:rPr>
        <w:t xml:space="preserve">, </w:t>
      </w:r>
      <w:r w:rsidRPr="00315F52">
        <w:rPr>
          <w:rFonts w:ascii="Times New Roman" w:eastAsiaTheme="minorEastAsia" w:hAnsi="Times New Roman" w:cs="Times New Roman"/>
          <w:sz w:val="22"/>
          <w:szCs w:val="22"/>
        </w:rPr>
        <w:t xml:space="preserve">Packet size </w:t>
      </w:r>
      <w:proofErr w:type="spellStart"/>
      <w:r w:rsidRPr="00315F52">
        <w:rPr>
          <w:rFonts w:ascii="Times New Roman" w:eastAsiaTheme="minorEastAsia" w:hAnsi="Times New Roman" w:cs="Times New Roman"/>
          <w:sz w:val="22"/>
          <w:szCs w:val="22"/>
        </w:rPr>
        <w:t>Sp</w:t>
      </w:r>
      <w:proofErr w:type="spellEnd"/>
      <w:r>
        <w:rPr>
          <w:rFonts w:ascii="Times New Roman" w:eastAsiaTheme="minorEastAsia" w:hAnsi="Times New Roman" w:cs="Times New Roman"/>
          <w:sz w:val="22"/>
          <w:szCs w:val="22"/>
        </w:rPr>
        <w:t xml:space="preserve"> ,</w:t>
      </w:r>
      <w:r w:rsidRPr="00315F52">
        <w:rPr>
          <w:rFonts w:ascii="Times New Roman" w:eastAsiaTheme="minorEastAsia" w:hAnsi="Times New Roman" w:cs="Times New Roman"/>
          <w:sz w:val="22"/>
          <w:szCs w:val="22"/>
        </w:rPr>
        <w:t xml:space="preserve"> Source node</w:t>
      </w:r>
      <w:r>
        <w:rPr>
          <w:rFonts w:ascii="Times New Roman" w:eastAsiaTheme="minorEastAsia" w:hAnsi="Times New Roman" w:cs="Times New Roman"/>
          <w:sz w:val="22"/>
          <w:szCs w:val="22"/>
        </w:rPr>
        <w:t xml:space="preserve">, </w:t>
      </w:r>
      <w:r w:rsidRPr="00315F52">
        <w:rPr>
          <w:rFonts w:ascii="Times New Roman" w:eastAsiaTheme="minorEastAsia" w:hAnsi="Times New Roman" w:cs="Times New Roman"/>
          <w:sz w:val="22"/>
          <w:szCs w:val="22"/>
        </w:rPr>
        <w:t>Destination node</w:t>
      </w:r>
      <w:r>
        <w:rPr>
          <w:rFonts w:ascii="Times New Roman" w:eastAsiaTheme="minorEastAsia" w:hAnsi="Times New Roman" w:cs="Times New Roman"/>
          <w:sz w:val="22"/>
          <w:szCs w:val="22"/>
        </w:rPr>
        <w:t xml:space="preserve"> </w:t>
      </w:r>
      <w:r w:rsidRPr="00315F52">
        <w:rPr>
          <w:rFonts w:ascii="Times New Roman" w:eastAsiaTheme="minorEastAsia" w:hAnsi="Times New Roman" w:cs="Times New Roman"/>
          <w:sz w:val="22"/>
          <w:szCs w:val="22"/>
        </w:rPr>
        <w:t>Simulation time T</w:t>
      </w:r>
      <w:r>
        <w:rPr>
          <w:rFonts w:ascii="Times New Roman" w:eastAsiaTheme="minorEastAsia" w:hAnsi="Times New Roman" w:cs="Times New Roman"/>
          <w:sz w:val="22"/>
          <w:szCs w:val="22"/>
        </w:rPr>
        <w:t>.</w:t>
      </w:r>
    </w:p>
    <w:p w14:paraId="2EB38607" w14:textId="1C6DA9B4" w:rsidR="00315F52" w:rsidRDefault="00315F52" w:rsidP="00315F52">
      <w:pPr>
        <w:spacing w:line="360" w:lineRule="auto"/>
        <w:jc w:val="both"/>
        <w:rPr>
          <w:rFonts w:ascii="Times New Roman" w:eastAsiaTheme="minorEastAsia" w:hAnsi="Times New Roman" w:cs="Times New Roman"/>
          <w:sz w:val="22"/>
          <w:szCs w:val="22"/>
        </w:rPr>
      </w:pPr>
      <w:r w:rsidRPr="00315F52">
        <w:rPr>
          <w:rFonts w:ascii="Times New Roman" w:eastAsiaTheme="minorEastAsia" w:hAnsi="Times New Roman" w:cs="Times New Roman"/>
          <w:b/>
          <w:sz w:val="22"/>
          <w:szCs w:val="22"/>
        </w:rPr>
        <w:t>Output:</w:t>
      </w:r>
      <w:r>
        <w:rPr>
          <w:rFonts w:ascii="Times New Roman" w:eastAsiaTheme="minorEastAsia" w:hAnsi="Times New Roman" w:cs="Times New Roman"/>
          <w:sz w:val="22"/>
          <w:szCs w:val="22"/>
        </w:rPr>
        <w:t xml:space="preserve"> </w:t>
      </w:r>
      <w:r w:rsidRPr="00315F52">
        <w:rPr>
          <w:rFonts w:ascii="Times New Roman" w:eastAsiaTheme="minorEastAsia" w:hAnsi="Times New Roman" w:cs="Times New Roman"/>
          <w:sz w:val="22"/>
          <w:szCs w:val="22"/>
        </w:rPr>
        <w:t>TCP traffic</w:t>
      </w:r>
    </w:p>
    <w:p w14:paraId="56A15308" w14:textId="1EB8A0C7"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Begin</w:t>
      </w:r>
    </w:p>
    <w:p w14:paraId="3829809A"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1. Initialize TCP sender and receiver.</w:t>
      </w:r>
    </w:p>
    <w:p w14:paraId="2B37676B"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2. Read packet count Np and packet size Sp.</w:t>
      </w:r>
    </w:p>
    <w:p w14:paraId="078734B0"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lastRenderedPageBreak/>
        <w:t>3. Calculate total data:</w:t>
      </w:r>
    </w:p>
    <w:p w14:paraId="68FCFBFB"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 xml:space="preserve">       D = Np × </w:t>
      </w:r>
      <w:proofErr w:type="spellStart"/>
      <w:r w:rsidRPr="00315F52">
        <w:rPr>
          <w:rFonts w:ascii="Times New Roman" w:eastAsiaTheme="minorEastAsia" w:hAnsi="Times New Roman" w:cs="Times New Roman"/>
          <w:sz w:val="22"/>
          <w:szCs w:val="22"/>
        </w:rPr>
        <w:t>Sp</w:t>
      </w:r>
      <w:proofErr w:type="spellEnd"/>
    </w:p>
    <w:p w14:paraId="4C5BC74A"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4. Configure TCP sender.</w:t>
      </w:r>
    </w:p>
    <w:p w14:paraId="77F94C6E"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5. Configure TCP receiver.</w:t>
      </w:r>
    </w:p>
    <w:p w14:paraId="31F5FD0A"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6. Assign source and destination addresses.</w:t>
      </w:r>
    </w:p>
    <w:p w14:paraId="44F943D2"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7. Start TCP transmission.</w:t>
      </w:r>
    </w:p>
    <w:p w14:paraId="29ABAB4D"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8. Continue transmission until D bytes are</w:t>
      </w:r>
    </w:p>
    <w:p w14:paraId="39D784E9"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 xml:space="preserve">   transmitted or simulation time expires.</w:t>
      </w:r>
    </w:p>
    <w:p w14:paraId="1C12B39E" w14:textId="77777777" w:rsidR="00315F52" w:rsidRPr="00315F52" w:rsidRDefault="00315F52" w:rsidP="00315F52">
      <w:pPr>
        <w:spacing w:line="360" w:lineRule="auto"/>
        <w:ind w:left="283"/>
        <w:jc w:val="both"/>
        <w:rPr>
          <w:rFonts w:ascii="Times New Roman" w:eastAsiaTheme="minorEastAsia" w:hAnsi="Times New Roman" w:cs="Times New Roman"/>
          <w:sz w:val="22"/>
          <w:szCs w:val="22"/>
        </w:rPr>
      </w:pPr>
      <w:r w:rsidRPr="00315F52">
        <w:rPr>
          <w:rFonts w:ascii="Times New Roman" w:eastAsiaTheme="minorEastAsia" w:hAnsi="Times New Roman" w:cs="Times New Roman"/>
          <w:sz w:val="22"/>
          <w:szCs w:val="22"/>
        </w:rPr>
        <w:t>9. Record transmission statistics.</w:t>
      </w:r>
    </w:p>
    <w:p w14:paraId="351C2B38" w14:textId="77777777" w:rsid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End</w:t>
      </w:r>
    </w:p>
    <w:p w14:paraId="2B6A957B" w14:textId="340F461B" w:rsidR="00315F52" w:rsidRPr="00315F52" w:rsidRDefault="00315F52" w:rsidP="00315F52">
      <w:pPr>
        <w:spacing w:before="160" w:after="160" w:line="360" w:lineRule="auto"/>
        <w:jc w:val="both"/>
        <w:rPr>
          <w:rFonts w:ascii="Times New Roman" w:eastAsiaTheme="minorEastAsia" w:hAnsi="Times New Roman" w:cs="Times New Roman"/>
          <w:b/>
          <w:sz w:val="28"/>
          <w:szCs w:val="28"/>
        </w:rPr>
      </w:pPr>
      <w:r w:rsidRPr="00315F52">
        <w:rPr>
          <w:rFonts w:ascii="Times New Roman" w:eastAsiaTheme="minorEastAsia" w:hAnsi="Times New Roman" w:cs="Times New Roman"/>
          <w:b/>
          <w:bCs/>
          <w:sz w:val="28"/>
          <w:szCs w:val="28"/>
        </w:rPr>
        <w:t>4.4 VBR Generator Module</w:t>
      </w:r>
    </w:p>
    <w:p w14:paraId="087FB227"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VBR Generator provides variable-rate background traffic to create a dynamic network load. This prevents the congestion environment from remaining completely static and allows the proposed controller to operate under changing traffic conditions.</w:t>
      </w:r>
    </w:p>
    <w:p w14:paraId="25E23DE3"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VBR traffic rate varies between a minimum and maximum configured rate.</w:t>
      </w:r>
    </w:p>
    <w:p w14:paraId="736CFE62"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instantaneous rate can be represented as:</w:t>
      </w:r>
    </w:p>
    <w:p w14:paraId="2CC16F24" w14:textId="395C4338" w:rsidR="00315F52" w:rsidRPr="00315F52" w:rsidRDefault="00000000" w:rsidP="00315F52">
      <w:pPr>
        <w:spacing w:line="360" w:lineRule="auto"/>
        <w:jc w:val="both"/>
        <w:rPr>
          <w:rFonts w:ascii="Times New Roman" w:eastAsiaTheme="minorEastAsia" w:hAnsi="Times New Roman" w:cs="Times New Roman"/>
          <w:bCs/>
          <w:sz w:val="22"/>
          <w:szCs w:val="22"/>
        </w:rPr>
      </w:pPr>
      <m:oMathPara>
        <m:oMath>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VBR</m:t>
              </m:r>
            </m:sub>
          </m:sSub>
          <m:d>
            <m:dPr>
              <m:ctrlPr>
                <w:rPr>
                  <w:rFonts w:ascii="Cambria Math" w:eastAsiaTheme="minorEastAsia" w:hAnsi="Cambria Math" w:cs="Times New Roman"/>
                  <w:bCs/>
                  <w:i/>
                  <w:sz w:val="22"/>
                  <w:szCs w:val="22"/>
                </w:rPr>
              </m:ctrlPr>
            </m:dPr>
            <m:e>
              <m:r>
                <w:rPr>
                  <w:rFonts w:ascii="Cambria Math" w:eastAsiaTheme="minorEastAsia" w:hAnsi="Cambria Math" w:cs="Times New Roman"/>
                  <w:sz w:val="22"/>
                  <w:szCs w:val="22"/>
                </w:rPr>
                <m:t>t</m:t>
              </m:r>
            </m:e>
          </m:d>
          <m:r>
            <m:rPr>
              <m:sty m:val="p"/>
            </m:rPr>
            <w:rPr>
              <w:rFonts w:ascii="Cambria Math" w:eastAsiaTheme="minorEastAsia" w:hAnsi="Cambria Math" w:cs="Times New Roman"/>
              <w:sz w:val="22"/>
              <w:szCs w:val="22"/>
            </w:rPr>
            <m:t>∈</m:t>
          </m:r>
          <m:d>
            <m:dPr>
              <m:begChr m:val="["/>
              <m:endChr m:val="]"/>
              <m:ctrlPr>
                <w:rPr>
                  <w:rFonts w:ascii="Cambria Math" w:eastAsiaTheme="minorEastAsia" w:hAnsi="Cambria Math" w:cs="Times New Roman"/>
                  <w:bCs/>
                  <w:i/>
                  <w:sz w:val="22"/>
                  <w:szCs w:val="22"/>
                </w:rPr>
              </m:ctrlPr>
            </m:dPr>
            <m:e>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min</m:t>
                  </m:r>
                </m:sub>
              </m:sSub>
              <m:r>
                <w:rPr>
                  <w:rFonts w:ascii="Cambria Math" w:eastAsiaTheme="minorEastAsia" w:hAnsi="Cambria Math" w:cs="Times New Roman"/>
                  <w:sz w:val="22"/>
                  <w:szCs w:val="22"/>
                </w:rPr>
                <m:t>,</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R</m:t>
                  </m:r>
                </m:e>
                <m:sub>
                  <m:r>
                    <w:rPr>
                      <w:rFonts w:ascii="Cambria Math" w:eastAsiaTheme="minorEastAsia" w:hAnsi="Cambria Math" w:cs="Times New Roman"/>
                      <w:sz w:val="22"/>
                      <w:szCs w:val="22"/>
                    </w:rPr>
                    <m:t>max</m:t>
                  </m:r>
                </m:sub>
              </m:sSub>
            </m:e>
          </m:d>
        </m:oMath>
      </m:oMathPara>
    </w:p>
    <w:p w14:paraId="4B876B3D"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where:</w:t>
      </w:r>
    </w:p>
    <w:p w14:paraId="2529DE20" w14:textId="553C2D79" w:rsidR="00315F52" w:rsidRPr="00315F52" w:rsidRDefault="00315F52" w:rsidP="00315F52">
      <w:pPr>
        <w:numPr>
          <w:ilvl w:val="0"/>
          <w:numId w:val="22"/>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R</w:t>
      </w:r>
      <w:r w:rsidRPr="00315F52">
        <w:rPr>
          <w:rFonts w:ascii="Times New Roman" w:eastAsiaTheme="minorEastAsia" w:hAnsi="Times New Roman" w:cs="Times New Roman"/>
          <w:bCs/>
          <w:sz w:val="22"/>
          <w:szCs w:val="22"/>
          <w:vertAlign w:val="subscript"/>
        </w:rPr>
        <w:t>VBR</w:t>
      </w:r>
      <w:r w:rsidRPr="00315F52">
        <w:rPr>
          <w:rFonts w:ascii="Times New Roman" w:eastAsiaTheme="minorEastAsia" w:hAnsi="Times New Roman" w:cs="Times New Roman"/>
          <w:bCs/>
          <w:sz w:val="22"/>
          <w:szCs w:val="22"/>
        </w:rPr>
        <w:t xml:space="preserve">(t) = VBR transmission rate at time </w:t>
      </w:r>
      <w:proofErr w:type="spellStart"/>
      <w:r w:rsidRPr="00315F52">
        <w:rPr>
          <w:rFonts w:ascii="Times New Roman" w:eastAsiaTheme="minorEastAsia" w:hAnsi="Times New Roman" w:cs="Times New Roman"/>
          <w:bCs/>
          <w:sz w:val="22"/>
          <w:szCs w:val="22"/>
        </w:rPr>
        <w:t>tt</w:t>
      </w:r>
      <w:proofErr w:type="spellEnd"/>
      <w:r w:rsidRPr="00315F52">
        <w:rPr>
          <w:rFonts w:ascii="Times New Roman" w:eastAsiaTheme="minorEastAsia" w:hAnsi="Times New Roman" w:cs="Times New Roman"/>
          <w:bCs/>
          <w:sz w:val="22"/>
          <w:szCs w:val="22"/>
        </w:rPr>
        <w:t xml:space="preserve"> </w:t>
      </w:r>
    </w:p>
    <w:p w14:paraId="523B38BB" w14:textId="79E21664" w:rsidR="00315F52" w:rsidRPr="00315F52" w:rsidRDefault="00315F52" w:rsidP="00315F52">
      <w:pPr>
        <w:numPr>
          <w:ilvl w:val="0"/>
          <w:numId w:val="22"/>
        </w:numPr>
        <w:spacing w:line="360" w:lineRule="auto"/>
        <w:jc w:val="both"/>
        <w:rPr>
          <w:rFonts w:ascii="Times New Roman" w:eastAsiaTheme="minorEastAsia" w:hAnsi="Times New Roman" w:cs="Times New Roman"/>
          <w:bCs/>
          <w:sz w:val="22"/>
          <w:szCs w:val="22"/>
        </w:rPr>
      </w:pPr>
      <w:proofErr w:type="spellStart"/>
      <w:r w:rsidRPr="00315F52">
        <w:rPr>
          <w:rFonts w:ascii="Times New Roman" w:eastAsiaTheme="minorEastAsia" w:hAnsi="Times New Roman" w:cs="Times New Roman"/>
          <w:bCs/>
          <w:sz w:val="22"/>
          <w:szCs w:val="22"/>
        </w:rPr>
        <w:t>R</w:t>
      </w:r>
      <w:r w:rsidRPr="00315F52">
        <w:rPr>
          <w:rFonts w:ascii="Times New Roman" w:eastAsiaTheme="minorEastAsia" w:hAnsi="Times New Roman" w:cs="Times New Roman"/>
          <w:bCs/>
          <w:sz w:val="22"/>
          <w:szCs w:val="22"/>
          <w:vertAlign w:val="subscript"/>
        </w:rPr>
        <w:t>min</w:t>
      </w:r>
      <w:proofErr w:type="spellEnd"/>
      <w:r w:rsidRPr="00315F52">
        <w:rPr>
          <w:rFonts w:ascii="Times New Roman" w:eastAsiaTheme="minorEastAsia" w:hAnsi="Times New Roman" w:cs="Times New Roman"/>
          <w:bCs/>
          <w:sz w:val="22"/>
          <w:szCs w:val="22"/>
        </w:rPr>
        <w:t xml:space="preserve">= minimum VBR rate </w:t>
      </w:r>
    </w:p>
    <w:p w14:paraId="44FC463C" w14:textId="232FE837" w:rsidR="00315F52" w:rsidRPr="00315F52" w:rsidRDefault="00315F52" w:rsidP="00315F52">
      <w:pPr>
        <w:numPr>
          <w:ilvl w:val="0"/>
          <w:numId w:val="22"/>
        </w:numPr>
        <w:spacing w:line="360" w:lineRule="auto"/>
        <w:jc w:val="both"/>
        <w:rPr>
          <w:rFonts w:ascii="Times New Roman" w:eastAsiaTheme="minorEastAsia" w:hAnsi="Times New Roman" w:cs="Times New Roman"/>
          <w:bCs/>
          <w:sz w:val="22"/>
          <w:szCs w:val="22"/>
        </w:rPr>
      </w:pPr>
      <w:proofErr w:type="spellStart"/>
      <w:r w:rsidRPr="00315F52">
        <w:rPr>
          <w:rFonts w:ascii="Times New Roman" w:eastAsiaTheme="minorEastAsia" w:hAnsi="Times New Roman" w:cs="Times New Roman"/>
          <w:bCs/>
          <w:sz w:val="22"/>
          <w:szCs w:val="22"/>
        </w:rPr>
        <w:t>R</w:t>
      </w:r>
      <w:r w:rsidRPr="00315F52">
        <w:rPr>
          <w:rFonts w:ascii="Times New Roman" w:eastAsiaTheme="minorEastAsia" w:hAnsi="Times New Roman" w:cs="Times New Roman"/>
          <w:bCs/>
          <w:sz w:val="22"/>
          <w:szCs w:val="22"/>
          <w:vertAlign w:val="subscript"/>
        </w:rPr>
        <w:t>max</w:t>
      </w:r>
      <w:proofErr w:type="spellEnd"/>
      <w:r w:rsidRPr="00315F52">
        <w:rPr>
          <w:rFonts w:ascii="Times New Roman" w:eastAsiaTheme="minorEastAsia" w:hAnsi="Times New Roman" w:cs="Times New Roman"/>
          <w:bCs/>
          <w:sz w:val="22"/>
          <w:szCs w:val="22"/>
        </w:rPr>
        <w:t xml:space="preserve">= maximum VBR rate. </w:t>
      </w:r>
    </w:p>
    <w:p w14:paraId="1D1F3FA5" w14:textId="77777777" w:rsid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The VBR generator is installed separately from the TCP traffic generator and uses UDP-based traffic in the simulation. </w:t>
      </w:r>
    </w:p>
    <w:p w14:paraId="12571DDF" w14:textId="667DFEC1" w:rsidR="00315F52" w:rsidRPr="00315F52" w:rsidRDefault="00315F52" w:rsidP="00315F52">
      <w:pPr>
        <w:spacing w:line="360" w:lineRule="auto"/>
        <w:jc w:val="both"/>
        <w:rPr>
          <w:rFonts w:ascii="Times New Roman" w:eastAsiaTheme="minorEastAsia" w:hAnsi="Times New Roman" w:cs="Times New Roman"/>
          <w:b/>
        </w:rPr>
      </w:pPr>
      <w:r w:rsidRPr="00315F52">
        <w:rPr>
          <w:rFonts w:ascii="Times New Roman" w:eastAsiaTheme="minorEastAsia" w:hAnsi="Times New Roman" w:cs="Times New Roman"/>
          <w:b/>
        </w:rPr>
        <w:t>Algorithm 2: VBR Traffic Generation</w:t>
      </w:r>
    </w:p>
    <w:p w14:paraId="294B2FD1" w14:textId="43337C54"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Input:</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 xml:space="preserve">Minimum rate </w:t>
      </w:r>
      <w:proofErr w:type="spellStart"/>
      <w:r w:rsidRPr="00315F52">
        <w:rPr>
          <w:rFonts w:ascii="Times New Roman" w:eastAsiaTheme="minorEastAsia" w:hAnsi="Times New Roman" w:cs="Times New Roman"/>
          <w:bCs/>
          <w:sz w:val="22"/>
          <w:szCs w:val="22"/>
        </w:rPr>
        <w:t>Rmin</w:t>
      </w:r>
      <w:proofErr w:type="spellEnd"/>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 xml:space="preserve">Maximum rate </w:t>
      </w:r>
      <w:proofErr w:type="spellStart"/>
      <w:r w:rsidRPr="00315F52">
        <w:rPr>
          <w:rFonts w:ascii="Times New Roman" w:eastAsiaTheme="minorEastAsia" w:hAnsi="Times New Roman" w:cs="Times New Roman"/>
          <w:bCs/>
          <w:sz w:val="22"/>
          <w:szCs w:val="22"/>
        </w:rPr>
        <w:t>Rmax</w:t>
      </w:r>
      <w:proofErr w:type="spellEnd"/>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 xml:space="preserve">Packet size </w:t>
      </w:r>
      <w:proofErr w:type="spellStart"/>
      <w:r w:rsidRPr="00315F52">
        <w:rPr>
          <w:rFonts w:ascii="Times New Roman" w:eastAsiaTheme="minorEastAsia" w:hAnsi="Times New Roman" w:cs="Times New Roman"/>
          <w:bCs/>
          <w:sz w:val="22"/>
          <w:szCs w:val="22"/>
        </w:rPr>
        <w:t>Sp</w:t>
      </w:r>
      <w:proofErr w:type="spellEnd"/>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Simulation time T</w:t>
      </w:r>
    </w:p>
    <w:p w14:paraId="23485C9A" w14:textId="293567D3" w:rsid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Output:</w:t>
      </w:r>
      <w:r w:rsidRPr="00315F52">
        <w:rPr>
          <w:rFonts w:ascii="Times New Roman" w:eastAsiaTheme="minorEastAsia" w:hAnsi="Times New Roman" w:cs="Times New Roman"/>
          <w:bCs/>
          <w:sz w:val="22"/>
          <w:szCs w:val="22"/>
        </w:rPr>
        <w:t xml:space="preserve"> Variable-rate background traffic</w:t>
      </w:r>
    </w:p>
    <w:p w14:paraId="6CD48A6C" w14:textId="1C34642E"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Begin</w:t>
      </w:r>
    </w:p>
    <w:p w14:paraId="2A15493A"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 Initialize VBR sender and receiver.</w:t>
      </w:r>
    </w:p>
    <w:p w14:paraId="0DA70247"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2. Configure UDP transport.</w:t>
      </w:r>
    </w:p>
    <w:p w14:paraId="5B0F06DA"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3. Set minimum transmission rate </w:t>
      </w:r>
      <w:proofErr w:type="spellStart"/>
      <w:r w:rsidRPr="00315F52">
        <w:rPr>
          <w:rFonts w:ascii="Times New Roman" w:eastAsiaTheme="minorEastAsia" w:hAnsi="Times New Roman" w:cs="Times New Roman"/>
          <w:bCs/>
          <w:sz w:val="22"/>
          <w:szCs w:val="22"/>
        </w:rPr>
        <w:t>Rmin</w:t>
      </w:r>
      <w:proofErr w:type="spellEnd"/>
      <w:r w:rsidRPr="00315F52">
        <w:rPr>
          <w:rFonts w:ascii="Times New Roman" w:eastAsiaTheme="minorEastAsia" w:hAnsi="Times New Roman" w:cs="Times New Roman"/>
          <w:bCs/>
          <w:sz w:val="22"/>
          <w:szCs w:val="22"/>
        </w:rPr>
        <w:t>.</w:t>
      </w:r>
    </w:p>
    <w:p w14:paraId="6A86C7B6"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4. Set maximum transmission rate </w:t>
      </w:r>
      <w:proofErr w:type="spellStart"/>
      <w:r w:rsidRPr="00315F52">
        <w:rPr>
          <w:rFonts w:ascii="Times New Roman" w:eastAsiaTheme="minorEastAsia" w:hAnsi="Times New Roman" w:cs="Times New Roman"/>
          <w:bCs/>
          <w:sz w:val="22"/>
          <w:szCs w:val="22"/>
        </w:rPr>
        <w:t>Rmax</w:t>
      </w:r>
      <w:proofErr w:type="spellEnd"/>
      <w:r w:rsidRPr="00315F52">
        <w:rPr>
          <w:rFonts w:ascii="Times New Roman" w:eastAsiaTheme="minorEastAsia" w:hAnsi="Times New Roman" w:cs="Times New Roman"/>
          <w:bCs/>
          <w:sz w:val="22"/>
          <w:szCs w:val="22"/>
        </w:rPr>
        <w:t>.</w:t>
      </w:r>
    </w:p>
    <w:p w14:paraId="4FA88E3F"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5. Select/update the current VBR rate.</w:t>
      </w:r>
    </w:p>
    <w:p w14:paraId="1065EDC4"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6. Generate packets according to the current rate.</w:t>
      </w:r>
    </w:p>
    <w:p w14:paraId="315F3ABE"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7. Transmit packets through the shared network.</w:t>
      </w:r>
    </w:p>
    <w:p w14:paraId="49BC60AF" w14:textId="77777777" w:rsidR="00F37BF5" w:rsidRDefault="00315F52" w:rsidP="00F37BF5">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8. Repeat rate generation/update until simulation ends.</w:t>
      </w:r>
    </w:p>
    <w:p w14:paraId="1BC7DBBC" w14:textId="5AD5EEC4" w:rsidR="00315F52" w:rsidRPr="00F37BF5" w:rsidRDefault="00315F52" w:rsidP="00F37BF5">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lastRenderedPageBreak/>
        <w:t>End.</w:t>
      </w:r>
    </w:p>
    <w:p w14:paraId="582E232C" w14:textId="3C044079" w:rsidR="00315F52" w:rsidRPr="00315F52" w:rsidRDefault="00315F52" w:rsidP="00315F52">
      <w:pPr>
        <w:spacing w:before="160" w:after="160" w:line="360" w:lineRule="auto"/>
        <w:jc w:val="both"/>
        <w:rPr>
          <w:rFonts w:ascii="Times New Roman" w:eastAsiaTheme="minorEastAsia" w:hAnsi="Times New Roman" w:cs="Times New Roman"/>
          <w:b/>
          <w:bCs/>
          <w:sz w:val="28"/>
          <w:szCs w:val="28"/>
        </w:rPr>
      </w:pPr>
      <w:r w:rsidRPr="00315F52">
        <w:rPr>
          <w:rFonts w:ascii="Times New Roman" w:eastAsiaTheme="minorEastAsia" w:hAnsi="Times New Roman" w:cs="Times New Roman"/>
          <w:b/>
          <w:bCs/>
          <w:sz w:val="28"/>
          <w:szCs w:val="28"/>
        </w:rPr>
        <w:t>4.5 ECN Monitor Module</w:t>
      </w:r>
    </w:p>
    <w:p w14:paraId="3DB3F115"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ECN Monitor is responsible for collecting congestion information from the network. It maintains the number of packets observed and the number of packets marked with ECN.</w:t>
      </w:r>
    </w:p>
    <w:p w14:paraId="3B348B6B"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module maintains the following parameters:</w:t>
      </w:r>
    </w:p>
    <w:p w14:paraId="69D56B13" w14:textId="77777777" w:rsidR="00315F52" w:rsidRPr="00315F52" w:rsidRDefault="00315F52" w:rsidP="00315F52">
      <w:pPr>
        <w:numPr>
          <w:ilvl w:val="0"/>
          <w:numId w:val="23"/>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Total packets </w:t>
      </w:r>
    </w:p>
    <w:p w14:paraId="3B79A4A0" w14:textId="77777777" w:rsidR="00315F52" w:rsidRPr="00315F52" w:rsidRDefault="00315F52" w:rsidP="00315F52">
      <w:pPr>
        <w:numPr>
          <w:ilvl w:val="0"/>
          <w:numId w:val="23"/>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ECN-marked packets </w:t>
      </w:r>
    </w:p>
    <w:p w14:paraId="44AD571B" w14:textId="77777777" w:rsidR="00315F52" w:rsidRPr="00315F52" w:rsidRDefault="00315F52" w:rsidP="00315F52">
      <w:pPr>
        <w:numPr>
          <w:ilvl w:val="0"/>
          <w:numId w:val="23"/>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ECN ratio </w:t>
      </w:r>
    </w:p>
    <w:p w14:paraId="48F37D80" w14:textId="77777777" w:rsidR="00315F52" w:rsidRPr="00315F52" w:rsidRDefault="00315F52" w:rsidP="00315F52">
      <w:pPr>
        <w:numPr>
          <w:ilvl w:val="0"/>
          <w:numId w:val="23"/>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ECN acknowledgement count </w:t>
      </w:r>
    </w:p>
    <w:p w14:paraId="40227769" w14:textId="77777777" w:rsidR="00315F52" w:rsidRPr="00315F52" w:rsidRDefault="00315F52" w:rsidP="00315F52">
      <w:pPr>
        <w:numPr>
          <w:ilvl w:val="0"/>
          <w:numId w:val="23"/>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Last ECN acknowledgement time </w:t>
      </w:r>
    </w:p>
    <w:p w14:paraId="054BBDCE"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The implementation connects the queue's Enqueue and Mark trace sources to the ECN Monitor. </w:t>
      </w:r>
    </w:p>
    <w:p w14:paraId="45BD4653" w14:textId="77777777" w:rsidR="00315F52" w:rsidRPr="00315F52" w:rsidRDefault="00315F52" w:rsidP="00315F52">
      <w:pPr>
        <w:spacing w:line="360" w:lineRule="auto"/>
        <w:jc w:val="both"/>
        <w:rPr>
          <w:rFonts w:ascii="Times New Roman" w:eastAsiaTheme="minorEastAsia" w:hAnsi="Times New Roman" w:cs="Times New Roman"/>
          <w:b/>
          <w:bCs/>
          <w:sz w:val="22"/>
          <w:szCs w:val="22"/>
        </w:rPr>
      </w:pPr>
      <w:r w:rsidRPr="00315F52">
        <w:rPr>
          <w:rFonts w:ascii="Times New Roman" w:eastAsiaTheme="minorEastAsia" w:hAnsi="Times New Roman" w:cs="Times New Roman"/>
          <w:b/>
          <w:bCs/>
          <w:sz w:val="22"/>
          <w:szCs w:val="22"/>
        </w:rPr>
        <w:t>Mathematical Formulation</w:t>
      </w:r>
    </w:p>
    <w:p w14:paraId="093FCABA"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cumulative ECN ratio is:</w:t>
      </w:r>
    </w:p>
    <w:p w14:paraId="232C9328" w14:textId="4B69F365" w:rsidR="00315F52" w:rsidRPr="00315F52" w:rsidRDefault="00315F52" w:rsidP="00315F52">
      <w:pPr>
        <w:spacing w:line="360" w:lineRule="auto"/>
        <w:jc w:val="both"/>
        <w:rPr>
          <w:rFonts w:ascii="Times New Roman" w:eastAsiaTheme="minorEastAsia" w:hAnsi="Times New Roman" w:cs="Times New Roman"/>
          <w:bCs/>
          <w:sz w:val="22"/>
          <w:szCs w:val="22"/>
        </w:rPr>
      </w:pPr>
      <m:oMathPara>
        <m:oMath>
          <m:r>
            <w:rPr>
              <w:rFonts w:ascii="Cambria Math" w:eastAsiaTheme="minorEastAsia" w:hAnsi="Cambria Math" w:cs="Times New Roman"/>
              <w:sz w:val="22"/>
              <w:szCs w:val="22"/>
            </w:rPr>
            <m:t>E=</m:t>
          </m:r>
          <m:f>
            <m:fPr>
              <m:ctrlPr>
                <w:rPr>
                  <w:rFonts w:ascii="Cambria Math" w:eastAsiaTheme="minorEastAsia" w:hAnsi="Cambria Math" w:cs="Times New Roman"/>
                  <w:bCs/>
                  <w:sz w:val="22"/>
                  <w:szCs w:val="22"/>
                </w:rPr>
              </m:ctrlPr>
            </m:fPr>
            <m:num>
              <m:r>
                <w:rPr>
                  <w:rFonts w:ascii="Cambria Math" w:eastAsiaTheme="minorEastAsia" w:hAnsi="Cambria Math" w:cs="Times New Roman"/>
                  <w:sz w:val="22"/>
                  <w:szCs w:val="22"/>
                </w:rPr>
                <m:t>M</m:t>
              </m:r>
              <m:ctrlPr>
                <w:rPr>
                  <w:rFonts w:ascii="Cambria Math" w:eastAsiaTheme="minorEastAsia" w:hAnsi="Cambria Math" w:cs="Times New Roman"/>
                  <w:bCs/>
                  <w:i/>
                  <w:sz w:val="22"/>
                  <w:szCs w:val="22"/>
                </w:rPr>
              </m:ctrlPr>
            </m:num>
            <m:den>
              <m:r>
                <w:rPr>
                  <w:rFonts w:ascii="Cambria Math" w:eastAsiaTheme="minorEastAsia" w:hAnsi="Cambria Math" w:cs="Times New Roman"/>
                  <w:sz w:val="22"/>
                  <w:szCs w:val="22"/>
                </w:rPr>
                <m:t>P</m:t>
              </m:r>
              <m:ctrlPr>
                <w:rPr>
                  <w:rFonts w:ascii="Cambria Math" w:eastAsiaTheme="minorEastAsia" w:hAnsi="Cambria Math" w:cs="Times New Roman"/>
                  <w:bCs/>
                  <w:i/>
                  <w:sz w:val="22"/>
                  <w:szCs w:val="22"/>
                </w:rPr>
              </m:ctrlPr>
            </m:den>
          </m:f>
        </m:oMath>
      </m:oMathPara>
    </w:p>
    <w:p w14:paraId="049F7D0F"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where:</w:t>
      </w:r>
    </w:p>
    <w:p w14:paraId="758D5A93" w14:textId="5C35C332" w:rsidR="00315F52" w:rsidRPr="00315F52" w:rsidRDefault="00315F52" w:rsidP="00315F52">
      <w:pPr>
        <w:numPr>
          <w:ilvl w:val="0"/>
          <w:numId w:val="24"/>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E = ECN ratio </w:t>
      </w:r>
    </w:p>
    <w:p w14:paraId="4AD8A719" w14:textId="158E47E2" w:rsidR="00315F52" w:rsidRPr="00315F52" w:rsidRDefault="00315F52" w:rsidP="00315F52">
      <w:pPr>
        <w:numPr>
          <w:ilvl w:val="0"/>
          <w:numId w:val="24"/>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M = number of ECN-marked packets </w:t>
      </w:r>
    </w:p>
    <w:p w14:paraId="748F40EC" w14:textId="0E68601A" w:rsidR="00315F52" w:rsidRPr="00315F52" w:rsidRDefault="00315F52" w:rsidP="00315F52">
      <w:pPr>
        <w:numPr>
          <w:ilvl w:val="0"/>
          <w:numId w:val="24"/>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P = total number of observed packets. </w:t>
      </w:r>
    </w:p>
    <w:p w14:paraId="0D2B2B8F" w14:textId="4A3592CB" w:rsid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ECN percentage is:</w:t>
      </w:r>
    </w:p>
    <w:p w14:paraId="4AD8F0FD" w14:textId="470B6729" w:rsidR="00315F52" w:rsidRPr="00315F52" w:rsidRDefault="00000000" w:rsidP="00315F52">
      <w:pPr>
        <w:spacing w:line="360" w:lineRule="auto"/>
        <w:jc w:val="both"/>
        <w:rPr>
          <w:rFonts w:ascii="Times New Roman" w:eastAsiaTheme="minorEastAsia" w:hAnsi="Times New Roman" w:cs="Times New Roman"/>
          <w:bCs/>
          <w:sz w:val="22"/>
          <w:szCs w:val="22"/>
        </w:rPr>
      </w:pPr>
      <m:oMathPara>
        <m:oMath>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E</m:t>
              </m:r>
            </m:e>
            <m:sub>
              <m:r>
                <w:rPr>
                  <w:rFonts w:ascii="Cambria Math" w:eastAsiaTheme="minorEastAsia" w:hAnsi="Cambria Math" w:cs="Times New Roman"/>
                  <w:sz w:val="22"/>
                  <w:szCs w:val="22"/>
                </w:rPr>
                <m:t>\%</m:t>
              </m:r>
            </m:sub>
          </m:sSub>
          <m:r>
            <w:rPr>
              <w:rFonts w:ascii="Cambria Math" w:eastAsiaTheme="minorEastAsia" w:hAnsi="Cambria Math" w:cs="Times New Roman"/>
              <w:sz w:val="22"/>
              <w:szCs w:val="22"/>
            </w:rPr>
            <m:t>=E</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100</m:t>
          </m:r>
        </m:oMath>
      </m:oMathPara>
    </w:p>
    <w:p w14:paraId="65B6A7CE" w14:textId="5192845C" w:rsidR="00315F52" w:rsidRPr="00315F52" w:rsidRDefault="00315F52" w:rsidP="00315F52">
      <w:pPr>
        <w:spacing w:line="360" w:lineRule="auto"/>
        <w:jc w:val="both"/>
        <w:rPr>
          <w:rFonts w:ascii="Times New Roman" w:eastAsiaTheme="minorEastAsia" w:hAnsi="Times New Roman" w:cs="Times New Roman"/>
          <w:b/>
        </w:rPr>
      </w:pPr>
      <w:r w:rsidRPr="00315F52">
        <w:rPr>
          <w:rFonts w:ascii="Times New Roman" w:eastAsiaTheme="minorEastAsia" w:hAnsi="Times New Roman" w:cs="Times New Roman"/>
          <w:b/>
        </w:rPr>
        <w:t>Algorithm 3: ECN Monitoring</w:t>
      </w:r>
    </w:p>
    <w:p w14:paraId="5801DCC0" w14:textId="46CD6B19"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Input:</w:t>
      </w:r>
      <w:r w:rsidRPr="00315F52">
        <w:rPr>
          <w:rFonts w:ascii="Times New Roman" w:eastAsiaTheme="minorEastAsia" w:hAnsi="Times New Roman" w:cs="Times New Roman"/>
          <w:bCs/>
          <w:sz w:val="22"/>
          <w:szCs w:val="22"/>
        </w:rPr>
        <w:t xml:space="preserve"> Packet enqueue events</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ECN marking events</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ECN acknowledgement events</w:t>
      </w:r>
    </w:p>
    <w:p w14:paraId="447BA8FE" w14:textId="73C0CEE0"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Output:</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 xml:space="preserve"> ECN ratio E</w:t>
      </w:r>
    </w:p>
    <w:p w14:paraId="570EEE37" w14:textId="32C0D05F"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Begin</w:t>
      </w:r>
    </w:p>
    <w:p w14:paraId="72D59AEE"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 Initialize total packet counter P = 0.</w:t>
      </w:r>
    </w:p>
    <w:p w14:paraId="07A58C55"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2. Initialize marked packet counter M = 0.</w:t>
      </w:r>
    </w:p>
    <w:p w14:paraId="750553B2"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3. Initialize ECN ACK counter.</w:t>
      </w:r>
    </w:p>
    <w:p w14:paraId="6868C40E"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4. When a packet enters the queue:</w:t>
      </w:r>
    </w:p>
    <w:p w14:paraId="1636389C"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P = P + 1</w:t>
      </w:r>
    </w:p>
    <w:p w14:paraId="39268540"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5. When a packet is ECN marked:</w:t>
      </w:r>
    </w:p>
    <w:p w14:paraId="15D2B428"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M = M + 1</w:t>
      </w:r>
    </w:p>
    <w:p w14:paraId="4F561615"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6. Calculate:</w:t>
      </w:r>
    </w:p>
    <w:p w14:paraId="3499FC45"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E = M / P</w:t>
      </w:r>
    </w:p>
    <w:p w14:paraId="126FB857"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7. When an ECN ACK is received:</w:t>
      </w:r>
    </w:p>
    <w:p w14:paraId="62FF89D7"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Increment ECN ACK counter.</w:t>
      </w:r>
    </w:p>
    <w:p w14:paraId="0057EBB4"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lastRenderedPageBreak/>
        <w:t>8. Record the latest ECN ACK time.</w:t>
      </w:r>
    </w:p>
    <w:p w14:paraId="47FA0FC3"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9. Provide E to the ECN Controller.</w:t>
      </w:r>
    </w:p>
    <w:p w14:paraId="0CB142B9" w14:textId="3B2F0CED"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End.</w:t>
      </w:r>
    </w:p>
    <w:p w14:paraId="688575C4" w14:textId="10CEF816" w:rsidR="00315F52" w:rsidRPr="00315F52" w:rsidRDefault="00315F52" w:rsidP="00315F52">
      <w:pPr>
        <w:spacing w:line="360" w:lineRule="auto"/>
        <w:jc w:val="both"/>
        <w:rPr>
          <w:rFonts w:ascii="Times New Roman" w:eastAsiaTheme="minorEastAsia" w:hAnsi="Times New Roman" w:cs="Times New Roman"/>
          <w:b/>
          <w:bCs/>
          <w:sz w:val="28"/>
          <w:szCs w:val="28"/>
        </w:rPr>
      </w:pPr>
      <w:r w:rsidRPr="00315F52">
        <w:rPr>
          <w:rFonts w:ascii="Times New Roman" w:eastAsiaTheme="minorEastAsia" w:hAnsi="Times New Roman" w:cs="Times New Roman"/>
          <w:b/>
          <w:bCs/>
          <w:sz w:val="28"/>
          <w:szCs w:val="28"/>
        </w:rPr>
        <w:t>4.</w:t>
      </w:r>
      <w:r>
        <w:rPr>
          <w:rFonts w:ascii="Times New Roman" w:eastAsiaTheme="minorEastAsia" w:hAnsi="Times New Roman" w:cs="Times New Roman"/>
          <w:b/>
          <w:bCs/>
          <w:sz w:val="28"/>
          <w:szCs w:val="28"/>
        </w:rPr>
        <w:t>6</w:t>
      </w:r>
      <w:r w:rsidRPr="00315F52">
        <w:rPr>
          <w:rFonts w:ascii="Times New Roman" w:eastAsiaTheme="minorEastAsia" w:hAnsi="Times New Roman" w:cs="Times New Roman"/>
          <w:b/>
          <w:bCs/>
          <w:sz w:val="28"/>
          <w:szCs w:val="28"/>
        </w:rPr>
        <w:t xml:space="preserve"> ECN Controller Module</w:t>
      </w:r>
    </w:p>
    <w:p w14:paraId="218C2398"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ECN Controller is the primary congestion-response component of the V3 system. It uses the ECN ratio obtained from the ECN Monitor to determine how strongly the congestion window should be adjusted.</w:t>
      </w:r>
    </w:p>
    <w:p w14:paraId="183E2F60"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controller uses the configurable parameter α\alpha to control the sensitivity of CWND reduction to the observed ECN ratio.</w:t>
      </w:r>
    </w:p>
    <w:p w14:paraId="24AC2F59" w14:textId="1C3ED995"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The core equation implemented by </w:t>
      </w:r>
      <w:r>
        <w:rPr>
          <w:rFonts w:ascii="Times New Roman" w:eastAsiaTheme="minorEastAsia" w:hAnsi="Times New Roman" w:cs="Times New Roman"/>
          <w:bCs/>
          <w:sz w:val="22"/>
          <w:szCs w:val="22"/>
        </w:rPr>
        <w:t>the</w:t>
      </w:r>
      <w:r w:rsidRPr="00315F52">
        <w:rPr>
          <w:rFonts w:ascii="Times New Roman" w:eastAsiaTheme="minorEastAsia" w:hAnsi="Times New Roman" w:cs="Times New Roman"/>
          <w:bCs/>
          <w:sz w:val="22"/>
          <w:szCs w:val="22"/>
        </w:rPr>
        <w:t xml:space="preserve"> controller is:</w:t>
      </w:r>
    </w:p>
    <w:p w14:paraId="7AE0B33D" w14:textId="5D654F92" w:rsidR="00315F52" w:rsidRPr="00315F52" w:rsidRDefault="00315F52" w:rsidP="00315F52">
      <w:pPr>
        <w:spacing w:line="360" w:lineRule="auto"/>
        <w:jc w:val="both"/>
        <w:rPr>
          <w:rFonts w:ascii="Times New Roman" w:eastAsiaTheme="minorEastAsia" w:hAnsi="Times New Roman" w:cs="Times New Roman"/>
          <w:bCs/>
          <w:sz w:val="22"/>
          <w:szCs w:val="22"/>
        </w:rPr>
      </w:pPr>
      <m:oMathPara>
        <m:oMath>
          <m:r>
            <w:rPr>
              <w:rFonts w:ascii="Cambria Math" w:eastAsiaTheme="minorEastAsia" w:hAnsi="Cambria Math" w:cs="Times New Roman"/>
              <w:sz w:val="22"/>
              <w:szCs w:val="22"/>
            </w:rPr>
            <m:t>CWN</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new</m:t>
              </m:r>
            </m:sub>
          </m:sSub>
          <m:r>
            <w:rPr>
              <w:rFonts w:ascii="Cambria Math" w:eastAsiaTheme="minorEastAsia" w:hAnsi="Cambria Math" w:cs="Times New Roman"/>
              <w:sz w:val="22"/>
              <w:szCs w:val="22"/>
            </w:rPr>
            <m:t>=CWN</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old</m:t>
              </m:r>
            </m:sub>
          </m:sSub>
          <m:d>
            <m:dPr>
              <m:ctrlPr>
                <w:rPr>
                  <w:rFonts w:ascii="Cambria Math" w:eastAsiaTheme="minorEastAsia" w:hAnsi="Cambria Math" w:cs="Times New Roman"/>
                  <w:bCs/>
                  <w:sz w:val="22"/>
                  <w:szCs w:val="22"/>
                </w:rPr>
              </m:ctrlPr>
            </m:dPr>
            <m:e>
              <m:r>
                <w:rPr>
                  <w:rFonts w:ascii="Cambria Math" w:eastAsiaTheme="minorEastAsia" w:hAnsi="Cambria Math" w:cs="Times New Roman"/>
                  <w:sz w:val="22"/>
                  <w:szCs w:val="22"/>
                </w:rPr>
                <m:t>1-</m:t>
              </m:r>
              <m:r>
                <m:rPr>
                  <m:sty m:val="p"/>
                </m:rPr>
                <w:rPr>
                  <w:rFonts w:ascii="Cambria Math" w:eastAsiaTheme="minorEastAsia" w:hAnsi="Cambria Math" w:cs="Times New Roman"/>
                  <w:sz w:val="22"/>
                  <w:szCs w:val="22"/>
                </w:rPr>
                <m:t>α</m:t>
              </m:r>
              <m:r>
                <w:rPr>
                  <w:rFonts w:ascii="Cambria Math" w:eastAsiaTheme="minorEastAsia" w:hAnsi="Cambria Math" w:cs="Times New Roman"/>
                  <w:sz w:val="22"/>
                  <w:szCs w:val="22"/>
                </w:rPr>
                <m:t>E</m:t>
              </m:r>
              <m:ctrlPr>
                <w:rPr>
                  <w:rFonts w:ascii="Cambria Math" w:eastAsiaTheme="minorEastAsia" w:hAnsi="Cambria Math" w:cs="Times New Roman"/>
                  <w:bCs/>
                  <w:i/>
                  <w:sz w:val="22"/>
                  <w:szCs w:val="22"/>
                </w:rPr>
              </m:ctrlPr>
            </m:e>
          </m:d>
        </m:oMath>
      </m:oMathPara>
    </w:p>
    <w:p w14:paraId="5593C0C3"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where:</w:t>
      </w:r>
    </w:p>
    <w:p w14:paraId="2056DA19" w14:textId="1CCB7117" w:rsidR="00315F52" w:rsidRPr="00315F52" w:rsidRDefault="00315F52" w:rsidP="00315F52">
      <w:pPr>
        <w:numPr>
          <w:ilvl w:val="0"/>
          <w:numId w:val="25"/>
        </w:numPr>
        <w:spacing w:line="360" w:lineRule="auto"/>
        <w:jc w:val="both"/>
        <w:rPr>
          <w:rFonts w:ascii="Times New Roman" w:eastAsiaTheme="minorEastAsia" w:hAnsi="Times New Roman" w:cs="Times New Roman"/>
          <w:bCs/>
          <w:sz w:val="22"/>
          <w:szCs w:val="22"/>
        </w:rPr>
      </w:pPr>
      <w:proofErr w:type="spellStart"/>
      <w:r w:rsidRPr="00315F52">
        <w:rPr>
          <w:rFonts w:ascii="Times New Roman" w:eastAsiaTheme="minorEastAsia" w:hAnsi="Times New Roman" w:cs="Times New Roman"/>
          <w:bCs/>
          <w:i/>
          <w:iCs/>
          <w:sz w:val="22"/>
          <w:szCs w:val="22"/>
        </w:rPr>
        <w:t>CWND</w:t>
      </w:r>
      <w:r w:rsidRPr="00315F52">
        <w:rPr>
          <w:rFonts w:ascii="Times New Roman" w:eastAsiaTheme="minorEastAsia" w:hAnsi="Times New Roman" w:cs="Times New Roman"/>
          <w:bCs/>
          <w:i/>
          <w:iCs/>
          <w:sz w:val="22"/>
          <w:szCs w:val="22"/>
          <w:vertAlign w:val="subscript"/>
        </w:rPr>
        <w:t>old</w:t>
      </w:r>
      <w:proofErr w:type="spellEnd"/>
      <w:r w:rsidRPr="00315F52">
        <w:rPr>
          <w:rFonts w:ascii="Times New Roman" w:eastAsiaTheme="minorEastAsia" w:hAnsi="Times New Roman" w:cs="Times New Roman"/>
          <w:bCs/>
          <w:sz w:val="22"/>
          <w:szCs w:val="22"/>
        </w:rPr>
        <w:t xml:space="preserve">= previous congestion window </w:t>
      </w:r>
    </w:p>
    <w:p w14:paraId="3EF9C214" w14:textId="15508370" w:rsidR="00315F52" w:rsidRPr="00315F52" w:rsidRDefault="00315F52" w:rsidP="00315F52">
      <w:pPr>
        <w:numPr>
          <w:ilvl w:val="0"/>
          <w:numId w:val="25"/>
        </w:numPr>
        <w:spacing w:line="360" w:lineRule="auto"/>
        <w:jc w:val="both"/>
        <w:rPr>
          <w:rFonts w:ascii="Times New Roman" w:eastAsiaTheme="minorEastAsia" w:hAnsi="Times New Roman" w:cs="Times New Roman"/>
          <w:bCs/>
          <w:sz w:val="22"/>
          <w:szCs w:val="22"/>
        </w:rPr>
      </w:pPr>
      <w:proofErr w:type="spellStart"/>
      <w:r w:rsidRPr="00315F52">
        <w:rPr>
          <w:rFonts w:ascii="Times New Roman" w:eastAsiaTheme="minorEastAsia" w:hAnsi="Times New Roman" w:cs="Times New Roman"/>
          <w:bCs/>
          <w:i/>
          <w:iCs/>
          <w:sz w:val="22"/>
          <w:szCs w:val="22"/>
        </w:rPr>
        <w:t>CWND</w:t>
      </w:r>
      <w:r w:rsidRPr="00315F52">
        <w:rPr>
          <w:rFonts w:ascii="Times New Roman" w:eastAsiaTheme="minorEastAsia" w:hAnsi="Times New Roman" w:cs="Times New Roman"/>
          <w:bCs/>
          <w:i/>
          <w:iCs/>
          <w:sz w:val="22"/>
          <w:szCs w:val="22"/>
          <w:vertAlign w:val="subscript"/>
        </w:rPr>
        <w:t>new</w:t>
      </w:r>
      <w:proofErr w:type="spellEnd"/>
      <w:r w:rsidRPr="00315F52">
        <w:rPr>
          <w:rFonts w:ascii="Times New Roman" w:eastAsiaTheme="minorEastAsia" w:hAnsi="Times New Roman" w:cs="Times New Roman"/>
          <w:bCs/>
          <w:sz w:val="22"/>
          <w:szCs w:val="22"/>
        </w:rPr>
        <w:t xml:space="preserve">= ECN-adjusted congestion window </w:t>
      </w:r>
    </w:p>
    <w:p w14:paraId="0E9760AC" w14:textId="6683CAEB" w:rsidR="00315F52" w:rsidRPr="00315F52" w:rsidRDefault="00315F52" w:rsidP="00315F52">
      <w:pPr>
        <w:numPr>
          <w:ilvl w:val="0"/>
          <w:numId w:val="25"/>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α = ECN response parameter </w:t>
      </w:r>
    </w:p>
    <w:p w14:paraId="6C5784F0" w14:textId="553B855C" w:rsidR="00315F52" w:rsidRPr="00315F52" w:rsidRDefault="00315F52" w:rsidP="00315F52">
      <w:pPr>
        <w:numPr>
          <w:ilvl w:val="0"/>
          <w:numId w:val="25"/>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E = ECN ratio.</w:t>
      </w:r>
    </w:p>
    <w:p w14:paraId="61C48A7D" w14:textId="23AB4EB0" w:rsidR="00315F52" w:rsidRPr="00315F52" w:rsidRDefault="00315F52" w:rsidP="00315F52">
      <w:pPr>
        <w:spacing w:line="360" w:lineRule="auto"/>
        <w:jc w:val="both"/>
        <w:rPr>
          <w:rFonts w:ascii="Times New Roman" w:eastAsiaTheme="minorEastAsia" w:hAnsi="Times New Roman" w:cs="Times New Roman"/>
          <w:b/>
        </w:rPr>
      </w:pPr>
      <w:r w:rsidRPr="00315F52">
        <w:rPr>
          <w:rFonts w:ascii="Times New Roman" w:eastAsiaTheme="minorEastAsia" w:hAnsi="Times New Roman" w:cs="Times New Roman"/>
          <w:b/>
        </w:rPr>
        <w:t>Algorithm 4: ECN-Based CWND Adaptation</w:t>
      </w:r>
    </w:p>
    <w:p w14:paraId="0D331DDF" w14:textId="7BFF545E"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Input:</w:t>
      </w:r>
      <w:r w:rsidRPr="00315F52">
        <w:rPr>
          <w:rFonts w:ascii="Times New Roman" w:eastAsiaTheme="minorEastAsia" w:hAnsi="Times New Roman" w:cs="Times New Roman"/>
          <w:bCs/>
          <w:sz w:val="22"/>
          <w:szCs w:val="22"/>
        </w:rPr>
        <w:t xml:space="preserve"> Previous CWND</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ECN ratio E</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Alpha α</w:t>
      </w:r>
    </w:p>
    <w:p w14:paraId="0EE80335" w14:textId="0D5490C3"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Output:</w:t>
      </w:r>
      <w:r w:rsidRPr="00315F52">
        <w:rPr>
          <w:rFonts w:ascii="Times New Roman" w:eastAsiaTheme="minorEastAsia" w:hAnsi="Times New Roman" w:cs="Times New Roman"/>
          <w:bCs/>
          <w:sz w:val="22"/>
          <w:szCs w:val="22"/>
        </w:rPr>
        <w:t xml:space="preserve"> ECN-adjusted CWND</w:t>
      </w:r>
    </w:p>
    <w:p w14:paraId="75CFC46B" w14:textId="6EDBE0D3"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Begin</w:t>
      </w:r>
    </w:p>
    <w:p w14:paraId="3EAF379B"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 Obtain the current CWND.</w:t>
      </w:r>
    </w:p>
    <w:p w14:paraId="62F4FD03"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2. Obtain the current ECN ratio E.</w:t>
      </w:r>
    </w:p>
    <w:p w14:paraId="6B9B55C5"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3. Read the controller parameter α.</w:t>
      </w:r>
    </w:p>
    <w:p w14:paraId="4136662B"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4. Calculate the congestion reduction factor:</w:t>
      </w:r>
    </w:p>
    <w:p w14:paraId="5EFA6659"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F = α × E</w:t>
      </w:r>
    </w:p>
    <w:p w14:paraId="47353F4B"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5. Calculate the new CWND:</w:t>
      </w:r>
    </w:p>
    <w:p w14:paraId="60CA0DB7"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w:t>
      </w:r>
      <w:proofErr w:type="spellStart"/>
      <w:r w:rsidRPr="00315F52">
        <w:rPr>
          <w:rFonts w:ascii="Times New Roman" w:eastAsiaTheme="minorEastAsia" w:hAnsi="Times New Roman" w:cs="Times New Roman"/>
          <w:bCs/>
          <w:sz w:val="22"/>
          <w:szCs w:val="22"/>
        </w:rPr>
        <w:t>CWND</w:t>
      </w:r>
      <w:r w:rsidRPr="00315F52">
        <w:rPr>
          <w:rFonts w:ascii="Times New Roman" w:eastAsiaTheme="minorEastAsia" w:hAnsi="Times New Roman" w:cs="Times New Roman"/>
          <w:bCs/>
          <w:sz w:val="22"/>
          <w:szCs w:val="22"/>
          <w:vertAlign w:val="subscript"/>
        </w:rPr>
        <w:t>new</w:t>
      </w:r>
      <w:proofErr w:type="spellEnd"/>
      <w:r w:rsidRPr="00315F52">
        <w:rPr>
          <w:rFonts w:ascii="Times New Roman" w:eastAsiaTheme="minorEastAsia" w:hAnsi="Times New Roman" w:cs="Times New Roman"/>
          <w:bCs/>
          <w:sz w:val="22"/>
          <w:szCs w:val="22"/>
          <w:vertAlign w:val="subscript"/>
        </w:rPr>
        <w:t xml:space="preserve"> </w:t>
      </w:r>
      <w:r w:rsidRPr="00315F52">
        <w:rPr>
          <w:rFonts w:ascii="Times New Roman" w:eastAsiaTheme="minorEastAsia" w:hAnsi="Times New Roman" w:cs="Times New Roman"/>
          <w:bCs/>
          <w:sz w:val="22"/>
          <w:szCs w:val="22"/>
        </w:rPr>
        <w:t xml:space="preserve">= </w:t>
      </w:r>
      <w:proofErr w:type="spellStart"/>
      <w:r w:rsidRPr="00315F52">
        <w:rPr>
          <w:rFonts w:ascii="Times New Roman" w:eastAsiaTheme="minorEastAsia" w:hAnsi="Times New Roman" w:cs="Times New Roman"/>
          <w:bCs/>
          <w:sz w:val="22"/>
          <w:szCs w:val="22"/>
        </w:rPr>
        <w:t>CWND</w:t>
      </w:r>
      <w:r w:rsidRPr="00315F52">
        <w:rPr>
          <w:rFonts w:ascii="Times New Roman" w:eastAsiaTheme="minorEastAsia" w:hAnsi="Times New Roman" w:cs="Times New Roman"/>
          <w:bCs/>
          <w:sz w:val="22"/>
          <w:szCs w:val="22"/>
          <w:vertAlign w:val="subscript"/>
        </w:rPr>
        <w:t>old</w:t>
      </w:r>
      <w:proofErr w:type="spellEnd"/>
      <w:r w:rsidRPr="00315F52">
        <w:rPr>
          <w:rFonts w:ascii="Times New Roman" w:eastAsiaTheme="minorEastAsia" w:hAnsi="Times New Roman" w:cs="Times New Roman"/>
          <w:bCs/>
          <w:sz w:val="22"/>
          <w:szCs w:val="22"/>
          <w:vertAlign w:val="subscript"/>
        </w:rPr>
        <w:t xml:space="preserve"> </w:t>
      </w:r>
      <w:r w:rsidRPr="00315F52">
        <w:rPr>
          <w:rFonts w:ascii="Times New Roman" w:eastAsiaTheme="minorEastAsia" w:hAnsi="Times New Roman" w:cs="Times New Roman"/>
          <w:bCs/>
          <w:sz w:val="22"/>
          <w:szCs w:val="22"/>
        </w:rPr>
        <w:t>× (1 - F)</w:t>
      </w:r>
    </w:p>
    <w:p w14:paraId="427D0DC8"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6. Store the calculated CWND.</w:t>
      </w:r>
    </w:p>
    <w:p w14:paraId="52868580"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7. Pass the result to the BDP Controller.</w:t>
      </w:r>
    </w:p>
    <w:p w14:paraId="2CCAE686" w14:textId="04F35BAE" w:rsid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End.</w:t>
      </w:r>
    </w:p>
    <w:p w14:paraId="5838F0F6" w14:textId="4FB0D0FE" w:rsidR="00315F52" w:rsidRPr="00315F52" w:rsidRDefault="00315F52" w:rsidP="00315F52">
      <w:pPr>
        <w:spacing w:line="360" w:lineRule="auto"/>
        <w:jc w:val="both"/>
        <w:rPr>
          <w:rFonts w:ascii="Times New Roman" w:eastAsiaTheme="minorEastAsia" w:hAnsi="Times New Roman" w:cs="Times New Roman"/>
          <w:b/>
          <w:bCs/>
          <w:sz w:val="28"/>
          <w:szCs w:val="28"/>
        </w:rPr>
      </w:pPr>
      <w:r w:rsidRPr="00315F52">
        <w:rPr>
          <w:rFonts w:ascii="Times New Roman" w:eastAsiaTheme="minorEastAsia" w:hAnsi="Times New Roman" w:cs="Times New Roman"/>
          <w:b/>
          <w:bCs/>
          <w:sz w:val="28"/>
          <w:szCs w:val="28"/>
        </w:rPr>
        <w:t>4.</w:t>
      </w:r>
      <w:r>
        <w:rPr>
          <w:rFonts w:ascii="Times New Roman" w:eastAsiaTheme="minorEastAsia" w:hAnsi="Times New Roman" w:cs="Times New Roman"/>
          <w:b/>
          <w:bCs/>
          <w:sz w:val="28"/>
          <w:szCs w:val="28"/>
        </w:rPr>
        <w:t xml:space="preserve">7 </w:t>
      </w:r>
      <w:r w:rsidRPr="00315F52">
        <w:rPr>
          <w:rFonts w:ascii="Times New Roman" w:eastAsiaTheme="minorEastAsia" w:hAnsi="Times New Roman" w:cs="Times New Roman"/>
          <w:b/>
          <w:bCs/>
          <w:sz w:val="28"/>
          <w:szCs w:val="28"/>
        </w:rPr>
        <w:t>BDP Monitor Module</w:t>
      </w:r>
    </w:p>
    <w:p w14:paraId="3D4C35BE"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BDP Monitor estimates the capacity of the network path using the measured RTT and the configured bottleneck bandwidth.</w:t>
      </w:r>
    </w:p>
    <w:p w14:paraId="2FB6900B"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Bandwidth-Delay Product represents the amount of data that can theoretically be in flight while fully utilizing the available bottleneck bandwidth.</w:t>
      </w:r>
    </w:p>
    <w:p w14:paraId="7F896404" w14:textId="77777777" w:rsidR="00F37BF5" w:rsidRDefault="00F37BF5" w:rsidP="00315F52">
      <w:pPr>
        <w:spacing w:line="360" w:lineRule="auto"/>
        <w:jc w:val="both"/>
        <w:rPr>
          <w:rFonts w:ascii="Times New Roman" w:eastAsiaTheme="minorEastAsia" w:hAnsi="Times New Roman" w:cs="Times New Roman"/>
          <w:bCs/>
          <w:sz w:val="22"/>
          <w:szCs w:val="22"/>
        </w:rPr>
      </w:pPr>
    </w:p>
    <w:p w14:paraId="09C0BD8E" w14:textId="6777F1F0"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lastRenderedPageBreak/>
        <w:t>The basic BDP equation used by the implementation is:</w:t>
      </w:r>
    </w:p>
    <w:p w14:paraId="2D807FFD" w14:textId="7868FBBD" w:rsidR="00315F52" w:rsidRPr="00315F52" w:rsidRDefault="00315F52" w:rsidP="00315F52">
      <w:pPr>
        <w:spacing w:line="360" w:lineRule="auto"/>
        <w:jc w:val="both"/>
        <w:rPr>
          <w:rFonts w:ascii="Times New Roman" w:eastAsiaTheme="minorEastAsia" w:hAnsi="Times New Roman" w:cs="Times New Roman"/>
          <w:bCs/>
          <w:sz w:val="22"/>
          <w:szCs w:val="22"/>
        </w:rPr>
      </w:pPr>
      <m:oMathPara>
        <m:oMath>
          <m:r>
            <w:rPr>
              <w:rFonts w:ascii="Cambria Math" w:eastAsiaTheme="minorEastAsia" w:hAnsi="Cambria Math" w:cs="Times New Roman"/>
              <w:sz w:val="22"/>
              <w:szCs w:val="22"/>
            </w:rPr>
            <m:t xml:space="preserve">BDP = B </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RTT </m:t>
          </m:r>
        </m:oMath>
      </m:oMathPara>
    </w:p>
    <w:p w14:paraId="1A5EA37D" w14:textId="4D4E8AF9" w:rsidR="00315F52" w:rsidRPr="00315F52" w:rsidRDefault="00315F52" w:rsidP="00315F52">
      <w:pPr>
        <w:spacing w:line="360" w:lineRule="auto"/>
        <w:jc w:val="both"/>
        <w:rPr>
          <w:rFonts w:ascii="Times New Roman" w:eastAsiaTheme="minorEastAsia" w:hAnsi="Times New Roman" w:cs="Times New Roman"/>
          <w:bCs/>
          <w:sz w:val="22"/>
          <w:szCs w:val="22"/>
        </w:rPr>
      </w:pPr>
      <w:r>
        <w:rPr>
          <w:rFonts w:ascii="Times New Roman" w:eastAsiaTheme="minorEastAsia" w:hAnsi="Times New Roman" w:cs="Times New Roman"/>
          <w:bCs/>
          <w:sz w:val="22"/>
          <w:szCs w:val="22"/>
        </w:rPr>
        <w:br/>
      </w:r>
      <w:r w:rsidRPr="00315F52">
        <w:rPr>
          <w:rFonts w:ascii="Times New Roman" w:eastAsiaTheme="minorEastAsia" w:hAnsi="Times New Roman" w:cs="Times New Roman"/>
          <w:bCs/>
          <w:sz w:val="22"/>
          <w:szCs w:val="22"/>
        </w:rPr>
        <w:t>When bandwidth is represented in bits per second, the BDP in bytes is:</w:t>
      </w:r>
    </w:p>
    <w:p w14:paraId="41550E4C" w14:textId="3FCE6814" w:rsidR="00315F52" w:rsidRPr="00315F52" w:rsidRDefault="00315F52" w:rsidP="00315F52">
      <w:pPr>
        <w:spacing w:line="360" w:lineRule="auto"/>
        <w:jc w:val="both"/>
        <w:rPr>
          <w:rFonts w:ascii="Times New Roman" w:eastAsiaTheme="minorEastAsia" w:hAnsi="Times New Roman" w:cs="Times New Roman"/>
          <w:bCs/>
          <w:sz w:val="22"/>
          <w:szCs w:val="22"/>
        </w:rPr>
      </w:pPr>
      <m:oMathPara>
        <m:oMath>
          <m:r>
            <w:rPr>
              <w:rFonts w:ascii="Cambria Math" w:eastAsiaTheme="minorEastAsia" w:hAnsi="Cambria Math" w:cs="Times New Roman"/>
              <w:sz w:val="22"/>
              <w:szCs w:val="22"/>
            </w:rPr>
            <m:t>BD</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bytes</m:t>
              </m:r>
            </m:sub>
          </m:sSub>
          <m:r>
            <w:rPr>
              <w:rFonts w:ascii="Cambria Math" w:eastAsiaTheme="minorEastAsia" w:hAnsi="Cambria Math" w:cs="Times New Roman"/>
              <w:sz w:val="22"/>
              <w:szCs w:val="22"/>
            </w:rPr>
            <m:t>=</m:t>
          </m:r>
          <m:f>
            <m:fPr>
              <m:ctrlPr>
                <w:rPr>
                  <w:rFonts w:ascii="Cambria Math" w:eastAsiaTheme="minorEastAsia" w:hAnsi="Cambria Math" w:cs="Times New Roman"/>
                  <w:bCs/>
                  <w:sz w:val="22"/>
                  <w:szCs w:val="22"/>
                </w:rPr>
              </m:ctrlPr>
            </m:fPr>
            <m:num>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bps</m:t>
                  </m:r>
                </m:sub>
              </m:sSub>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RTT</m:t>
              </m:r>
              <m:ctrlPr>
                <w:rPr>
                  <w:rFonts w:ascii="Cambria Math" w:eastAsiaTheme="minorEastAsia" w:hAnsi="Cambria Math" w:cs="Times New Roman"/>
                  <w:bCs/>
                  <w:i/>
                  <w:sz w:val="22"/>
                  <w:szCs w:val="22"/>
                </w:rPr>
              </m:ctrlPr>
            </m:num>
            <m:den>
              <m:r>
                <w:rPr>
                  <w:rFonts w:ascii="Cambria Math" w:eastAsiaTheme="minorEastAsia" w:hAnsi="Cambria Math" w:cs="Times New Roman"/>
                  <w:sz w:val="22"/>
                  <w:szCs w:val="22"/>
                </w:rPr>
                <m:t>8</m:t>
              </m:r>
              <m:ctrlPr>
                <w:rPr>
                  <w:rFonts w:ascii="Cambria Math" w:eastAsiaTheme="minorEastAsia" w:hAnsi="Cambria Math" w:cs="Times New Roman"/>
                  <w:bCs/>
                  <w:i/>
                  <w:sz w:val="22"/>
                  <w:szCs w:val="22"/>
                </w:rPr>
              </m:ctrlPr>
            </m:den>
          </m:f>
        </m:oMath>
      </m:oMathPara>
    </w:p>
    <w:p w14:paraId="756D8369" w14:textId="05C1D9D2" w:rsid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equivalent BDP in packets is:</w:t>
      </w:r>
    </w:p>
    <w:p w14:paraId="01FA3A38" w14:textId="59BC77AE" w:rsidR="00315F52" w:rsidRPr="00315F52" w:rsidRDefault="00315F52" w:rsidP="00315F52">
      <w:pPr>
        <w:spacing w:line="360" w:lineRule="auto"/>
        <w:jc w:val="both"/>
        <w:rPr>
          <w:rFonts w:ascii="Times New Roman" w:eastAsiaTheme="minorEastAsia" w:hAnsi="Times New Roman" w:cs="Times New Roman"/>
          <w:bCs/>
          <w:sz w:val="22"/>
          <w:szCs w:val="22"/>
        </w:rPr>
      </w:pPr>
      <m:oMathPara>
        <m:oMath>
          <m:r>
            <w:rPr>
              <w:rFonts w:ascii="Cambria Math" w:eastAsiaTheme="minorEastAsia" w:hAnsi="Cambria Math" w:cs="Times New Roman"/>
              <w:sz w:val="22"/>
              <w:szCs w:val="22"/>
            </w:rPr>
            <m:t>BD</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packets</m:t>
              </m:r>
            </m:sub>
          </m:sSub>
          <m:r>
            <w:rPr>
              <w:rFonts w:ascii="Cambria Math" w:eastAsiaTheme="minorEastAsia" w:hAnsi="Cambria Math" w:cs="Times New Roman"/>
              <w:sz w:val="22"/>
              <w:szCs w:val="22"/>
            </w:rPr>
            <m:t>=</m:t>
          </m:r>
          <m:f>
            <m:fPr>
              <m:ctrlPr>
                <w:rPr>
                  <w:rFonts w:ascii="Cambria Math" w:eastAsiaTheme="minorEastAsia" w:hAnsi="Cambria Math" w:cs="Times New Roman"/>
                  <w:bCs/>
                  <w:sz w:val="22"/>
                  <w:szCs w:val="22"/>
                </w:rPr>
              </m:ctrlPr>
            </m:fPr>
            <m:num>
              <m:r>
                <w:rPr>
                  <w:rFonts w:ascii="Cambria Math" w:eastAsiaTheme="minorEastAsia" w:hAnsi="Cambria Math" w:cs="Times New Roman"/>
                  <w:sz w:val="22"/>
                  <w:szCs w:val="22"/>
                </w:rPr>
                <m:t>BD</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P</m:t>
                  </m:r>
                </m:e>
                <m:sub>
                  <m:r>
                    <w:rPr>
                      <w:rFonts w:ascii="Cambria Math" w:eastAsiaTheme="minorEastAsia" w:hAnsi="Cambria Math" w:cs="Times New Roman"/>
                      <w:sz w:val="22"/>
                      <w:szCs w:val="22"/>
                    </w:rPr>
                    <m:t>bytes</m:t>
                  </m:r>
                </m:sub>
              </m:sSub>
              <m:ctrlPr>
                <w:rPr>
                  <w:rFonts w:ascii="Cambria Math" w:eastAsiaTheme="minorEastAsia" w:hAnsi="Cambria Math" w:cs="Times New Roman"/>
                  <w:bCs/>
                  <w:i/>
                  <w:sz w:val="22"/>
                  <w:szCs w:val="22"/>
                </w:rPr>
              </m:ctrlPr>
            </m:num>
            <m:den>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p</m:t>
                  </m:r>
                </m:sub>
              </m:sSub>
              <m:ctrlPr>
                <w:rPr>
                  <w:rFonts w:ascii="Cambria Math" w:eastAsiaTheme="minorEastAsia" w:hAnsi="Cambria Math" w:cs="Times New Roman"/>
                  <w:bCs/>
                  <w:i/>
                  <w:sz w:val="22"/>
                  <w:szCs w:val="22"/>
                </w:rPr>
              </m:ctrlPr>
            </m:den>
          </m:f>
        </m:oMath>
      </m:oMathPara>
    </w:p>
    <w:p w14:paraId="1467311A" w14:textId="3582E1E9" w:rsidR="00315F52" w:rsidRPr="00315F52" w:rsidRDefault="00315F52" w:rsidP="00315F52">
      <w:pPr>
        <w:spacing w:line="360" w:lineRule="auto"/>
        <w:jc w:val="both"/>
        <w:rPr>
          <w:rFonts w:ascii="Times New Roman" w:eastAsiaTheme="minorEastAsia" w:hAnsi="Times New Roman" w:cs="Times New Roman"/>
          <w:b/>
        </w:rPr>
      </w:pPr>
      <w:r w:rsidRPr="00315F52">
        <w:rPr>
          <w:rFonts w:ascii="Times New Roman" w:eastAsiaTheme="minorEastAsia" w:hAnsi="Times New Roman" w:cs="Times New Roman"/>
          <w:b/>
        </w:rPr>
        <w:t>Algorithm 5: BDP Estimation</w:t>
      </w:r>
    </w:p>
    <w:p w14:paraId="5DA81BA2" w14:textId="36D571FE"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Input:</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Bottleneck bandwidth B</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Measured RTT</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 xml:space="preserve">Packet size </w:t>
      </w:r>
      <w:proofErr w:type="spellStart"/>
      <w:r w:rsidRPr="00315F52">
        <w:rPr>
          <w:rFonts w:ascii="Times New Roman" w:eastAsiaTheme="minorEastAsia" w:hAnsi="Times New Roman" w:cs="Times New Roman"/>
          <w:bCs/>
          <w:sz w:val="22"/>
          <w:szCs w:val="22"/>
        </w:rPr>
        <w:t>Sp</w:t>
      </w:r>
      <w:proofErr w:type="spellEnd"/>
    </w:p>
    <w:p w14:paraId="45E298DE" w14:textId="3B1885E5"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Output:</w:t>
      </w:r>
      <w:r w:rsidRPr="00315F52">
        <w:rPr>
          <w:rFonts w:ascii="Times New Roman" w:eastAsiaTheme="minorEastAsia" w:hAnsi="Times New Roman" w:cs="Times New Roman"/>
          <w:bCs/>
          <w:sz w:val="22"/>
          <w:szCs w:val="22"/>
        </w:rPr>
        <w:t xml:space="preserve"> BDP in bytes and packets</w:t>
      </w:r>
    </w:p>
    <w:p w14:paraId="210F548B" w14:textId="5EBE1054"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Begin</w:t>
      </w:r>
    </w:p>
    <w:p w14:paraId="642B0E71"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 Obtain current RTT.</w:t>
      </w:r>
    </w:p>
    <w:p w14:paraId="62D5FCDC"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2. Obtain bottleneck bandwidth B.</w:t>
      </w:r>
    </w:p>
    <w:p w14:paraId="46526EC5"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3. Convert bandwidth from bits/s to bytes/s.</w:t>
      </w:r>
    </w:p>
    <w:p w14:paraId="63705627"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4. Calculate:</w:t>
      </w:r>
    </w:p>
    <w:p w14:paraId="67A60728"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w:t>
      </w:r>
      <w:proofErr w:type="spellStart"/>
      <w:r w:rsidRPr="00315F52">
        <w:rPr>
          <w:rFonts w:ascii="Times New Roman" w:eastAsiaTheme="minorEastAsia" w:hAnsi="Times New Roman" w:cs="Times New Roman"/>
          <w:bCs/>
          <w:sz w:val="22"/>
          <w:szCs w:val="22"/>
        </w:rPr>
        <w:t>BDP</w:t>
      </w:r>
      <w:r w:rsidRPr="00315F52">
        <w:rPr>
          <w:rFonts w:ascii="Times New Roman" w:eastAsiaTheme="minorEastAsia" w:hAnsi="Times New Roman" w:cs="Times New Roman"/>
          <w:bCs/>
          <w:sz w:val="22"/>
          <w:szCs w:val="22"/>
          <w:vertAlign w:val="subscript"/>
        </w:rPr>
        <w:t>bytes</w:t>
      </w:r>
      <w:proofErr w:type="spellEnd"/>
      <w:r w:rsidRPr="00315F52">
        <w:rPr>
          <w:rFonts w:ascii="Times New Roman" w:eastAsiaTheme="minorEastAsia" w:hAnsi="Times New Roman" w:cs="Times New Roman"/>
          <w:bCs/>
          <w:sz w:val="22"/>
          <w:szCs w:val="22"/>
          <w:vertAlign w:val="subscript"/>
        </w:rPr>
        <w:t xml:space="preserve"> </w:t>
      </w:r>
      <w:r w:rsidRPr="00315F52">
        <w:rPr>
          <w:rFonts w:ascii="Times New Roman" w:eastAsiaTheme="minorEastAsia" w:hAnsi="Times New Roman" w:cs="Times New Roman"/>
          <w:bCs/>
          <w:sz w:val="22"/>
          <w:szCs w:val="22"/>
        </w:rPr>
        <w:t>= (B × RTT) / 8</w:t>
      </w:r>
    </w:p>
    <w:p w14:paraId="676D866F"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5. Calculate:</w:t>
      </w:r>
    </w:p>
    <w:p w14:paraId="6FCB48A8"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w:t>
      </w:r>
      <w:proofErr w:type="spellStart"/>
      <w:r w:rsidRPr="00315F52">
        <w:rPr>
          <w:rFonts w:ascii="Times New Roman" w:eastAsiaTheme="minorEastAsia" w:hAnsi="Times New Roman" w:cs="Times New Roman"/>
          <w:bCs/>
          <w:sz w:val="22"/>
          <w:szCs w:val="22"/>
        </w:rPr>
        <w:t>BDP</w:t>
      </w:r>
      <w:r w:rsidRPr="00315F52">
        <w:rPr>
          <w:rFonts w:ascii="Times New Roman" w:eastAsiaTheme="minorEastAsia" w:hAnsi="Times New Roman" w:cs="Times New Roman"/>
          <w:bCs/>
          <w:sz w:val="22"/>
          <w:szCs w:val="22"/>
          <w:vertAlign w:val="subscript"/>
        </w:rPr>
        <w:t>packets</w:t>
      </w:r>
      <w:proofErr w:type="spellEnd"/>
      <w:r w:rsidRPr="00315F52">
        <w:rPr>
          <w:rFonts w:ascii="Times New Roman" w:eastAsiaTheme="minorEastAsia" w:hAnsi="Times New Roman" w:cs="Times New Roman"/>
          <w:bCs/>
          <w:sz w:val="22"/>
          <w:szCs w:val="22"/>
          <w:vertAlign w:val="subscript"/>
        </w:rPr>
        <w:t xml:space="preserve"> </w:t>
      </w:r>
      <w:r w:rsidRPr="00315F52">
        <w:rPr>
          <w:rFonts w:ascii="Times New Roman" w:eastAsiaTheme="minorEastAsia" w:hAnsi="Times New Roman" w:cs="Times New Roman"/>
          <w:bCs/>
          <w:sz w:val="22"/>
          <w:szCs w:val="22"/>
        </w:rPr>
        <w:t xml:space="preserve">= </w:t>
      </w:r>
      <w:proofErr w:type="spellStart"/>
      <w:r w:rsidRPr="00315F52">
        <w:rPr>
          <w:rFonts w:ascii="Times New Roman" w:eastAsiaTheme="minorEastAsia" w:hAnsi="Times New Roman" w:cs="Times New Roman"/>
          <w:bCs/>
          <w:sz w:val="22"/>
          <w:szCs w:val="22"/>
        </w:rPr>
        <w:t>BDPbytes</w:t>
      </w:r>
      <w:proofErr w:type="spellEnd"/>
      <w:r w:rsidRPr="00315F52">
        <w:rPr>
          <w:rFonts w:ascii="Times New Roman" w:eastAsiaTheme="minorEastAsia" w:hAnsi="Times New Roman" w:cs="Times New Roman"/>
          <w:bCs/>
          <w:sz w:val="22"/>
          <w:szCs w:val="22"/>
        </w:rPr>
        <w:t xml:space="preserve"> / </w:t>
      </w:r>
      <w:proofErr w:type="spellStart"/>
      <w:r w:rsidRPr="00315F52">
        <w:rPr>
          <w:rFonts w:ascii="Times New Roman" w:eastAsiaTheme="minorEastAsia" w:hAnsi="Times New Roman" w:cs="Times New Roman"/>
          <w:bCs/>
          <w:sz w:val="22"/>
          <w:szCs w:val="22"/>
        </w:rPr>
        <w:t>Sp</w:t>
      </w:r>
      <w:proofErr w:type="spellEnd"/>
    </w:p>
    <w:p w14:paraId="64AF4A4B"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6. Store BDP values.</w:t>
      </w:r>
    </w:p>
    <w:p w14:paraId="33C2036D"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7. Provide BDP to the BDP Controller.</w:t>
      </w:r>
    </w:p>
    <w:p w14:paraId="1E66BDF9" w14:textId="77777777" w:rsid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End.</w:t>
      </w:r>
    </w:p>
    <w:p w14:paraId="11D43314" w14:textId="360267D5" w:rsidR="00315F52" w:rsidRPr="00315F52" w:rsidRDefault="00315F52" w:rsidP="00315F52">
      <w:pPr>
        <w:spacing w:before="160" w:after="160" w:line="360" w:lineRule="auto"/>
        <w:jc w:val="both"/>
        <w:rPr>
          <w:rFonts w:ascii="Times New Roman" w:eastAsiaTheme="minorEastAsia" w:hAnsi="Times New Roman" w:cs="Times New Roman"/>
          <w:b/>
          <w:sz w:val="28"/>
          <w:szCs w:val="28"/>
        </w:rPr>
      </w:pPr>
      <w:r w:rsidRPr="00315F52">
        <w:rPr>
          <w:rFonts w:ascii="Times New Roman" w:eastAsiaTheme="minorEastAsia" w:hAnsi="Times New Roman" w:cs="Times New Roman"/>
          <w:b/>
          <w:bCs/>
          <w:sz w:val="28"/>
          <w:szCs w:val="28"/>
        </w:rPr>
        <w:t>4.8 BDP Controller Module</w:t>
      </w:r>
    </w:p>
    <w:p w14:paraId="7CF32404"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BDP Controller provides the capacity constraint for the congestion window calculated by the ECN Controller.</w:t>
      </w:r>
    </w:p>
    <w:p w14:paraId="16B9ADA9"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ECN Controller first produces an ECN-based CWND. The BDP Controller then compares this value with the estimated BDP and selects the smaller value.</w:t>
      </w:r>
    </w:p>
    <w:p w14:paraId="289029FE" w14:textId="3DA7B723" w:rsid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final CWND is therefore:</w:t>
      </w:r>
    </w:p>
    <w:p w14:paraId="621D36A1" w14:textId="4D3E4BD8" w:rsidR="00315F52" w:rsidRPr="00315F52" w:rsidRDefault="00315F52" w:rsidP="00315F52">
      <w:pPr>
        <w:spacing w:line="360" w:lineRule="auto"/>
        <w:jc w:val="both"/>
        <w:rPr>
          <w:rFonts w:ascii="Times New Roman" w:eastAsiaTheme="minorEastAsia" w:hAnsi="Times New Roman" w:cs="Times New Roman"/>
          <w:bCs/>
          <w:sz w:val="22"/>
          <w:szCs w:val="22"/>
        </w:rPr>
      </w:pPr>
      <m:oMathPara>
        <m:oMath>
          <m:r>
            <w:rPr>
              <w:rFonts w:ascii="Cambria Math" w:eastAsiaTheme="minorEastAsia" w:hAnsi="Cambria Math" w:cs="Times New Roman"/>
              <w:sz w:val="22"/>
              <w:szCs w:val="22"/>
            </w:rPr>
            <m:t>CWN</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final</m:t>
              </m:r>
            </m:sub>
          </m:sSub>
          <m:r>
            <w:rPr>
              <w:rFonts w:ascii="Cambria Math" w:eastAsiaTheme="minorEastAsia" w:hAnsi="Cambria Math" w:cs="Times New Roman"/>
              <w:sz w:val="22"/>
              <w:szCs w:val="22"/>
            </w:rPr>
            <m:t>=</m:t>
          </m:r>
          <m:func>
            <m:funcPr>
              <m:ctrlPr>
                <w:rPr>
                  <w:rFonts w:ascii="Cambria Math" w:eastAsiaTheme="minorEastAsia" w:hAnsi="Cambria Math" w:cs="Times New Roman"/>
                  <w:bCs/>
                  <w:sz w:val="22"/>
                  <w:szCs w:val="22"/>
                </w:rPr>
              </m:ctrlPr>
            </m:funcPr>
            <m:fName>
              <m:r>
                <m:rPr>
                  <m:sty m:val="p"/>
                </m:rPr>
                <w:rPr>
                  <w:rFonts w:ascii="Cambria Math" w:eastAsiaTheme="minorEastAsia" w:hAnsi="Cambria Math" w:cs="Times New Roman"/>
                  <w:sz w:val="22"/>
                  <w:szCs w:val="22"/>
                </w:rPr>
                <m:t>min</m:t>
              </m:r>
              <m:ctrlPr>
                <w:rPr>
                  <w:rFonts w:ascii="Cambria Math" w:eastAsiaTheme="minorEastAsia" w:hAnsi="Cambria Math" w:cs="Times New Roman"/>
                  <w:bCs/>
                  <w:i/>
                  <w:sz w:val="22"/>
                  <w:szCs w:val="22"/>
                </w:rPr>
              </m:ctrlPr>
            </m:fName>
            <m:e>
              <m:d>
                <m:dPr>
                  <m:ctrlPr>
                    <w:rPr>
                      <w:rFonts w:ascii="Cambria Math" w:eastAsiaTheme="minorEastAsia" w:hAnsi="Cambria Math" w:cs="Times New Roman"/>
                      <w:bCs/>
                      <w:i/>
                      <w:sz w:val="22"/>
                      <w:szCs w:val="22"/>
                    </w:rPr>
                  </m:ctrlPr>
                </m:dPr>
                <m:e>
                  <m:r>
                    <w:rPr>
                      <w:rFonts w:ascii="Cambria Math" w:eastAsiaTheme="minorEastAsia" w:hAnsi="Cambria Math" w:cs="Times New Roman"/>
                      <w:sz w:val="22"/>
                      <w:szCs w:val="22"/>
                    </w:rPr>
                    <m:t>CWN</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formula</m:t>
                      </m:r>
                    </m:sub>
                  </m:sSub>
                  <m:r>
                    <w:rPr>
                      <w:rFonts w:ascii="Cambria Math" w:eastAsiaTheme="minorEastAsia" w:hAnsi="Cambria Math" w:cs="Times New Roman"/>
                      <w:sz w:val="22"/>
                      <w:szCs w:val="22"/>
                    </w:rPr>
                    <m:t>,BDP</m:t>
                  </m:r>
                </m:e>
              </m:d>
            </m:e>
          </m:func>
        </m:oMath>
      </m:oMathPara>
    </w:p>
    <w:p w14:paraId="274E8FAE" w14:textId="77777777"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where:</w:t>
      </w:r>
    </w:p>
    <w:p w14:paraId="0BEADF28" w14:textId="7FFED0D0" w:rsidR="00315F52" w:rsidRPr="00315F52" w:rsidRDefault="00315F52" w:rsidP="00315F52">
      <w:pPr>
        <w:numPr>
          <w:ilvl w:val="0"/>
          <w:numId w:val="26"/>
        </w:numPr>
        <w:spacing w:line="360" w:lineRule="auto"/>
        <w:jc w:val="both"/>
        <w:rPr>
          <w:rFonts w:ascii="Times New Roman" w:eastAsiaTheme="minorEastAsia" w:hAnsi="Times New Roman" w:cs="Times New Roman"/>
          <w:bCs/>
          <w:sz w:val="22"/>
          <w:szCs w:val="22"/>
        </w:rPr>
      </w:pPr>
      <w:proofErr w:type="spellStart"/>
      <w:r w:rsidRPr="00315F52">
        <w:rPr>
          <w:rFonts w:ascii="Times New Roman" w:eastAsiaTheme="minorEastAsia" w:hAnsi="Times New Roman" w:cs="Times New Roman"/>
          <w:bCs/>
          <w:i/>
          <w:iCs/>
          <w:sz w:val="22"/>
          <w:szCs w:val="22"/>
        </w:rPr>
        <w:t>CWND</w:t>
      </w:r>
      <w:r w:rsidRPr="00315F52">
        <w:rPr>
          <w:rFonts w:ascii="Times New Roman" w:eastAsiaTheme="minorEastAsia" w:hAnsi="Times New Roman" w:cs="Times New Roman"/>
          <w:bCs/>
          <w:i/>
          <w:iCs/>
          <w:sz w:val="22"/>
          <w:szCs w:val="22"/>
          <w:vertAlign w:val="subscript"/>
        </w:rPr>
        <w:t>formula</w:t>
      </w:r>
      <w:proofErr w:type="spellEnd"/>
      <w:r w:rsidRPr="00315F52">
        <w:rPr>
          <w:rFonts w:ascii="Times New Roman" w:eastAsiaTheme="minorEastAsia" w:hAnsi="Times New Roman" w:cs="Times New Roman"/>
          <w:bCs/>
          <w:sz w:val="22"/>
          <w:szCs w:val="22"/>
        </w:rPr>
        <w:t xml:space="preserve">= CWND calculated using ECN feedback </w:t>
      </w:r>
    </w:p>
    <w:p w14:paraId="4C7FA5F2" w14:textId="6D9DC2A8" w:rsidR="00315F52" w:rsidRPr="00315F52" w:rsidRDefault="00315F52" w:rsidP="00315F52">
      <w:pPr>
        <w:numPr>
          <w:ilvl w:val="0"/>
          <w:numId w:val="26"/>
        </w:num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i/>
          <w:iCs/>
          <w:sz w:val="22"/>
          <w:szCs w:val="22"/>
        </w:rPr>
        <w:t>BDP</w:t>
      </w:r>
      <w:r w:rsidRPr="00315F52">
        <w:rPr>
          <w:rFonts w:ascii="Times New Roman" w:eastAsiaTheme="minorEastAsia" w:hAnsi="Times New Roman" w:cs="Times New Roman"/>
          <w:bCs/>
          <w:sz w:val="22"/>
          <w:szCs w:val="22"/>
        </w:rPr>
        <w:t xml:space="preserve"> = estimated network capacity.</w:t>
      </w:r>
    </w:p>
    <w:p w14:paraId="14D4C39B" w14:textId="374F680E" w:rsid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Combining this with the ECN equation gives:</w:t>
      </w:r>
    </w:p>
    <w:p w14:paraId="7021BEE6" w14:textId="2D9A451E" w:rsidR="00315F52" w:rsidRPr="00315F52" w:rsidRDefault="00000000" w:rsidP="00315F52">
      <w:pPr>
        <w:spacing w:line="360" w:lineRule="auto"/>
        <w:jc w:val="both"/>
        <w:rPr>
          <w:rFonts w:ascii="Times New Roman" w:eastAsiaTheme="minorEastAsia" w:hAnsi="Times New Roman" w:cs="Times New Roman"/>
          <w:bCs/>
          <w:sz w:val="22"/>
          <w:szCs w:val="22"/>
        </w:rPr>
      </w:pPr>
      <m:oMathPara>
        <m:oMath>
          <m:borderBox>
            <m:borderBoxPr>
              <m:ctrlPr>
                <w:rPr>
                  <w:rFonts w:ascii="Cambria Math" w:eastAsiaTheme="minorEastAsia" w:hAnsi="Cambria Math" w:cs="Times New Roman"/>
                  <w:bCs/>
                  <w:i/>
                  <w:sz w:val="22"/>
                  <w:szCs w:val="22"/>
                </w:rPr>
              </m:ctrlPr>
            </m:borderBoxPr>
            <m:e>
              <m:r>
                <w:rPr>
                  <w:rFonts w:ascii="Cambria Math" w:eastAsiaTheme="minorEastAsia" w:hAnsi="Cambria Math" w:cs="Times New Roman"/>
                  <w:sz w:val="22"/>
                  <w:szCs w:val="22"/>
                </w:rPr>
                <m:t>CWN</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final</m:t>
                  </m:r>
                </m:sub>
              </m:sSub>
              <m:r>
                <w:rPr>
                  <w:rFonts w:ascii="Cambria Math" w:eastAsiaTheme="minorEastAsia" w:hAnsi="Cambria Math" w:cs="Times New Roman"/>
                  <w:sz w:val="22"/>
                  <w:szCs w:val="22"/>
                </w:rPr>
                <m:t>=</m:t>
              </m:r>
              <m:func>
                <m:funcPr>
                  <m:ctrlPr>
                    <w:rPr>
                      <w:rFonts w:ascii="Cambria Math" w:eastAsiaTheme="minorEastAsia" w:hAnsi="Cambria Math" w:cs="Times New Roman"/>
                      <w:bCs/>
                      <w:sz w:val="22"/>
                      <w:szCs w:val="22"/>
                    </w:rPr>
                  </m:ctrlPr>
                </m:funcPr>
                <m:fName>
                  <m:r>
                    <m:rPr>
                      <m:sty m:val="p"/>
                    </m:rPr>
                    <w:rPr>
                      <w:rFonts w:ascii="Cambria Math" w:eastAsiaTheme="minorEastAsia" w:hAnsi="Cambria Math" w:cs="Times New Roman"/>
                      <w:sz w:val="22"/>
                      <w:szCs w:val="22"/>
                    </w:rPr>
                    <m:t>min</m:t>
                  </m:r>
                  <m:ctrlPr>
                    <w:rPr>
                      <w:rFonts w:ascii="Cambria Math" w:eastAsiaTheme="minorEastAsia" w:hAnsi="Cambria Math" w:cs="Times New Roman"/>
                      <w:bCs/>
                      <w:i/>
                      <w:sz w:val="22"/>
                      <w:szCs w:val="22"/>
                    </w:rPr>
                  </m:ctrlPr>
                </m:fName>
                <m:e>
                  <m:d>
                    <m:dPr>
                      <m:begChr m:val="["/>
                      <m:endChr m:val="]"/>
                      <m:ctrlPr>
                        <w:rPr>
                          <w:rFonts w:ascii="Cambria Math" w:eastAsiaTheme="minorEastAsia" w:hAnsi="Cambria Math" w:cs="Times New Roman"/>
                          <w:bCs/>
                          <w:sz w:val="22"/>
                          <w:szCs w:val="22"/>
                        </w:rPr>
                      </m:ctrlPr>
                    </m:dPr>
                    <m:e>
                      <m:r>
                        <w:rPr>
                          <w:rFonts w:ascii="Cambria Math" w:eastAsiaTheme="minorEastAsia" w:hAnsi="Cambria Math" w:cs="Times New Roman"/>
                          <w:sz w:val="22"/>
                          <w:szCs w:val="22"/>
                        </w:rPr>
                        <m:t>CWN</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old</m:t>
                          </m:r>
                        </m:sub>
                      </m:sSub>
                      <m:d>
                        <m:dPr>
                          <m:ctrlPr>
                            <w:rPr>
                              <w:rFonts w:ascii="Cambria Math" w:eastAsiaTheme="minorEastAsia" w:hAnsi="Cambria Math" w:cs="Times New Roman"/>
                              <w:bCs/>
                              <w:i/>
                              <w:sz w:val="22"/>
                              <w:szCs w:val="22"/>
                            </w:rPr>
                          </m:ctrlPr>
                        </m:dPr>
                        <m:e>
                          <m:r>
                            <w:rPr>
                              <w:rFonts w:ascii="Cambria Math" w:eastAsiaTheme="minorEastAsia" w:hAnsi="Cambria Math" w:cs="Times New Roman"/>
                              <w:sz w:val="22"/>
                              <w:szCs w:val="22"/>
                            </w:rPr>
                            <m:t>1-</m:t>
                          </m:r>
                          <m:r>
                            <m:rPr>
                              <m:sty m:val="p"/>
                            </m:rPr>
                            <w:rPr>
                              <w:rFonts w:ascii="Cambria Math" w:eastAsiaTheme="minorEastAsia" w:hAnsi="Cambria Math" w:cs="Times New Roman"/>
                              <w:sz w:val="22"/>
                              <w:szCs w:val="22"/>
                            </w:rPr>
                            <m:t>α</m:t>
                          </m:r>
                          <m:r>
                            <w:rPr>
                              <w:rFonts w:ascii="Cambria Math" w:eastAsiaTheme="minorEastAsia" w:hAnsi="Cambria Math" w:cs="Times New Roman"/>
                              <w:sz w:val="22"/>
                              <w:szCs w:val="22"/>
                            </w:rPr>
                            <m:t>E</m:t>
                          </m:r>
                        </m:e>
                      </m:d>
                      <m:r>
                        <w:rPr>
                          <w:rFonts w:ascii="Cambria Math" w:eastAsiaTheme="minorEastAsia" w:hAnsi="Cambria Math" w:cs="Times New Roman"/>
                          <w:sz w:val="22"/>
                          <w:szCs w:val="22"/>
                        </w:rPr>
                        <m:t>,BDP</m:t>
                      </m:r>
                      <m:ctrlPr>
                        <w:rPr>
                          <w:rFonts w:ascii="Cambria Math" w:eastAsiaTheme="minorEastAsia" w:hAnsi="Cambria Math" w:cs="Times New Roman"/>
                          <w:bCs/>
                          <w:i/>
                          <w:sz w:val="22"/>
                          <w:szCs w:val="22"/>
                        </w:rPr>
                      </m:ctrlPr>
                    </m:e>
                  </m:d>
                </m:e>
              </m:func>
            </m:e>
          </m:borderBox>
        </m:oMath>
      </m:oMathPara>
    </w:p>
    <w:p w14:paraId="0F8EF2ED" w14:textId="4C9F60C0"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lastRenderedPageBreak/>
        <w:t>Algorithm 6: BDP-Based CWND Constraint</w:t>
      </w:r>
    </w:p>
    <w:p w14:paraId="014DE861" w14:textId="3EC3BC18"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Input:</w:t>
      </w:r>
      <w:r w:rsidRPr="00315F52">
        <w:rPr>
          <w:rFonts w:ascii="Times New Roman" w:eastAsiaTheme="minorEastAsia" w:hAnsi="Times New Roman" w:cs="Times New Roman"/>
          <w:bCs/>
          <w:sz w:val="22"/>
          <w:szCs w:val="22"/>
        </w:rPr>
        <w:t xml:space="preserve"> ECN-derived CWND</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Estimated BDP</w:t>
      </w:r>
    </w:p>
    <w:p w14:paraId="111FE80C" w14:textId="41164CBA"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
          <w:sz w:val="22"/>
          <w:szCs w:val="22"/>
        </w:rPr>
        <w:t>Output:</w:t>
      </w:r>
      <w:r w:rsidRPr="00315F52">
        <w:rPr>
          <w:rFonts w:ascii="Times New Roman" w:eastAsiaTheme="minorEastAsia" w:hAnsi="Times New Roman" w:cs="Times New Roman"/>
          <w:bCs/>
          <w:sz w:val="22"/>
          <w:szCs w:val="22"/>
        </w:rPr>
        <w:t xml:space="preserve"> Final CWND</w:t>
      </w:r>
    </w:p>
    <w:p w14:paraId="3B2CB05C" w14:textId="59363F1C"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Begin</w:t>
      </w:r>
    </w:p>
    <w:p w14:paraId="3C76800B"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1. Receive </w:t>
      </w:r>
      <w:proofErr w:type="spellStart"/>
      <w:r w:rsidRPr="00315F52">
        <w:rPr>
          <w:rFonts w:ascii="Times New Roman" w:eastAsiaTheme="minorEastAsia" w:hAnsi="Times New Roman" w:cs="Times New Roman"/>
          <w:bCs/>
          <w:sz w:val="22"/>
          <w:szCs w:val="22"/>
        </w:rPr>
        <w:t>CWNDformula</w:t>
      </w:r>
      <w:proofErr w:type="spellEnd"/>
      <w:r w:rsidRPr="00315F52">
        <w:rPr>
          <w:rFonts w:ascii="Times New Roman" w:eastAsiaTheme="minorEastAsia" w:hAnsi="Times New Roman" w:cs="Times New Roman"/>
          <w:bCs/>
          <w:sz w:val="22"/>
          <w:szCs w:val="22"/>
        </w:rPr>
        <w:t xml:space="preserve"> from ECN Controller.</w:t>
      </w:r>
    </w:p>
    <w:p w14:paraId="291AF439"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2. Obtain current BDP.</w:t>
      </w:r>
    </w:p>
    <w:p w14:paraId="0A17FA77"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3. Compare </w:t>
      </w:r>
      <w:proofErr w:type="spellStart"/>
      <w:r w:rsidRPr="00315F52">
        <w:rPr>
          <w:rFonts w:ascii="Times New Roman" w:eastAsiaTheme="minorEastAsia" w:hAnsi="Times New Roman" w:cs="Times New Roman"/>
          <w:bCs/>
          <w:sz w:val="22"/>
          <w:szCs w:val="22"/>
        </w:rPr>
        <w:t>CWNDformula</w:t>
      </w:r>
      <w:proofErr w:type="spellEnd"/>
      <w:r w:rsidRPr="00315F52">
        <w:rPr>
          <w:rFonts w:ascii="Times New Roman" w:eastAsiaTheme="minorEastAsia" w:hAnsi="Times New Roman" w:cs="Times New Roman"/>
          <w:bCs/>
          <w:sz w:val="22"/>
          <w:szCs w:val="22"/>
        </w:rPr>
        <w:t xml:space="preserve"> and BDP.</w:t>
      </w:r>
    </w:p>
    <w:p w14:paraId="54F04CD8"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4. Select the smaller value:</w:t>
      </w:r>
    </w:p>
    <w:p w14:paraId="21C0DB5A"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w:t>
      </w:r>
      <w:proofErr w:type="spellStart"/>
      <w:r w:rsidRPr="00315F52">
        <w:rPr>
          <w:rFonts w:ascii="Times New Roman" w:eastAsiaTheme="minorEastAsia" w:hAnsi="Times New Roman" w:cs="Times New Roman"/>
          <w:bCs/>
          <w:sz w:val="22"/>
          <w:szCs w:val="22"/>
        </w:rPr>
        <w:t>CWNDfinal</w:t>
      </w:r>
      <w:proofErr w:type="spellEnd"/>
      <w:r w:rsidRPr="00315F52">
        <w:rPr>
          <w:rFonts w:ascii="Times New Roman" w:eastAsiaTheme="minorEastAsia" w:hAnsi="Times New Roman" w:cs="Times New Roman"/>
          <w:bCs/>
          <w:sz w:val="22"/>
          <w:szCs w:val="22"/>
        </w:rPr>
        <w:t xml:space="preserve"> = min(</w:t>
      </w:r>
      <w:proofErr w:type="spellStart"/>
      <w:r w:rsidRPr="00315F52">
        <w:rPr>
          <w:rFonts w:ascii="Times New Roman" w:eastAsiaTheme="minorEastAsia" w:hAnsi="Times New Roman" w:cs="Times New Roman"/>
          <w:bCs/>
          <w:sz w:val="22"/>
          <w:szCs w:val="22"/>
        </w:rPr>
        <w:t>CWNDformula</w:t>
      </w:r>
      <w:proofErr w:type="spellEnd"/>
      <w:r w:rsidRPr="00315F52">
        <w:rPr>
          <w:rFonts w:ascii="Times New Roman" w:eastAsiaTheme="minorEastAsia" w:hAnsi="Times New Roman" w:cs="Times New Roman"/>
          <w:bCs/>
          <w:sz w:val="22"/>
          <w:szCs w:val="22"/>
        </w:rPr>
        <w:t>, BDP)</w:t>
      </w:r>
    </w:p>
    <w:p w14:paraId="7EABE036"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5. Apply </w:t>
      </w:r>
      <w:proofErr w:type="spellStart"/>
      <w:r w:rsidRPr="00315F52">
        <w:rPr>
          <w:rFonts w:ascii="Times New Roman" w:eastAsiaTheme="minorEastAsia" w:hAnsi="Times New Roman" w:cs="Times New Roman"/>
          <w:bCs/>
          <w:sz w:val="22"/>
          <w:szCs w:val="22"/>
        </w:rPr>
        <w:t>CWNDfinal</w:t>
      </w:r>
      <w:proofErr w:type="spellEnd"/>
      <w:r w:rsidRPr="00315F52">
        <w:rPr>
          <w:rFonts w:ascii="Times New Roman" w:eastAsiaTheme="minorEastAsia" w:hAnsi="Times New Roman" w:cs="Times New Roman"/>
          <w:bCs/>
          <w:sz w:val="22"/>
          <w:szCs w:val="22"/>
        </w:rPr>
        <w:t xml:space="preserve"> to the TCP connection.</w:t>
      </w:r>
    </w:p>
    <w:p w14:paraId="22C573A0"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6. Record the CWND update.</w:t>
      </w:r>
    </w:p>
    <w:p w14:paraId="4FB2DB98" w14:textId="6F8D43AB" w:rsid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End.</w:t>
      </w:r>
    </w:p>
    <w:p w14:paraId="0E6D9D7E" w14:textId="2E04F566" w:rsidR="00315F52" w:rsidRPr="00315F52" w:rsidRDefault="00315F52" w:rsidP="00315F52">
      <w:pPr>
        <w:spacing w:before="160" w:after="160" w:line="360" w:lineRule="auto"/>
        <w:jc w:val="both"/>
        <w:rPr>
          <w:rFonts w:ascii="Times New Roman" w:eastAsiaTheme="minorEastAsia" w:hAnsi="Times New Roman" w:cs="Times New Roman"/>
          <w:b/>
          <w:sz w:val="28"/>
          <w:szCs w:val="28"/>
        </w:rPr>
      </w:pPr>
      <w:r w:rsidRPr="00315F52">
        <w:rPr>
          <w:rFonts w:ascii="Times New Roman" w:eastAsiaTheme="minorEastAsia" w:hAnsi="Times New Roman" w:cs="Times New Roman"/>
          <w:b/>
          <w:sz w:val="28"/>
          <w:szCs w:val="28"/>
        </w:rPr>
        <w:t>4.9 Complete V3 Control Algorithm</w:t>
      </w:r>
    </w:p>
    <w:p w14:paraId="1DDC4D4C" w14:textId="77777777" w:rsid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The six modules operate together as a single closed-loop mechanism.</w:t>
      </w:r>
    </w:p>
    <w:p w14:paraId="5DA03925" w14:textId="5424C8FF" w:rsidR="00315F52" w:rsidRPr="00315F52" w:rsidRDefault="00315F52" w:rsidP="00315F52">
      <w:pPr>
        <w:spacing w:line="360" w:lineRule="auto"/>
        <w:jc w:val="both"/>
        <w:rPr>
          <w:rFonts w:ascii="Times New Roman" w:eastAsiaTheme="minorEastAsia" w:hAnsi="Times New Roman" w:cs="Times New Roman"/>
          <w:b/>
          <w:bCs/>
        </w:rPr>
      </w:pPr>
      <w:r w:rsidRPr="00315F52">
        <w:rPr>
          <w:rFonts w:ascii="Times New Roman" w:eastAsiaTheme="minorEastAsia" w:hAnsi="Times New Roman" w:cs="Times New Roman"/>
          <w:b/>
          <w:bCs/>
        </w:rPr>
        <w:t>Algorithm 7: Proposed V3 Congestion-Control Algorithm</w:t>
      </w:r>
    </w:p>
    <w:p w14:paraId="3915C403" w14:textId="2B589410" w:rsidR="00315F52" w:rsidRP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Input: TCP traffic parameters</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VBR traffic parameters</w:t>
      </w:r>
      <w:r>
        <w:rPr>
          <w:rFonts w:ascii="Times New Roman" w:eastAsiaTheme="minorEastAsia" w:hAnsi="Times New Roman" w:cs="Times New Roman"/>
          <w:bCs/>
          <w:sz w:val="22"/>
          <w:szCs w:val="22"/>
        </w:rPr>
        <w:t xml:space="preserve">, </w:t>
      </w:r>
      <w:r w:rsidRPr="00315F52">
        <w:rPr>
          <w:rFonts w:ascii="Times New Roman" w:eastAsiaTheme="minorEastAsia" w:hAnsi="Times New Roman" w:cs="Times New Roman"/>
          <w:bCs/>
          <w:sz w:val="22"/>
          <w:szCs w:val="22"/>
        </w:rPr>
        <w:t xml:space="preserve">Bottleneck bandwidth </w:t>
      </w:r>
      <w:proofErr w:type="spellStart"/>
      <w:r w:rsidRPr="00315F52">
        <w:rPr>
          <w:rFonts w:ascii="Times New Roman" w:eastAsiaTheme="minorEastAsia" w:hAnsi="Times New Roman" w:cs="Times New Roman"/>
          <w:bCs/>
          <w:sz w:val="22"/>
          <w:szCs w:val="22"/>
        </w:rPr>
        <w:t>B</w:t>
      </w:r>
      <w:r>
        <w:rPr>
          <w:rFonts w:ascii="Times New Roman" w:eastAsiaTheme="minorEastAsia" w:hAnsi="Times New Roman" w:cs="Times New Roman"/>
          <w:bCs/>
          <w:sz w:val="22"/>
          <w:szCs w:val="22"/>
        </w:rPr>
        <w:t>,</w:t>
      </w:r>
      <w:r w:rsidRPr="00315F52">
        <w:rPr>
          <w:rFonts w:ascii="Times New Roman" w:eastAsiaTheme="minorEastAsia" w:hAnsi="Times New Roman" w:cs="Times New Roman"/>
          <w:bCs/>
          <w:sz w:val="22"/>
          <w:szCs w:val="22"/>
        </w:rPr>
        <w:t>Packet</w:t>
      </w:r>
      <w:proofErr w:type="spellEnd"/>
      <w:r w:rsidRPr="00315F52">
        <w:rPr>
          <w:rFonts w:ascii="Times New Roman" w:eastAsiaTheme="minorEastAsia" w:hAnsi="Times New Roman" w:cs="Times New Roman"/>
          <w:bCs/>
          <w:sz w:val="22"/>
          <w:szCs w:val="22"/>
        </w:rPr>
        <w:t xml:space="preserve"> size </w:t>
      </w:r>
      <w:proofErr w:type="spellStart"/>
      <w:r w:rsidRPr="00315F52">
        <w:rPr>
          <w:rFonts w:ascii="Times New Roman" w:eastAsiaTheme="minorEastAsia" w:hAnsi="Times New Roman" w:cs="Times New Roman"/>
          <w:bCs/>
          <w:sz w:val="22"/>
          <w:szCs w:val="22"/>
        </w:rPr>
        <w:t>Sp</w:t>
      </w:r>
      <w:proofErr w:type="spellEnd"/>
    </w:p>
    <w:p w14:paraId="0FA304F9" w14:textId="0DA54396" w:rsidR="00315F52" w:rsidRDefault="00315F52" w:rsidP="00315F52">
      <w:pPr>
        <w:spacing w:line="360" w:lineRule="auto"/>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Output: Dynamically adapted CWND</w:t>
      </w:r>
    </w:p>
    <w:p w14:paraId="7462B513" w14:textId="7AA10E00" w:rsidR="00315F52" w:rsidRP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Begin</w:t>
      </w:r>
    </w:p>
    <w:p w14:paraId="09C99790"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 Initialize the Traffic Generator.</w:t>
      </w:r>
    </w:p>
    <w:p w14:paraId="15C813F5"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2. Initialize the VBR Generator.</w:t>
      </w:r>
    </w:p>
    <w:p w14:paraId="37B24AA9"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3. Start TCP and VBR traffic.</w:t>
      </w:r>
    </w:p>
    <w:p w14:paraId="4DE71920"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4. Transmit traffic through the shared bottleneck.</w:t>
      </w:r>
    </w:p>
    <w:p w14:paraId="35BBB166"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5. Monitor packet enqueue events.</w:t>
      </w:r>
    </w:p>
    <w:p w14:paraId="7C91688C"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6. Monitor ECN marking events.</w:t>
      </w:r>
    </w:p>
    <w:p w14:paraId="7164C289"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7. ECN Monitor calculates ECN ratio E.</w:t>
      </w:r>
    </w:p>
    <w:p w14:paraId="4187EF64"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8. Obtain RTT from the network.</w:t>
      </w:r>
    </w:p>
    <w:p w14:paraId="16F79F48"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9. BDP Monitor calculates:</w:t>
      </w:r>
    </w:p>
    <w:p w14:paraId="34A6395D"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BDP = B × RTT</w:t>
      </w:r>
    </w:p>
    <w:p w14:paraId="67F38511"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10. ECN Controller calculates:</w:t>
      </w:r>
    </w:p>
    <w:p w14:paraId="0444C6AE"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w:t>
      </w:r>
      <w:proofErr w:type="spellStart"/>
      <w:r w:rsidRPr="00315F52">
        <w:rPr>
          <w:rFonts w:ascii="Times New Roman" w:eastAsiaTheme="minorEastAsia" w:hAnsi="Times New Roman" w:cs="Times New Roman"/>
          <w:bCs/>
          <w:sz w:val="22"/>
          <w:szCs w:val="22"/>
        </w:rPr>
        <w:t>CWNDformula</w:t>
      </w:r>
      <w:proofErr w:type="spellEnd"/>
      <w:r w:rsidRPr="00315F52">
        <w:rPr>
          <w:rFonts w:ascii="Times New Roman" w:eastAsiaTheme="minorEastAsia" w:hAnsi="Times New Roman" w:cs="Times New Roman"/>
          <w:bCs/>
          <w:sz w:val="22"/>
          <w:szCs w:val="22"/>
        </w:rPr>
        <w:t xml:space="preserve"> = </w:t>
      </w:r>
      <w:proofErr w:type="spellStart"/>
      <w:r w:rsidRPr="00315F52">
        <w:rPr>
          <w:rFonts w:ascii="Times New Roman" w:eastAsiaTheme="minorEastAsia" w:hAnsi="Times New Roman" w:cs="Times New Roman"/>
          <w:bCs/>
          <w:sz w:val="22"/>
          <w:szCs w:val="22"/>
        </w:rPr>
        <w:t>CWNDold</w:t>
      </w:r>
      <w:proofErr w:type="spellEnd"/>
      <w:r w:rsidRPr="00315F52">
        <w:rPr>
          <w:rFonts w:ascii="Times New Roman" w:eastAsiaTheme="minorEastAsia" w:hAnsi="Times New Roman" w:cs="Times New Roman"/>
          <w:bCs/>
          <w:sz w:val="22"/>
          <w:szCs w:val="22"/>
        </w:rPr>
        <w:t xml:space="preserve"> × (1 - αE)</w:t>
      </w:r>
    </w:p>
    <w:p w14:paraId="5D86AB18"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11. BDP Controller calculates:</w:t>
      </w:r>
    </w:p>
    <w:p w14:paraId="125EA62B"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       </w:t>
      </w:r>
      <w:proofErr w:type="spellStart"/>
      <w:r w:rsidRPr="00315F52">
        <w:rPr>
          <w:rFonts w:ascii="Times New Roman" w:eastAsiaTheme="minorEastAsia" w:hAnsi="Times New Roman" w:cs="Times New Roman"/>
          <w:bCs/>
          <w:sz w:val="22"/>
          <w:szCs w:val="22"/>
        </w:rPr>
        <w:t>CWNDfinal</w:t>
      </w:r>
      <w:proofErr w:type="spellEnd"/>
      <w:r w:rsidRPr="00315F52">
        <w:rPr>
          <w:rFonts w:ascii="Times New Roman" w:eastAsiaTheme="minorEastAsia" w:hAnsi="Times New Roman" w:cs="Times New Roman"/>
          <w:bCs/>
          <w:sz w:val="22"/>
          <w:szCs w:val="22"/>
        </w:rPr>
        <w:t xml:space="preserve"> = min(</w:t>
      </w:r>
      <w:proofErr w:type="spellStart"/>
      <w:r w:rsidRPr="00315F52">
        <w:rPr>
          <w:rFonts w:ascii="Times New Roman" w:eastAsiaTheme="minorEastAsia" w:hAnsi="Times New Roman" w:cs="Times New Roman"/>
          <w:bCs/>
          <w:sz w:val="22"/>
          <w:szCs w:val="22"/>
        </w:rPr>
        <w:t>CWNDformula</w:t>
      </w:r>
      <w:proofErr w:type="spellEnd"/>
      <w:r w:rsidRPr="00315F52">
        <w:rPr>
          <w:rFonts w:ascii="Times New Roman" w:eastAsiaTheme="minorEastAsia" w:hAnsi="Times New Roman" w:cs="Times New Roman"/>
          <w:bCs/>
          <w:sz w:val="22"/>
          <w:szCs w:val="22"/>
        </w:rPr>
        <w:t>, BDP)</w:t>
      </w:r>
    </w:p>
    <w:p w14:paraId="5419690E"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 xml:space="preserve">12. Apply </w:t>
      </w:r>
      <w:proofErr w:type="spellStart"/>
      <w:r w:rsidRPr="00315F52">
        <w:rPr>
          <w:rFonts w:ascii="Times New Roman" w:eastAsiaTheme="minorEastAsia" w:hAnsi="Times New Roman" w:cs="Times New Roman"/>
          <w:bCs/>
          <w:sz w:val="22"/>
          <w:szCs w:val="22"/>
        </w:rPr>
        <w:t>CWNDfinal</w:t>
      </w:r>
      <w:proofErr w:type="spellEnd"/>
      <w:r w:rsidRPr="00315F52">
        <w:rPr>
          <w:rFonts w:ascii="Times New Roman" w:eastAsiaTheme="minorEastAsia" w:hAnsi="Times New Roman" w:cs="Times New Roman"/>
          <w:bCs/>
          <w:sz w:val="22"/>
          <w:szCs w:val="22"/>
        </w:rPr>
        <w:t xml:space="preserve"> to the TCP sender.</w:t>
      </w:r>
    </w:p>
    <w:p w14:paraId="6DE02915"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13. Continue transmission using the updated CWND.</w:t>
      </w:r>
    </w:p>
    <w:p w14:paraId="2C4107FF" w14:textId="06BBD6E0"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14. Repeat the monitoring and control process  whenever new feedback is received.</w:t>
      </w:r>
    </w:p>
    <w:p w14:paraId="55DC7988"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lastRenderedPageBreak/>
        <w:t>15. Stop when the simulation time expires.</w:t>
      </w:r>
    </w:p>
    <w:p w14:paraId="062F4395" w14:textId="77777777" w:rsidR="00315F52" w:rsidRPr="00315F52" w:rsidRDefault="00315F52" w:rsidP="00315F52">
      <w:pPr>
        <w:spacing w:line="360" w:lineRule="auto"/>
        <w:ind w:left="283"/>
        <w:jc w:val="both"/>
        <w:rPr>
          <w:rFonts w:ascii="Times New Roman" w:eastAsiaTheme="minorEastAsia" w:hAnsi="Times New Roman" w:cs="Times New Roman"/>
          <w:bCs/>
          <w:sz w:val="22"/>
          <w:szCs w:val="22"/>
        </w:rPr>
      </w:pPr>
      <w:r w:rsidRPr="00315F52">
        <w:rPr>
          <w:rFonts w:ascii="Times New Roman" w:eastAsiaTheme="minorEastAsia" w:hAnsi="Times New Roman" w:cs="Times New Roman"/>
          <w:bCs/>
          <w:sz w:val="22"/>
          <w:szCs w:val="22"/>
        </w:rPr>
        <w:t>16. Record performance metrics.</w:t>
      </w:r>
    </w:p>
    <w:p w14:paraId="5948E4DA" w14:textId="39FCB1A5" w:rsidR="00315F52" w:rsidRDefault="00315F52" w:rsidP="00315F52">
      <w:pPr>
        <w:spacing w:line="360" w:lineRule="auto"/>
        <w:jc w:val="both"/>
        <w:rPr>
          <w:rFonts w:ascii="Times New Roman" w:eastAsiaTheme="minorEastAsia" w:hAnsi="Times New Roman" w:cs="Times New Roman"/>
          <w:b/>
          <w:sz w:val="22"/>
          <w:szCs w:val="22"/>
        </w:rPr>
      </w:pPr>
      <w:r w:rsidRPr="00315F52">
        <w:rPr>
          <w:rFonts w:ascii="Times New Roman" w:eastAsiaTheme="minorEastAsia" w:hAnsi="Times New Roman" w:cs="Times New Roman"/>
          <w:b/>
          <w:sz w:val="22"/>
          <w:szCs w:val="22"/>
        </w:rPr>
        <w:t>End.</w:t>
      </w:r>
    </w:p>
    <w:p w14:paraId="5081F92E" w14:textId="34E4FA4F" w:rsidR="00315F52" w:rsidRPr="00315F52" w:rsidRDefault="00315F52" w:rsidP="00315F52">
      <w:pPr>
        <w:spacing w:line="360" w:lineRule="auto"/>
        <w:jc w:val="both"/>
        <w:rPr>
          <w:rFonts w:ascii="Times New Roman" w:eastAsiaTheme="minorEastAsia" w:hAnsi="Times New Roman" w:cs="Times New Roman"/>
          <w:bCs/>
          <w:sz w:val="22"/>
          <w:szCs w:val="22"/>
        </w:rPr>
      </w:pPr>
    </w:p>
    <w:p w14:paraId="2C4AE2AE" w14:textId="163D80C6" w:rsidR="00315F52" w:rsidRPr="00315F52" w:rsidRDefault="00315F52" w:rsidP="00315F52">
      <w:pPr>
        <w:spacing w:line="360" w:lineRule="auto"/>
        <w:jc w:val="both"/>
        <w:rPr>
          <w:rFonts w:ascii="Times New Roman" w:eastAsiaTheme="minorEastAsia" w:hAnsi="Times New Roman" w:cs="Times New Roman"/>
          <w:bCs/>
          <w:sz w:val="22"/>
          <w:szCs w:val="22"/>
        </w:rPr>
      </w:pPr>
    </w:p>
    <w:sectPr w:rsidR="00315F52" w:rsidRPr="00315F52" w:rsidSect="00315F5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58E33" w14:textId="77777777" w:rsidR="00116396" w:rsidRDefault="00116396" w:rsidP="00315F52">
      <w:r>
        <w:separator/>
      </w:r>
    </w:p>
  </w:endnote>
  <w:endnote w:type="continuationSeparator" w:id="0">
    <w:p w14:paraId="5ECF1D47" w14:textId="77777777" w:rsidR="00116396" w:rsidRDefault="00116396" w:rsidP="0031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8FD98B" w14:textId="77777777" w:rsidR="00116396" w:rsidRDefault="00116396" w:rsidP="00315F52">
      <w:r>
        <w:separator/>
      </w:r>
    </w:p>
  </w:footnote>
  <w:footnote w:type="continuationSeparator" w:id="0">
    <w:p w14:paraId="784D4088" w14:textId="77777777" w:rsidR="00116396" w:rsidRDefault="00116396" w:rsidP="00315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C5BFF"/>
    <w:multiLevelType w:val="multilevel"/>
    <w:tmpl w:val="213A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E01B0"/>
    <w:multiLevelType w:val="multilevel"/>
    <w:tmpl w:val="F37C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C3849"/>
    <w:multiLevelType w:val="multilevel"/>
    <w:tmpl w:val="FEF82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23F90"/>
    <w:multiLevelType w:val="multilevel"/>
    <w:tmpl w:val="7B5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65198"/>
    <w:multiLevelType w:val="multilevel"/>
    <w:tmpl w:val="F6ACA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37197E"/>
    <w:multiLevelType w:val="multilevel"/>
    <w:tmpl w:val="39B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4225E"/>
    <w:multiLevelType w:val="multilevel"/>
    <w:tmpl w:val="3216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81602"/>
    <w:multiLevelType w:val="multilevel"/>
    <w:tmpl w:val="228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818A3"/>
    <w:multiLevelType w:val="multilevel"/>
    <w:tmpl w:val="9C62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75454D"/>
    <w:multiLevelType w:val="multilevel"/>
    <w:tmpl w:val="B9FE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500670"/>
    <w:multiLevelType w:val="multilevel"/>
    <w:tmpl w:val="6EA2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E6075"/>
    <w:multiLevelType w:val="multilevel"/>
    <w:tmpl w:val="59EA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D5264"/>
    <w:multiLevelType w:val="multilevel"/>
    <w:tmpl w:val="40A8EA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85446"/>
    <w:multiLevelType w:val="multilevel"/>
    <w:tmpl w:val="91B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42EC1"/>
    <w:multiLevelType w:val="multilevel"/>
    <w:tmpl w:val="A404D1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0A6313"/>
    <w:multiLevelType w:val="multilevel"/>
    <w:tmpl w:val="467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00015"/>
    <w:multiLevelType w:val="multilevel"/>
    <w:tmpl w:val="9670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4700F8"/>
    <w:multiLevelType w:val="multilevel"/>
    <w:tmpl w:val="8F90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22333E"/>
    <w:multiLevelType w:val="multilevel"/>
    <w:tmpl w:val="1E6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643F6"/>
    <w:multiLevelType w:val="multilevel"/>
    <w:tmpl w:val="DAC8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35C51"/>
    <w:multiLevelType w:val="multilevel"/>
    <w:tmpl w:val="8E9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36C36"/>
    <w:multiLevelType w:val="multilevel"/>
    <w:tmpl w:val="67F6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050ED"/>
    <w:multiLevelType w:val="multilevel"/>
    <w:tmpl w:val="D70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7F6473"/>
    <w:multiLevelType w:val="multilevel"/>
    <w:tmpl w:val="A35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57E8F"/>
    <w:multiLevelType w:val="multilevel"/>
    <w:tmpl w:val="1FB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D65B27"/>
    <w:multiLevelType w:val="multilevel"/>
    <w:tmpl w:val="46D6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77255">
    <w:abstractNumId w:val="8"/>
  </w:num>
  <w:num w:numId="2" w16cid:durableId="18555851">
    <w:abstractNumId w:val="24"/>
  </w:num>
  <w:num w:numId="3" w16cid:durableId="1775514184">
    <w:abstractNumId w:val="19"/>
  </w:num>
  <w:num w:numId="4" w16cid:durableId="2033804148">
    <w:abstractNumId w:val="9"/>
  </w:num>
  <w:num w:numId="5" w16cid:durableId="2100561727">
    <w:abstractNumId w:val="1"/>
  </w:num>
  <w:num w:numId="6" w16cid:durableId="211115995">
    <w:abstractNumId w:val="2"/>
  </w:num>
  <w:num w:numId="7" w16cid:durableId="1166747592">
    <w:abstractNumId w:val="6"/>
  </w:num>
  <w:num w:numId="8" w16cid:durableId="507065643">
    <w:abstractNumId w:val="13"/>
  </w:num>
  <w:num w:numId="9" w16cid:durableId="1140611972">
    <w:abstractNumId w:val="22"/>
  </w:num>
  <w:num w:numId="10" w16cid:durableId="1575041460">
    <w:abstractNumId w:val="3"/>
  </w:num>
  <w:num w:numId="11" w16cid:durableId="308825495">
    <w:abstractNumId w:val="18"/>
  </w:num>
  <w:num w:numId="12" w16cid:durableId="564531722">
    <w:abstractNumId w:val="21"/>
  </w:num>
  <w:num w:numId="13" w16cid:durableId="504053612">
    <w:abstractNumId w:val="10"/>
  </w:num>
  <w:num w:numId="14" w16cid:durableId="1313561437">
    <w:abstractNumId w:val="17"/>
  </w:num>
  <w:num w:numId="15" w16cid:durableId="1934237505">
    <w:abstractNumId w:val="15"/>
  </w:num>
  <w:num w:numId="16" w16cid:durableId="385840341">
    <w:abstractNumId w:val="4"/>
  </w:num>
  <w:num w:numId="17" w16cid:durableId="2121103716">
    <w:abstractNumId w:val="14"/>
  </w:num>
  <w:num w:numId="18" w16cid:durableId="1841698195">
    <w:abstractNumId w:val="12"/>
  </w:num>
  <w:num w:numId="19" w16cid:durableId="2079014110">
    <w:abstractNumId w:val="16"/>
  </w:num>
  <w:num w:numId="20" w16cid:durableId="822819963">
    <w:abstractNumId w:val="25"/>
  </w:num>
  <w:num w:numId="21" w16cid:durableId="1662197379">
    <w:abstractNumId w:val="23"/>
  </w:num>
  <w:num w:numId="22" w16cid:durableId="687561388">
    <w:abstractNumId w:val="20"/>
  </w:num>
  <w:num w:numId="23" w16cid:durableId="1028529504">
    <w:abstractNumId w:val="5"/>
  </w:num>
  <w:num w:numId="24" w16cid:durableId="1502545439">
    <w:abstractNumId w:val="7"/>
  </w:num>
  <w:num w:numId="25" w16cid:durableId="575165206">
    <w:abstractNumId w:val="11"/>
  </w:num>
  <w:num w:numId="26" w16cid:durableId="202986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52"/>
    <w:rsid w:val="00116396"/>
    <w:rsid w:val="00117F30"/>
    <w:rsid w:val="0014027B"/>
    <w:rsid w:val="001A5FC0"/>
    <w:rsid w:val="00315F52"/>
    <w:rsid w:val="00361C5F"/>
    <w:rsid w:val="00A13943"/>
    <w:rsid w:val="00CA40DC"/>
    <w:rsid w:val="00D577F7"/>
    <w:rsid w:val="00D66831"/>
    <w:rsid w:val="00D83FFF"/>
    <w:rsid w:val="00F37BF5"/>
    <w:rsid w:val="00F62E33"/>
    <w:rsid w:val="00FF4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C5E82"/>
  <w15:chartTrackingRefBased/>
  <w15:docId w15:val="{3DCAA9A3-92C0-9448-82AF-27ACA54F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F52"/>
  </w:style>
  <w:style w:type="paragraph" w:styleId="Heading1">
    <w:name w:val="heading 1"/>
    <w:basedOn w:val="Normal"/>
    <w:next w:val="Normal"/>
    <w:link w:val="Heading1Char"/>
    <w:uiPriority w:val="9"/>
    <w:qFormat/>
    <w:rsid w:val="00315F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F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5F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F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F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F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F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F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F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F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F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5F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F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F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F52"/>
    <w:rPr>
      <w:rFonts w:eastAsiaTheme="majorEastAsia" w:cstheme="majorBidi"/>
      <w:color w:val="272727" w:themeColor="text1" w:themeTint="D8"/>
    </w:rPr>
  </w:style>
  <w:style w:type="paragraph" w:styleId="Title">
    <w:name w:val="Title"/>
    <w:basedOn w:val="Normal"/>
    <w:next w:val="Normal"/>
    <w:link w:val="TitleChar"/>
    <w:uiPriority w:val="10"/>
    <w:qFormat/>
    <w:rsid w:val="00315F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F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F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5F52"/>
    <w:rPr>
      <w:i/>
      <w:iCs/>
      <w:color w:val="404040" w:themeColor="text1" w:themeTint="BF"/>
    </w:rPr>
  </w:style>
  <w:style w:type="paragraph" w:styleId="ListParagraph">
    <w:name w:val="List Paragraph"/>
    <w:basedOn w:val="Normal"/>
    <w:uiPriority w:val="34"/>
    <w:qFormat/>
    <w:rsid w:val="00315F52"/>
    <w:pPr>
      <w:ind w:left="720"/>
      <w:contextualSpacing/>
    </w:pPr>
  </w:style>
  <w:style w:type="character" w:styleId="IntenseEmphasis">
    <w:name w:val="Intense Emphasis"/>
    <w:basedOn w:val="DefaultParagraphFont"/>
    <w:uiPriority w:val="21"/>
    <w:qFormat/>
    <w:rsid w:val="00315F52"/>
    <w:rPr>
      <w:i/>
      <w:iCs/>
      <w:color w:val="2F5496" w:themeColor="accent1" w:themeShade="BF"/>
    </w:rPr>
  </w:style>
  <w:style w:type="paragraph" w:styleId="IntenseQuote">
    <w:name w:val="Intense Quote"/>
    <w:basedOn w:val="Normal"/>
    <w:next w:val="Normal"/>
    <w:link w:val="IntenseQuoteChar"/>
    <w:uiPriority w:val="30"/>
    <w:qFormat/>
    <w:rsid w:val="00315F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F52"/>
    <w:rPr>
      <w:i/>
      <w:iCs/>
      <w:color w:val="2F5496" w:themeColor="accent1" w:themeShade="BF"/>
    </w:rPr>
  </w:style>
  <w:style w:type="character" w:styleId="IntenseReference">
    <w:name w:val="Intense Reference"/>
    <w:basedOn w:val="DefaultParagraphFont"/>
    <w:uiPriority w:val="32"/>
    <w:qFormat/>
    <w:rsid w:val="00315F52"/>
    <w:rPr>
      <w:b/>
      <w:bCs/>
      <w:smallCaps/>
      <w:color w:val="2F5496" w:themeColor="accent1" w:themeShade="BF"/>
      <w:spacing w:val="5"/>
    </w:rPr>
  </w:style>
  <w:style w:type="character" w:styleId="PlaceholderText">
    <w:name w:val="Placeholder Text"/>
    <w:basedOn w:val="DefaultParagraphFont"/>
    <w:uiPriority w:val="99"/>
    <w:semiHidden/>
    <w:rsid w:val="00315F52"/>
    <w:rPr>
      <w:color w:val="666666"/>
    </w:rPr>
  </w:style>
  <w:style w:type="paragraph" w:styleId="Header">
    <w:name w:val="header"/>
    <w:basedOn w:val="Normal"/>
    <w:link w:val="HeaderChar"/>
    <w:uiPriority w:val="99"/>
    <w:unhideWhenUsed/>
    <w:rsid w:val="00315F52"/>
    <w:pPr>
      <w:tabs>
        <w:tab w:val="center" w:pos="4513"/>
        <w:tab w:val="right" w:pos="9026"/>
      </w:tabs>
    </w:pPr>
  </w:style>
  <w:style w:type="character" w:customStyle="1" w:styleId="HeaderChar">
    <w:name w:val="Header Char"/>
    <w:basedOn w:val="DefaultParagraphFont"/>
    <w:link w:val="Header"/>
    <w:uiPriority w:val="99"/>
    <w:rsid w:val="00315F52"/>
  </w:style>
  <w:style w:type="paragraph" w:styleId="Footer">
    <w:name w:val="footer"/>
    <w:basedOn w:val="Normal"/>
    <w:link w:val="FooterChar"/>
    <w:uiPriority w:val="99"/>
    <w:unhideWhenUsed/>
    <w:rsid w:val="00315F52"/>
    <w:pPr>
      <w:tabs>
        <w:tab w:val="center" w:pos="4513"/>
        <w:tab w:val="right" w:pos="9026"/>
      </w:tabs>
    </w:pPr>
  </w:style>
  <w:style w:type="character" w:customStyle="1" w:styleId="FooterChar">
    <w:name w:val="Footer Char"/>
    <w:basedOn w:val="DefaultParagraphFont"/>
    <w:link w:val="Footer"/>
    <w:uiPriority w:val="99"/>
    <w:rsid w:val="00315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15156">
      <w:bodyDiv w:val="1"/>
      <w:marLeft w:val="0"/>
      <w:marRight w:val="0"/>
      <w:marTop w:val="0"/>
      <w:marBottom w:val="0"/>
      <w:divBdr>
        <w:top w:val="none" w:sz="0" w:space="0" w:color="auto"/>
        <w:left w:val="none" w:sz="0" w:space="0" w:color="auto"/>
        <w:bottom w:val="none" w:sz="0" w:space="0" w:color="auto"/>
        <w:right w:val="none" w:sz="0" w:space="0" w:color="auto"/>
      </w:divBdr>
    </w:div>
    <w:div w:id="148595313">
      <w:bodyDiv w:val="1"/>
      <w:marLeft w:val="0"/>
      <w:marRight w:val="0"/>
      <w:marTop w:val="0"/>
      <w:marBottom w:val="0"/>
      <w:divBdr>
        <w:top w:val="none" w:sz="0" w:space="0" w:color="auto"/>
        <w:left w:val="none" w:sz="0" w:space="0" w:color="auto"/>
        <w:bottom w:val="none" w:sz="0" w:space="0" w:color="auto"/>
        <w:right w:val="none" w:sz="0" w:space="0" w:color="auto"/>
      </w:divBdr>
      <w:divsChild>
        <w:div w:id="1290631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56219">
      <w:bodyDiv w:val="1"/>
      <w:marLeft w:val="0"/>
      <w:marRight w:val="0"/>
      <w:marTop w:val="0"/>
      <w:marBottom w:val="0"/>
      <w:divBdr>
        <w:top w:val="none" w:sz="0" w:space="0" w:color="auto"/>
        <w:left w:val="none" w:sz="0" w:space="0" w:color="auto"/>
        <w:bottom w:val="none" w:sz="0" w:space="0" w:color="auto"/>
        <w:right w:val="none" w:sz="0" w:space="0" w:color="auto"/>
      </w:divBdr>
    </w:div>
    <w:div w:id="223682572">
      <w:bodyDiv w:val="1"/>
      <w:marLeft w:val="0"/>
      <w:marRight w:val="0"/>
      <w:marTop w:val="0"/>
      <w:marBottom w:val="0"/>
      <w:divBdr>
        <w:top w:val="none" w:sz="0" w:space="0" w:color="auto"/>
        <w:left w:val="none" w:sz="0" w:space="0" w:color="auto"/>
        <w:bottom w:val="none" w:sz="0" w:space="0" w:color="auto"/>
        <w:right w:val="none" w:sz="0" w:space="0" w:color="auto"/>
      </w:divBdr>
    </w:div>
    <w:div w:id="278755183">
      <w:bodyDiv w:val="1"/>
      <w:marLeft w:val="0"/>
      <w:marRight w:val="0"/>
      <w:marTop w:val="0"/>
      <w:marBottom w:val="0"/>
      <w:divBdr>
        <w:top w:val="none" w:sz="0" w:space="0" w:color="auto"/>
        <w:left w:val="none" w:sz="0" w:space="0" w:color="auto"/>
        <w:bottom w:val="none" w:sz="0" w:space="0" w:color="auto"/>
        <w:right w:val="none" w:sz="0" w:space="0" w:color="auto"/>
      </w:divBdr>
    </w:div>
    <w:div w:id="317811100">
      <w:bodyDiv w:val="1"/>
      <w:marLeft w:val="0"/>
      <w:marRight w:val="0"/>
      <w:marTop w:val="0"/>
      <w:marBottom w:val="0"/>
      <w:divBdr>
        <w:top w:val="none" w:sz="0" w:space="0" w:color="auto"/>
        <w:left w:val="none" w:sz="0" w:space="0" w:color="auto"/>
        <w:bottom w:val="none" w:sz="0" w:space="0" w:color="auto"/>
        <w:right w:val="none" w:sz="0" w:space="0" w:color="auto"/>
      </w:divBdr>
    </w:div>
    <w:div w:id="359598865">
      <w:bodyDiv w:val="1"/>
      <w:marLeft w:val="0"/>
      <w:marRight w:val="0"/>
      <w:marTop w:val="0"/>
      <w:marBottom w:val="0"/>
      <w:divBdr>
        <w:top w:val="none" w:sz="0" w:space="0" w:color="auto"/>
        <w:left w:val="none" w:sz="0" w:space="0" w:color="auto"/>
        <w:bottom w:val="none" w:sz="0" w:space="0" w:color="auto"/>
        <w:right w:val="none" w:sz="0" w:space="0" w:color="auto"/>
      </w:divBdr>
    </w:div>
    <w:div w:id="370376664">
      <w:bodyDiv w:val="1"/>
      <w:marLeft w:val="0"/>
      <w:marRight w:val="0"/>
      <w:marTop w:val="0"/>
      <w:marBottom w:val="0"/>
      <w:divBdr>
        <w:top w:val="none" w:sz="0" w:space="0" w:color="auto"/>
        <w:left w:val="none" w:sz="0" w:space="0" w:color="auto"/>
        <w:bottom w:val="none" w:sz="0" w:space="0" w:color="auto"/>
        <w:right w:val="none" w:sz="0" w:space="0" w:color="auto"/>
      </w:divBdr>
    </w:div>
    <w:div w:id="407771295">
      <w:bodyDiv w:val="1"/>
      <w:marLeft w:val="0"/>
      <w:marRight w:val="0"/>
      <w:marTop w:val="0"/>
      <w:marBottom w:val="0"/>
      <w:divBdr>
        <w:top w:val="none" w:sz="0" w:space="0" w:color="auto"/>
        <w:left w:val="none" w:sz="0" w:space="0" w:color="auto"/>
        <w:bottom w:val="none" w:sz="0" w:space="0" w:color="auto"/>
        <w:right w:val="none" w:sz="0" w:space="0" w:color="auto"/>
      </w:divBdr>
    </w:div>
    <w:div w:id="412506181">
      <w:bodyDiv w:val="1"/>
      <w:marLeft w:val="0"/>
      <w:marRight w:val="0"/>
      <w:marTop w:val="0"/>
      <w:marBottom w:val="0"/>
      <w:divBdr>
        <w:top w:val="none" w:sz="0" w:space="0" w:color="auto"/>
        <w:left w:val="none" w:sz="0" w:space="0" w:color="auto"/>
        <w:bottom w:val="none" w:sz="0" w:space="0" w:color="auto"/>
        <w:right w:val="none" w:sz="0" w:space="0" w:color="auto"/>
      </w:divBdr>
    </w:div>
    <w:div w:id="487131536">
      <w:bodyDiv w:val="1"/>
      <w:marLeft w:val="0"/>
      <w:marRight w:val="0"/>
      <w:marTop w:val="0"/>
      <w:marBottom w:val="0"/>
      <w:divBdr>
        <w:top w:val="none" w:sz="0" w:space="0" w:color="auto"/>
        <w:left w:val="none" w:sz="0" w:space="0" w:color="auto"/>
        <w:bottom w:val="none" w:sz="0" w:space="0" w:color="auto"/>
        <w:right w:val="none" w:sz="0" w:space="0" w:color="auto"/>
      </w:divBdr>
    </w:div>
    <w:div w:id="540822510">
      <w:bodyDiv w:val="1"/>
      <w:marLeft w:val="0"/>
      <w:marRight w:val="0"/>
      <w:marTop w:val="0"/>
      <w:marBottom w:val="0"/>
      <w:divBdr>
        <w:top w:val="none" w:sz="0" w:space="0" w:color="auto"/>
        <w:left w:val="none" w:sz="0" w:space="0" w:color="auto"/>
        <w:bottom w:val="none" w:sz="0" w:space="0" w:color="auto"/>
        <w:right w:val="none" w:sz="0" w:space="0" w:color="auto"/>
      </w:divBdr>
    </w:div>
    <w:div w:id="570653799">
      <w:bodyDiv w:val="1"/>
      <w:marLeft w:val="0"/>
      <w:marRight w:val="0"/>
      <w:marTop w:val="0"/>
      <w:marBottom w:val="0"/>
      <w:divBdr>
        <w:top w:val="none" w:sz="0" w:space="0" w:color="auto"/>
        <w:left w:val="none" w:sz="0" w:space="0" w:color="auto"/>
        <w:bottom w:val="none" w:sz="0" w:space="0" w:color="auto"/>
        <w:right w:val="none" w:sz="0" w:space="0" w:color="auto"/>
      </w:divBdr>
    </w:div>
    <w:div w:id="595333923">
      <w:bodyDiv w:val="1"/>
      <w:marLeft w:val="0"/>
      <w:marRight w:val="0"/>
      <w:marTop w:val="0"/>
      <w:marBottom w:val="0"/>
      <w:divBdr>
        <w:top w:val="none" w:sz="0" w:space="0" w:color="auto"/>
        <w:left w:val="none" w:sz="0" w:space="0" w:color="auto"/>
        <w:bottom w:val="none" w:sz="0" w:space="0" w:color="auto"/>
        <w:right w:val="none" w:sz="0" w:space="0" w:color="auto"/>
      </w:divBdr>
    </w:div>
    <w:div w:id="612976254">
      <w:bodyDiv w:val="1"/>
      <w:marLeft w:val="0"/>
      <w:marRight w:val="0"/>
      <w:marTop w:val="0"/>
      <w:marBottom w:val="0"/>
      <w:divBdr>
        <w:top w:val="none" w:sz="0" w:space="0" w:color="auto"/>
        <w:left w:val="none" w:sz="0" w:space="0" w:color="auto"/>
        <w:bottom w:val="none" w:sz="0" w:space="0" w:color="auto"/>
        <w:right w:val="none" w:sz="0" w:space="0" w:color="auto"/>
      </w:divBdr>
    </w:div>
    <w:div w:id="627324475">
      <w:bodyDiv w:val="1"/>
      <w:marLeft w:val="0"/>
      <w:marRight w:val="0"/>
      <w:marTop w:val="0"/>
      <w:marBottom w:val="0"/>
      <w:divBdr>
        <w:top w:val="none" w:sz="0" w:space="0" w:color="auto"/>
        <w:left w:val="none" w:sz="0" w:space="0" w:color="auto"/>
        <w:bottom w:val="none" w:sz="0" w:space="0" w:color="auto"/>
        <w:right w:val="none" w:sz="0" w:space="0" w:color="auto"/>
      </w:divBdr>
      <w:divsChild>
        <w:div w:id="541402806">
          <w:marLeft w:val="0"/>
          <w:marRight w:val="0"/>
          <w:marTop w:val="0"/>
          <w:marBottom w:val="0"/>
          <w:divBdr>
            <w:top w:val="none" w:sz="0" w:space="0" w:color="auto"/>
            <w:left w:val="none" w:sz="0" w:space="0" w:color="auto"/>
            <w:bottom w:val="none" w:sz="0" w:space="0" w:color="auto"/>
            <w:right w:val="none" w:sz="0" w:space="0" w:color="auto"/>
          </w:divBdr>
          <w:divsChild>
            <w:div w:id="660734777">
              <w:marLeft w:val="0"/>
              <w:marRight w:val="0"/>
              <w:marTop w:val="0"/>
              <w:marBottom w:val="0"/>
              <w:divBdr>
                <w:top w:val="none" w:sz="0" w:space="0" w:color="auto"/>
                <w:left w:val="none" w:sz="0" w:space="0" w:color="auto"/>
                <w:bottom w:val="none" w:sz="0" w:space="0" w:color="auto"/>
                <w:right w:val="none" w:sz="0" w:space="0" w:color="auto"/>
              </w:divBdr>
              <w:divsChild>
                <w:div w:id="744574075">
                  <w:marLeft w:val="0"/>
                  <w:marRight w:val="0"/>
                  <w:marTop w:val="0"/>
                  <w:marBottom w:val="0"/>
                  <w:divBdr>
                    <w:top w:val="none" w:sz="0" w:space="0" w:color="auto"/>
                    <w:left w:val="none" w:sz="0" w:space="0" w:color="auto"/>
                    <w:bottom w:val="none" w:sz="0" w:space="0" w:color="auto"/>
                    <w:right w:val="none" w:sz="0" w:space="0" w:color="auto"/>
                  </w:divBdr>
                  <w:divsChild>
                    <w:div w:id="470248867">
                      <w:marLeft w:val="0"/>
                      <w:marRight w:val="0"/>
                      <w:marTop w:val="0"/>
                      <w:marBottom w:val="0"/>
                      <w:divBdr>
                        <w:top w:val="none" w:sz="0" w:space="0" w:color="auto"/>
                        <w:left w:val="none" w:sz="0" w:space="0" w:color="auto"/>
                        <w:bottom w:val="none" w:sz="0" w:space="0" w:color="auto"/>
                        <w:right w:val="none" w:sz="0" w:space="0" w:color="auto"/>
                      </w:divBdr>
                      <w:divsChild>
                        <w:div w:id="1107235791">
                          <w:marLeft w:val="0"/>
                          <w:marRight w:val="0"/>
                          <w:marTop w:val="0"/>
                          <w:marBottom w:val="0"/>
                          <w:divBdr>
                            <w:top w:val="none" w:sz="0" w:space="0" w:color="auto"/>
                            <w:left w:val="none" w:sz="0" w:space="0" w:color="auto"/>
                            <w:bottom w:val="none" w:sz="0" w:space="0" w:color="auto"/>
                            <w:right w:val="none" w:sz="0" w:space="0" w:color="auto"/>
                          </w:divBdr>
                          <w:divsChild>
                            <w:div w:id="1313485202">
                              <w:marLeft w:val="0"/>
                              <w:marRight w:val="0"/>
                              <w:marTop w:val="0"/>
                              <w:marBottom w:val="0"/>
                              <w:divBdr>
                                <w:top w:val="none" w:sz="0" w:space="0" w:color="auto"/>
                                <w:left w:val="none" w:sz="0" w:space="0" w:color="auto"/>
                                <w:bottom w:val="none" w:sz="0" w:space="0" w:color="auto"/>
                                <w:right w:val="none" w:sz="0" w:space="0" w:color="auto"/>
                              </w:divBdr>
                              <w:divsChild>
                                <w:div w:id="923337026">
                                  <w:marLeft w:val="0"/>
                                  <w:marRight w:val="0"/>
                                  <w:marTop w:val="0"/>
                                  <w:marBottom w:val="0"/>
                                  <w:divBdr>
                                    <w:top w:val="none" w:sz="0" w:space="0" w:color="auto"/>
                                    <w:left w:val="none" w:sz="0" w:space="0" w:color="auto"/>
                                    <w:bottom w:val="none" w:sz="0" w:space="0" w:color="auto"/>
                                    <w:right w:val="none" w:sz="0" w:space="0" w:color="auto"/>
                                  </w:divBdr>
                                  <w:divsChild>
                                    <w:div w:id="114369957">
                                      <w:marLeft w:val="0"/>
                                      <w:marRight w:val="0"/>
                                      <w:marTop w:val="0"/>
                                      <w:marBottom w:val="0"/>
                                      <w:divBdr>
                                        <w:top w:val="none" w:sz="0" w:space="0" w:color="auto"/>
                                        <w:left w:val="none" w:sz="0" w:space="0" w:color="auto"/>
                                        <w:bottom w:val="none" w:sz="0" w:space="0" w:color="auto"/>
                                        <w:right w:val="none" w:sz="0" w:space="0" w:color="auto"/>
                                      </w:divBdr>
                                      <w:divsChild>
                                        <w:div w:id="775565439">
                                          <w:marLeft w:val="0"/>
                                          <w:marRight w:val="0"/>
                                          <w:marTop w:val="0"/>
                                          <w:marBottom w:val="0"/>
                                          <w:divBdr>
                                            <w:top w:val="none" w:sz="0" w:space="0" w:color="auto"/>
                                            <w:left w:val="none" w:sz="0" w:space="0" w:color="auto"/>
                                            <w:bottom w:val="none" w:sz="0" w:space="0" w:color="auto"/>
                                            <w:right w:val="none" w:sz="0" w:space="0" w:color="auto"/>
                                          </w:divBdr>
                                          <w:divsChild>
                                            <w:div w:id="2127963213">
                                              <w:marLeft w:val="0"/>
                                              <w:marRight w:val="0"/>
                                              <w:marTop w:val="0"/>
                                              <w:marBottom w:val="0"/>
                                              <w:divBdr>
                                                <w:top w:val="none" w:sz="0" w:space="0" w:color="auto"/>
                                                <w:left w:val="none" w:sz="0" w:space="0" w:color="auto"/>
                                                <w:bottom w:val="none" w:sz="0" w:space="0" w:color="auto"/>
                                                <w:right w:val="none" w:sz="0" w:space="0" w:color="auto"/>
                                              </w:divBdr>
                                              <w:divsChild>
                                                <w:div w:id="1327316619">
                                                  <w:marLeft w:val="0"/>
                                                  <w:marRight w:val="0"/>
                                                  <w:marTop w:val="0"/>
                                                  <w:marBottom w:val="0"/>
                                                  <w:divBdr>
                                                    <w:top w:val="none" w:sz="0" w:space="0" w:color="auto"/>
                                                    <w:left w:val="none" w:sz="0" w:space="0" w:color="auto"/>
                                                    <w:bottom w:val="none" w:sz="0" w:space="0" w:color="auto"/>
                                                    <w:right w:val="none" w:sz="0" w:space="0" w:color="auto"/>
                                                  </w:divBdr>
                                                  <w:divsChild>
                                                    <w:div w:id="2103524441">
                                                      <w:marLeft w:val="0"/>
                                                      <w:marRight w:val="0"/>
                                                      <w:marTop w:val="0"/>
                                                      <w:marBottom w:val="0"/>
                                                      <w:divBdr>
                                                        <w:top w:val="none" w:sz="0" w:space="0" w:color="auto"/>
                                                        <w:left w:val="none" w:sz="0" w:space="0" w:color="auto"/>
                                                        <w:bottom w:val="none" w:sz="0" w:space="0" w:color="auto"/>
                                                        <w:right w:val="none" w:sz="0" w:space="0" w:color="auto"/>
                                                      </w:divBdr>
                                                      <w:divsChild>
                                                        <w:div w:id="2069645617">
                                                          <w:marLeft w:val="0"/>
                                                          <w:marRight w:val="0"/>
                                                          <w:marTop w:val="0"/>
                                                          <w:marBottom w:val="0"/>
                                                          <w:divBdr>
                                                            <w:top w:val="none" w:sz="0" w:space="0" w:color="auto"/>
                                                            <w:left w:val="none" w:sz="0" w:space="0" w:color="auto"/>
                                                            <w:bottom w:val="none" w:sz="0" w:space="0" w:color="auto"/>
                                                            <w:right w:val="none" w:sz="0" w:space="0" w:color="auto"/>
                                                          </w:divBdr>
                                                          <w:divsChild>
                                                            <w:div w:id="803080459">
                                                              <w:marLeft w:val="0"/>
                                                              <w:marRight w:val="0"/>
                                                              <w:marTop w:val="0"/>
                                                              <w:marBottom w:val="0"/>
                                                              <w:divBdr>
                                                                <w:top w:val="none" w:sz="0" w:space="0" w:color="auto"/>
                                                                <w:left w:val="none" w:sz="0" w:space="0" w:color="auto"/>
                                                                <w:bottom w:val="none" w:sz="0" w:space="0" w:color="auto"/>
                                                                <w:right w:val="none" w:sz="0" w:space="0" w:color="auto"/>
                                                              </w:divBdr>
                                                              <w:divsChild>
                                                                <w:div w:id="824786079">
                                                                  <w:marLeft w:val="0"/>
                                                                  <w:marRight w:val="0"/>
                                                                  <w:marTop w:val="0"/>
                                                                  <w:marBottom w:val="0"/>
                                                                  <w:divBdr>
                                                                    <w:top w:val="none" w:sz="0" w:space="0" w:color="auto"/>
                                                                    <w:left w:val="none" w:sz="0" w:space="0" w:color="auto"/>
                                                                    <w:bottom w:val="none" w:sz="0" w:space="0" w:color="auto"/>
                                                                    <w:right w:val="none" w:sz="0" w:space="0" w:color="auto"/>
                                                                  </w:divBdr>
                                                                  <w:divsChild>
                                                                    <w:div w:id="331683015">
                                                                      <w:marLeft w:val="0"/>
                                                                      <w:marRight w:val="0"/>
                                                                      <w:marTop w:val="0"/>
                                                                      <w:marBottom w:val="0"/>
                                                                      <w:divBdr>
                                                                        <w:top w:val="none" w:sz="0" w:space="0" w:color="auto"/>
                                                                        <w:left w:val="none" w:sz="0" w:space="0" w:color="auto"/>
                                                                        <w:bottom w:val="none" w:sz="0" w:space="0" w:color="auto"/>
                                                                        <w:right w:val="none" w:sz="0" w:space="0" w:color="auto"/>
                                                                      </w:divBdr>
                                                                      <w:divsChild>
                                                                        <w:div w:id="10154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40612">
                          <w:marLeft w:val="0"/>
                          <w:marRight w:val="0"/>
                          <w:marTop w:val="0"/>
                          <w:marBottom w:val="0"/>
                          <w:divBdr>
                            <w:top w:val="none" w:sz="0" w:space="0" w:color="auto"/>
                            <w:left w:val="none" w:sz="0" w:space="0" w:color="auto"/>
                            <w:bottom w:val="none" w:sz="0" w:space="0" w:color="auto"/>
                            <w:right w:val="none" w:sz="0" w:space="0" w:color="auto"/>
                          </w:divBdr>
                          <w:divsChild>
                            <w:div w:id="2125534203">
                              <w:marLeft w:val="0"/>
                              <w:marRight w:val="0"/>
                              <w:marTop w:val="0"/>
                              <w:marBottom w:val="0"/>
                              <w:divBdr>
                                <w:top w:val="none" w:sz="0" w:space="0" w:color="auto"/>
                                <w:left w:val="none" w:sz="0" w:space="0" w:color="auto"/>
                                <w:bottom w:val="none" w:sz="0" w:space="0" w:color="auto"/>
                                <w:right w:val="none" w:sz="0" w:space="0" w:color="auto"/>
                              </w:divBdr>
                              <w:divsChild>
                                <w:div w:id="1636333526">
                                  <w:marLeft w:val="0"/>
                                  <w:marRight w:val="0"/>
                                  <w:marTop w:val="0"/>
                                  <w:marBottom w:val="0"/>
                                  <w:divBdr>
                                    <w:top w:val="none" w:sz="0" w:space="0" w:color="auto"/>
                                    <w:left w:val="none" w:sz="0" w:space="0" w:color="auto"/>
                                    <w:bottom w:val="none" w:sz="0" w:space="0" w:color="auto"/>
                                    <w:right w:val="none" w:sz="0" w:space="0" w:color="auto"/>
                                  </w:divBdr>
                                  <w:divsChild>
                                    <w:div w:id="726799240">
                                      <w:marLeft w:val="0"/>
                                      <w:marRight w:val="0"/>
                                      <w:marTop w:val="0"/>
                                      <w:marBottom w:val="0"/>
                                      <w:divBdr>
                                        <w:top w:val="none" w:sz="0" w:space="0" w:color="auto"/>
                                        <w:left w:val="none" w:sz="0" w:space="0" w:color="auto"/>
                                        <w:bottom w:val="none" w:sz="0" w:space="0" w:color="auto"/>
                                        <w:right w:val="none" w:sz="0" w:space="0" w:color="auto"/>
                                      </w:divBdr>
                                      <w:divsChild>
                                        <w:div w:id="1877962284">
                                          <w:marLeft w:val="0"/>
                                          <w:marRight w:val="0"/>
                                          <w:marTop w:val="0"/>
                                          <w:marBottom w:val="0"/>
                                          <w:divBdr>
                                            <w:top w:val="none" w:sz="0" w:space="0" w:color="auto"/>
                                            <w:left w:val="none" w:sz="0" w:space="0" w:color="auto"/>
                                            <w:bottom w:val="none" w:sz="0" w:space="0" w:color="auto"/>
                                            <w:right w:val="none" w:sz="0" w:space="0" w:color="auto"/>
                                          </w:divBdr>
                                          <w:divsChild>
                                            <w:div w:id="1671518080">
                                              <w:marLeft w:val="0"/>
                                              <w:marRight w:val="0"/>
                                              <w:marTop w:val="0"/>
                                              <w:marBottom w:val="0"/>
                                              <w:divBdr>
                                                <w:top w:val="none" w:sz="0" w:space="0" w:color="auto"/>
                                                <w:left w:val="none" w:sz="0" w:space="0" w:color="auto"/>
                                                <w:bottom w:val="none" w:sz="0" w:space="0" w:color="auto"/>
                                                <w:right w:val="none" w:sz="0" w:space="0" w:color="auto"/>
                                              </w:divBdr>
                                              <w:divsChild>
                                                <w:div w:id="1024861629">
                                                  <w:marLeft w:val="0"/>
                                                  <w:marRight w:val="0"/>
                                                  <w:marTop w:val="0"/>
                                                  <w:marBottom w:val="0"/>
                                                  <w:divBdr>
                                                    <w:top w:val="none" w:sz="0" w:space="0" w:color="auto"/>
                                                    <w:left w:val="none" w:sz="0" w:space="0" w:color="auto"/>
                                                    <w:bottom w:val="none" w:sz="0" w:space="0" w:color="auto"/>
                                                    <w:right w:val="none" w:sz="0" w:space="0" w:color="auto"/>
                                                  </w:divBdr>
                                                  <w:divsChild>
                                                    <w:div w:id="320230988">
                                                      <w:marLeft w:val="0"/>
                                                      <w:marRight w:val="0"/>
                                                      <w:marTop w:val="0"/>
                                                      <w:marBottom w:val="0"/>
                                                      <w:divBdr>
                                                        <w:top w:val="none" w:sz="0" w:space="0" w:color="auto"/>
                                                        <w:left w:val="none" w:sz="0" w:space="0" w:color="auto"/>
                                                        <w:bottom w:val="none" w:sz="0" w:space="0" w:color="auto"/>
                                                        <w:right w:val="none" w:sz="0" w:space="0" w:color="auto"/>
                                                      </w:divBdr>
                                                      <w:divsChild>
                                                        <w:div w:id="1764253480">
                                                          <w:marLeft w:val="0"/>
                                                          <w:marRight w:val="0"/>
                                                          <w:marTop w:val="0"/>
                                                          <w:marBottom w:val="0"/>
                                                          <w:divBdr>
                                                            <w:top w:val="none" w:sz="0" w:space="0" w:color="auto"/>
                                                            <w:left w:val="none" w:sz="0" w:space="0" w:color="auto"/>
                                                            <w:bottom w:val="none" w:sz="0" w:space="0" w:color="auto"/>
                                                            <w:right w:val="none" w:sz="0" w:space="0" w:color="auto"/>
                                                          </w:divBdr>
                                                          <w:divsChild>
                                                            <w:div w:id="1306544229">
                                                              <w:marLeft w:val="0"/>
                                                              <w:marRight w:val="0"/>
                                                              <w:marTop w:val="0"/>
                                                              <w:marBottom w:val="0"/>
                                                              <w:divBdr>
                                                                <w:top w:val="none" w:sz="0" w:space="0" w:color="auto"/>
                                                                <w:left w:val="none" w:sz="0" w:space="0" w:color="auto"/>
                                                                <w:bottom w:val="none" w:sz="0" w:space="0" w:color="auto"/>
                                                                <w:right w:val="none" w:sz="0" w:space="0" w:color="auto"/>
                                                              </w:divBdr>
                                                              <w:divsChild>
                                                                <w:div w:id="1330596344">
                                                                  <w:marLeft w:val="0"/>
                                                                  <w:marRight w:val="0"/>
                                                                  <w:marTop w:val="0"/>
                                                                  <w:marBottom w:val="0"/>
                                                                  <w:divBdr>
                                                                    <w:top w:val="none" w:sz="0" w:space="0" w:color="auto"/>
                                                                    <w:left w:val="none" w:sz="0" w:space="0" w:color="auto"/>
                                                                    <w:bottom w:val="none" w:sz="0" w:space="0" w:color="auto"/>
                                                                    <w:right w:val="none" w:sz="0" w:space="0" w:color="auto"/>
                                                                  </w:divBdr>
                                                                  <w:divsChild>
                                                                    <w:div w:id="1124036598">
                                                                      <w:marLeft w:val="0"/>
                                                                      <w:marRight w:val="0"/>
                                                                      <w:marTop w:val="0"/>
                                                                      <w:marBottom w:val="0"/>
                                                                      <w:divBdr>
                                                                        <w:top w:val="none" w:sz="0" w:space="0" w:color="auto"/>
                                                                        <w:left w:val="none" w:sz="0" w:space="0" w:color="auto"/>
                                                                        <w:bottom w:val="none" w:sz="0" w:space="0" w:color="auto"/>
                                                                        <w:right w:val="none" w:sz="0" w:space="0" w:color="auto"/>
                                                                      </w:divBdr>
                                                                      <w:divsChild>
                                                                        <w:div w:id="2125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681444">
                          <w:marLeft w:val="0"/>
                          <w:marRight w:val="0"/>
                          <w:marTop w:val="0"/>
                          <w:marBottom w:val="0"/>
                          <w:divBdr>
                            <w:top w:val="none" w:sz="0" w:space="0" w:color="auto"/>
                            <w:left w:val="none" w:sz="0" w:space="0" w:color="auto"/>
                            <w:bottom w:val="none" w:sz="0" w:space="0" w:color="auto"/>
                            <w:right w:val="none" w:sz="0" w:space="0" w:color="auto"/>
                          </w:divBdr>
                          <w:divsChild>
                            <w:div w:id="890965502">
                              <w:marLeft w:val="0"/>
                              <w:marRight w:val="0"/>
                              <w:marTop w:val="0"/>
                              <w:marBottom w:val="0"/>
                              <w:divBdr>
                                <w:top w:val="none" w:sz="0" w:space="0" w:color="auto"/>
                                <w:left w:val="none" w:sz="0" w:space="0" w:color="auto"/>
                                <w:bottom w:val="none" w:sz="0" w:space="0" w:color="auto"/>
                                <w:right w:val="none" w:sz="0" w:space="0" w:color="auto"/>
                              </w:divBdr>
                            </w:div>
                          </w:divsChild>
                        </w:div>
                        <w:div w:id="201017520">
                          <w:marLeft w:val="0"/>
                          <w:marRight w:val="0"/>
                          <w:marTop w:val="0"/>
                          <w:marBottom w:val="0"/>
                          <w:divBdr>
                            <w:top w:val="none" w:sz="0" w:space="0" w:color="auto"/>
                            <w:left w:val="none" w:sz="0" w:space="0" w:color="auto"/>
                            <w:bottom w:val="none" w:sz="0" w:space="0" w:color="auto"/>
                            <w:right w:val="none" w:sz="0" w:space="0" w:color="auto"/>
                          </w:divBdr>
                          <w:divsChild>
                            <w:div w:id="951521291">
                              <w:marLeft w:val="0"/>
                              <w:marRight w:val="0"/>
                              <w:marTop w:val="0"/>
                              <w:marBottom w:val="0"/>
                              <w:divBdr>
                                <w:top w:val="none" w:sz="0" w:space="0" w:color="auto"/>
                                <w:left w:val="none" w:sz="0" w:space="0" w:color="auto"/>
                                <w:bottom w:val="none" w:sz="0" w:space="0" w:color="auto"/>
                                <w:right w:val="none" w:sz="0" w:space="0" w:color="auto"/>
                              </w:divBdr>
                              <w:divsChild>
                                <w:div w:id="571505167">
                                  <w:marLeft w:val="0"/>
                                  <w:marRight w:val="0"/>
                                  <w:marTop w:val="0"/>
                                  <w:marBottom w:val="0"/>
                                  <w:divBdr>
                                    <w:top w:val="none" w:sz="0" w:space="0" w:color="auto"/>
                                    <w:left w:val="none" w:sz="0" w:space="0" w:color="auto"/>
                                    <w:bottom w:val="none" w:sz="0" w:space="0" w:color="auto"/>
                                    <w:right w:val="none" w:sz="0" w:space="0" w:color="auto"/>
                                  </w:divBdr>
                                  <w:divsChild>
                                    <w:div w:id="575164756">
                                      <w:marLeft w:val="0"/>
                                      <w:marRight w:val="0"/>
                                      <w:marTop w:val="0"/>
                                      <w:marBottom w:val="0"/>
                                      <w:divBdr>
                                        <w:top w:val="none" w:sz="0" w:space="0" w:color="auto"/>
                                        <w:left w:val="none" w:sz="0" w:space="0" w:color="auto"/>
                                        <w:bottom w:val="none" w:sz="0" w:space="0" w:color="auto"/>
                                        <w:right w:val="none" w:sz="0" w:space="0" w:color="auto"/>
                                      </w:divBdr>
                                      <w:divsChild>
                                        <w:div w:id="1450054825">
                                          <w:marLeft w:val="0"/>
                                          <w:marRight w:val="0"/>
                                          <w:marTop w:val="0"/>
                                          <w:marBottom w:val="0"/>
                                          <w:divBdr>
                                            <w:top w:val="none" w:sz="0" w:space="0" w:color="auto"/>
                                            <w:left w:val="none" w:sz="0" w:space="0" w:color="auto"/>
                                            <w:bottom w:val="none" w:sz="0" w:space="0" w:color="auto"/>
                                            <w:right w:val="none" w:sz="0" w:space="0" w:color="auto"/>
                                          </w:divBdr>
                                          <w:divsChild>
                                            <w:div w:id="841117546">
                                              <w:marLeft w:val="0"/>
                                              <w:marRight w:val="0"/>
                                              <w:marTop w:val="0"/>
                                              <w:marBottom w:val="0"/>
                                              <w:divBdr>
                                                <w:top w:val="none" w:sz="0" w:space="0" w:color="auto"/>
                                                <w:left w:val="none" w:sz="0" w:space="0" w:color="auto"/>
                                                <w:bottom w:val="none" w:sz="0" w:space="0" w:color="auto"/>
                                                <w:right w:val="none" w:sz="0" w:space="0" w:color="auto"/>
                                              </w:divBdr>
                                              <w:divsChild>
                                                <w:div w:id="1909269755">
                                                  <w:marLeft w:val="0"/>
                                                  <w:marRight w:val="0"/>
                                                  <w:marTop w:val="0"/>
                                                  <w:marBottom w:val="0"/>
                                                  <w:divBdr>
                                                    <w:top w:val="none" w:sz="0" w:space="0" w:color="auto"/>
                                                    <w:left w:val="none" w:sz="0" w:space="0" w:color="auto"/>
                                                    <w:bottom w:val="none" w:sz="0" w:space="0" w:color="auto"/>
                                                    <w:right w:val="none" w:sz="0" w:space="0" w:color="auto"/>
                                                  </w:divBdr>
                                                  <w:divsChild>
                                                    <w:div w:id="1744328039">
                                                      <w:marLeft w:val="0"/>
                                                      <w:marRight w:val="0"/>
                                                      <w:marTop w:val="0"/>
                                                      <w:marBottom w:val="0"/>
                                                      <w:divBdr>
                                                        <w:top w:val="none" w:sz="0" w:space="0" w:color="auto"/>
                                                        <w:left w:val="none" w:sz="0" w:space="0" w:color="auto"/>
                                                        <w:bottom w:val="none" w:sz="0" w:space="0" w:color="auto"/>
                                                        <w:right w:val="none" w:sz="0" w:space="0" w:color="auto"/>
                                                      </w:divBdr>
                                                      <w:divsChild>
                                                        <w:div w:id="1608347488">
                                                          <w:marLeft w:val="0"/>
                                                          <w:marRight w:val="0"/>
                                                          <w:marTop w:val="0"/>
                                                          <w:marBottom w:val="0"/>
                                                          <w:divBdr>
                                                            <w:top w:val="none" w:sz="0" w:space="0" w:color="auto"/>
                                                            <w:left w:val="none" w:sz="0" w:space="0" w:color="auto"/>
                                                            <w:bottom w:val="none" w:sz="0" w:space="0" w:color="auto"/>
                                                            <w:right w:val="none" w:sz="0" w:space="0" w:color="auto"/>
                                                          </w:divBdr>
                                                          <w:divsChild>
                                                            <w:div w:id="1167205424">
                                                              <w:marLeft w:val="0"/>
                                                              <w:marRight w:val="0"/>
                                                              <w:marTop w:val="0"/>
                                                              <w:marBottom w:val="0"/>
                                                              <w:divBdr>
                                                                <w:top w:val="none" w:sz="0" w:space="0" w:color="auto"/>
                                                                <w:left w:val="none" w:sz="0" w:space="0" w:color="auto"/>
                                                                <w:bottom w:val="none" w:sz="0" w:space="0" w:color="auto"/>
                                                                <w:right w:val="none" w:sz="0" w:space="0" w:color="auto"/>
                                                              </w:divBdr>
                                                              <w:divsChild>
                                                                <w:div w:id="183131278">
                                                                  <w:marLeft w:val="0"/>
                                                                  <w:marRight w:val="0"/>
                                                                  <w:marTop w:val="0"/>
                                                                  <w:marBottom w:val="0"/>
                                                                  <w:divBdr>
                                                                    <w:top w:val="none" w:sz="0" w:space="0" w:color="auto"/>
                                                                    <w:left w:val="none" w:sz="0" w:space="0" w:color="auto"/>
                                                                    <w:bottom w:val="none" w:sz="0" w:space="0" w:color="auto"/>
                                                                    <w:right w:val="none" w:sz="0" w:space="0" w:color="auto"/>
                                                                  </w:divBdr>
                                                                  <w:divsChild>
                                                                    <w:div w:id="1731230395">
                                                                      <w:marLeft w:val="0"/>
                                                                      <w:marRight w:val="0"/>
                                                                      <w:marTop w:val="0"/>
                                                                      <w:marBottom w:val="0"/>
                                                                      <w:divBdr>
                                                                        <w:top w:val="none" w:sz="0" w:space="0" w:color="auto"/>
                                                                        <w:left w:val="none" w:sz="0" w:space="0" w:color="auto"/>
                                                                        <w:bottom w:val="none" w:sz="0" w:space="0" w:color="auto"/>
                                                                        <w:right w:val="none" w:sz="0" w:space="0" w:color="auto"/>
                                                                      </w:divBdr>
                                                                      <w:divsChild>
                                                                        <w:div w:id="130832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6035608">
      <w:bodyDiv w:val="1"/>
      <w:marLeft w:val="0"/>
      <w:marRight w:val="0"/>
      <w:marTop w:val="0"/>
      <w:marBottom w:val="0"/>
      <w:divBdr>
        <w:top w:val="none" w:sz="0" w:space="0" w:color="auto"/>
        <w:left w:val="none" w:sz="0" w:space="0" w:color="auto"/>
        <w:bottom w:val="none" w:sz="0" w:space="0" w:color="auto"/>
        <w:right w:val="none" w:sz="0" w:space="0" w:color="auto"/>
      </w:divBdr>
    </w:div>
    <w:div w:id="671297751">
      <w:bodyDiv w:val="1"/>
      <w:marLeft w:val="0"/>
      <w:marRight w:val="0"/>
      <w:marTop w:val="0"/>
      <w:marBottom w:val="0"/>
      <w:divBdr>
        <w:top w:val="none" w:sz="0" w:space="0" w:color="auto"/>
        <w:left w:val="none" w:sz="0" w:space="0" w:color="auto"/>
        <w:bottom w:val="none" w:sz="0" w:space="0" w:color="auto"/>
        <w:right w:val="none" w:sz="0" w:space="0" w:color="auto"/>
      </w:divBdr>
    </w:div>
    <w:div w:id="716005006">
      <w:bodyDiv w:val="1"/>
      <w:marLeft w:val="0"/>
      <w:marRight w:val="0"/>
      <w:marTop w:val="0"/>
      <w:marBottom w:val="0"/>
      <w:divBdr>
        <w:top w:val="none" w:sz="0" w:space="0" w:color="auto"/>
        <w:left w:val="none" w:sz="0" w:space="0" w:color="auto"/>
        <w:bottom w:val="none" w:sz="0" w:space="0" w:color="auto"/>
        <w:right w:val="none" w:sz="0" w:space="0" w:color="auto"/>
      </w:divBdr>
    </w:div>
    <w:div w:id="754941461">
      <w:bodyDiv w:val="1"/>
      <w:marLeft w:val="0"/>
      <w:marRight w:val="0"/>
      <w:marTop w:val="0"/>
      <w:marBottom w:val="0"/>
      <w:divBdr>
        <w:top w:val="none" w:sz="0" w:space="0" w:color="auto"/>
        <w:left w:val="none" w:sz="0" w:space="0" w:color="auto"/>
        <w:bottom w:val="none" w:sz="0" w:space="0" w:color="auto"/>
        <w:right w:val="none" w:sz="0" w:space="0" w:color="auto"/>
      </w:divBdr>
    </w:div>
    <w:div w:id="758985922">
      <w:bodyDiv w:val="1"/>
      <w:marLeft w:val="0"/>
      <w:marRight w:val="0"/>
      <w:marTop w:val="0"/>
      <w:marBottom w:val="0"/>
      <w:divBdr>
        <w:top w:val="none" w:sz="0" w:space="0" w:color="auto"/>
        <w:left w:val="none" w:sz="0" w:space="0" w:color="auto"/>
        <w:bottom w:val="none" w:sz="0" w:space="0" w:color="auto"/>
        <w:right w:val="none" w:sz="0" w:space="0" w:color="auto"/>
      </w:divBdr>
    </w:div>
    <w:div w:id="767580539">
      <w:bodyDiv w:val="1"/>
      <w:marLeft w:val="0"/>
      <w:marRight w:val="0"/>
      <w:marTop w:val="0"/>
      <w:marBottom w:val="0"/>
      <w:divBdr>
        <w:top w:val="none" w:sz="0" w:space="0" w:color="auto"/>
        <w:left w:val="none" w:sz="0" w:space="0" w:color="auto"/>
        <w:bottom w:val="none" w:sz="0" w:space="0" w:color="auto"/>
        <w:right w:val="none" w:sz="0" w:space="0" w:color="auto"/>
      </w:divBdr>
    </w:div>
    <w:div w:id="779492187">
      <w:bodyDiv w:val="1"/>
      <w:marLeft w:val="0"/>
      <w:marRight w:val="0"/>
      <w:marTop w:val="0"/>
      <w:marBottom w:val="0"/>
      <w:divBdr>
        <w:top w:val="none" w:sz="0" w:space="0" w:color="auto"/>
        <w:left w:val="none" w:sz="0" w:space="0" w:color="auto"/>
        <w:bottom w:val="none" w:sz="0" w:space="0" w:color="auto"/>
        <w:right w:val="none" w:sz="0" w:space="0" w:color="auto"/>
      </w:divBdr>
    </w:div>
    <w:div w:id="884100027">
      <w:bodyDiv w:val="1"/>
      <w:marLeft w:val="0"/>
      <w:marRight w:val="0"/>
      <w:marTop w:val="0"/>
      <w:marBottom w:val="0"/>
      <w:divBdr>
        <w:top w:val="none" w:sz="0" w:space="0" w:color="auto"/>
        <w:left w:val="none" w:sz="0" w:space="0" w:color="auto"/>
        <w:bottom w:val="none" w:sz="0" w:space="0" w:color="auto"/>
        <w:right w:val="none" w:sz="0" w:space="0" w:color="auto"/>
      </w:divBdr>
    </w:div>
    <w:div w:id="917136506">
      <w:bodyDiv w:val="1"/>
      <w:marLeft w:val="0"/>
      <w:marRight w:val="0"/>
      <w:marTop w:val="0"/>
      <w:marBottom w:val="0"/>
      <w:divBdr>
        <w:top w:val="none" w:sz="0" w:space="0" w:color="auto"/>
        <w:left w:val="none" w:sz="0" w:space="0" w:color="auto"/>
        <w:bottom w:val="none" w:sz="0" w:space="0" w:color="auto"/>
        <w:right w:val="none" w:sz="0" w:space="0" w:color="auto"/>
      </w:divBdr>
    </w:div>
    <w:div w:id="959532390">
      <w:bodyDiv w:val="1"/>
      <w:marLeft w:val="0"/>
      <w:marRight w:val="0"/>
      <w:marTop w:val="0"/>
      <w:marBottom w:val="0"/>
      <w:divBdr>
        <w:top w:val="none" w:sz="0" w:space="0" w:color="auto"/>
        <w:left w:val="none" w:sz="0" w:space="0" w:color="auto"/>
        <w:bottom w:val="none" w:sz="0" w:space="0" w:color="auto"/>
        <w:right w:val="none" w:sz="0" w:space="0" w:color="auto"/>
      </w:divBdr>
    </w:div>
    <w:div w:id="1117331307">
      <w:bodyDiv w:val="1"/>
      <w:marLeft w:val="0"/>
      <w:marRight w:val="0"/>
      <w:marTop w:val="0"/>
      <w:marBottom w:val="0"/>
      <w:divBdr>
        <w:top w:val="none" w:sz="0" w:space="0" w:color="auto"/>
        <w:left w:val="none" w:sz="0" w:space="0" w:color="auto"/>
        <w:bottom w:val="none" w:sz="0" w:space="0" w:color="auto"/>
        <w:right w:val="none" w:sz="0" w:space="0" w:color="auto"/>
      </w:divBdr>
    </w:div>
    <w:div w:id="1159229336">
      <w:bodyDiv w:val="1"/>
      <w:marLeft w:val="0"/>
      <w:marRight w:val="0"/>
      <w:marTop w:val="0"/>
      <w:marBottom w:val="0"/>
      <w:divBdr>
        <w:top w:val="none" w:sz="0" w:space="0" w:color="auto"/>
        <w:left w:val="none" w:sz="0" w:space="0" w:color="auto"/>
        <w:bottom w:val="none" w:sz="0" w:space="0" w:color="auto"/>
        <w:right w:val="none" w:sz="0" w:space="0" w:color="auto"/>
      </w:divBdr>
    </w:div>
    <w:div w:id="1184902878">
      <w:bodyDiv w:val="1"/>
      <w:marLeft w:val="0"/>
      <w:marRight w:val="0"/>
      <w:marTop w:val="0"/>
      <w:marBottom w:val="0"/>
      <w:divBdr>
        <w:top w:val="none" w:sz="0" w:space="0" w:color="auto"/>
        <w:left w:val="none" w:sz="0" w:space="0" w:color="auto"/>
        <w:bottom w:val="none" w:sz="0" w:space="0" w:color="auto"/>
        <w:right w:val="none" w:sz="0" w:space="0" w:color="auto"/>
      </w:divBdr>
    </w:div>
    <w:div w:id="1199660754">
      <w:bodyDiv w:val="1"/>
      <w:marLeft w:val="0"/>
      <w:marRight w:val="0"/>
      <w:marTop w:val="0"/>
      <w:marBottom w:val="0"/>
      <w:divBdr>
        <w:top w:val="none" w:sz="0" w:space="0" w:color="auto"/>
        <w:left w:val="none" w:sz="0" w:space="0" w:color="auto"/>
        <w:bottom w:val="none" w:sz="0" w:space="0" w:color="auto"/>
        <w:right w:val="none" w:sz="0" w:space="0" w:color="auto"/>
      </w:divBdr>
    </w:div>
    <w:div w:id="1202283806">
      <w:bodyDiv w:val="1"/>
      <w:marLeft w:val="0"/>
      <w:marRight w:val="0"/>
      <w:marTop w:val="0"/>
      <w:marBottom w:val="0"/>
      <w:divBdr>
        <w:top w:val="none" w:sz="0" w:space="0" w:color="auto"/>
        <w:left w:val="none" w:sz="0" w:space="0" w:color="auto"/>
        <w:bottom w:val="none" w:sz="0" w:space="0" w:color="auto"/>
        <w:right w:val="none" w:sz="0" w:space="0" w:color="auto"/>
      </w:divBdr>
    </w:div>
    <w:div w:id="1269580320">
      <w:bodyDiv w:val="1"/>
      <w:marLeft w:val="0"/>
      <w:marRight w:val="0"/>
      <w:marTop w:val="0"/>
      <w:marBottom w:val="0"/>
      <w:divBdr>
        <w:top w:val="none" w:sz="0" w:space="0" w:color="auto"/>
        <w:left w:val="none" w:sz="0" w:space="0" w:color="auto"/>
        <w:bottom w:val="none" w:sz="0" w:space="0" w:color="auto"/>
        <w:right w:val="none" w:sz="0" w:space="0" w:color="auto"/>
      </w:divBdr>
    </w:div>
    <w:div w:id="1347245365">
      <w:bodyDiv w:val="1"/>
      <w:marLeft w:val="0"/>
      <w:marRight w:val="0"/>
      <w:marTop w:val="0"/>
      <w:marBottom w:val="0"/>
      <w:divBdr>
        <w:top w:val="none" w:sz="0" w:space="0" w:color="auto"/>
        <w:left w:val="none" w:sz="0" w:space="0" w:color="auto"/>
        <w:bottom w:val="none" w:sz="0" w:space="0" w:color="auto"/>
        <w:right w:val="none" w:sz="0" w:space="0" w:color="auto"/>
      </w:divBdr>
    </w:div>
    <w:div w:id="1362970611">
      <w:bodyDiv w:val="1"/>
      <w:marLeft w:val="0"/>
      <w:marRight w:val="0"/>
      <w:marTop w:val="0"/>
      <w:marBottom w:val="0"/>
      <w:divBdr>
        <w:top w:val="none" w:sz="0" w:space="0" w:color="auto"/>
        <w:left w:val="none" w:sz="0" w:space="0" w:color="auto"/>
        <w:bottom w:val="none" w:sz="0" w:space="0" w:color="auto"/>
        <w:right w:val="none" w:sz="0" w:space="0" w:color="auto"/>
      </w:divBdr>
    </w:div>
    <w:div w:id="1372073609">
      <w:bodyDiv w:val="1"/>
      <w:marLeft w:val="0"/>
      <w:marRight w:val="0"/>
      <w:marTop w:val="0"/>
      <w:marBottom w:val="0"/>
      <w:divBdr>
        <w:top w:val="none" w:sz="0" w:space="0" w:color="auto"/>
        <w:left w:val="none" w:sz="0" w:space="0" w:color="auto"/>
        <w:bottom w:val="none" w:sz="0" w:space="0" w:color="auto"/>
        <w:right w:val="none" w:sz="0" w:space="0" w:color="auto"/>
      </w:divBdr>
    </w:div>
    <w:div w:id="1394545817">
      <w:bodyDiv w:val="1"/>
      <w:marLeft w:val="0"/>
      <w:marRight w:val="0"/>
      <w:marTop w:val="0"/>
      <w:marBottom w:val="0"/>
      <w:divBdr>
        <w:top w:val="none" w:sz="0" w:space="0" w:color="auto"/>
        <w:left w:val="none" w:sz="0" w:space="0" w:color="auto"/>
        <w:bottom w:val="none" w:sz="0" w:space="0" w:color="auto"/>
        <w:right w:val="none" w:sz="0" w:space="0" w:color="auto"/>
      </w:divBdr>
    </w:div>
    <w:div w:id="1411586891">
      <w:bodyDiv w:val="1"/>
      <w:marLeft w:val="0"/>
      <w:marRight w:val="0"/>
      <w:marTop w:val="0"/>
      <w:marBottom w:val="0"/>
      <w:divBdr>
        <w:top w:val="none" w:sz="0" w:space="0" w:color="auto"/>
        <w:left w:val="none" w:sz="0" w:space="0" w:color="auto"/>
        <w:bottom w:val="none" w:sz="0" w:space="0" w:color="auto"/>
        <w:right w:val="none" w:sz="0" w:space="0" w:color="auto"/>
      </w:divBdr>
    </w:div>
    <w:div w:id="1680618632">
      <w:bodyDiv w:val="1"/>
      <w:marLeft w:val="0"/>
      <w:marRight w:val="0"/>
      <w:marTop w:val="0"/>
      <w:marBottom w:val="0"/>
      <w:divBdr>
        <w:top w:val="none" w:sz="0" w:space="0" w:color="auto"/>
        <w:left w:val="none" w:sz="0" w:space="0" w:color="auto"/>
        <w:bottom w:val="none" w:sz="0" w:space="0" w:color="auto"/>
        <w:right w:val="none" w:sz="0" w:space="0" w:color="auto"/>
      </w:divBdr>
    </w:div>
    <w:div w:id="1715890391">
      <w:bodyDiv w:val="1"/>
      <w:marLeft w:val="0"/>
      <w:marRight w:val="0"/>
      <w:marTop w:val="0"/>
      <w:marBottom w:val="0"/>
      <w:divBdr>
        <w:top w:val="none" w:sz="0" w:space="0" w:color="auto"/>
        <w:left w:val="none" w:sz="0" w:space="0" w:color="auto"/>
        <w:bottom w:val="none" w:sz="0" w:space="0" w:color="auto"/>
        <w:right w:val="none" w:sz="0" w:space="0" w:color="auto"/>
      </w:divBdr>
      <w:divsChild>
        <w:div w:id="1471895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650413">
      <w:bodyDiv w:val="1"/>
      <w:marLeft w:val="0"/>
      <w:marRight w:val="0"/>
      <w:marTop w:val="0"/>
      <w:marBottom w:val="0"/>
      <w:divBdr>
        <w:top w:val="none" w:sz="0" w:space="0" w:color="auto"/>
        <w:left w:val="none" w:sz="0" w:space="0" w:color="auto"/>
        <w:bottom w:val="none" w:sz="0" w:space="0" w:color="auto"/>
        <w:right w:val="none" w:sz="0" w:space="0" w:color="auto"/>
      </w:divBdr>
    </w:div>
    <w:div w:id="1833256959">
      <w:bodyDiv w:val="1"/>
      <w:marLeft w:val="0"/>
      <w:marRight w:val="0"/>
      <w:marTop w:val="0"/>
      <w:marBottom w:val="0"/>
      <w:divBdr>
        <w:top w:val="none" w:sz="0" w:space="0" w:color="auto"/>
        <w:left w:val="none" w:sz="0" w:space="0" w:color="auto"/>
        <w:bottom w:val="none" w:sz="0" w:space="0" w:color="auto"/>
        <w:right w:val="none" w:sz="0" w:space="0" w:color="auto"/>
      </w:divBdr>
    </w:div>
    <w:div w:id="1893728968">
      <w:bodyDiv w:val="1"/>
      <w:marLeft w:val="0"/>
      <w:marRight w:val="0"/>
      <w:marTop w:val="0"/>
      <w:marBottom w:val="0"/>
      <w:divBdr>
        <w:top w:val="none" w:sz="0" w:space="0" w:color="auto"/>
        <w:left w:val="none" w:sz="0" w:space="0" w:color="auto"/>
        <w:bottom w:val="none" w:sz="0" w:space="0" w:color="auto"/>
        <w:right w:val="none" w:sz="0" w:space="0" w:color="auto"/>
      </w:divBdr>
    </w:div>
    <w:div w:id="1975910750">
      <w:bodyDiv w:val="1"/>
      <w:marLeft w:val="0"/>
      <w:marRight w:val="0"/>
      <w:marTop w:val="0"/>
      <w:marBottom w:val="0"/>
      <w:divBdr>
        <w:top w:val="none" w:sz="0" w:space="0" w:color="auto"/>
        <w:left w:val="none" w:sz="0" w:space="0" w:color="auto"/>
        <w:bottom w:val="none" w:sz="0" w:space="0" w:color="auto"/>
        <w:right w:val="none" w:sz="0" w:space="0" w:color="auto"/>
      </w:divBdr>
      <w:divsChild>
        <w:div w:id="1927692409">
          <w:marLeft w:val="0"/>
          <w:marRight w:val="0"/>
          <w:marTop w:val="0"/>
          <w:marBottom w:val="0"/>
          <w:divBdr>
            <w:top w:val="none" w:sz="0" w:space="0" w:color="auto"/>
            <w:left w:val="none" w:sz="0" w:space="0" w:color="auto"/>
            <w:bottom w:val="none" w:sz="0" w:space="0" w:color="auto"/>
            <w:right w:val="none" w:sz="0" w:space="0" w:color="auto"/>
          </w:divBdr>
          <w:divsChild>
            <w:div w:id="637078105">
              <w:marLeft w:val="0"/>
              <w:marRight w:val="0"/>
              <w:marTop w:val="0"/>
              <w:marBottom w:val="0"/>
              <w:divBdr>
                <w:top w:val="none" w:sz="0" w:space="0" w:color="auto"/>
                <w:left w:val="none" w:sz="0" w:space="0" w:color="auto"/>
                <w:bottom w:val="none" w:sz="0" w:space="0" w:color="auto"/>
                <w:right w:val="none" w:sz="0" w:space="0" w:color="auto"/>
              </w:divBdr>
              <w:divsChild>
                <w:div w:id="2078699449">
                  <w:marLeft w:val="0"/>
                  <w:marRight w:val="0"/>
                  <w:marTop w:val="0"/>
                  <w:marBottom w:val="0"/>
                  <w:divBdr>
                    <w:top w:val="none" w:sz="0" w:space="0" w:color="auto"/>
                    <w:left w:val="none" w:sz="0" w:space="0" w:color="auto"/>
                    <w:bottom w:val="none" w:sz="0" w:space="0" w:color="auto"/>
                    <w:right w:val="none" w:sz="0" w:space="0" w:color="auto"/>
                  </w:divBdr>
                  <w:divsChild>
                    <w:div w:id="454251566">
                      <w:marLeft w:val="0"/>
                      <w:marRight w:val="0"/>
                      <w:marTop w:val="0"/>
                      <w:marBottom w:val="0"/>
                      <w:divBdr>
                        <w:top w:val="none" w:sz="0" w:space="0" w:color="auto"/>
                        <w:left w:val="none" w:sz="0" w:space="0" w:color="auto"/>
                        <w:bottom w:val="none" w:sz="0" w:space="0" w:color="auto"/>
                        <w:right w:val="none" w:sz="0" w:space="0" w:color="auto"/>
                      </w:divBdr>
                      <w:divsChild>
                        <w:div w:id="1438214177">
                          <w:marLeft w:val="0"/>
                          <w:marRight w:val="0"/>
                          <w:marTop w:val="0"/>
                          <w:marBottom w:val="0"/>
                          <w:divBdr>
                            <w:top w:val="none" w:sz="0" w:space="0" w:color="auto"/>
                            <w:left w:val="none" w:sz="0" w:space="0" w:color="auto"/>
                            <w:bottom w:val="none" w:sz="0" w:space="0" w:color="auto"/>
                            <w:right w:val="none" w:sz="0" w:space="0" w:color="auto"/>
                          </w:divBdr>
                          <w:divsChild>
                            <w:div w:id="2078282465">
                              <w:marLeft w:val="0"/>
                              <w:marRight w:val="0"/>
                              <w:marTop w:val="0"/>
                              <w:marBottom w:val="0"/>
                              <w:divBdr>
                                <w:top w:val="none" w:sz="0" w:space="0" w:color="auto"/>
                                <w:left w:val="none" w:sz="0" w:space="0" w:color="auto"/>
                                <w:bottom w:val="none" w:sz="0" w:space="0" w:color="auto"/>
                                <w:right w:val="none" w:sz="0" w:space="0" w:color="auto"/>
                              </w:divBdr>
                              <w:divsChild>
                                <w:div w:id="494997468">
                                  <w:marLeft w:val="0"/>
                                  <w:marRight w:val="0"/>
                                  <w:marTop w:val="0"/>
                                  <w:marBottom w:val="0"/>
                                  <w:divBdr>
                                    <w:top w:val="none" w:sz="0" w:space="0" w:color="auto"/>
                                    <w:left w:val="none" w:sz="0" w:space="0" w:color="auto"/>
                                    <w:bottom w:val="none" w:sz="0" w:space="0" w:color="auto"/>
                                    <w:right w:val="none" w:sz="0" w:space="0" w:color="auto"/>
                                  </w:divBdr>
                                  <w:divsChild>
                                    <w:div w:id="904873422">
                                      <w:marLeft w:val="0"/>
                                      <w:marRight w:val="0"/>
                                      <w:marTop w:val="0"/>
                                      <w:marBottom w:val="0"/>
                                      <w:divBdr>
                                        <w:top w:val="none" w:sz="0" w:space="0" w:color="auto"/>
                                        <w:left w:val="none" w:sz="0" w:space="0" w:color="auto"/>
                                        <w:bottom w:val="none" w:sz="0" w:space="0" w:color="auto"/>
                                        <w:right w:val="none" w:sz="0" w:space="0" w:color="auto"/>
                                      </w:divBdr>
                                      <w:divsChild>
                                        <w:div w:id="1619602246">
                                          <w:marLeft w:val="0"/>
                                          <w:marRight w:val="0"/>
                                          <w:marTop w:val="0"/>
                                          <w:marBottom w:val="0"/>
                                          <w:divBdr>
                                            <w:top w:val="none" w:sz="0" w:space="0" w:color="auto"/>
                                            <w:left w:val="none" w:sz="0" w:space="0" w:color="auto"/>
                                            <w:bottom w:val="none" w:sz="0" w:space="0" w:color="auto"/>
                                            <w:right w:val="none" w:sz="0" w:space="0" w:color="auto"/>
                                          </w:divBdr>
                                          <w:divsChild>
                                            <w:div w:id="427579150">
                                              <w:marLeft w:val="0"/>
                                              <w:marRight w:val="0"/>
                                              <w:marTop w:val="0"/>
                                              <w:marBottom w:val="0"/>
                                              <w:divBdr>
                                                <w:top w:val="none" w:sz="0" w:space="0" w:color="auto"/>
                                                <w:left w:val="none" w:sz="0" w:space="0" w:color="auto"/>
                                                <w:bottom w:val="none" w:sz="0" w:space="0" w:color="auto"/>
                                                <w:right w:val="none" w:sz="0" w:space="0" w:color="auto"/>
                                              </w:divBdr>
                                              <w:divsChild>
                                                <w:div w:id="1018628547">
                                                  <w:marLeft w:val="0"/>
                                                  <w:marRight w:val="0"/>
                                                  <w:marTop w:val="0"/>
                                                  <w:marBottom w:val="0"/>
                                                  <w:divBdr>
                                                    <w:top w:val="none" w:sz="0" w:space="0" w:color="auto"/>
                                                    <w:left w:val="none" w:sz="0" w:space="0" w:color="auto"/>
                                                    <w:bottom w:val="none" w:sz="0" w:space="0" w:color="auto"/>
                                                    <w:right w:val="none" w:sz="0" w:space="0" w:color="auto"/>
                                                  </w:divBdr>
                                                  <w:divsChild>
                                                    <w:div w:id="411437165">
                                                      <w:marLeft w:val="0"/>
                                                      <w:marRight w:val="0"/>
                                                      <w:marTop w:val="0"/>
                                                      <w:marBottom w:val="0"/>
                                                      <w:divBdr>
                                                        <w:top w:val="none" w:sz="0" w:space="0" w:color="auto"/>
                                                        <w:left w:val="none" w:sz="0" w:space="0" w:color="auto"/>
                                                        <w:bottom w:val="none" w:sz="0" w:space="0" w:color="auto"/>
                                                        <w:right w:val="none" w:sz="0" w:space="0" w:color="auto"/>
                                                      </w:divBdr>
                                                      <w:divsChild>
                                                        <w:div w:id="1454641581">
                                                          <w:marLeft w:val="0"/>
                                                          <w:marRight w:val="0"/>
                                                          <w:marTop w:val="0"/>
                                                          <w:marBottom w:val="0"/>
                                                          <w:divBdr>
                                                            <w:top w:val="none" w:sz="0" w:space="0" w:color="auto"/>
                                                            <w:left w:val="none" w:sz="0" w:space="0" w:color="auto"/>
                                                            <w:bottom w:val="none" w:sz="0" w:space="0" w:color="auto"/>
                                                            <w:right w:val="none" w:sz="0" w:space="0" w:color="auto"/>
                                                          </w:divBdr>
                                                          <w:divsChild>
                                                            <w:div w:id="1092165343">
                                                              <w:marLeft w:val="0"/>
                                                              <w:marRight w:val="0"/>
                                                              <w:marTop w:val="0"/>
                                                              <w:marBottom w:val="0"/>
                                                              <w:divBdr>
                                                                <w:top w:val="none" w:sz="0" w:space="0" w:color="auto"/>
                                                                <w:left w:val="none" w:sz="0" w:space="0" w:color="auto"/>
                                                                <w:bottom w:val="none" w:sz="0" w:space="0" w:color="auto"/>
                                                                <w:right w:val="none" w:sz="0" w:space="0" w:color="auto"/>
                                                              </w:divBdr>
                                                              <w:divsChild>
                                                                <w:div w:id="2005622655">
                                                                  <w:marLeft w:val="0"/>
                                                                  <w:marRight w:val="0"/>
                                                                  <w:marTop w:val="0"/>
                                                                  <w:marBottom w:val="0"/>
                                                                  <w:divBdr>
                                                                    <w:top w:val="none" w:sz="0" w:space="0" w:color="auto"/>
                                                                    <w:left w:val="none" w:sz="0" w:space="0" w:color="auto"/>
                                                                    <w:bottom w:val="none" w:sz="0" w:space="0" w:color="auto"/>
                                                                    <w:right w:val="none" w:sz="0" w:space="0" w:color="auto"/>
                                                                  </w:divBdr>
                                                                  <w:divsChild>
                                                                    <w:div w:id="1558082598">
                                                                      <w:marLeft w:val="0"/>
                                                                      <w:marRight w:val="0"/>
                                                                      <w:marTop w:val="0"/>
                                                                      <w:marBottom w:val="0"/>
                                                                      <w:divBdr>
                                                                        <w:top w:val="none" w:sz="0" w:space="0" w:color="auto"/>
                                                                        <w:left w:val="none" w:sz="0" w:space="0" w:color="auto"/>
                                                                        <w:bottom w:val="none" w:sz="0" w:space="0" w:color="auto"/>
                                                                        <w:right w:val="none" w:sz="0" w:space="0" w:color="auto"/>
                                                                      </w:divBdr>
                                                                      <w:divsChild>
                                                                        <w:div w:id="5083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504985">
                          <w:marLeft w:val="0"/>
                          <w:marRight w:val="0"/>
                          <w:marTop w:val="0"/>
                          <w:marBottom w:val="0"/>
                          <w:divBdr>
                            <w:top w:val="none" w:sz="0" w:space="0" w:color="auto"/>
                            <w:left w:val="none" w:sz="0" w:space="0" w:color="auto"/>
                            <w:bottom w:val="none" w:sz="0" w:space="0" w:color="auto"/>
                            <w:right w:val="none" w:sz="0" w:space="0" w:color="auto"/>
                          </w:divBdr>
                          <w:divsChild>
                            <w:div w:id="1508061096">
                              <w:marLeft w:val="0"/>
                              <w:marRight w:val="0"/>
                              <w:marTop w:val="0"/>
                              <w:marBottom w:val="0"/>
                              <w:divBdr>
                                <w:top w:val="none" w:sz="0" w:space="0" w:color="auto"/>
                                <w:left w:val="none" w:sz="0" w:space="0" w:color="auto"/>
                                <w:bottom w:val="none" w:sz="0" w:space="0" w:color="auto"/>
                                <w:right w:val="none" w:sz="0" w:space="0" w:color="auto"/>
                              </w:divBdr>
                              <w:divsChild>
                                <w:div w:id="588465673">
                                  <w:marLeft w:val="0"/>
                                  <w:marRight w:val="0"/>
                                  <w:marTop w:val="0"/>
                                  <w:marBottom w:val="0"/>
                                  <w:divBdr>
                                    <w:top w:val="none" w:sz="0" w:space="0" w:color="auto"/>
                                    <w:left w:val="none" w:sz="0" w:space="0" w:color="auto"/>
                                    <w:bottom w:val="none" w:sz="0" w:space="0" w:color="auto"/>
                                    <w:right w:val="none" w:sz="0" w:space="0" w:color="auto"/>
                                  </w:divBdr>
                                  <w:divsChild>
                                    <w:div w:id="2052656290">
                                      <w:marLeft w:val="0"/>
                                      <w:marRight w:val="0"/>
                                      <w:marTop w:val="0"/>
                                      <w:marBottom w:val="0"/>
                                      <w:divBdr>
                                        <w:top w:val="none" w:sz="0" w:space="0" w:color="auto"/>
                                        <w:left w:val="none" w:sz="0" w:space="0" w:color="auto"/>
                                        <w:bottom w:val="none" w:sz="0" w:space="0" w:color="auto"/>
                                        <w:right w:val="none" w:sz="0" w:space="0" w:color="auto"/>
                                      </w:divBdr>
                                      <w:divsChild>
                                        <w:div w:id="1210804915">
                                          <w:marLeft w:val="0"/>
                                          <w:marRight w:val="0"/>
                                          <w:marTop w:val="0"/>
                                          <w:marBottom w:val="0"/>
                                          <w:divBdr>
                                            <w:top w:val="none" w:sz="0" w:space="0" w:color="auto"/>
                                            <w:left w:val="none" w:sz="0" w:space="0" w:color="auto"/>
                                            <w:bottom w:val="none" w:sz="0" w:space="0" w:color="auto"/>
                                            <w:right w:val="none" w:sz="0" w:space="0" w:color="auto"/>
                                          </w:divBdr>
                                          <w:divsChild>
                                            <w:div w:id="1215658411">
                                              <w:marLeft w:val="0"/>
                                              <w:marRight w:val="0"/>
                                              <w:marTop w:val="0"/>
                                              <w:marBottom w:val="0"/>
                                              <w:divBdr>
                                                <w:top w:val="none" w:sz="0" w:space="0" w:color="auto"/>
                                                <w:left w:val="none" w:sz="0" w:space="0" w:color="auto"/>
                                                <w:bottom w:val="none" w:sz="0" w:space="0" w:color="auto"/>
                                                <w:right w:val="none" w:sz="0" w:space="0" w:color="auto"/>
                                              </w:divBdr>
                                              <w:divsChild>
                                                <w:div w:id="564069932">
                                                  <w:marLeft w:val="0"/>
                                                  <w:marRight w:val="0"/>
                                                  <w:marTop w:val="0"/>
                                                  <w:marBottom w:val="0"/>
                                                  <w:divBdr>
                                                    <w:top w:val="none" w:sz="0" w:space="0" w:color="auto"/>
                                                    <w:left w:val="none" w:sz="0" w:space="0" w:color="auto"/>
                                                    <w:bottom w:val="none" w:sz="0" w:space="0" w:color="auto"/>
                                                    <w:right w:val="none" w:sz="0" w:space="0" w:color="auto"/>
                                                  </w:divBdr>
                                                  <w:divsChild>
                                                    <w:div w:id="812451888">
                                                      <w:marLeft w:val="0"/>
                                                      <w:marRight w:val="0"/>
                                                      <w:marTop w:val="0"/>
                                                      <w:marBottom w:val="0"/>
                                                      <w:divBdr>
                                                        <w:top w:val="none" w:sz="0" w:space="0" w:color="auto"/>
                                                        <w:left w:val="none" w:sz="0" w:space="0" w:color="auto"/>
                                                        <w:bottom w:val="none" w:sz="0" w:space="0" w:color="auto"/>
                                                        <w:right w:val="none" w:sz="0" w:space="0" w:color="auto"/>
                                                      </w:divBdr>
                                                      <w:divsChild>
                                                        <w:div w:id="1588031937">
                                                          <w:marLeft w:val="0"/>
                                                          <w:marRight w:val="0"/>
                                                          <w:marTop w:val="0"/>
                                                          <w:marBottom w:val="0"/>
                                                          <w:divBdr>
                                                            <w:top w:val="none" w:sz="0" w:space="0" w:color="auto"/>
                                                            <w:left w:val="none" w:sz="0" w:space="0" w:color="auto"/>
                                                            <w:bottom w:val="none" w:sz="0" w:space="0" w:color="auto"/>
                                                            <w:right w:val="none" w:sz="0" w:space="0" w:color="auto"/>
                                                          </w:divBdr>
                                                          <w:divsChild>
                                                            <w:div w:id="1217661872">
                                                              <w:marLeft w:val="0"/>
                                                              <w:marRight w:val="0"/>
                                                              <w:marTop w:val="0"/>
                                                              <w:marBottom w:val="0"/>
                                                              <w:divBdr>
                                                                <w:top w:val="none" w:sz="0" w:space="0" w:color="auto"/>
                                                                <w:left w:val="none" w:sz="0" w:space="0" w:color="auto"/>
                                                                <w:bottom w:val="none" w:sz="0" w:space="0" w:color="auto"/>
                                                                <w:right w:val="none" w:sz="0" w:space="0" w:color="auto"/>
                                                              </w:divBdr>
                                                              <w:divsChild>
                                                                <w:div w:id="1864784827">
                                                                  <w:marLeft w:val="0"/>
                                                                  <w:marRight w:val="0"/>
                                                                  <w:marTop w:val="0"/>
                                                                  <w:marBottom w:val="0"/>
                                                                  <w:divBdr>
                                                                    <w:top w:val="none" w:sz="0" w:space="0" w:color="auto"/>
                                                                    <w:left w:val="none" w:sz="0" w:space="0" w:color="auto"/>
                                                                    <w:bottom w:val="none" w:sz="0" w:space="0" w:color="auto"/>
                                                                    <w:right w:val="none" w:sz="0" w:space="0" w:color="auto"/>
                                                                  </w:divBdr>
                                                                  <w:divsChild>
                                                                    <w:div w:id="75826269">
                                                                      <w:marLeft w:val="0"/>
                                                                      <w:marRight w:val="0"/>
                                                                      <w:marTop w:val="0"/>
                                                                      <w:marBottom w:val="0"/>
                                                                      <w:divBdr>
                                                                        <w:top w:val="none" w:sz="0" w:space="0" w:color="auto"/>
                                                                        <w:left w:val="none" w:sz="0" w:space="0" w:color="auto"/>
                                                                        <w:bottom w:val="none" w:sz="0" w:space="0" w:color="auto"/>
                                                                        <w:right w:val="none" w:sz="0" w:space="0" w:color="auto"/>
                                                                      </w:divBdr>
                                                                      <w:divsChild>
                                                                        <w:div w:id="15968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154206">
                          <w:marLeft w:val="0"/>
                          <w:marRight w:val="0"/>
                          <w:marTop w:val="0"/>
                          <w:marBottom w:val="0"/>
                          <w:divBdr>
                            <w:top w:val="none" w:sz="0" w:space="0" w:color="auto"/>
                            <w:left w:val="none" w:sz="0" w:space="0" w:color="auto"/>
                            <w:bottom w:val="none" w:sz="0" w:space="0" w:color="auto"/>
                            <w:right w:val="none" w:sz="0" w:space="0" w:color="auto"/>
                          </w:divBdr>
                          <w:divsChild>
                            <w:div w:id="1659649121">
                              <w:marLeft w:val="0"/>
                              <w:marRight w:val="0"/>
                              <w:marTop w:val="0"/>
                              <w:marBottom w:val="0"/>
                              <w:divBdr>
                                <w:top w:val="none" w:sz="0" w:space="0" w:color="auto"/>
                                <w:left w:val="none" w:sz="0" w:space="0" w:color="auto"/>
                                <w:bottom w:val="none" w:sz="0" w:space="0" w:color="auto"/>
                                <w:right w:val="none" w:sz="0" w:space="0" w:color="auto"/>
                              </w:divBdr>
                            </w:div>
                          </w:divsChild>
                        </w:div>
                        <w:div w:id="249320024">
                          <w:marLeft w:val="0"/>
                          <w:marRight w:val="0"/>
                          <w:marTop w:val="0"/>
                          <w:marBottom w:val="0"/>
                          <w:divBdr>
                            <w:top w:val="none" w:sz="0" w:space="0" w:color="auto"/>
                            <w:left w:val="none" w:sz="0" w:space="0" w:color="auto"/>
                            <w:bottom w:val="none" w:sz="0" w:space="0" w:color="auto"/>
                            <w:right w:val="none" w:sz="0" w:space="0" w:color="auto"/>
                          </w:divBdr>
                          <w:divsChild>
                            <w:div w:id="535971268">
                              <w:marLeft w:val="0"/>
                              <w:marRight w:val="0"/>
                              <w:marTop w:val="0"/>
                              <w:marBottom w:val="0"/>
                              <w:divBdr>
                                <w:top w:val="none" w:sz="0" w:space="0" w:color="auto"/>
                                <w:left w:val="none" w:sz="0" w:space="0" w:color="auto"/>
                                <w:bottom w:val="none" w:sz="0" w:space="0" w:color="auto"/>
                                <w:right w:val="none" w:sz="0" w:space="0" w:color="auto"/>
                              </w:divBdr>
                              <w:divsChild>
                                <w:div w:id="141432798">
                                  <w:marLeft w:val="0"/>
                                  <w:marRight w:val="0"/>
                                  <w:marTop w:val="0"/>
                                  <w:marBottom w:val="0"/>
                                  <w:divBdr>
                                    <w:top w:val="none" w:sz="0" w:space="0" w:color="auto"/>
                                    <w:left w:val="none" w:sz="0" w:space="0" w:color="auto"/>
                                    <w:bottom w:val="none" w:sz="0" w:space="0" w:color="auto"/>
                                    <w:right w:val="none" w:sz="0" w:space="0" w:color="auto"/>
                                  </w:divBdr>
                                  <w:divsChild>
                                    <w:div w:id="1878658196">
                                      <w:marLeft w:val="0"/>
                                      <w:marRight w:val="0"/>
                                      <w:marTop w:val="0"/>
                                      <w:marBottom w:val="0"/>
                                      <w:divBdr>
                                        <w:top w:val="none" w:sz="0" w:space="0" w:color="auto"/>
                                        <w:left w:val="none" w:sz="0" w:space="0" w:color="auto"/>
                                        <w:bottom w:val="none" w:sz="0" w:space="0" w:color="auto"/>
                                        <w:right w:val="none" w:sz="0" w:space="0" w:color="auto"/>
                                      </w:divBdr>
                                      <w:divsChild>
                                        <w:div w:id="1980525842">
                                          <w:marLeft w:val="0"/>
                                          <w:marRight w:val="0"/>
                                          <w:marTop w:val="0"/>
                                          <w:marBottom w:val="0"/>
                                          <w:divBdr>
                                            <w:top w:val="none" w:sz="0" w:space="0" w:color="auto"/>
                                            <w:left w:val="none" w:sz="0" w:space="0" w:color="auto"/>
                                            <w:bottom w:val="none" w:sz="0" w:space="0" w:color="auto"/>
                                            <w:right w:val="none" w:sz="0" w:space="0" w:color="auto"/>
                                          </w:divBdr>
                                          <w:divsChild>
                                            <w:div w:id="1851943583">
                                              <w:marLeft w:val="0"/>
                                              <w:marRight w:val="0"/>
                                              <w:marTop w:val="0"/>
                                              <w:marBottom w:val="0"/>
                                              <w:divBdr>
                                                <w:top w:val="none" w:sz="0" w:space="0" w:color="auto"/>
                                                <w:left w:val="none" w:sz="0" w:space="0" w:color="auto"/>
                                                <w:bottom w:val="none" w:sz="0" w:space="0" w:color="auto"/>
                                                <w:right w:val="none" w:sz="0" w:space="0" w:color="auto"/>
                                              </w:divBdr>
                                              <w:divsChild>
                                                <w:div w:id="1268465127">
                                                  <w:marLeft w:val="0"/>
                                                  <w:marRight w:val="0"/>
                                                  <w:marTop w:val="0"/>
                                                  <w:marBottom w:val="0"/>
                                                  <w:divBdr>
                                                    <w:top w:val="none" w:sz="0" w:space="0" w:color="auto"/>
                                                    <w:left w:val="none" w:sz="0" w:space="0" w:color="auto"/>
                                                    <w:bottom w:val="none" w:sz="0" w:space="0" w:color="auto"/>
                                                    <w:right w:val="none" w:sz="0" w:space="0" w:color="auto"/>
                                                  </w:divBdr>
                                                  <w:divsChild>
                                                    <w:div w:id="983781480">
                                                      <w:marLeft w:val="0"/>
                                                      <w:marRight w:val="0"/>
                                                      <w:marTop w:val="0"/>
                                                      <w:marBottom w:val="0"/>
                                                      <w:divBdr>
                                                        <w:top w:val="none" w:sz="0" w:space="0" w:color="auto"/>
                                                        <w:left w:val="none" w:sz="0" w:space="0" w:color="auto"/>
                                                        <w:bottom w:val="none" w:sz="0" w:space="0" w:color="auto"/>
                                                        <w:right w:val="none" w:sz="0" w:space="0" w:color="auto"/>
                                                      </w:divBdr>
                                                      <w:divsChild>
                                                        <w:div w:id="654798997">
                                                          <w:marLeft w:val="0"/>
                                                          <w:marRight w:val="0"/>
                                                          <w:marTop w:val="0"/>
                                                          <w:marBottom w:val="0"/>
                                                          <w:divBdr>
                                                            <w:top w:val="none" w:sz="0" w:space="0" w:color="auto"/>
                                                            <w:left w:val="none" w:sz="0" w:space="0" w:color="auto"/>
                                                            <w:bottom w:val="none" w:sz="0" w:space="0" w:color="auto"/>
                                                            <w:right w:val="none" w:sz="0" w:space="0" w:color="auto"/>
                                                          </w:divBdr>
                                                          <w:divsChild>
                                                            <w:div w:id="1848015114">
                                                              <w:marLeft w:val="0"/>
                                                              <w:marRight w:val="0"/>
                                                              <w:marTop w:val="0"/>
                                                              <w:marBottom w:val="0"/>
                                                              <w:divBdr>
                                                                <w:top w:val="none" w:sz="0" w:space="0" w:color="auto"/>
                                                                <w:left w:val="none" w:sz="0" w:space="0" w:color="auto"/>
                                                                <w:bottom w:val="none" w:sz="0" w:space="0" w:color="auto"/>
                                                                <w:right w:val="none" w:sz="0" w:space="0" w:color="auto"/>
                                                              </w:divBdr>
                                                              <w:divsChild>
                                                                <w:div w:id="1581671067">
                                                                  <w:marLeft w:val="0"/>
                                                                  <w:marRight w:val="0"/>
                                                                  <w:marTop w:val="0"/>
                                                                  <w:marBottom w:val="0"/>
                                                                  <w:divBdr>
                                                                    <w:top w:val="none" w:sz="0" w:space="0" w:color="auto"/>
                                                                    <w:left w:val="none" w:sz="0" w:space="0" w:color="auto"/>
                                                                    <w:bottom w:val="none" w:sz="0" w:space="0" w:color="auto"/>
                                                                    <w:right w:val="none" w:sz="0" w:space="0" w:color="auto"/>
                                                                  </w:divBdr>
                                                                  <w:divsChild>
                                                                    <w:div w:id="1146699339">
                                                                      <w:marLeft w:val="0"/>
                                                                      <w:marRight w:val="0"/>
                                                                      <w:marTop w:val="0"/>
                                                                      <w:marBottom w:val="0"/>
                                                                      <w:divBdr>
                                                                        <w:top w:val="none" w:sz="0" w:space="0" w:color="auto"/>
                                                                        <w:left w:val="none" w:sz="0" w:space="0" w:color="auto"/>
                                                                        <w:bottom w:val="none" w:sz="0" w:space="0" w:color="auto"/>
                                                                        <w:right w:val="none" w:sz="0" w:space="0" w:color="auto"/>
                                                                      </w:divBdr>
                                                                      <w:divsChild>
                                                                        <w:div w:id="12064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3679222">
      <w:bodyDiv w:val="1"/>
      <w:marLeft w:val="0"/>
      <w:marRight w:val="0"/>
      <w:marTop w:val="0"/>
      <w:marBottom w:val="0"/>
      <w:divBdr>
        <w:top w:val="none" w:sz="0" w:space="0" w:color="auto"/>
        <w:left w:val="none" w:sz="0" w:space="0" w:color="auto"/>
        <w:bottom w:val="none" w:sz="0" w:space="0" w:color="auto"/>
        <w:right w:val="none" w:sz="0" w:space="0" w:color="auto"/>
      </w:divBdr>
    </w:div>
    <w:div w:id="2015843724">
      <w:bodyDiv w:val="1"/>
      <w:marLeft w:val="0"/>
      <w:marRight w:val="0"/>
      <w:marTop w:val="0"/>
      <w:marBottom w:val="0"/>
      <w:divBdr>
        <w:top w:val="none" w:sz="0" w:space="0" w:color="auto"/>
        <w:left w:val="none" w:sz="0" w:space="0" w:color="auto"/>
        <w:bottom w:val="none" w:sz="0" w:space="0" w:color="auto"/>
        <w:right w:val="none" w:sz="0" w:space="0" w:color="auto"/>
      </w:divBdr>
    </w:div>
    <w:div w:id="213498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8</Pages>
  <Words>1324</Words>
  <Characters>7553</Characters>
  <Application>Microsoft Office Word</Application>
  <DocSecurity>0</DocSecurity>
  <Lines>62</Lines>
  <Paragraphs>17</Paragraphs>
  <ScaleCrop>false</ScaleCrop>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Kpl</dc:creator>
  <cp:keywords/>
  <dc:description/>
  <cp:lastModifiedBy>Vinay Kpl</cp:lastModifiedBy>
  <cp:revision>8</cp:revision>
  <cp:lastPrinted>2026-08-30T18:08:00Z</cp:lastPrinted>
  <dcterms:created xsi:type="dcterms:W3CDTF">2026-08-30T07:52:00Z</dcterms:created>
  <dcterms:modified xsi:type="dcterms:W3CDTF">2026-09-02T06:44:00Z</dcterms:modified>
</cp:coreProperties>
</file>