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7AE" w:rsidRDefault="00352C77" w:rsidP="00352C77">
      <w:pPr>
        <w:tabs>
          <w:tab w:val="left" w:pos="1410"/>
        </w:tabs>
        <w:jc w:val="right"/>
      </w:pPr>
      <w:r>
        <w:tab/>
      </w:r>
      <w:r>
        <w:rPr>
          <w:noProof/>
        </w:rPr>
        <w:drawing>
          <wp:inline distT="0" distB="0" distL="0" distR="0">
            <wp:extent cx="1304925" cy="1631156"/>
            <wp:effectExtent l="19050" t="0" r="9525" b="0"/>
            <wp:docPr id="2" name="Picture 2" descr="C:\Users\murali krishna\Desktop\ASH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rali krishna\Desktop\ASHO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78" cy="1632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900" w:type="pct"/>
        <w:tblCellSpacing w:w="0" w:type="dxa"/>
        <w:tblInd w:w="6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907"/>
        <w:gridCol w:w="689"/>
        <w:gridCol w:w="4367"/>
      </w:tblGrid>
      <w:tr w:rsidR="00C1267F" w:rsidRPr="00C1267F" w:rsidTr="00C1267F">
        <w:trPr>
          <w:tblCellSpacing w:w="0" w:type="dxa"/>
        </w:trPr>
        <w:tc>
          <w:tcPr>
            <w:tcW w:w="3907" w:type="dxa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Name</w:t>
            </w:r>
          </w:p>
        </w:tc>
        <w:tc>
          <w:tcPr>
            <w:tcW w:w="689" w:type="dxa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::</w:t>
            </w:r>
          </w:p>
        </w:tc>
        <w:tc>
          <w:tcPr>
            <w:tcW w:w="4367" w:type="dxa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 w:rsidRPr="00B74E25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 xml:space="preserve">Mr. </w:t>
            </w:r>
            <w:proofErr w:type="spellStart"/>
            <w:r w:rsidRPr="00B74E25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P.Ashok</w:t>
            </w:r>
            <w:proofErr w:type="spellEnd"/>
            <w:r w:rsidRPr="00B74E25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 xml:space="preserve"> Kumar</w:t>
            </w:r>
          </w:p>
        </w:tc>
      </w:tr>
      <w:tr w:rsidR="00C1267F" w:rsidRPr="00C1267F" w:rsidTr="00C1267F">
        <w:trPr>
          <w:tblCellSpacing w:w="0" w:type="dxa"/>
        </w:trPr>
        <w:tc>
          <w:tcPr>
            <w:tcW w:w="3907" w:type="dxa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Designation</w:t>
            </w:r>
          </w:p>
        </w:tc>
        <w:tc>
          <w:tcPr>
            <w:tcW w:w="689" w:type="dxa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::</w:t>
            </w:r>
          </w:p>
        </w:tc>
        <w:tc>
          <w:tcPr>
            <w:tcW w:w="4367" w:type="dxa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Physical Director</w:t>
            </w:r>
          </w:p>
        </w:tc>
      </w:tr>
      <w:tr w:rsidR="00C1267F" w:rsidRPr="00C1267F" w:rsidTr="00C1267F">
        <w:trPr>
          <w:tblCellSpacing w:w="0" w:type="dxa"/>
        </w:trPr>
        <w:tc>
          <w:tcPr>
            <w:tcW w:w="3907" w:type="dxa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</w:p>
        </w:tc>
        <w:tc>
          <w:tcPr>
            <w:tcW w:w="689" w:type="dxa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</w:p>
        </w:tc>
        <w:tc>
          <w:tcPr>
            <w:tcW w:w="4367" w:type="dxa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</w:p>
        </w:tc>
      </w:tr>
      <w:tr w:rsidR="00C1267F" w:rsidRPr="00C1267F" w:rsidTr="00C1267F">
        <w:trPr>
          <w:tblCellSpacing w:w="0" w:type="dxa"/>
        </w:trPr>
        <w:tc>
          <w:tcPr>
            <w:tcW w:w="0" w:type="auto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Contact Address</w:t>
            </w:r>
          </w:p>
        </w:tc>
        <w:tc>
          <w:tcPr>
            <w:tcW w:w="0" w:type="auto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::</w:t>
            </w:r>
          </w:p>
        </w:tc>
        <w:tc>
          <w:tcPr>
            <w:tcW w:w="0" w:type="auto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proofErr w:type="spellStart"/>
            <w:r w:rsidRPr="00B74E25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Sathyanarayanapuram</w:t>
            </w:r>
            <w:proofErr w:type="spellEnd"/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.</w:t>
            </w:r>
            <w:r w:rsidRPr="00B74E25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 xml:space="preserve"> Nellore</w:t>
            </w:r>
          </w:p>
        </w:tc>
      </w:tr>
      <w:tr w:rsidR="00C1267F" w:rsidRPr="00C1267F" w:rsidTr="00C1267F">
        <w:trPr>
          <w:tblCellSpacing w:w="0" w:type="dxa"/>
        </w:trPr>
        <w:tc>
          <w:tcPr>
            <w:tcW w:w="3907" w:type="dxa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15"/>
                <w:u w:val="single"/>
              </w:rPr>
              <w:t>Degrees Obtained</w:t>
            </w:r>
          </w:p>
        </w:tc>
        <w:tc>
          <w:tcPr>
            <w:tcW w:w="689" w:type="dxa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::</w:t>
            </w:r>
          </w:p>
        </w:tc>
        <w:tc>
          <w:tcPr>
            <w:tcW w:w="4367" w:type="dxa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</w:p>
        </w:tc>
      </w:tr>
    </w:tbl>
    <w:p w:rsidR="00C1267F" w:rsidRPr="00C1267F" w:rsidRDefault="00C1267F" w:rsidP="00C126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50"/>
        <w:gridCol w:w="2562"/>
        <w:gridCol w:w="3822"/>
      </w:tblGrid>
      <w:tr w:rsidR="00C1267F" w:rsidRPr="00C1267F" w:rsidTr="00C1267F">
        <w:trPr>
          <w:tblCellSpacing w:w="0" w:type="dxa"/>
          <w:jc w:val="center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67F" w:rsidRPr="00C1267F" w:rsidRDefault="00C1267F" w:rsidP="007E28C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Degree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University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Field of Specialisation</w:t>
            </w:r>
          </w:p>
        </w:tc>
      </w:tr>
      <w:tr w:rsidR="00C1267F" w:rsidRPr="00C1267F" w:rsidTr="00C1267F">
        <w:trPr>
          <w:tblCellSpacing w:w="0" w:type="dxa"/>
          <w:jc w:val="center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proofErr w:type="spellStart"/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M.P.Ed</w:t>
            </w:r>
            <w:proofErr w:type="spellEnd"/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proofErr w:type="spellStart"/>
            <w:r w:rsidRPr="00B74E25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Rayalaseema</w:t>
            </w:r>
            <w:proofErr w:type="spellEnd"/>
            <w:r w:rsidRPr="00B74E25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 xml:space="preserve"> College of Physica</w:t>
            </w:r>
            <w:r w:rsidR="00214F3D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 xml:space="preserve">l Education, </w:t>
            </w:r>
            <w:proofErr w:type="spellStart"/>
            <w:r w:rsidR="00214F3D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Produttur,Kadapa</w:t>
            </w:r>
            <w:proofErr w:type="spellEnd"/>
            <w:r w:rsidRPr="00B74E25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(</w:t>
            </w:r>
            <w:proofErr w:type="spellStart"/>
            <w:r w:rsidRPr="00B74E25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Dt</w:t>
            </w:r>
            <w:proofErr w:type="spellEnd"/>
            <w:r w:rsidRPr="00B74E25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 w:rsidRPr="00B74E25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Basket Ball, Hand Ball</w:t>
            </w:r>
          </w:p>
        </w:tc>
      </w:tr>
      <w:tr w:rsidR="00C1267F" w:rsidRPr="00C1267F" w:rsidTr="00871676">
        <w:trPr>
          <w:trHeight w:val="1074"/>
          <w:tblCellSpacing w:w="0" w:type="dxa"/>
          <w:jc w:val="center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proofErr w:type="spellStart"/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B.P.Ed</w:t>
            </w:r>
            <w:proofErr w:type="spellEnd"/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 w:rsidRPr="00B74E25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 xml:space="preserve">SSRGCP, </w:t>
            </w:r>
            <w:proofErr w:type="spellStart"/>
            <w:r w:rsidRPr="00B74E25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Goppanapalem</w:t>
            </w:r>
            <w:proofErr w:type="spellEnd"/>
            <w:r w:rsidRPr="00B74E25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, West Godavari (</w:t>
            </w:r>
            <w:proofErr w:type="spellStart"/>
            <w:r w:rsidRPr="00B74E25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Dt</w:t>
            </w:r>
            <w:proofErr w:type="spellEnd"/>
            <w:r w:rsidRPr="00B74E25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 w:rsidRPr="00B74E25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Foot Ball</w:t>
            </w:r>
            <w:r w:rsidR="009F4C6C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, Athletics</w:t>
            </w:r>
          </w:p>
        </w:tc>
      </w:tr>
      <w:tr w:rsidR="00871676" w:rsidRPr="00C1267F" w:rsidTr="00871676">
        <w:trPr>
          <w:trHeight w:val="212"/>
          <w:tblCellSpacing w:w="0" w:type="dxa"/>
          <w:jc w:val="center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676" w:rsidRPr="00C1267F" w:rsidRDefault="00871676" w:rsidP="00C12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B.A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676" w:rsidRPr="00B74E25" w:rsidRDefault="00871676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 xml:space="preserve">JB Degree College,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Kavali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676" w:rsidRPr="00B74E25" w:rsidRDefault="00871676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</w:p>
        </w:tc>
      </w:tr>
    </w:tbl>
    <w:p w:rsidR="00C1267F" w:rsidRPr="00C1267F" w:rsidRDefault="00C1267F" w:rsidP="00C126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907"/>
        <w:gridCol w:w="689"/>
        <w:gridCol w:w="4367"/>
      </w:tblGrid>
      <w:tr w:rsidR="00C1267F" w:rsidRPr="00C1267F" w:rsidTr="00C1267F">
        <w:trPr>
          <w:tblCellSpacing w:w="0" w:type="dxa"/>
          <w:jc w:val="center"/>
        </w:trPr>
        <w:tc>
          <w:tcPr>
            <w:tcW w:w="2550" w:type="dxa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C1267F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 </w:t>
            </w:r>
          </w:p>
        </w:tc>
        <w:tc>
          <w:tcPr>
            <w:tcW w:w="450" w:type="dxa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  <w:tc>
          <w:tcPr>
            <w:tcW w:w="2850" w:type="dxa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</w:tr>
    </w:tbl>
    <w:p w:rsidR="00C1267F" w:rsidRPr="00C1267F" w:rsidRDefault="00C1267F" w:rsidP="00C126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907"/>
        <w:gridCol w:w="689"/>
        <w:gridCol w:w="4367"/>
      </w:tblGrid>
      <w:tr w:rsidR="00C1267F" w:rsidRPr="00C1267F" w:rsidTr="00C1267F">
        <w:trPr>
          <w:tblCellSpacing w:w="0" w:type="dxa"/>
          <w:jc w:val="center"/>
        </w:trPr>
        <w:tc>
          <w:tcPr>
            <w:tcW w:w="2550" w:type="dxa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15"/>
                <w:u w:val="single"/>
              </w:rPr>
              <w:t>Years of Experience</w:t>
            </w:r>
          </w:p>
        </w:tc>
        <w:tc>
          <w:tcPr>
            <w:tcW w:w="450" w:type="dxa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::</w:t>
            </w:r>
          </w:p>
        </w:tc>
        <w:tc>
          <w:tcPr>
            <w:tcW w:w="2850" w:type="dxa"/>
            <w:vAlign w:val="center"/>
            <w:hideMark/>
          </w:tcPr>
          <w:p w:rsidR="00C1267F" w:rsidRPr="00C1267F" w:rsidRDefault="00C93D08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</w:pPr>
            <w:r w:rsidRPr="00B74E25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>11</w:t>
            </w:r>
            <w:r w:rsidR="00C1267F" w:rsidRPr="00C1267F">
              <w:rPr>
                <w:rFonts w:ascii="Verdana" w:eastAsia="Times New Roman" w:hAnsi="Verdana" w:cs="Times New Roman"/>
                <w:b/>
                <w:bCs/>
                <w:sz w:val="20"/>
                <w:szCs w:val="15"/>
              </w:rPr>
              <w:t xml:space="preserve"> Year(s)</w:t>
            </w:r>
          </w:p>
        </w:tc>
      </w:tr>
    </w:tbl>
    <w:p w:rsidR="00C1267F" w:rsidRPr="00C1267F" w:rsidRDefault="00C1267F" w:rsidP="00C126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907"/>
        <w:gridCol w:w="689"/>
        <w:gridCol w:w="4367"/>
      </w:tblGrid>
      <w:tr w:rsidR="00C1267F" w:rsidRPr="00C1267F" w:rsidTr="00C1267F">
        <w:trPr>
          <w:tblCellSpacing w:w="0" w:type="dxa"/>
          <w:jc w:val="center"/>
        </w:trPr>
        <w:tc>
          <w:tcPr>
            <w:tcW w:w="2550" w:type="dxa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C1267F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 </w:t>
            </w:r>
          </w:p>
        </w:tc>
        <w:tc>
          <w:tcPr>
            <w:tcW w:w="450" w:type="dxa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  <w:tc>
          <w:tcPr>
            <w:tcW w:w="2850" w:type="dxa"/>
            <w:vAlign w:val="center"/>
            <w:hideMark/>
          </w:tcPr>
          <w:p w:rsidR="00C1267F" w:rsidRPr="00C1267F" w:rsidRDefault="00C1267F" w:rsidP="00C1267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</w:tr>
    </w:tbl>
    <w:p w:rsidR="00C1267F" w:rsidRPr="00C1267F" w:rsidRDefault="00C1267F" w:rsidP="00C126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980"/>
        <w:gridCol w:w="602"/>
        <w:gridCol w:w="381"/>
      </w:tblGrid>
      <w:tr w:rsidR="00C1267F" w:rsidRPr="00C1267F" w:rsidTr="00C1267F">
        <w:trPr>
          <w:tblCellSpacing w:w="0" w:type="dxa"/>
          <w:jc w:val="center"/>
        </w:trPr>
        <w:tc>
          <w:tcPr>
            <w:tcW w:w="5970" w:type="dxa"/>
            <w:vAlign w:val="center"/>
            <w:hideMark/>
          </w:tcPr>
          <w:p w:rsidR="00C1267F" w:rsidRPr="00C1267F" w:rsidRDefault="00C1267F" w:rsidP="00B74E2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u w:val="single"/>
              </w:rPr>
              <w:t xml:space="preserve">Extension </w:t>
            </w:r>
            <w:proofErr w:type="spellStart"/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u w:val="single"/>
              </w:rPr>
              <w:t>Activites</w:t>
            </w:r>
            <w:proofErr w:type="spellEnd"/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 :: </w:t>
            </w:r>
          </w:p>
        </w:tc>
        <w:tc>
          <w:tcPr>
            <w:tcW w:w="450" w:type="dxa"/>
            <w:vAlign w:val="center"/>
            <w:hideMark/>
          </w:tcPr>
          <w:p w:rsidR="00C1267F" w:rsidRPr="00C1267F" w:rsidRDefault="00C1267F" w:rsidP="00B74E2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5" w:type="dxa"/>
            <w:vAlign w:val="center"/>
            <w:hideMark/>
          </w:tcPr>
          <w:p w:rsidR="00C1267F" w:rsidRPr="00C1267F" w:rsidRDefault="00C1267F" w:rsidP="00B74E2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</w:tc>
      </w:tr>
    </w:tbl>
    <w:p w:rsidR="00C1267F" w:rsidRPr="00C1267F" w:rsidRDefault="00C1267F" w:rsidP="00B74E25">
      <w:pPr>
        <w:spacing w:after="0" w:line="240" w:lineRule="auto"/>
        <w:jc w:val="both"/>
        <w:rPr>
          <w:rFonts w:ascii="Verdana" w:eastAsia="Times New Roman" w:hAnsi="Verdana" w:cs="Times New Roman"/>
          <w:vanish/>
          <w:sz w:val="20"/>
          <w:szCs w:val="20"/>
        </w:rPr>
      </w:pPr>
    </w:p>
    <w:tbl>
      <w:tblPr>
        <w:tblW w:w="49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00"/>
        <w:gridCol w:w="189"/>
        <w:gridCol w:w="8474"/>
      </w:tblGrid>
      <w:tr w:rsidR="00C1267F" w:rsidRPr="00C1267F" w:rsidTr="00C1267F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:rsidR="00C1267F" w:rsidRPr="00C1267F" w:rsidRDefault="00C1267F" w:rsidP="00B74E2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0" w:type="dxa"/>
            <w:hideMark/>
          </w:tcPr>
          <w:p w:rsidR="00C1267F" w:rsidRPr="00C1267F" w:rsidRDefault="00C1267F" w:rsidP="00B74E25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524E" w:rsidRDefault="00F1524E" w:rsidP="00F1524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Achieved a medal and stood second place in 38</w:t>
            </w:r>
            <w:r w:rsidRPr="00BE162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state level Masters Athletics Championship held at AC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subba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reddy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stadium, Nellore on 8</w:t>
            </w:r>
            <w:r w:rsidRPr="00BE162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&amp; 9</w:t>
            </w:r>
            <w:r w:rsidRPr="00BE162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December, 2017.</w:t>
            </w:r>
          </w:p>
          <w:p w:rsidR="00F1524E" w:rsidRDefault="00F1524E" w:rsidP="00F1524E">
            <w:pPr>
              <w:pStyle w:val="ListParagraph"/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  <w:p w:rsidR="00F1524E" w:rsidRDefault="00F1524E" w:rsidP="00F1524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Achieved honorarium and secured 1</w:t>
            </w:r>
            <w:r w:rsidRPr="00560CD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place in running 1500 meters in District level conducted by Dist school game</w:t>
            </w:r>
            <w:r w:rsidR="00224974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federation, Nellore, in the year 2000.</w:t>
            </w:r>
          </w:p>
          <w:p w:rsidR="00F1524E" w:rsidRPr="00560CD2" w:rsidRDefault="00F1524E" w:rsidP="00F1524E">
            <w:pPr>
              <w:pStyle w:val="ListParagrap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  <w:p w:rsidR="00F1524E" w:rsidRDefault="00F1524E" w:rsidP="00F1524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Achieved honorarium and secured 2</w:t>
            </w:r>
            <w:r w:rsidRPr="00560CD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place in running 5000 meters in District level conducted by Dist school game</w:t>
            </w:r>
            <w:r w:rsidR="00224974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federation, Nellore, in the year 2000.</w:t>
            </w:r>
          </w:p>
          <w:p w:rsidR="00F1524E" w:rsidRPr="00F21193" w:rsidRDefault="00F1524E" w:rsidP="00F1524E">
            <w:pPr>
              <w:pStyle w:val="ListParagrap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  <w:p w:rsidR="00F1524E" w:rsidRDefault="00F1524E" w:rsidP="00F1524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Stood best of 6</w:t>
            </w:r>
            <w:r w:rsidRPr="00934E5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place in 12km running in State level conducted by 34</w:t>
            </w:r>
            <w:r w:rsidRPr="00934E5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Andhra Pradesh state cross country championship held at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Osmania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University Grounds, Hyderabad on 16</w:t>
            </w:r>
            <w:r w:rsidRPr="00934E5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January 2000, organised by Hyderabad District Amateur Athletic Association.</w:t>
            </w:r>
          </w:p>
          <w:p w:rsidR="00F1524E" w:rsidRPr="00CC1F25" w:rsidRDefault="00F1524E" w:rsidP="00F1524E">
            <w:pPr>
              <w:pStyle w:val="ListParagrap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  <w:p w:rsidR="00F1524E" w:rsidRDefault="00F1524E" w:rsidP="00F1524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Secured 4</w:t>
            </w:r>
            <w:r w:rsidRPr="00CC1F2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place in 4km running in State level conducted by 4</w:t>
            </w:r>
            <w:r w:rsidRPr="00CC1F2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federation cup state cross country championships held at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Osmania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University Grounds, Hyderabad on 16</w:t>
            </w:r>
            <w:r w:rsidRPr="00934E5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February 1999, organised by Hyderabad District Amateur Athletic Association.</w:t>
            </w:r>
          </w:p>
          <w:p w:rsidR="00F1524E" w:rsidRPr="00CC1F25" w:rsidRDefault="00F1524E" w:rsidP="00F1524E">
            <w:pPr>
              <w:pStyle w:val="ListParagrap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  <w:p w:rsidR="00F1524E" w:rsidRDefault="00F1524E" w:rsidP="00F1524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Secured 2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vertAlign w:val="superscript"/>
              </w:rPr>
              <w:t>nd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place in 800 meters running in State level conducted by AP Inter District Athletic championship for juniors held at S.V. College,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Suryapet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Nalgonda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Dt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) from 22</w:t>
            </w:r>
            <w:r w:rsidRPr="00E02EA9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vertAlign w:val="superscript"/>
              </w:rPr>
              <w:t>nd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to 24</w:t>
            </w:r>
            <w:r w:rsidRPr="00E02EA9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September,2000, organised by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Nalgonda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District Amateur Athletic Association.</w:t>
            </w:r>
          </w:p>
          <w:p w:rsidR="00F1524E" w:rsidRPr="00A35A28" w:rsidRDefault="00F1524E" w:rsidP="00F1524E">
            <w:pPr>
              <w:pStyle w:val="ListParagrap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  <w:p w:rsidR="00F1524E" w:rsidRDefault="00F1524E" w:rsidP="00F1524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Stood 1</w:t>
            </w:r>
            <w:r w:rsidRPr="00A35A2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place in 800 meters and 1500 meters in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Kavali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Mandal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and District level, Participated in state  level conducted by Andhra Pradesh state Combined Tournaments held at N.T.R Stadium,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Gudivada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from 10</w:t>
            </w:r>
            <w:r w:rsidRPr="00A35A2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to 12</w:t>
            </w:r>
            <w:r w:rsidRPr="00A35A2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 November,2000 organised by Sports Authority of Andhra Pradesh, Directorate of school education, Board of Intermediate Education &amp; Andhra Pradesh Olympic Association.</w:t>
            </w:r>
          </w:p>
          <w:p w:rsidR="00F1524E" w:rsidRPr="00F1524E" w:rsidRDefault="00F1524E" w:rsidP="00F1524E">
            <w:pPr>
              <w:pStyle w:val="ListParagrap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  <w:p w:rsidR="00F1524E" w:rsidRDefault="00F1524E" w:rsidP="00F1524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Got  appreciation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and felicitation from the Government of Andhra Pradesh in “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Swachh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Survekshan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Grameen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2018” held at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Gummaladibha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(V),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Kovur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(M), SPSR Nellore(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Dt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) on 25</w:t>
            </w:r>
            <w:r w:rsidRPr="005920A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September, 2018.</w:t>
            </w:r>
          </w:p>
          <w:p w:rsidR="00F1524E" w:rsidRPr="005920A0" w:rsidRDefault="00F1524E" w:rsidP="00F1524E">
            <w:pPr>
              <w:pStyle w:val="ListParagrap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  <w:p w:rsidR="00C1267F" w:rsidRDefault="00EF7CA7" w:rsidP="00EF7CA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Served as coach for GIST</w:t>
            </w: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Cricket Team which stood </w:t>
            </w:r>
            <w:r w:rsidR="00224974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winner’s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trophy </w:t>
            </w: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in district level tournament in the year 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2018-19.</w:t>
            </w:r>
          </w:p>
          <w:p w:rsidR="00EF7CA7" w:rsidRDefault="00EF7CA7" w:rsidP="00EF7CA7">
            <w:pPr>
              <w:pStyle w:val="ListParagraph"/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  <w:p w:rsidR="00EF7CA7" w:rsidRDefault="00EF7CA7" w:rsidP="00EF7CA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Acted as coach for the cricket team which won district level Winner's Trophy in Nellore 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and participated in </w:t>
            </w: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regional level tournament he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ld at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Chirala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Prakasam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during 8</w:t>
            </w:r>
            <w:r w:rsidRPr="00EF7CA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&amp; 9th Jan 2019.</w:t>
            </w:r>
          </w:p>
          <w:p w:rsidR="00BE1623" w:rsidRPr="00BE1623" w:rsidRDefault="00BE1623" w:rsidP="00BE1623">
            <w:pPr>
              <w:pStyle w:val="ListParagrap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  <w:p w:rsidR="00BE1623" w:rsidRDefault="00560E1B" w:rsidP="00BE16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Disposed my duties to</w:t>
            </w:r>
            <w:r w:rsidR="00BE1623"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BE1623"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Vikrama</w:t>
            </w:r>
            <w:proofErr w:type="spellEnd"/>
            <w:r w:rsidR="00BE1623"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BE1623"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Simhapuri</w:t>
            </w:r>
            <w:proofErr w:type="spellEnd"/>
            <w:r w:rsidR="00BE1623"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University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, Nellore</w:t>
            </w:r>
            <w:r w:rsidR="00BE1623"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Athletic </w:t>
            </w:r>
            <w:proofErr w:type="gramStart"/>
            <w:r w:rsidR="00BE1623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Meet</w:t>
            </w:r>
            <w:r w:rsidR="00BE1623"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,</w:t>
            </w:r>
            <w:proofErr w:type="gramEnd"/>
            <w:r w:rsidR="00BE1623"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r w:rsidR="00C46D3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held at </w:t>
            </w:r>
            <w:proofErr w:type="spellStart"/>
            <w:r w:rsidR="00C46D3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Jawahar</w:t>
            </w:r>
            <w:proofErr w:type="spellEnd"/>
            <w:r w:rsidR="00C46D3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46D3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Bharathi</w:t>
            </w:r>
            <w:proofErr w:type="spellEnd"/>
            <w:r w:rsidR="00C46D3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Degree College, </w:t>
            </w:r>
            <w:proofErr w:type="spellStart"/>
            <w:r w:rsidR="00C46D3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Kavali</w:t>
            </w:r>
            <w:proofErr w:type="spellEnd"/>
            <w:r w:rsidR="00C46D3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r w:rsidR="00BE1623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acted as referee </w:t>
            </w:r>
            <w:r w:rsidR="0054319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in </w:t>
            </w:r>
            <w:r w:rsidR="00BE1623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2015</w:t>
            </w:r>
            <w:r w:rsidR="00C46D3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.</w:t>
            </w:r>
          </w:p>
          <w:p w:rsidR="00BE1623" w:rsidRPr="00BE1623" w:rsidRDefault="00BE1623" w:rsidP="00BE1623">
            <w:pPr>
              <w:pStyle w:val="ListParagrap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  <w:p w:rsidR="00051ADC" w:rsidRDefault="00051ADC" w:rsidP="00051ADC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Served</w:t>
            </w:r>
            <w:r w:rsidR="00560E1B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my duties at</w:t>
            </w: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Vikrama</w:t>
            </w:r>
            <w:proofErr w:type="spellEnd"/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Simhapuri</w:t>
            </w:r>
            <w:proofErr w:type="spellEnd"/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University</w:t>
            </w:r>
            <w:r w:rsidR="00560E1B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, Nellore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in</w:t>
            </w: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Annual </w:t>
            </w:r>
            <w:proofErr w:type="gram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Sports </w:t>
            </w:r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Meet</w:t>
            </w:r>
            <w:proofErr w:type="gramEnd"/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, 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acted as referee conducted from 27-02-2019 to 02-03-2019</w:t>
            </w:r>
            <w:r w:rsidR="007444B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.</w:t>
            </w:r>
          </w:p>
          <w:p w:rsidR="007444B8" w:rsidRPr="007444B8" w:rsidRDefault="007444B8" w:rsidP="007444B8">
            <w:pPr>
              <w:pStyle w:val="ListParagrap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  <w:p w:rsidR="007444B8" w:rsidRDefault="007444B8" w:rsidP="00051ADC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Appointed and served as referee </w:t>
            </w:r>
            <w:proofErr w:type="spellStart"/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Vikrama</w:t>
            </w:r>
            <w:proofErr w:type="spellEnd"/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Simhapuri</w:t>
            </w:r>
            <w:proofErr w:type="spellEnd"/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University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Annual Sports Athletics Meet</w:t>
            </w:r>
            <w:r w:rsidR="00BF5D8B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for Staff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from 28-06-2019 to 29-06-2019.</w:t>
            </w:r>
          </w:p>
          <w:p w:rsidR="007444B8" w:rsidRPr="007444B8" w:rsidRDefault="007444B8" w:rsidP="007444B8">
            <w:pPr>
              <w:pStyle w:val="ListParagrap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  <w:p w:rsidR="007444B8" w:rsidRDefault="007444B8" w:rsidP="007444B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Appointed as referee </w:t>
            </w:r>
            <w:proofErr w:type="spellStart"/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Vikrama</w:t>
            </w:r>
            <w:proofErr w:type="spellEnd"/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Simhapuri</w:t>
            </w:r>
            <w:proofErr w:type="spellEnd"/>
            <w:r w:rsidRPr="00C1267F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University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Annual Sports &amp; Games Meet from 20-02-2018 to 22-02-2018.</w:t>
            </w:r>
          </w:p>
          <w:p w:rsidR="00877CBB" w:rsidRPr="00877CBB" w:rsidRDefault="00877CBB" w:rsidP="00877CBB">
            <w:pPr>
              <w:pStyle w:val="ListParagrap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  <w:p w:rsidR="00877CBB" w:rsidRDefault="00877CBB" w:rsidP="007444B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Encouraged the students for several times in blood donation camp conducted by Red Cross, organised by GIST, Nellore and achieved a “Best Donor” award presented on National Blood Donation Day.</w:t>
            </w:r>
          </w:p>
          <w:p w:rsidR="005920A0" w:rsidRPr="005920A0" w:rsidRDefault="005920A0" w:rsidP="005920A0">
            <w:pPr>
              <w:pStyle w:val="ListParagrap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  <w:p w:rsidR="005920A0" w:rsidRDefault="005920A0" w:rsidP="005920A0">
            <w:pPr>
              <w:pStyle w:val="ListParagraph"/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  <w:p w:rsidR="00CC1F25" w:rsidRPr="00E02EA9" w:rsidRDefault="00CC1F25" w:rsidP="00E02EA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  <w:p w:rsidR="00051ADC" w:rsidRPr="00EF7CA7" w:rsidRDefault="00051ADC" w:rsidP="00051ADC">
            <w:pPr>
              <w:pStyle w:val="ListParagraph"/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</w:tc>
      </w:tr>
    </w:tbl>
    <w:p w:rsidR="00C1267F" w:rsidRPr="00C1267F" w:rsidRDefault="00C1267F" w:rsidP="00B74E25">
      <w:pPr>
        <w:spacing w:after="0" w:line="240" w:lineRule="auto"/>
        <w:jc w:val="both"/>
        <w:rPr>
          <w:rFonts w:ascii="Verdana" w:eastAsia="Times New Roman" w:hAnsi="Verdana" w:cs="Times New Roman"/>
          <w:vanish/>
          <w:sz w:val="20"/>
          <w:szCs w:val="20"/>
        </w:rPr>
      </w:pPr>
    </w:p>
    <w:tbl>
      <w:tblPr>
        <w:tblW w:w="49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00"/>
        <w:gridCol w:w="150"/>
        <w:gridCol w:w="8513"/>
      </w:tblGrid>
      <w:tr w:rsidR="00C1267F" w:rsidRPr="00C1267F" w:rsidTr="00C1267F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:rsidR="00C1267F" w:rsidRPr="00C1267F" w:rsidRDefault="00C1267F" w:rsidP="00B74E2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0" w:type="dxa"/>
            <w:hideMark/>
          </w:tcPr>
          <w:p w:rsidR="00C1267F" w:rsidRPr="00C1267F" w:rsidRDefault="00C1267F" w:rsidP="00B74E25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1267F" w:rsidRPr="00C1267F" w:rsidRDefault="00C1267F" w:rsidP="00007961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</w:tc>
      </w:tr>
    </w:tbl>
    <w:p w:rsidR="00C1267F" w:rsidRPr="00C1267F" w:rsidRDefault="00C1267F" w:rsidP="00B74E25">
      <w:pPr>
        <w:spacing w:after="0" w:line="240" w:lineRule="auto"/>
        <w:jc w:val="both"/>
        <w:rPr>
          <w:rFonts w:ascii="Verdana" w:eastAsia="Times New Roman" w:hAnsi="Verdana" w:cs="Times New Roman"/>
          <w:vanish/>
          <w:sz w:val="20"/>
          <w:szCs w:val="20"/>
        </w:rPr>
      </w:pPr>
    </w:p>
    <w:tbl>
      <w:tblPr>
        <w:tblW w:w="49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00"/>
        <w:gridCol w:w="150"/>
        <w:gridCol w:w="8513"/>
      </w:tblGrid>
      <w:tr w:rsidR="00C1267F" w:rsidRPr="00C1267F" w:rsidTr="00C1267F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:rsidR="00C1267F" w:rsidRPr="00C1267F" w:rsidRDefault="00C1267F" w:rsidP="00B74E2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0" w:type="dxa"/>
            <w:hideMark/>
          </w:tcPr>
          <w:p w:rsidR="00C1267F" w:rsidRPr="00C1267F" w:rsidRDefault="00C1267F" w:rsidP="00B74E25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1267F" w:rsidRPr="00C1267F" w:rsidRDefault="00C1267F" w:rsidP="00B74E25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</w:tc>
      </w:tr>
    </w:tbl>
    <w:p w:rsidR="00C1267F" w:rsidRPr="00C1267F" w:rsidRDefault="00C1267F" w:rsidP="00B74E25">
      <w:pPr>
        <w:spacing w:after="0" w:line="240" w:lineRule="auto"/>
        <w:jc w:val="both"/>
        <w:rPr>
          <w:rFonts w:ascii="Verdana" w:eastAsia="Times New Roman" w:hAnsi="Verdana" w:cs="Times New Roman"/>
          <w:vanish/>
          <w:sz w:val="20"/>
          <w:szCs w:val="20"/>
        </w:rPr>
      </w:pPr>
    </w:p>
    <w:sectPr w:rsidR="00C1267F" w:rsidRPr="00C1267F" w:rsidSect="00EF322A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44D16"/>
    <w:multiLevelType w:val="hybridMultilevel"/>
    <w:tmpl w:val="D07CA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267F"/>
    <w:rsid w:val="00007961"/>
    <w:rsid w:val="00051ADC"/>
    <w:rsid w:val="001F7B73"/>
    <w:rsid w:val="00214F3D"/>
    <w:rsid w:val="00224974"/>
    <w:rsid w:val="00293D7E"/>
    <w:rsid w:val="00352C77"/>
    <w:rsid w:val="004C2182"/>
    <w:rsid w:val="0054319E"/>
    <w:rsid w:val="00560CD2"/>
    <w:rsid w:val="00560E1B"/>
    <w:rsid w:val="005920A0"/>
    <w:rsid w:val="007444B8"/>
    <w:rsid w:val="007E28C5"/>
    <w:rsid w:val="00836868"/>
    <w:rsid w:val="008434E5"/>
    <w:rsid w:val="00871676"/>
    <w:rsid w:val="00877CBB"/>
    <w:rsid w:val="00934E50"/>
    <w:rsid w:val="009A37AE"/>
    <w:rsid w:val="009A3DB4"/>
    <w:rsid w:val="009F4C6C"/>
    <w:rsid w:val="00A35A28"/>
    <w:rsid w:val="00A411B6"/>
    <w:rsid w:val="00B74E25"/>
    <w:rsid w:val="00BE1623"/>
    <w:rsid w:val="00BF5D8B"/>
    <w:rsid w:val="00C1267F"/>
    <w:rsid w:val="00C46D3D"/>
    <w:rsid w:val="00C93D08"/>
    <w:rsid w:val="00CC1F25"/>
    <w:rsid w:val="00E02EA9"/>
    <w:rsid w:val="00EF322A"/>
    <w:rsid w:val="00EF7CA7"/>
    <w:rsid w:val="00F1524E"/>
    <w:rsid w:val="00F2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2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uetext">
    <w:name w:val="bluetext"/>
    <w:basedOn w:val="Normal"/>
    <w:rsid w:val="00C12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7C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0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36</cp:revision>
  <dcterms:created xsi:type="dcterms:W3CDTF">2019-07-12T06:12:00Z</dcterms:created>
  <dcterms:modified xsi:type="dcterms:W3CDTF">2019-07-14T13:13:00Z</dcterms:modified>
</cp:coreProperties>
</file>