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Meal Planner Application</w:t>
      </w:r>
    </w:p>
    <w:p>
      <w:pPr>
        <w:pStyle w:val="Normal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Functional Requirements</w:t>
      </w:r>
    </w:p>
    <w:tbl>
      <w:tblPr>
        <w:tblStyle w:val="TableGrid"/>
        <w:tblW w:w="9216" w:type="dxa"/>
        <w:jc w:val="left"/>
        <w:tblInd w:w="34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3"/>
        <w:gridCol w:w="6632"/>
      </w:tblGrid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meals of each of a week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list of meals planned for a week and daily. Initially a week containing list of days should suffice. Later there should be a calendar view showing a week and meals planned for each day of the week.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meal to a day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add a meal planned to a day.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meal of a day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existing meal of a day.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meal of a day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existing meal of a day.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Automatic grocery generation per week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Grocery should be generated automatically when meals are planned for a week. For example, if “plov” meal is planned, rice, carrots, beef, etc. should be added to grocery automatically. First, messaging the grocery list to Telegram is enough.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food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add a food to food database to make it available for meal plans.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food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food in the food database.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food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food from the food database if not needed.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Search food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Text search for food/foods should be provided.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foods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Shows list of foods available in the database.</w:t>
            </w:r>
          </w:p>
        </w:tc>
      </w:tr>
    </w:tbl>
    <w:p>
      <w:pPr>
        <w:pStyle w:val="Normal"/>
        <w:ind w:left="360" w:hanging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ind w:left="360" w:hanging="0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Non-functional requirements</w:t>
      </w:r>
    </w:p>
    <w:tbl>
      <w:tblPr>
        <w:tblStyle w:val="TableGrid"/>
        <w:tblW w:w="9184" w:type="dxa"/>
        <w:jc w:val="left"/>
        <w:tblInd w:w="376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1"/>
        <w:gridCol w:w="6632"/>
      </w:tblGrid>
      <w:tr>
        <w:trPr/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Extensible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Family planner should be extensible for common planner for development extension.</w:t>
            </w:r>
          </w:p>
        </w:tc>
      </w:tr>
      <w:tr>
        <w:trPr/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Scalable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It should scale for multiple users using the software at the same time.</w:t>
            </w:r>
          </w:p>
        </w:tc>
      </w:tr>
      <w:tr>
        <w:trPr/>
        <w:tc>
          <w:tcPr>
            <w:tcW w:w="2551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Secure</w:t>
            </w:r>
          </w:p>
        </w:tc>
        <w:tc>
          <w:tcPr>
            <w:tcW w:w="6632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There should be authentication and authenticity.</w:t>
            </w:r>
          </w:p>
        </w:tc>
      </w:tr>
    </w:tbl>
    <w:p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Use Cases</w:t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/>
        <w:drawing>
          <wp:inline distT="0" distB="0" distL="0" distR="0">
            <wp:extent cx="5752465" cy="55111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Normal"/>
        <w:tabs>
          <w:tab w:val="left" w:pos="1231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Five Things Modern Web Applicati</w:t>
      </w:r>
      <w:bookmarkStart w:id="0" w:name="_GoBack"/>
      <w:bookmarkEnd w:id="0"/>
      <w:r>
        <w:rPr>
          <w:b/>
          <w:sz w:val="24"/>
          <w:szCs w:val="24"/>
        </w:rPr>
        <w:t>ons should have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Internationalization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Offline working capability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Unit testing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Asynchroni</w:t>
      </w:r>
      <w:r>
        <w:rPr>
          <w:sz w:val="24"/>
          <w:szCs w:val="24"/>
        </w:rPr>
        <w:t>ci</w:t>
      </w:r>
      <w:r>
        <w:rPr>
          <w:sz w:val="24"/>
          <w:szCs w:val="24"/>
        </w:rPr>
        <w:t>ty and Promises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Deep linking / Promises</w:t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ListParagraph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System Architecture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530FAAE">
                <wp:simplePos x="0" y="0"/>
                <wp:positionH relativeFrom="column">
                  <wp:posOffset>324485</wp:posOffset>
                </wp:positionH>
                <wp:positionV relativeFrom="paragraph">
                  <wp:posOffset>1563370</wp:posOffset>
                </wp:positionV>
                <wp:extent cx="1033145" cy="293370"/>
                <wp:effectExtent l="0" t="0" r="17145" b="1397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480" cy="2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  <w:lang w:val="de-DE"/>
                              </w:rPr>
                              <w:t>meals service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5.55pt;margin-top:123.1pt;width:81.25pt;height:23pt" wp14:anchorId="5530FAA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  <w:lang w:val="de-DE"/>
                        </w:rPr>
                        <w:t>meals service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25E5C46">
                <wp:simplePos x="0" y="0"/>
                <wp:positionH relativeFrom="column">
                  <wp:posOffset>1728470</wp:posOffset>
                </wp:positionH>
                <wp:positionV relativeFrom="paragraph">
                  <wp:posOffset>1555115</wp:posOffset>
                </wp:positionV>
                <wp:extent cx="1116330" cy="285115"/>
                <wp:effectExtent l="0" t="0" r="10160" b="22225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40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  <w:lang w:val="de-DE"/>
                              </w:rPr>
                              <w:t>plan service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136.1pt;margin-top:122.45pt;width:87.8pt;height:22.35pt" wp14:anchorId="525E5C46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  <w:lang w:val="de-DE"/>
                        </w:rPr>
                        <w:t>plan service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268DFAAD">
                <wp:simplePos x="0" y="0"/>
                <wp:positionH relativeFrom="column">
                  <wp:posOffset>323850</wp:posOffset>
                </wp:positionH>
                <wp:positionV relativeFrom="paragraph">
                  <wp:posOffset>457835</wp:posOffset>
                </wp:positionV>
                <wp:extent cx="2562860" cy="551180"/>
                <wp:effectExtent l="0" t="0" r="11430" b="22860"/>
                <wp:wrapNone/>
                <wp:docPr id="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20" cy="55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de-DE"/>
                              </w:rPr>
                              <w:t>Web UI (Angular JS)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t" style="position:absolute;margin-left:25.5pt;margin-top:36.05pt;width:201.7pt;height:43.3pt" wp14:anchorId="268DFAAD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  <w:lang w:val="de-DE"/>
                        </w:rPr>
                        <w:t>Web UI (Angular JS)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This section describes high-level architecture of the meal planner application.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2559685</wp:posOffset>
                </wp:positionH>
                <wp:positionV relativeFrom="paragraph">
                  <wp:posOffset>-107315</wp:posOffset>
                </wp:positionV>
                <wp:extent cx="635" cy="54737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4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05pt,13.05pt" to="180.05pt,56.0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1087120</wp:posOffset>
                </wp:positionH>
                <wp:positionV relativeFrom="paragraph">
                  <wp:posOffset>-111125</wp:posOffset>
                </wp:positionV>
                <wp:extent cx="635" cy="555625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5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75pt,13.05pt" to="63.75pt,56.7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6" wp14:anchorId="64FDE846">
                <wp:simplePos x="0" y="0"/>
                <wp:positionH relativeFrom="column">
                  <wp:posOffset>1349375</wp:posOffset>
                </wp:positionH>
                <wp:positionV relativeFrom="paragraph">
                  <wp:posOffset>525145</wp:posOffset>
                </wp:positionV>
                <wp:extent cx="377190" cy="10795"/>
                <wp:effectExtent l="38100" t="76200" r="6985" b="106045"/>
                <wp:wrapNone/>
                <wp:docPr id="10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656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headEnd len="med" type="arrow" w="med"/>
                          <a:tailEnd len="med" type="arrow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1107440</wp:posOffset>
                </wp:positionH>
                <wp:positionV relativeFrom="paragraph">
                  <wp:posOffset>-189230</wp:posOffset>
                </wp:positionV>
                <wp:extent cx="14605" cy="495935"/>
                <wp:effectExtent l="0" t="0" r="0" b="0"/>
                <wp:wrapNone/>
                <wp:docPr id="1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" cy="495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25pt,3.45pt" to="69.3pt,42.4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2517140</wp:posOffset>
                </wp:positionH>
                <wp:positionV relativeFrom="paragraph">
                  <wp:posOffset>-200660</wp:posOffset>
                </wp:positionV>
                <wp:extent cx="5080" cy="466090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65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05pt,2.15pt" to="180.35pt,38.7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7834E02E">
                <wp:simplePos x="0" y="0"/>
                <wp:positionH relativeFrom="column">
                  <wp:posOffset>579120</wp:posOffset>
                </wp:positionH>
                <wp:positionV relativeFrom="paragraph">
                  <wp:posOffset>215900</wp:posOffset>
                </wp:positionV>
                <wp:extent cx="592455" cy="700405"/>
                <wp:effectExtent l="0" t="0" r="19685" b="26035"/>
                <wp:wrapNone/>
                <wp:docPr id="13" name="Flowchart: Magnetic Disk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699840"/>
                        </a:xfrm>
                        <a:prstGeom prst="flowChartMagneticDisk">
                          <a:avLst/>
                        </a:prstGeom>
                        <a:ln w="9360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2" coordsize="21600,21600" o:spt="132" path="m,3600qy@1@2qx@3@4l21600,18000qy@5@6qx@7@8xnsem21600,3600qy@5@9qx@7@10nfem,3600qy@1@2qx@3@4l21600,18000qy@5@6qx@7@8xnfe">
                <v:stroke joinstyle="miter"/>
                <v:formulas>
                  <v:f eqn="prod height 5 6"/>
                  <v:f eqn="sum 10800 0 0"/>
                  <v:f eqn="sum 0 3600 3600"/>
                  <v:f eqn="sum 10800 @1 0"/>
                  <v:f eqn="sum 3600 @2 0"/>
                  <v:f eqn="sum 0 21600 10800"/>
                  <v:f eqn="sum 3600 18000 0"/>
                  <v:f eqn="sum 0 @5 10800"/>
                  <v:f eqn="sum 0 @6 3600"/>
                  <v:f eqn="sum 3600 3600 0"/>
                  <v:f eqn="sum 0 @9 3600"/>
                </v:formulas>
                <v:path gradientshapeok="t" o:connecttype="rect" textboxrect="0,7200,21600,@0"/>
              </v:shapetype>
              <v:shape id="shape_0" ID="Flowchart: Magnetic Disk 5" fillcolor="white" stroked="t" style="position:absolute;margin-left:45.6pt;margin-top:17pt;width:46.55pt;height:55.05pt" wp14:anchorId="7834E02E" type="shapetype_132">
                <w10:wrap type="none"/>
                <v:fill o:detectmouseclick="t" type="solid" color2="black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71C38421">
                <wp:simplePos x="0" y="0"/>
                <wp:positionH relativeFrom="column">
                  <wp:posOffset>2028825</wp:posOffset>
                </wp:positionH>
                <wp:positionV relativeFrom="paragraph">
                  <wp:posOffset>169545</wp:posOffset>
                </wp:positionV>
                <wp:extent cx="592455" cy="700405"/>
                <wp:effectExtent l="0" t="0" r="19685" b="26035"/>
                <wp:wrapNone/>
                <wp:docPr id="14" name="Flowchart: Magnetic Disk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0" cy="699840"/>
                        </a:xfrm>
                        <a:prstGeom prst="flowChartMagneticDisk">
                          <a:avLst/>
                        </a:prstGeom>
                        <a:ln w="9360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owchart: Magnetic Disk 4" fillcolor="white" stroked="t" style="position:absolute;margin-left:159.75pt;margin-top:13.35pt;width:46.55pt;height:55.05pt" wp14:anchorId="71C38421" type="shapetype_132">
                <w10:wrap type="none"/>
                <v:fill o:detectmouseclick="t" type="solid" color2="black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Design</w:t>
      </w:r>
    </w:p>
    <w:p>
      <w:pPr>
        <w:pStyle w:val="Normal"/>
        <w:rPr/>
      </w:pPr>
      <w:r>
        <w:rPr/>
        <w:t>This section contains class diagram and sequential diagrams for the implementation.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Technology stack</w:t>
      </w:r>
    </w:p>
    <w:p>
      <w:pPr>
        <w:pStyle w:val="Normal"/>
        <w:rPr/>
      </w:pPr>
      <w:r>
        <w:rPr>
          <w:b/>
        </w:rPr>
        <w:t>Microservices</w:t>
      </w:r>
      <w:r>
        <w:rPr/>
        <w:t xml:space="preserve">: Spring Boot, Hibernate, </w:t>
      </w:r>
      <w:r>
        <w:rPr/>
        <w:t>Postgres SQL</w:t>
      </w:r>
      <w:r>
        <w:rPr/>
        <w:t xml:space="preserve"> ( later MongoDB)</w:t>
        <w:tab/>
        <w:tab/>
        <w:tab/>
        <w:t xml:space="preserve"> </w:t>
      </w:r>
    </w:p>
    <w:p>
      <w:pPr>
        <w:pStyle w:val="Normal"/>
        <w:rPr/>
      </w:pPr>
      <w:r>
        <w:rPr>
          <w:b/>
        </w:rPr>
        <w:t>REST</w:t>
      </w:r>
      <w:r>
        <w:rPr/>
        <w:t xml:space="preserve">:  Spring MVC, </w:t>
      </w:r>
      <w:r>
        <w:rPr/>
        <w:t>HATEOAS</w:t>
      </w:r>
      <w:r>
        <w:rPr/>
        <w:t xml:space="preserve">, Swagger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Sequence Diagram For Repository (Data Access)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943600" cy="4198620"/>
            <wp:effectExtent l="0" t="0" r="0" b="0"/>
            <wp:docPr id="15" name="Picture 17" descr="C:\Users\MUR\home-development\family_planner\docs\diagrams\Sequence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C:\Users\MUR\home-development\family_planner\docs\diagrams\SequenceDiagramMeal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Class diagram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943600" cy="2969895"/>
            <wp:effectExtent l="0" t="0" r="0" b="0"/>
            <wp:docPr id="16" name="Picture 14" descr="C:\Users\MUR\home-development\family_planner\docs\diagrams\class-diagram-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C:\Users\MUR\home-development\family_planner\docs\diagrams\class-diagram-mea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Entity relationship diagram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943600" cy="2480310"/>
            <wp:effectExtent l="0" t="0" r="0" b="0"/>
            <wp:docPr id="17" name="Picture 16" descr="C:\Users\MUR\home-development\family_planner\docs\diagrams\ERD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C:\Users\MUR\home-development\family_planner\docs\diagrams\ERDDiagramMe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REST API design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Food Service REST API</w:t>
      </w:r>
    </w:p>
    <w:p>
      <w:pPr>
        <w:pStyle w:val="Normal"/>
        <w:rPr/>
      </w:pPr>
      <w:r>
        <w:rPr/>
        <w:t>First we design the food service REST API.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</w:rPr>
        <w:t>Meal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POST</w:t>
        <w:tab/>
        <w:tab/>
        <w:t xml:space="preserve">/meals 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/meals/{id}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/meals/{id}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List: </w:t>
        <w:tab/>
        <w:t>GET</w:t>
        <w:tab/>
        <w:tab/>
        <w:t>/meals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Get: </w:t>
        <w:tab/>
        <w:t>GET</w:t>
        <w:tab/>
        <w:tab/>
        <w:t>/meals/{id}</w:t>
      </w:r>
    </w:p>
    <w:p>
      <w:pPr>
        <w:pStyle w:val="Normal"/>
        <w:tabs>
          <w:tab w:val="left" w:pos="1231" w:leader="none"/>
        </w:tabs>
        <w:rPr/>
      </w:pPr>
      <w:r>
        <w:rPr/>
        <w:t>Get food products of a meal:</w:t>
        <w:tab/>
        <w:t>GET</w:t>
        <w:tab/>
        <w:t>/meals/{id}/foodProducts</w:t>
      </w:r>
    </w:p>
    <w:p>
      <w:pPr>
        <w:pStyle w:val="Normal"/>
        <w:tabs>
          <w:tab w:val="left" w:pos="1231" w:leader="none"/>
        </w:tabs>
        <w:rPr/>
      </w:pPr>
      <w:r>
        <w:rPr/>
        <w:t>Link food product to a meal:</w:t>
        <w:tab/>
        <w:t>PUT</w:t>
        <w:tab/>
        <w:t>/meals/{id}/foodProducts/{id}</w:t>
      </w:r>
    </w:p>
    <w:p>
      <w:pPr>
        <w:pStyle w:val="Normal"/>
        <w:tabs>
          <w:tab w:val="left" w:pos="1231" w:leader="none"/>
        </w:tabs>
        <w:rPr/>
      </w:pPr>
      <w:r>
        <w:rPr/>
        <w:t>Unlink food product of a meal:</w:t>
        <w:tab/>
        <w:t>DELETE</w:t>
        <w:tab/>
        <w:t>/meals/{id}/foodProducts/{id}</w:t>
      </w:r>
    </w:p>
    <w:p>
      <w:pPr>
        <w:pStyle w:val="Normal"/>
        <w:tabs>
          <w:tab w:val="left" w:pos="1231" w:leader="none"/>
        </w:tabs>
        <w:rPr/>
      </w:pPr>
      <w:r>
        <w:rPr/>
        <w:t>Add and Link food product to a meal:</w:t>
        <w:tab/>
        <w:t>POST</w:t>
        <w:tab/>
        <w:t>/meals/{id}/foodProducts</w:t>
      </w:r>
    </w:p>
    <w:p>
      <w:pPr>
        <w:pStyle w:val="Normal"/>
        <w:tabs>
          <w:tab w:val="left" w:pos="1231" w:leader="none"/>
        </w:tabs>
        <w:rPr/>
      </w:pPr>
      <w:r>
        <w:rPr>
          <w:b/>
        </w:rPr>
        <w:t>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PUT</w:t>
        <w:tab/>
        <w:tab/>
        <w:t>/meals/{id}/receipt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/meals/{id}/receipt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/meals/{id}/receipt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Get: </w:t>
        <w:tab/>
        <w:t>GET</w:t>
        <w:tab/>
        <w:tab/>
        <w:t>/meals/{id}/receipt</w:t>
      </w:r>
    </w:p>
    <w:p>
      <w:pPr>
        <w:pStyle w:val="Normal"/>
        <w:rPr>
          <w:b/>
          <w:b/>
        </w:rPr>
      </w:pPr>
      <w:r>
        <w:rPr>
          <w:b/>
        </w:rPr>
        <w:t>Food product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POST</w:t>
        <w:tab/>
        <w:tab/>
        <w:t xml:space="preserve">/foodProducts 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/foodProducts/{id}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/foodProducts/{id}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List: </w:t>
        <w:tab/>
        <w:t>GET</w:t>
        <w:tab/>
        <w:tab/>
        <w:t>/foodProducts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Get: </w:t>
        <w:tab/>
        <w:t>GET</w:t>
        <w:tab/>
        <w:tab/>
        <w:t>/foodProducts/{id}</w:t>
      </w:r>
    </w:p>
    <w:p>
      <w:pPr>
        <w:pStyle w:val="Normal"/>
        <w:tabs>
          <w:tab w:val="left" w:pos="1231" w:leader="none"/>
        </w:tabs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1231" w:leader="none"/>
        </w:tabs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Food Planner Service REST API</w:t>
      </w:r>
    </w:p>
    <w:p>
      <w:pPr>
        <w:pStyle w:val="Normal"/>
        <w:rPr/>
      </w:pPr>
      <w:r>
        <w:rPr>
          <w:b/>
        </w:rPr>
        <w:t>Plan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POST</w:t>
        <w:tab/>
        <w:tab/>
        <w:t xml:space="preserve">/plan 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/plans/{id}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/plans/{id}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List: </w:t>
        <w:tab/>
        <w:t>GET</w:t>
        <w:tab/>
        <w:tab/>
        <w:t>/plans</w:t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>
          <w:sz w:val="28"/>
          <w:szCs w:val="28"/>
        </w:rPr>
      </w:pPr>
      <w:r>
        <w:rPr/>
      </w:r>
    </w:p>
    <w:p>
      <w:pPr>
        <w:pStyle w:val="Normal"/>
        <w:tabs>
          <w:tab w:val="left" w:pos="1231" w:leader="none"/>
        </w:tabs>
        <w:jc w:val="center"/>
        <w:rPr/>
      </w:pPr>
      <w:r>
        <w:rPr>
          <w:sz w:val="28"/>
          <w:szCs w:val="28"/>
        </w:rPr>
        <w:t>Planner UI</w:t>
      </w:r>
    </w:p>
    <w:tbl>
      <w:tblPr>
        <w:tblW w:w="981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29"/>
        <w:gridCol w:w="1461"/>
        <w:gridCol w:w="1620"/>
        <w:gridCol w:w="1530"/>
        <w:gridCol w:w="1800"/>
        <w:gridCol w:w="2970"/>
      </w:tblGrid>
      <w:tr>
        <w:trPr/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Breakfast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Lunch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Dinner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Snack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Grocery List</w:t>
            </w:r>
          </w:p>
        </w:tc>
      </w:tr>
      <w:tr>
        <w:trPr>
          <w:trHeight w:val="1310" w:hRule="atLeast"/>
        </w:trPr>
        <w:tc>
          <w:tcPr>
            <w:tcW w:w="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>
          <w:trHeight w:val="1350" w:hRule="atLeast"/>
        </w:trPr>
        <w:tc>
          <w:tcPr>
            <w:tcW w:w="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T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>
          <w:trHeight w:val="1350" w:hRule="atLeast"/>
        </w:trPr>
        <w:tc>
          <w:tcPr>
            <w:tcW w:w="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>
          <w:trHeight w:val="1170" w:hRule="atLeast"/>
        </w:trPr>
        <w:tc>
          <w:tcPr>
            <w:tcW w:w="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Th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>
          <w:trHeight w:val="1170" w:hRule="atLeast"/>
        </w:trPr>
        <w:tc>
          <w:tcPr>
            <w:tcW w:w="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F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>
          <w:trHeight w:val="1170" w:hRule="atLeast"/>
        </w:trPr>
        <w:tc>
          <w:tcPr>
            <w:tcW w:w="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Sa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>
          <w:trHeight w:val="1530" w:hRule="atLeast"/>
        </w:trPr>
        <w:tc>
          <w:tcPr>
            <w:tcW w:w="4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Su</w:t>
            </w: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1231" w:leader="none"/>
        </w:tabs>
        <w:spacing w:before="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112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3515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11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830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E0055-AEB1-411D-AC92-F23EA765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LibreOffice/5.2.3.3$Linux_X86_64 LibreOffice_project/20m0$Build-3</Application>
  <Pages>8</Pages>
  <Words>467</Words>
  <Characters>2566</Characters>
  <CharactersWithSpaces>2978</CharactersWithSpaces>
  <Paragraphs>100</Paragraphs>
  <Company>Software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2016-04-29T12:36:00Z</dcterms:created>
  <dc:creator>Uralov, Mansur</dc:creator>
  <dc:description/>
  <dc:language>en-US</dc:language>
  <cp:lastModifiedBy/>
  <cp:lastPrinted>2016-05-09T10:28:00Z</cp:lastPrinted>
  <dcterms:modified xsi:type="dcterms:W3CDTF">2017-01-03T16:04:12Z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