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gif" ContentType="image/gif"/>
  <Override PartName="/word/media/image3.gif" ContentType="image/gif"/>
  <Override PartName="/word/media/image1.gif" ContentType="image/gif"/>
  <Override PartName="/word/media/image2.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njaliOldLipi" w:hAnsi="AnjaliOldLipi"/>
          <w:sz w:val="26"/>
          <w:szCs w:val="26"/>
        </w:rPr>
      </w:pPr>
      <w:r>
        <w:rPr>
          <w:rFonts w:ascii="AnjaliOldLipi" w:hAnsi="AnjaliOldLipi"/>
          <w:b/>
          <w:bCs/>
          <w:sz w:val="40"/>
          <w:szCs w:val="40"/>
        </w:rPr>
        <w:t>COAL – Floating Point Unit in IA-32 Processors</w:t>
      </w:r>
      <w:r>
        <w:rPr>
          <w:rFonts w:ascii="AnjaliOldLipi" w:hAnsi="AnjaliOldLipi"/>
          <w:sz w:val="26"/>
          <w:szCs w:val="26"/>
        </w:rPr>
        <w:t xml:space="preserve"> </w:t>
      </w:r>
    </w:p>
    <w:p>
      <w:pPr>
        <w:pStyle w:val="Normal"/>
        <w:spacing w:before="285" w:after="285"/>
        <w:jc w:val="center"/>
        <w:rPr>
          <w:rFonts w:ascii="AnjaliOldLipi" w:hAnsi="AnjaliOldLipi"/>
          <w:sz w:val="32"/>
          <w:szCs w:val="32"/>
        </w:rPr>
      </w:pPr>
      <w:r>
        <w:rPr>
          <w:rFonts w:ascii="AnjaliOldLipi" w:hAnsi="AnjaliOldLipi"/>
          <w:b/>
          <w:bCs/>
          <w:i w:val="false"/>
          <w:iCs w:val="false"/>
          <w:sz w:val="32"/>
          <w:szCs w:val="32"/>
        </w:rPr>
        <w:t>Ali Muzahir (P18 - 0058)</w:t>
      </w:r>
    </w:p>
    <w:p>
      <w:pPr>
        <w:pStyle w:val="Normal"/>
        <w:rPr>
          <w:rFonts w:ascii="AnjaliOldLipi" w:hAnsi="AnjaliOldLipi"/>
          <w:sz w:val="26"/>
          <w:szCs w:val="26"/>
        </w:rPr>
      </w:pPr>
      <w:r>
        <w:rPr>
          <w:rFonts w:ascii="AnjaliOldLipi" w:hAnsi="AnjaliOldLipi"/>
          <w:sz w:val="26"/>
          <w:szCs w:val="26"/>
        </w:rPr>
        <w:t>Numbers too large for standard integer representations or that have fractional components are usually represented in scientific notation, a form used commonly by scientists and engineers. Example : 4.25 ×10</w:t>
      </w:r>
      <w:r>
        <w:rPr>
          <w:rFonts w:ascii="AnjaliOldLipi" w:hAnsi="AnjaliOldLipi"/>
          <w:sz w:val="32"/>
          <w:szCs w:val="32"/>
          <w:vertAlign w:val="superscript"/>
        </w:rPr>
        <w:t>-3</w:t>
      </w:r>
    </w:p>
    <w:p>
      <w:pPr>
        <w:pStyle w:val="Normal"/>
        <w:rPr/>
      </w:pPr>
      <w:r>
        <w:rPr/>
      </w:r>
    </w:p>
    <w:p>
      <w:pPr>
        <w:pStyle w:val="Normal"/>
        <w:rPr>
          <w:rFonts w:ascii="AnjaliOldLipi" w:hAnsi="AnjaliOldLipi"/>
          <w:sz w:val="26"/>
          <w:szCs w:val="26"/>
        </w:rPr>
      </w:pPr>
      <w:r>
        <w:rPr>
          <w:rFonts w:ascii="AnjaliOldLipi" w:hAnsi="AnjaliOldLipi"/>
          <w:sz w:val="26"/>
          <w:szCs w:val="26"/>
        </w:rPr>
        <w:t>We are most interested in normalized floating-point numbers, a format which includes:</w:t>
      </w:r>
    </w:p>
    <w:p>
      <w:pPr>
        <w:pStyle w:val="Normal"/>
        <w:numPr>
          <w:ilvl w:val="0"/>
          <w:numId w:val="2"/>
        </w:numPr>
        <w:rPr>
          <w:rFonts w:ascii="AnjaliOldLipi" w:hAnsi="AnjaliOldLipi"/>
          <w:sz w:val="26"/>
          <w:szCs w:val="26"/>
        </w:rPr>
      </w:pPr>
      <w:r>
        <w:rPr>
          <w:rFonts w:ascii="AnjaliOldLipi" w:hAnsi="AnjaliOldLipi"/>
          <w:sz w:val="26"/>
          <w:szCs w:val="26"/>
        </w:rPr>
        <w:t>sign</w:t>
      </w:r>
    </w:p>
    <w:p>
      <w:pPr>
        <w:pStyle w:val="Normal"/>
        <w:numPr>
          <w:ilvl w:val="0"/>
          <w:numId w:val="2"/>
        </w:numPr>
        <w:rPr>
          <w:rFonts w:ascii="AnjaliOldLipi" w:hAnsi="AnjaliOldLipi"/>
          <w:sz w:val="26"/>
          <w:szCs w:val="26"/>
        </w:rPr>
      </w:pPr>
      <w:r>
        <w:rPr>
          <w:rFonts w:ascii="AnjaliOldLipi" w:hAnsi="AnjaliOldLipi"/>
          <w:sz w:val="26"/>
          <w:szCs w:val="26"/>
        </w:rPr>
        <w:t>significand (1.0  ≤ Significand &lt; Radix)</w:t>
      </w:r>
    </w:p>
    <w:p>
      <w:pPr>
        <w:pStyle w:val="Normal"/>
        <w:numPr>
          <w:ilvl w:val="0"/>
          <w:numId w:val="2"/>
        </w:numPr>
        <w:rPr>
          <w:rFonts w:ascii="AnjaliOldLipi" w:hAnsi="AnjaliOldLipi"/>
          <w:sz w:val="26"/>
          <w:szCs w:val="26"/>
        </w:rPr>
      </w:pPr>
      <w:r>
        <w:rPr>
          <w:rFonts w:ascii="AnjaliOldLipi" w:hAnsi="AnjaliOldLipi"/>
          <w:sz w:val="26"/>
          <w:szCs w:val="26"/>
        </w:rPr>
        <w:t>integer power of the radix.</w:t>
      </w:r>
    </w:p>
    <w:p>
      <w:pPr>
        <w:pStyle w:val="Normal"/>
        <w:rPr>
          <w:rFonts w:ascii="AnjaliOldLipi" w:hAnsi="AnjaliOldLipi"/>
          <w:sz w:val="26"/>
          <w:szCs w:val="26"/>
        </w:rPr>
      </w:pPr>
      <w:r>
        <w:rPr>
          <w:rFonts w:ascii="AnjaliOldLipi" w:hAnsi="AnjaliOldLipi"/>
          <w:sz w:val="26"/>
          <w:szCs w:val="26"/>
        </w:rPr>
      </w:r>
    </w:p>
    <w:p>
      <w:pPr>
        <w:pStyle w:val="TextBody"/>
        <w:rPr>
          <w:rFonts w:ascii="AnjaliOldLipi" w:hAnsi="AnjaliOldLipi"/>
          <w:sz w:val="26"/>
          <w:szCs w:val="26"/>
        </w:rPr>
      </w:pPr>
      <w:r>
        <w:rPr>
          <w:rFonts w:ascii="AnjaliOldLipi" w:hAnsi="AnjaliOldLipi"/>
          <w:sz w:val="26"/>
          <w:szCs w:val="26"/>
        </w:rPr>
        <w:t>The Floating-Point Unit (FPU) provides high-performance floating-point processing capabilities for use in graphics processing, scientific, engineering, and business applications.</w:t>
      </w:r>
    </w:p>
    <w:p>
      <w:pPr>
        <w:pStyle w:val="TextBody"/>
        <w:rPr>
          <w:rFonts w:ascii="AnjaliOldLipi" w:hAnsi="AnjaliOldLipi"/>
          <w:sz w:val="26"/>
          <w:szCs w:val="26"/>
        </w:rPr>
      </w:pPr>
      <w:r>
        <w:rPr>
          <w:rFonts w:ascii="AnjaliOldLipi" w:hAnsi="AnjaliOldLipi"/>
          <w:sz w:val="26"/>
          <w:szCs w:val="26"/>
        </w:rPr>
        <w:t>The FPU represents a separate execution environment within the IA-32 architecture. This execution environment consists of 8 data registers and following special purpose registers.</w:t>
      </w:r>
    </w:p>
    <w:p>
      <w:pPr>
        <w:pStyle w:val="TextBody"/>
        <w:numPr>
          <w:ilvl w:val="0"/>
          <w:numId w:val="3"/>
        </w:numPr>
        <w:tabs>
          <w:tab w:val="left" w:pos="0" w:leader="none"/>
        </w:tabs>
        <w:spacing w:before="0" w:after="0"/>
        <w:ind w:left="707" w:hanging="283"/>
        <w:rPr>
          <w:rFonts w:ascii="AnjaliOldLipi" w:hAnsi="AnjaliOldLipi"/>
          <w:sz w:val="26"/>
          <w:szCs w:val="26"/>
        </w:rPr>
      </w:pPr>
      <w:r>
        <w:rPr>
          <w:rFonts w:ascii="AnjaliOldLipi" w:hAnsi="AnjaliOldLipi"/>
          <w:sz w:val="26"/>
          <w:szCs w:val="26"/>
        </w:rPr>
        <w:t xml:space="preserve">The status register </w:t>
      </w:r>
    </w:p>
    <w:p>
      <w:pPr>
        <w:pStyle w:val="TextBody"/>
        <w:numPr>
          <w:ilvl w:val="0"/>
          <w:numId w:val="3"/>
        </w:numPr>
        <w:tabs>
          <w:tab w:val="left" w:pos="0" w:leader="none"/>
        </w:tabs>
        <w:spacing w:before="0" w:after="0"/>
        <w:ind w:left="707" w:hanging="283"/>
        <w:rPr>
          <w:rFonts w:ascii="AnjaliOldLipi" w:hAnsi="AnjaliOldLipi"/>
          <w:sz w:val="26"/>
          <w:szCs w:val="26"/>
        </w:rPr>
      </w:pPr>
      <w:r>
        <w:rPr>
          <w:rFonts w:ascii="AnjaliOldLipi" w:hAnsi="AnjaliOldLipi"/>
          <w:sz w:val="26"/>
          <w:szCs w:val="26"/>
        </w:rPr>
        <w:t xml:space="preserve">The counter register </w:t>
      </w:r>
    </w:p>
    <w:p>
      <w:pPr>
        <w:pStyle w:val="TextBody"/>
        <w:numPr>
          <w:ilvl w:val="0"/>
          <w:numId w:val="3"/>
        </w:numPr>
        <w:tabs>
          <w:tab w:val="left" w:pos="0" w:leader="none"/>
        </w:tabs>
        <w:ind w:left="707" w:hanging="283"/>
        <w:rPr>
          <w:rFonts w:ascii="AnjaliOldLipi" w:hAnsi="AnjaliOldLipi"/>
          <w:sz w:val="26"/>
          <w:szCs w:val="26"/>
        </w:rPr>
      </w:pPr>
      <w:r>
        <w:rPr>
          <w:rFonts w:ascii="AnjaliOldLipi" w:hAnsi="AnjaliOldLipi"/>
          <w:sz w:val="26"/>
          <w:szCs w:val="26"/>
        </w:rPr>
        <w:t xml:space="preserve">The tag word register </w:t>
      </w:r>
    </w:p>
    <w:p>
      <w:pPr>
        <w:pStyle w:val="Heading3"/>
        <w:numPr>
          <w:ilvl w:val="2"/>
          <w:numId w:val="1"/>
        </w:numPr>
        <w:jc w:val="both"/>
        <w:rPr/>
      </w:pPr>
      <w:r>
        <w:rPr>
          <w:rStyle w:val="StrongEmphasis"/>
          <w:rFonts w:ascii="AnjaliOldLipi" w:hAnsi="AnjaliOldLipi"/>
          <w:sz w:val="36"/>
          <w:szCs w:val="36"/>
        </w:rPr>
        <w:t>Structure:</w:t>
      </w:r>
    </w:p>
    <w:p>
      <w:pPr>
        <w:pStyle w:val="TextBody"/>
        <w:jc w:val="both"/>
        <w:rPr>
          <w:rFonts w:ascii="AnjaliOldLipi" w:hAnsi="AnjaliOldLipi"/>
          <w:sz w:val="26"/>
          <w:szCs w:val="26"/>
        </w:rPr>
      </w:pPr>
      <w:r>
        <w:rPr>
          <w:rFonts w:ascii="AnjaliOldLipi" w:hAnsi="AnjaliOldLipi"/>
          <w:sz w:val="26"/>
          <w:szCs w:val="26"/>
        </w:rPr>
        <w:t>The FPU data register consists of eight 80-bits registers. Values are stored in these register in the double extended-precision floating point format. When floating-point, integer, or packed BCD (Binary Coded Decimal) integer values are loaded from memory into any of the FPU data registers, the values are automatically converted into the double extended-precision floating-point format (if they are not already in that format). When computation results are subsequently transferred back into memory from any of the FPU registers, the results can be left in the double extended-precision floating-point format or converted back into a shorter floating-point format, an integer format, or the packed BCD integer format.</w:t>
      </w:r>
    </w:p>
    <w:p>
      <w:pPr>
        <w:pStyle w:val="TextBody"/>
        <w:jc w:val="both"/>
        <w:rPr>
          <w:rFonts w:ascii="AnjaliOldLipi" w:hAnsi="AnjaliOldLipi"/>
          <w:sz w:val="26"/>
          <w:szCs w:val="26"/>
        </w:rPr>
      </w:pPr>
      <w:r>
        <w:rPr>
          <w:rFonts w:ascii="AnjaliOldLipi" w:hAnsi="AnjaliOldLipi"/>
          <w:sz w:val="26"/>
          <w:szCs w:val="26"/>
        </w:rPr>
        <w:t>The FPU instructions treat the eight FPU data register as a register stack. All addressing of the data registers is relative to the register on the top of the stack.</w:t>
      </w:r>
    </w:p>
    <w:p>
      <w:pPr>
        <w:pStyle w:val="TextBody"/>
        <w:jc w:val="both"/>
        <w:rPr/>
      </w:pPr>
      <w:r>
        <w:rPr/>
        <w:drawing>
          <wp:inline distT="0" distB="0" distL="0" distR="0">
            <wp:extent cx="5286375" cy="3419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6375" cy="3419475"/>
                    </a:xfrm>
                    <a:prstGeom prst="rect">
                      <a:avLst/>
                    </a:prstGeom>
                  </pic:spPr>
                </pic:pic>
              </a:graphicData>
            </a:graphic>
          </wp:inline>
        </w:drawing>
      </w:r>
    </w:p>
    <w:p>
      <w:pPr>
        <w:pStyle w:val="TextBody"/>
        <w:jc w:val="both"/>
        <w:rPr>
          <w:rFonts w:ascii="AnjaliOldLipi" w:hAnsi="AnjaliOldLipi"/>
          <w:sz w:val="26"/>
          <w:szCs w:val="26"/>
        </w:rPr>
      </w:pPr>
      <w:r>
        <w:rPr>
          <w:rFonts w:ascii="AnjaliOldLipi" w:hAnsi="AnjaliOldLipi"/>
          <w:sz w:val="26"/>
          <w:szCs w:val="26"/>
        </w:rPr>
        <w:t>The register number of the current top-of-stack register is stored in the TOP (stack TOP) field in the FPU status word. Load operations decrement TOP by one and load a value into the new top-of-stack register, and store operations store the value from the current TOP register in memory and then increment TOP by one. (For the FPU, a load operation is equivalent to a push and a store operation is equivalent to a pop.) Note that load and store operations are also available that do not push and pop the stack.</w:t>
      </w:r>
    </w:p>
    <w:p>
      <w:pPr>
        <w:pStyle w:val="TextBody"/>
        <w:jc w:val="both"/>
        <w:rPr>
          <w:rFonts w:ascii="AnjaliOldLipi" w:hAnsi="AnjaliOldLipi"/>
          <w:sz w:val="26"/>
          <w:szCs w:val="26"/>
        </w:rPr>
      </w:pPr>
      <w:bookmarkStart w:id="0" w:name="more-231"/>
      <w:bookmarkEnd w:id="0"/>
      <w:r>
        <w:rPr>
          <w:rFonts w:ascii="AnjaliOldLipi" w:hAnsi="AnjaliOldLipi"/>
          <w:sz w:val="26"/>
          <w:szCs w:val="26"/>
        </w:rPr>
        <w:t>if you use constants as operands, you cannot load them directly into FPU registers. You must allocate memory and initialize a variable to a constant value. That variable can then be loaded by using one of the load instructions.</w:t>
      </w:r>
    </w:p>
    <w:p>
      <w:pPr>
        <w:pStyle w:val="TextBody"/>
        <w:jc w:val="both"/>
        <w:rPr>
          <w:rFonts w:ascii="AnjaliOldLipi" w:hAnsi="AnjaliOldLipi"/>
          <w:sz w:val="26"/>
          <w:szCs w:val="26"/>
        </w:rPr>
      </w:pPr>
      <w:r>
        <w:rPr>
          <w:rFonts w:ascii="AnjaliOldLipi" w:hAnsi="AnjaliOldLipi"/>
          <w:sz w:val="26"/>
          <w:szCs w:val="26"/>
        </w:rPr>
        <w:t>The math FPU offers a few special instructions for loading certain constants. You can load 0, 1, pi, and several common logarithmic values directly. Using these instructions is faster and often more precise than loading the values from initialized variables.</w:t>
      </w:r>
    </w:p>
    <w:p>
      <w:pPr>
        <w:pStyle w:val="Heading3"/>
        <w:numPr>
          <w:ilvl w:val="2"/>
          <w:numId w:val="1"/>
        </w:numPr>
        <w:jc w:val="both"/>
        <w:rPr>
          <w:rFonts w:ascii="AnjaliOldLipi" w:hAnsi="AnjaliOldLipi"/>
          <w:b/>
          <w:b/>
          <w:sz w:val="32"/>
          <w:szCs w:val="32"/>
        </w:rPr>
      </w:pPr>
      <w:r>
        <w:rPr>
          <w:rFonts w:ascii="AnjaliOldLipi" w:hAnsi="AnjaliOldLipi"/>
          <w:b/>
          <w:sz w:val="32"/>
          <w:szCs w:val="32"/>
        </w:rPr>
        <w:t>Status word</w:t>
      </w:r>
    </w:p>
    <w:p>
      <w:pPr>
        <w:pStyle w:val="TextBody"/>
        <w:jc w:val="both"/>
        <w:rPr>
          <w:rFonts w:ascii="AnjaliOldLipi" w:hAnsi="AnjaliOldLipi"/>
          <w:sz w:val="26"/>
          <w:szCs w:val="26"/>
        </w:rPr>
      </w:pPr>
      <w:r>
        <w:rPr>
          <w:rFonts w:ascii="AnjaliOldLipi" w:hAnsi="AnjaliOldLipi"/>
          <w:sz w:val="26"/>
          <w:szCs w:val="26"/>
        </w:rPr>
        <w:t>The Status Word 16-bit register indicates the general condition of the FPU. Its content may change after each instruction is completed. Part of it cannot be changed directly by the programmer. It can, however, be accessed indirectly at any time to inspect its content.</w:t>
      </w:r>
    </w:p>
    <w:p>
      <w:pPr>
        <w:pStyle w:val="TextBody"/>
        <w:jc w:val="both"/>
        <w:rPr>
          <w:rFonts w:ascii="AnjaliOldLipi" w:hAnsi="AnjaliOldLipi"/>
          <w:sz w:val="26"/>
          <w:szCs w:val="26"/>
        </w:rPr>
      </w:pPr>
      <w:r>
        <w:rPr>
          <w:rFonts w:ascii="AnjaliOldLipi" w:hAnsi="AnjaliOldLipi"/>
          <w:sz w:val="26"/>
          <w:szCs w:val="26"/>
        </w:rPr>
      </w:r>
    </w:p>
    <w:p>
      <w:pPr>
        <w:pStyle w:val="TextBody"/>
        <w:jc w:val="both"/>
        <w:rPr>
          <w:rFonts w:ascii="AnjaliOldLipi" w:hAnsi="AnjaliOldLipi"/>
          <w:sz w:val="26"/>
          <w:szCs w:val="26"/>
        </w:rPr>
      </w:pPr>
      <w:r>
        <w:rPr>
          <w:rFonts w:ascii="AnjaliOldLipi" w:hAnsi="AnjaliOldLipi"/>
          <w:sz w:val="26"/>
          <w:szCs w:val="26"/>
        </w:rPr>
        <w:t>The Status Word is divided into several bit fields as depicted in the following Fig.</w:t>
      </w:r>
    </w:p>
    <w:p>
      <w:pPr>
        <w:pStyle w:val="TextBody"/>
        <w:jc w:val="center"/>
        <w:rPr/>
      </w:pPr>
      <w:r>
        <w:rPr/>
        <w:drawing>
          <wp:inline distT="0" distB="0" distL="0" distR="0">
            <wp:extent cx="3819525" cy="72390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819525" cy="723900"/>
                    </a:xfrm>
                    <a:prstGeom prst="rect">
                      <a:avLst/>
                    </a:prstGeom>
                  </pic:spPr>
                </pic:pic>
              </a:graphicData>
            </a:graphic>
          </wp:inline>
        </w:drawing>
      </w:r>
    </w:p>
    <w:p>
      <w:pPr>
        <w:pStyle w:val="TextBody"/>
        <w:jc w:val="both"/>
        <w:rPr>
          <w:sz w:val="28"/>
        </w:rPr>
      </w:pPr>
      <w:r>
        <w:rPr>
          <w:rFonts w:ascii="AnjaliOldLipi" w:hAnsi="AnjaliOldLipi"/>
          <w:sz w:val="26"/>
          <w:szCs w:val="26"/>
        </w:rPr>
        <w:t>When the FPU is initialized, all the bits are reset to 0.</w:t>
      </w:r>
      <w:r>
        <w:rPr>
          <w:sz w:val="28"/>
        </w:rPr>
        <w:t xml:space="preserve"> </w:t>
      </w:r>
    </w:p>
    <w:p>
      <w:pPr>
        <w:pStyle w:val="TextBody"/>
        <w:jc w:val="both"/>
        <w:rPr>
          <w:b/>
          <w:b/>
          <w:sz w:val="30"/>
          <w:szCs w:val="30"/>
        </w:rPr>
      </w:pPr>
      <w:r>
        <w:rPr>
          <w:b/>
          <w:sz w:val="30"/>
          <w:szCs w:val="30"/>
        </w:rPr>
        <w:t>Control Word</w:t>
      </w:r>
    </w:p>
    <w:p>
      <w:pPr>
        <w:pStyle w:val="TextBody"/>
        <w:jc w:val="both"/>
        <w:rPr>
          <w:rFonts w:ascii="AnjaliOldLipi" w:hAnsi="AnjaliOldLipi"/>
          <w:sz w:val="26"/>
          <w:szCs w:val="26"/>
        </w:rPr>
      </w:pPr>
      <w:r>
        <w:rPr>
          <w:rFonts w:ascii="AnjaliOldLipi" w:hAnsi="AnjaliOldLipi"/>
          <w:sz w:val="26"/>
          <w:szCs w:val="26"/>
        </w:rPr>
        <w:t>The Control Word 16-bit register is used by the programmer to select between the various modes of computation available from the FPU and to define which exceptions should be handled by the FPU or by an exception handler written by the programmer.</w:t>
      </w:r>
    </w:p>
    <w:p>
      <w:pPr>
        <w:pStyle w:val="TextBody"/>
        <w:jc w:val="both"/>
        <w:rPr>
          <w:rFonts w:ascii="AnjaliOldLipi" w:hAnsi="AnjaliOldLipi"/>
          <w:sz w:val="26"/>
          <w:szCs w:val="26"/>
        </w:rPr>
      </w:pPr>
      <w:r>
        <w:rPr>
          <w:rFonts w:ascii="AnjaliOldLipi" w:hAnsi="AnjaliOldLipi"/>
          <w:sz w:val="26"/>
          <w:szCs w:val="26"/>
        </w:rPr>
        <w:t>The Control Word is divided into several bit fields as depicted in the following Fig.</w:t>
      </w:r>
    </w:p>
    <w:p>
      <w:pPr>
        <w:pStyle w:val="TextBody"/>
        <w:jc w:val="center"/>
        <w:rPr/>
      </w:pPr>
      <w:r>
        <w:rPr/>
        <w:drawing>
          <wp:inline distT="0" distB="0" distL="0" distR="0">
            <wp:extent cx="3819525" cy="72390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819525" cy="723900"/>
                    </a:xfrm>
                    <a:prstGeom prst="rect">
                      <a:avLst/>
                    </a:prstGeom>
                  </pic:spPr>
                </pic:pic>
              </a:graphicData>
            </a:graphic>
          </wp:inline>
        </w:drawing>
      </w:r>
    </w:p>
    <w:p>
      <w:pPr>
        <w:pStyle w:val="TextBody"/>
        <w:jc w:val="both"/>
        <w:rPr>
          <w:b/>
          <w:b/>
          <w:sz w:val="30"/>
          <w:szCs w:val="30"/>
        </w:rPr>
      </w:pPr>
      <w:r>
        <w:rPr>
          <w:b/>
          <w:sz w:val="30"/>
          <w:szCs w:val="30"/>
        </w:rPr>
        <w:t>Tag Word</w:t>
      </w:r>
    </w:p>
    <w:p>
      <w:pPr>
        <w:pStyle w:val="TextBody"/>
        <w:jc w:val="both"/>
        <w:rPr>
          <w:rFonts w:ascii="AnjaliOldLipi" w:hAnsi="AnjaliOldLipi"/>
          <w:sz w:val="26"/>
          <w:szCs w:val="26"/>
        </w:rPr>
      </w:pPr>
      <w:r>
        <w:rPr>
          <w:rFonts w:ascii="AnjaliOldLipi" w:hAnsi="AnjaliOldLipi"/>
          <w:sz w:val="26"/>
          <w:szCs w:val="26"/>
        </w:rPr>
        <w:t>The Tag Word 16-bit register is managed by the FPU to maintain some information on the content of each of its 80-bit registers.</w:t>
      </w:r>
    </w:p>
    <w:p>
      <w:pPr>
        <w:pStyle w:val="TextBody"/>
        <w:jc w:val="both"/>
        <w:rPr>
          <w:rFonts w:ascii="AnjaliOldLipi" w:hAnsi="AnjaliOldLipi"/>
          <w:sz w:val="26"/>
          <w:szCs w:val="26"/>
        </w:rPr>
      </w:pPr>
      <w:r>
        <w:rPr>
          <w:rFonts w:ascii="AnjaliOldLipi" w:hAnsi="AnjaliOldLipi"/>
          <w:sz w:val="26"/>
          <w:szCs w:val="26"/>
        </w:rPr>
        <w:t>The Tag Word is divided into 8 fields of 2 bits each as depicted in the following Fig.</w:t>
      </w:r>
    </w:p>
    <w:p>
      <w:pPr>
        <w:pStyle w:val="TextBody"/>
        <w:jc w:val="center"/>
        <w:rPr/>
      </w:pPr>
      <w:r>
        <w:rPr/>
        <w:drawing>
          <wp:inline distT="0" distB="0" distL="0" distR="0">
            <wp:extent cx="3819525" cy="72390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819525" cy="723900"/>
                    </a:xfrm>
                    <a:prstGeom prst="rect">
                      <a:avLst/>
                    </a:prstGeom>
                  </pic:spPr>
                </pic:pic>
              </a:graphicData>
            </a:graphic>
          </wp:inline>
        </w:drawing>
      </w:r>
    </w:p>
    <w:p>
      <w:pPr>
        <w:pStyle w:val="TextBody"/>
        <w:jc w:val="both"/>
        <w:rPr>
          <w:rFonts w:ascii="AnjaliOldLipi" w:hAnsi="AnjaliOldLipi"/>
          <w:sz w:val="26"/>
          <w:szCs w:val="26"/>
        </w:rPr>
      </w:pPr>
      <w:r>
        <w:rPr>
          <w:rFonts w:ascii="AnjaliOldLipi" w:hAnsi="AnjaliOldLipi"/>
          <w:sz w:val="26"/>
          <w:szCs w:val="26"/>
        </w:rPr>
        <w:t>The above Tag numbers correspond to the FPU’s internal numbering system for the 80-bit registers (the BC numbers). The meaning of each pair of bits is as follows:</w:t>
      </w:r>
    </w:p>
    <w:p>
      <w:pPr>
        <w:pStyle w:val="TextBody"/>
        <w:jc w:val="both"/>
        <w:rPr>
          <w:rFonts w:ascii="AnjaliOldLipi" w:hAnsi="AnjaliOldLipi"/>
          <w:sz w:val="26"/>
          <w:szCs w:val="26"/>
        </w:rPr>
      </w:pPr>
      <w:r>
        <w:rPr>
          <w:rFonts w:ascii="AnjaliOldLipi" w:hAnsi="AnjaliOldLipi"/>
          <w:sz w:val="26"/>
          <w:szCs w:val="26"/>
        </w:rPr>
        <w:t>00 = The register contains a valid non-zero value</w:t>
      </w:r>
    </w:p>
    <w:p>
      <w:pPr>
        <w:pStyle w:val="TextBody"/>
        <w:jc w:val="both"/>
        <w:rPr>
          <w:rFonts w:ascii="AnjaliOldLipi" w:hAnsi="AnjaliOldLipi"/>
          <w:sz w:val="26"/>
          <w:szCs w:val="26"/>
        </w:rPr>
      </w:pPr>
      <w:r>
        <w:rPr>
          <w:rFonts w:ascii="AnjaliOldLipi" w:hAnsi="AnjaliOldLipi"/>
          <w:sz w:val="26"/>
          <w:szCs w:val="26"/>
        </w:rPr>
        <w:t>01 = The register contains a value equal to 0</w:t>
      </w:r>
    </w:p>
    <w:p>
      <w:pPr>
        <w:pStyle w:val="TextBody"/>
        <w:jc w:val="both"/>
        <w:rPr>
          <w:rFonts w:ascii="AnjaliOldLipi" w:hAnsi="AnjaliOldLipi"/>
          <w:sz w:val="26"/>
          <w:szCs w:val="26"/>
        </w:rPr>
      </w:pPr>
      <w:r>
        <w:rPr>
          <w:rFonts w:ascii="AnjaliOldLipi" w:hAnsi="AnjaliOldLipi"/>
          <w:sz w:val="26"/>
          <w:szCs w:val="26"/>
        </w:rPr>
        <w:t>10 = The register contains a special value (NAN, infinity, or denormal)</w:t>
      </w:r>
    </w:p>
    <w:p>
      <w:pPr>
        <w:pStyle w:val="TextBody"/>
        <w:jc w:val="both"/>
        <w:rPr>
          <w:rFonts w:ascii="AnjaliOldLipi" w:hAnsi="AnjaliOldLipi"/>
          <w:sz w:val="26"/>
          <w:szCs w:val="26"/>
        </w:rPr>
      </w:pPr>
      <w:r>
        <w:rPr>
          <w:rFonts w:ascii="AnjaliOldLipi" w:hAnsi="AnjaliOldLipi"/>
          <w:sz w:val="26"/>
          <w:szCs w:val="26"/>
        </w:rPr>
        <w:t xml:space="preserve">11 = The register is empty </w:t>
      </w:r>
    </w:p>
    <w:p>
      <w:pPr>
        <w:pStyle w:val="Heading2"/>
        <w:numPr>
          <w:ilvl w:val="1"/>
          <w:numId w:val="1"/>
        </w:numPr>
        <w:jc w:val="both"/>
        <w:rPr>
          <w:b/>
          <w:b/>
        </w:rPr>
      </w:pPr>
      <w:r>
        <w:rPr>
          <w:b/>
        </w:rPr>
        <w:t>Instruction Set</w:t>
      </w:r>
    </w:p>
    <w:p>
      <w:pPr>
        <w:pStyle w:val="Heading3"/>
        <w:numPr>
          <w:ilvl w:val="2"/>
          <w:numId w:val="1"/>
        </w:numPr>
        <w:jc w:val="both"/>
        <w:rPr>
          <w:b/>
          <w:b/>
          <w:sz w:val="32"/>
          <w:szCs w:val="32"/>
        </w:rPr>
      </w:pPr>
      <w:r>
        <w:rPr>
          <w:b/>
          <w:sz w:val="32"/>
          <w:szCs w:val="32"/>
        </w:rPr>
        <w:t>Move</w:t>
      </w:r>
    </w:p>
    <w:p>
      <w:pPr>
        <w:pStyle w:val="TextBody"/>
        <w:rPr>
          <w:rFonts w:ascii="AnjaliOldLipi" w:hAnsi="AnjaliOldLipi"/>
          <w:sz w:val="28"/>
        </w:rPr>
      </w:pPr>
      <w:r>
        <w:rPr>
          <w:rFonts w:ascii="AnjaliOldLipi" w:hAnsi="AnjaliOldLipi"/>
          <w:sz w:val="28"/>
        </w:rPr>
        <w:t>FLD x                       ; push real4, real8, tbyte, convert to tbyte</w:t>
      </w:r>
    </w:p>
    <w:p>
      <w:pPr>
        <w:pStyle w:val="TextBody"/>
        <w:rPr>
          <w:rFonts w:ascii="AnjaliOldLipi" w:hAnsi="AnjaliOldLipi"/>
          <w:sz w:val="28"/>
        </w:rPr>
      </w:pPr>
      <w:r>
        <w:rPr>
          <w:rFonts w:ascii="AnjaliOldLipi" w:hAnsi="AnjaliOldLipi"/>
          <w:sz w:val="28"/>
        </w:rPr>
        <w:t>FILD x                      ; push word, dword, qword, convert to tbyte</w:t>
      </w:r>
    </w:p>
    <w:p>
      <w:pPr>
        <w:pStyle w:val="TextBody"/>
        <w:rPr>
          <w:rFonts w:ascii="AnjaliOldLipi" w:hAnsi="AnjaliOldLipi"/>
          <w:sz w:val="28"/>
        </w:rPr>
      </w:pPr>
      <w:r>
        <w:rPr>
          <w:rFonts w:ascii="AnjaliOldLipi" w:hAnsi="AnjaliOldLipi"/>
          <w:sz w:val="28"/>
        </w:rPr>
        <w:t>FST x                       ; convert ST and copy to real4, real8, tbyte</w:t>
      </w:r>
    </w:p>
    <w:p>
      <w:pPr>
        <w:pStyle w:val="TextBody"/>
        <w:rPr>
          <w:rFonts w:ascii="AnjaliOldLipi" w:hAnsi="AnjaliOldLipi"/>
          <w:sz w:val="28"/>
        </w:rPr>
      </w:pPr>
      <w:r>
        <w:rPr>
          <w:rFonts w:ascii="AnjaliOldLipi" w:hAnsi="AnjaliOldLipi"/>
          <w:sz w:val="28"/>
        </w:rPr>
        <w:t>FIST x                      ; convert ST and copy to word, dword, qword</w:t>
      </w:r>
    </w:p>
    <w:p>
      <w:pPr>
        <w:pStyle w:val="TextBody"/>
        <w:rPr>
          <w:rFonts w:ascii="AnjaliOldLipi" w:hAnsi="AnjaliOldLipi"/>
          <w:sz w:val="28"/>
        </w:rPr>
      </w:pPr>
      <w:r>
        <w:rPr>
          <w:rFonts w:ascii="AnjaliOldLipi" w:hAnsi="AnjaliOldLipi"/>
          <w:sz w:val="28"/>
        </w:rPr>
        <w:t>FSTP x                     ; convert to real and pop</w:t>
      </w:r>
    </w:p>
    <w:p>
      <w:pPr>
        <w:pStyle w:val="TextBody"/>
        <w:rPr>
          <w:rFonts w:ascii="AnjaliOldLipi" w:hAnsi="AnjaliOldLipi"/>
          <w:sz w:val="28"/>
        </w:rPr>
      </w:pPr>
      <w:r>
        <w:rPr>
          <w:rFonts w:ascii="AnjaliOldLipi" w:hAnsi="AnjaliOldLipi"/>
          <w:sz w:val="28"/>
        </w:rPr>
        <w:t>FISTP x                    ; convert to integer and pop</w:t>
      </w:r>
    </w:p>
    <w:p>
      <w:pPr>
        <w:pStyle w:val="TextBody"/>
        <w:rPr>
          <w:rFonts w:ascii="AnjaliOldLipi" w:hAnsi="AnjaliOldLipi"/>
          <w:sz w:val="28"/>
        </w:rPr>
      </w:pPr>
      <w:r>
        <w:rPr>
          <w:rFonts w:ascii="AnjaliOldLipi" w:hAnsi="AnjaliOldLipi"/>
          <w:sz w:val="28"/>
        </w:rPr>
        <w:t>FXCH st(n)               ; swap with st(0)</w:t>
      </w:r>
    </w:p>
    <w:p>
      <w:pPr>
        <w:pStyle w:val="Heading3"/>
        <w:numPr>
          <w:ilvl w:val="2"/>
          <w:numId w:val="1"/>
        </w:numPr>
        <w:rPr>
          <w:b/>
          <w:b/>
          <w:sz w:val="32"/>
          <w:szCs w:val="32"/>
        </w:rPr>
      </w:pPr>
      <w:r>
        <w:rPr>
          <w:b/>
          <w:sz w:val="32"/>
          <w:szCs w:val="32"/>
        </w:rPr>
        <w:t>Arithmetic</w:t>
      </w:r>
    </w:p>
    <w:p>
      <w:pPr>
        <w:pStyle w:val="TextBody"/>
        <w:rPr>
          <w:rFonts w:ascii="AnjaliOldLipi" w:hAnsi="AnjaliOldLipi"/>
          <w:sz w:val="28"/>
        </w:rPr>
      </w:pPr>
      <w:r>
        <w:rPr>
          <w:rFonts w:ascii="AnjaliOldLipi" w:hAnsi="AnjaliOldLipi"/>
          <w:sz w:val="28"/>
        </w:rPr>
        <w:t xml:space="preserve">FADD        </w:t>
        <w:tab/>
        <w:t xml:space="preserve">               ; Adds the source and destination</w:t>
      </w:r>
    </w:p>
    <w:p>
      <w:pPr>
        <w:pStyle w:val="TextBody"/>
        <w:rPr>
          <w:rFonts w:ascii="AnjaliOldLipi" w:hAnsi="AnjaliOldLipi"/>
          <w:sz w:val="28"/>
        </w:rPr>
      </w:pPr>
      <w:r>
        <w:rPr>
          <w:rFonts w:ascii="AnjaliOldLipi" w:hAnsi="AnjaliOldLipi"/>
          <w:sz w:val="28"/>
        </w:rPr>
        <w:t xml:space="preserve">FSUB         </w:t>
        <w:tab/>
        <w:t xml:space="preserve">      ; Subtracts the source from the destination</w:t>
      </w:r>
    </w:p>
    <w:p>
      <w:pPr>
        <w:pStyle w:val="TextBody"/>
        <w:rPr>
          <w:rFonts w:ascii="AnjaliOldLipi" w:hAnsi="AnjaliOldLipi"/>
          <w:sz w:val="28"/>
        </w:rPr>
      </w:pPr>
      <w:r>
        <w:rPr>
          <w:rFonts w:ascii="AnjaliOldLipi" w:hAnsi="AnjaliOldLipi"/>
          <w:sz w:val="28"/>
        </w:rPr>
        <w:t xml:space="preserve">FSUBR       </w:t>
        <w:tab/>
        <w:t xml:space="preserve">      ; Subtracts the destination from the source</w:t>
      </w:r>
    </w:p>
    <w:p>
      <w:pPr>
        <w:pStyle w:val="TextBody"/>
        <w:rPr>
          <w:rFonts w:ascii="AnjaliOldLipi" w:hAnsi="AnjaliOldLipi"/>
          <w:sz w:val="28"/>
        </w:rPr>
      </w:pPr>
      <w:r>
        <w:rPr>
          <w:rFonts w:ascii="AnjaliOldLipi" w:hAnsi="AnjaliOldLipi"/>
          <w:sz w:val="28"/>
        </w:rPr>
        <w:t xml:space="preserve">FMUL         </w:t>
        <w:tab/>
        <w:t xml:space="preserve">      ; Multiplies the source and the destination</w:t>
      </w:r>
    </w:p>
    <w:p>
      <w:pPr>
        <w:pStyle w:val="TextBody"/>
        <w:rPr>
          <w:rFonts w:ascii="AnjaliOldLipi" w:hAnsi="AnjaliOldLipi"/>
          <w:sz w:val="28"/>
        </w:rPr>
      </w:pPr>
      <w:r>
        <w:rPr>
          <w:rFonts w:ascii="AnjaliOldLipi" w:hAnsi="AnjaliOldLipi"/>
          <w:sz w:val="28"/>
        </w:rPr>
        <w:t xml:space="preserve">FDIV          </w:t>
        <w:tab/>
        <w:tab/>
        <w:t xml:space="preserve">      ; Divides the destination by the source</w:t>
      </w:r>
    </w:p>
    <w:p>
      <w:pPr>
        <w:pStyle w:val="TextBody"/>
        <w:rPr>
          <w:rFonts w:ascii="AnjaliOldLipi" w:hAnsi="AnjaliOldLipi"/>
          <w:sz w:val="28"/>
        </w:rPr>
      </w:pPr>
      <w:r>
        <w:rPr>
          <w:rFonts w:ascii="AnjaliOldLipi" w:hAnsi="AnjaliOldLipi"/>
          <w:sz w:val="28"/>
        </w:rPr>
        <w:t xml:space="preserve">FDIVR        </w:t>
        <w:tab/>
        <w:t xml:space="preserve">      ; Divides the source by the destination</w:t>
      </w:r>
    </w:p>
    <w:p>
      <w:pPr>
        <w:pStyle w:val="TextBody"/>
        <w:rPr>
          <w:rFonts w:ascii="AnjaliOldLipi" w:hAnsi="AnjaliOldLipi"/>
          <w:sz w:val="28"/>
        </w:rPr>
      </w:pPr>
      <w:r>
        <w:rPr>
          <w:rFonts w:ascii="AnjaliOldLipi" w:hAnsi="AnjaliOldLipi"/>
          <w:sz w:val="28"/>
        </w:rPr>
        <w:t xml:space="preserve">FABS           </w:t>
        <w:tab/>
        <w:t xml:space="preserve">      ; Sets the sign of ST to positive</w:t>
      </w:r>
    </w:p>
    <w:p>
      <w:pPr>
        <w:pStyle w:val="TextBody"/>
        <w:rPr>
          <w:rFonts w:ascii="AnjaliOldLipi" w:hAnsi="AnjaliOldLipi"/>
          <w:sz w:val="28"/>
        </w:rPr>
      </w:pPr>
      <w:r>
        <w:rPr>
          <w:rFonts w:ascii="AnjaliOldLipi" w:hAnsi="AnjaliOldLipi"/>
          <w:sz w:val="28"/>
        </w:rPr>
        <w:t xml:space="preserve">FCHS           </w:t>
        <w:tab/>
        <w:t xml:space="preserve">      ; Reverses the sign of ST</w:t>
      </w:r>
    </w:p>
    <w:p>
      <w:pPr>
        <w:pStyle w:val="TextBody"/>
        <w:rPr>
          <w:rFonts w:ascii="AnjaliOldLipi" w:hAnsi="AnjaliOldLipi"/>
          <w:sz w:val="28"/>
        </w:rPr>
      </w:pPr>
      <w:r>
        <w:rPr>
          <w:rFonts w:ascii="AnjaliOldLipi" w:hAnsi="AnjaliOldLipi"/>
          <w:sz w:val="28"/>
        </w:rPr>
        <w:t xml:space="preserve">FRNDINT    </w:t>
        <w:tab/>
        <w:t xml:space="preserve">      ; Rounds ST to an integer</w:t>
      </w:r>
    </w:p>
    <w:p>
      <w:pPr>
        <w:pStyle w:val="TextBody"/>
        <w:rPr>
          <w:rFonts w:ascii="AnjaliOldLipi" w:hAnsi="AnjaliOldLipi"/>
          <w:sz w:val="28"/>
        </w:rPr>
      </w:pPr>
      <w:r>
        <w:rPr>
          <w:rFonts w:ascii="AnjaliOldLipi" w:hAnsi="AnjaliOldLipi"/>
          <w:sz w:val="28"/>
        </w:rPr>
        <w:t>FSQRT                     ; Replaces the contents of ST with its square root</w:t>
      </w:r>
    </w:p>
    <w:p>
      <w:pPr>
        <w:pStyle w:val="TextBody"/>
        <w:rPr>
          <w:rFonts w:ascii="AnjaliOldLipi" w:hAnsi="AnjaliOldLipi"/>
          <w:sz w:val="28"/>
        </w:rPr>
      </w:pPr>
      <w:r>
        <w:rPr>
          <w:rFonts w:ascii="AnjaliOldLipi" w:hAnsi="AnjaliOldLipi"/>
          <w:sz w:val="28"/>
        </w:rPr>
        <w:t xml:space="preserve">FSCALE                   ; Multiplies the stack-top value by 2 to the power </w:t>
        <w:tab/>
        <w:tab/>
        <w:t xml:space="preserve">                          contained in ST(1)</w:t>
      </w:r>
    </w:p>
    <w:p>
      <w:pPr>
        <w:pStyle w:val="TextBody"/>
        <w:rPr/>
      </w:pPr>
      <w:r>
        <w:rPr>
          <w:rFonts w:ascii="AnjaliOldLipi" w:hAnsi="AnjaliOldLipi"/>
          <w:sz w:val="28"/>
        </w:rPr>
        <w:t xml:space="preserve">FPREM        </w:t>
        <w:tab/>
        <w:t xml:space="preserve">      ; Calculates the remainder of ST divided by ST(1)</w:t>
      </w:r>
    </w:p>
    <w:p>
      <w:pPr>
        <w:pStyle w:val="TextBody"/>
        <w:rPr>
          <w:rFonts w:ascii="AnjaliOldLipi" w:hAnsi="AnjaliOldLipi"/>
          <w:b/>
          <w:b/>
          <w:sz w:val="28"/>
        </w:rPr>
      </w:pPr>
      <w:r>
        <w:rPr/>
      </w:r>
    </w:p>
    <w:p>
      <w:pPr>
        <w:pStyle w:val="TextBody"/>
        <w:rPr>
          <w:rFonts w:ascii="AnjaliOldLipi" w:hAnsi="AnjaliOldLipi"/>
          <w:b/>
          <w:b/>
          <w:sz w:val="28"/>
        </w:rPr>
      </w:pPr>
      <w:r>
        <w:rPr/>
      </w:r>
    </w:p>
    <w:p>
      <w:pPr>
        <w:pStyle w:val="Heading2"/>
        <w:numPr>
          <w:ilvl w:val="1"/>
          <w:numId w:val="1"/>
        </w:numPr>
        <w:rPr>
          <w:b/>
          <w:b/>
        </w:rPr>
      </w:pPr>
      <w:r>
        <w:rPr>
          <w:b/>
        </w:rPr>
        <w:t>Data type of floating point</w:t>
      </w:r>
    </w:p>
    <w:tbl>
      <w:tblPr>
        <w:tblW w:w="8370" w:type="dxa"/>
        <w:jc w:val="left"/>
        <w:tblInd w:w="0" w:type="dxa"/>
        <w:tblBorders/>
        <w:tblCellMar>
          <w:top w:w="90" w:type="dxa"/>
          <w:left w:w="90" w:type="dxa"/>
          <w:bottom w:w="90" w:type="dxa"/>
          <w:right w:w="90" w:type="dxa"/>
        </w:tblCellMar>
      </w:tblPr>
      <w:tblGrid>
        <w:gridCol w:w="1012"/>
        <w:gridCol w:w="1010"/>
        <w:gridCol w:w="840"/>
        <w:gridCol w:w="1352"/>
        <w:gridCol w:w="1292"/>
        <w:gridCol w:w="1354"/>
        <w:gridCol w:w="1509"/>
      </w:tblGrid>
      <w:tr>
        <w:trPr/>
        <w:tc>
          <w:tcPr>
            <w:tcW w:w="1012" w:type="dxa"/>
            <w:tcBorders/>
            <w:shd w:fill="FFFFFF" w:val="clear"/>
          </w:tcPr>
          <w:p>
            <w:pPr>
              <w:pStyle w:val="TableContents"/>
              <w:spacing w:before="0" w:after="283"/>
              <w:jc w:val="left"/>
              <w:rPr>
                <w:b/>
                <w:b/>
                <w:sz w:val="28"/>
              </w:rPr>
            </w:pPr>
            <w:r>
              <w:rPr>
                <w:b/>
                <w:sz w:val="28"/>
              </w:rPr>
              <w:t>Masm</w:t>
            </w:r>
          </w:p>
        </w:tc>
        <w:tc>
          <w:tcPr>
            <w:tcW w:w="1010" w:type="dxa"/>
            <w:tcBorders/>
            <w:shd w:fill="FFFFFF" w:val="clear"/>
          </w:tcPr>
          <w:p>
            <w:pPr>
              <w:pStyle w:val="TableContents"/>
              <w:spacing w:before="0" w:after="283"/>
              <w:jc w:val="left"/>
              <w:rPr>
                <w:b/>
                <w:b/>
                <w:sz w:val="28"/>
              </w:rPr>
            </w:pPr>
            <w:r>
              <w:rPr>
                <w:b/>
                <w:sz w:val="28"/>
              </w:rPr>
              <w:t>C++</w:t>
            </w:r>
          </w:p>
        </w:tc>
        <w:tc>
          <w:tcPr>
            <w:tcW w:w="840" w:type="dxa"/>
            <w:tcBorders/>
            <w:shd w:fill="FFFFFF" w:val="clear"/>
          </w:tcPr>
          <w:p>
            <w:pPr>
              <w:pStyle w:val="TableContents"/>
              <w:spacing w:before="0" w:after="283"/>
              <w:jc w:val="left"/>
              <w:rPr>
                <w:b/>
                <w:b/>
                <w:sz w:val="28"/>
              </w:rPr>
            </w:pPr>
            <w:r>
              <w:rPr>
                <w:b/>
                <w:sz w:val="28"/>
              </w:rPr>
              <w:t>Sign Bits</w:t>
            </w:r>
          </w:p>
        </w:tc>
        <w:tc>
          <w:tcPr>
            <w:tcW w:w="1352" w:type="dxa"/>
            <w:tcBorders/>
            <w:shd w:fill="FFFFFF" w:val="clear"/>
          </w:tcPr>
          <w:p>
            <w:pPr>
              <w:pStyle w:val="TableContents"/>
              <w:spacing w:before="0" w:after="283"/>
              <w:jc w:val="left"/>
              <w:rPr>
                <w:b/>
                <w:b/>
                <w:sz w:val="28"/>
              </w:rPr>
            </w:pPr>
            <w:r>
              <w:rPr>
                <w:b/>
                <w:sz w:val="28"/>
              </w:rPr>
              <w:t>Exponent</w:t>
            </w:r>
          </w:p>
        </w:tc>
        <w:tc>
          <w:tcPr>
            <w:tcW w:w="1292" w:type="dxa"/>
            <w:tcBorders/>
            <w:shd w:fill="FFFFFF" w:val="clear"/>
          </w:tcPr>
          <w:p>
            <w:pPr>
              <w:pStyle w:val="TableContents"/>
              <w:spacing w:before="0" w:after="283"/>
              <w:jc w:val="left"/>
              <w:rPr>
                <w:b/>
                <w:b/>
                <w:sz w:val="28"/>
              </w:rPr>
            </w:pPr>
            <w:r>
              <w:rPr>
                <w:b/>
                <w:sz w:val="28"/>
              </w:rPr>
              <w:t>Mantissa</w:t>
            </w:r>
          </w:p>
        </w:tc>
        <w:tc>
          <w:tcPr>
            <w:tcW w:w="1354" w:type="dxa"/>
            <w:tcBorders/>
            <w:shd w:fill="FFFFFF" w:val="clear"/>
          </w:tcPr>
          <w:p>
            <w:pPr>
              <w:pStyle w:val="TableContents"/>
              <w:spacing w:before="0" w:after="283"/>
              <w:jc w:val="left"/>
              <w:rPr>
                <w:b/>
                <w:b/>
                <w:sz w:val="28"/>
              </w:rPr>
            </w:pPr>
            <w:r>
              <w:rPr>
                <w:b/>
                <w:sz w:val="28"/>
              </w:rPr>
              <w:t>Range</w:t>
            </w:r>
          </w:p>
        </w:tc>
        <w:tc>
          <w:tcPr>
            <w:tcW w:w="1509" w:type="dxa"/>
            <w:tcBorders/>
            <w:shd w:fill="FFFFFF" w:val="clear"/>
          </w:tcPr>
          <w:p>
            <w:pPr>
              <w:pStyle w:val="TableContents"/>
              <w:spacing w:before="0" w:after="283"/>
              <w:jc w:val="left"/>
              <w:rPr>
                <w:b/>
                <w:b/>
                <w:sz w:val="28"/>
              </w:rPr>
            </w:pPr>
            <w:r>
              <w:rPr>
                <w:b/>
                <w:sz w:val="28"/>
              </w:rPr>
              <w:t>Significant digits</w:t>
            </w:r>
          </w:p>
        </w:tc>
      </w:tr>
      <w:tr>
        <w:trPr/>
        <w:tc>
          <w:tcPr>
            <w:tcW w:w="1012" w:type="dxa"/>
            <w:tcBorders/>
            <w:shd w:fill="FFFFFF" w:val="clear"/>
          </w:tcPr>
          <w:p>
            <w:pPr>
              <w:pStyle w:val="TableContents"/>
              <w:spacing w:before="0" w:after="283"/>
              <w:jc w:val="left"/>
              <w:rPr>
                <w:sz w:val="28"/>
              </w:rPr>
            </w:pPr>
            <w:r>
              <w:rPr>
                <w:sz w:val="28"/>
              </w:rPr>
              <w:t>real4</w:t>
            </w:r>
          </w:p>
        </w:tc>
        <w:tc>
          <w:tcPr>
            <w:tcW w:w="1010" w:type="dxa"/>
            <w:tcBorders/>
            <w:shd w:fill="FFFFFF" w:val="clear"/>
          </w:tcPr>
          <w:p>
            <w:pPr>
              <w:pStyle w:val="TableContents"/>
              <w:spacing w:before="0" w:after="283"/>
              <w:jc w:val="left"/>
              <w:rPr>
                <w:sz w:val="28"/>
              </w:rPr>
            </w:pPr>
            <w:r>
              <w:rPr>
                <w:sz w:val="28"/>
              </w:rPr>
              <w:t>float</w:t>
            </w:r>
          </w:p>
        </w:tc>
        <w:tc>
          <w:tcPr>
            <w:tcW w:w="840" w:type="dxa"/>
            <w:tcBorders/>
            <w:shd w:fill="FFFFFF" w:val="clear"/>
          </w:tcPr>
          <w:p>
            <w:pPr>
              <w:pStyle w:val="TableContents"/>
              <w:spacing w:before="0" w:after="283"/>
              <w:jc w:val="left"/>
              <w:rPr>
                <w:sz w:val="28"/>
              </w:rPr>
            </w:pPr>
            <w:r>
              <w:rPr>
                <w:sz w:val="28"/>
              </w:rPr>
              <w:t>1</w:t>
            </w:r>
          </w:p>
        </w:tc>
        <w:tc>
          <w:tcPr>
            <w:tcW w:w="1352" w:type="dxa"/>
            <w:tcBorders/>
            <w:shd w:fill="FFFFFF" w:val="clear"/>
          </w:tcPr>
          <w:p>
            <w:pPr>
              <w:pStyle w:val="TableContents"/>
              <w:spacing w:before="0" w:after="283"/>
              <w:jc w:val="left"/>
              <w:rPr>
                <w:sz w:val="28"/>
              </w:rPr>
            </w:pPr>
            <w:r>
              <w:rPr>
                <w:sz w:val="28"/>
              </w:rPr>
              <w:t>8</w:t>
            </w:r>
          </w:p>
        </w:tc>
        <w:tc>
          <w:tcPr>
            <w:tcW w:w="1292" w:type="dxa"/>
            <w:tcBorders/>
            <w:shd w:fill="FFFFFF" w:val="clear"/>
          </w:tcPr>
          <w:p>
            <w:pPr>
              <w:pStyle w:val="TableContents"/>
              <w:spacing w:before="0" w:after="283"/>
              <w:jc w:val="left"/>
              <w:rPr>
                <w:sz w:val="28"/>
              </w:rPr>
            </w:pPr>
            <w:r>
              <w:rPr>
                <w:sz w:val="28"/>
              </w:rPr>
              <w:t>23</w:t>
            </w:r>
          </w:p>
        </w:tc>
        <w:tc>
          <w:tcPr>
            <w:tcW w:w="1354" w:type="dxa"/>
            <w:tcBorders/>
            <w:shd w:fill="FFFFFF" w:val="clear"/>
          </w:tcPr>
          <w:p>
            <w:pPr>
              <w:pStyle w:val="TableContents"/>
              <w:spacing w:before="0" w:after="283"/>
              <w:jc w:val="left"/>
              <w:rPr>
                <w:sz w:val="28"/>
              </w:rPr>
            </w:pPr>
            <w:r>
              <w:rPr>
                <w:sz w:val="28"/>
              </w:rPr>
              <w:t>+- 1.7e38</w:t>
            </w:r>
          </w:p>
        </w:tc>
        <w:tc>
          <w:tcPr>
            <w:tcW w:w="1509" w:type="dxa"/>
            <w:tcBorders/>
            <w:shd w:fill="FFFFFF" w:val="clear"/>
          </w:tcPr>
          <w:p>
            <w:pPr>
              <w:pStyle w:val="TableContents"/>
              <w:spacing w:before="0" w:after="283"/>
              <w:jc w:val="left"/>
              <w:rPr>
                <w:sz w:val="28"/>
              </w:rPr>
            </w:pPr>
            <w:r>
              <w:rPr>
                <w:sz w:val="28"/>
              </w:rPr>
              <w:t>6</w:t>
            </w:r>
          </w:p>
        </w:tc>
      </w:tr>
      <w:tr>
        <w:trPr/>
        <w:tc>
          <w:tcPr>
            <w:tcW w:w="1012" w:type="dxa"/>
            <w:tcBorders/>
            <w:shd w:fill="FFFFFF" w:val="clear"/>
          </w:tcPr>
          <w:p>
            <w:pPr>
              <w:pStyle w:val="TableContents"/>
              <w:spacing w:before="0" w:after="283"/>
              <w:jc w:val="left"/>
              <w:rPr>
                <w:sz w:val="28"/>
              </w:rPr>
            </w:pPr>
            <w:r>
              <w:rPr>
                <w:sz w:val="28"/>
              </w:rPr>
              <w:t>real8</w:t>
            </w:r>
          </w:p>
        </w:tc>
        <w:tc>
          <w:tcPr>
            <w:tcW w:w="1010" w:type="dxa"/>
            <w:tcBorders/>
            <w:shd w:fill="FFFFFF" w:val="clear"/>
          </w:tcPr>
          <w:p>
            <w:pPr>
              <w:pStyle w:val="TableContents"/>
              <w:spacing w:before="0" w:after="283"/>
              <w:jc w:val="left"/>
              <w:rPr>
                <w:sz w:val="28"/>
              </w:rPr>
            </w:pPr>
            <w:r>
              <w:rPr>
                <w:sz w:val="28"/>
              </w:rPr>
              <w:t>double</w:t>
            </w:r>
          </w:p>
        </w:tc>
        <w:tc>
          <w:tcPr>
            <w:tcW w:w="840" w:type="dxa"/>
            <w:tcBorders/>
            <w:shd w:fill="FFFFFF" w:val="clear"/>
          </w:tcPr>
          <w:p>
            <w:pPr>
              <w:pStyle w:val="TableContents"/>
              <w:spacing w:before="0" w:after="283"/>
              <w:jc w:val="left"/>
              <w:rPr>
                <w:sz w:val="28"/>
              </w:rPr>
            </w:pPr>
            <w:r>
              <w:rPr>
                <w:sz w:val="28"/>
              </w:rPr>
              <w:t>1</w:t>
            </w:r>
          </w:p>
        </w:tc>
        <w:tc>
          <w:tcPr>
            <w:tcW w:w="1352" w:type="dxa"/>
            <w:tcBorders/>
            <w:shd w:fill="FFFFFF" w:val="clear"/>
          </w:tcPr>
          <w:p>
            <w:pPr>
              <w:pStyle w:val="TableContents"/>
              <w:spacing w:before="0" w:after="283"/>
              <w:jc w:val="left"/>
              <w:rPr>
                <w:sz w:val="28"/>
              </w:rPr>
            </w:pPr>
            <w:r>
              <w:rPr>
                <w:sz w:val="28"/>
              </w:rPr>
              <w:t>11</w:t>
            </w:r>
          </w:p>
        </w:tc>
        <w:tc>
          <w:tcPr>
            <w:tcW w:w="1292" w:type="dxa"/>
            <w:tcBorders/>
            <w:shd w:fill="FFFFFF" w:val="clear"/>
          </w:tcPr>
          <w:p>
            <w:pPr>
              <w:pStyle w:val="TableContents"/>
              <w:spacing w:before="0" w:after="283"/>
              <w:jc w:val="left"/>
              <w:rPr>
                <w:sz w:val="28"/>
              </w:rPr>
            </w:pPr>
            <w:r>
              <w:rPr>
                <w:sz w:val="28"/>
              </w:rPr>
              <w:t>52</w:t>
            </w:r>
          </w:p>
        </w:tc>
        <w:tc>
          <w:tcPr>
            <w:tcW w:w="1354" w:type="dxa"/>
            <w:tcBorders/>
            <w:shd w:fill="FFFFFF" w:val="clear"/>
          </w:tcPr>
          <w:p>
            <w:pPr>
              <w:pStyle w:val="TableContents"/>
              <w:spacing w:before="0" w:after="283"/>
              <w:jc w:val="left"/>
              <w:rPr>
                <w:sz w:val="28"/>
              </w:rPr>
            </w:pPr>
            <w:r>
              <w:rPr>
                <w:sz w:val="28"/>
              </w:rPr>
              <w:t>+- 1e308</w:t>
            </w:r>
          </w:p>
        </w:tc>
        <w:tc>
          <w:tcPr>
            <w:tcW w:w="1509" w:type="dxa"/>
            <w:tcBorders/>
            <w:shd w:fill="FFFFFF" w:val="clear"/>
          </w:tcPr>
          <w:p>
            <w:pPr>
              <w:pStyle w:val="TableContents"/>
              <w:spacing w:before="0" w:after="283"/>
              <w:jc w:val="left"/>
              <w:rPr>
                <w:sz w:val="28"/>
              </w:rPr>
            </w:pPr>
            <w:r>
              <w:rPr>
                <w:sz w:val="28"/>
              </w:rPr>
              <w:t>14</w:t>
            </w:r>
          </w:p>
        </w:tc>
      </w:tr>
      <w:tr>
        <w:trPr/>
        <w:tc>
          <w:tcPr>
            <w:tcW w:w="1012" w:type="dxa"/>
            <w:tcBorders/>
            <w:shd w:fill="FFFFFF" w:val="clear"/>
          </w:tcPr>
          <w:p>
            <w:pPr>
              <w:pStyle w:val="TableContents"/>
              <w:spacing w:before="0" w:after="283"/>
              <w:jc w:val="left"/>
              <w:rPr>
                <w:sz w:val="28"/>
              </w:rPr>
            </w:pPr>
            <w:r>
              <w:rPr>
                <w:sz w:val="28"/>
              </w:rPr>
              <w:t>real10</w:t>
            </w:r>
          </w:p>
        </w:tc>
        <w:tc>
          <w:tcPr>
            <w:tcW w:w="1010" w:type="dxa"/>
            <w:tcBorders/>
            <w:shd w:fill="FFFFFF" w:val="clear"/>
          </w:tcPr>
          <w:p>
            <w:pPr>
              <w:pStyle w:val="TableContents"/>
              <w:spacing w:before="0" w:after="283"/>
              <w:jc w:val="left"/>
              <w:rPr>
                <w:sz w:val="28"/>
              </w:rPr>
            </w:pPr>
            <w:r>
              <w:rPr>
                <w:sz w:val="28"/>
              </w:rPr>
              <w:t>long double</w:t>
            </w:r>
          </w:p>
        </w:tc>
        <w:tc>
          <w:tcPr>
            <w:tcW w:w="840" w:type="dxa"/>
            <w:tcBorders/>
            <w:shd w:fill="FFFFFF" w:val="clear"/>
          </w:tcPr>
          <w:p>
            <w:pPr>
              <w:pStyle w:val="TableContents"/>
              <w:spacing w:before="0" w:after="283"/>
              <w:jc w:val="left"/>
              <w:rPr>
                <w:sz w:val="28"/>
              </w:rPr>
            </w:pPr>
            <w:r>
              <w:rPr>
                <w:sz w:val="28"/>
              </w:rPr>
              <w:t>1</w:t>
            </w:r>
          </w:p>
        </w:tc>
        <w:tc>
          <w:tcPr>
            <w:tcW w:w="1352" w:type="dxa"/>
            <w:tcBorders/>
            <w:shd w:fill="FFFFFF" w:val="clear"/>
          </w:tcPr>
          <w:p>
            <w:pPr>
              <w:pStyle w:val="TableContents"/>
              <w:spacing w:before="0" w:after="283"/>
              <w:jc w:val="left"/>
              <w:rPr>
                <w:sz w:val="28"/>
              </w:rPr>
            </w:pPr>
            <w:r>
              <w:rPr>
                <w:sz w:val="28"/>
              </w:rPr>
              <w:t>15</w:t>
            </w:r>
          </w:p>
        </w:tc>
        <w:tc>
          <w:tcPr>
            <w:tcW w:w="1292" w:type="dxa"/>
            <w:tcBorders/>
            <w:shd w:fill="FFFFFF" w:val="clear"/>
          </w:tcPr>
          <w:p>
            <w:pPr>
              <w:pStyle w:val="TableContents"/>
              <w:spacing w:before="0" w:after="283"/>
              <w:jc w:val="left"/>
              <w:rPr>
                <w:sz w:val="28"/>
              </w:rPr>
            </w:pPr>
            <w:r>
              <w:rPr>
                <w:sz w:val="28"/>
              </w:rPr>
              <w:t>64</w:t>
            </w:r>
          </w:p>
        </w:tc>
        <w:tc>
          <w:tcPr>
            <w:tcW w:w="1354" w:type="dxa"/>
            <w:tcBorders/>
            <w:shd w:fill="FFFFFF" w:val="clear"/>
          </w:tcPr>
          <w:p>
            <w:pPr>
              <w:pStyle w:val="TableContents"/>
              <w:spacing w:before="0" w:after="283"/>
              <w:jc w:val="left"/>
              <w:rPr>
                <w:sz w:val="28"/>
              </w:rPr>
            </w:pPr>
            <w:r>
              <w:rPr>
                <w:sz w:val="28"/>
              </w:rPr>
              <w:t>+- 1e4932</w:t>
            </w:r>
          </w:p>
        </w:tc>
        <w:tc>
          <w:tcPr>
            <w:tcW w:w="1509" w:type="dxa"/>
            <w:tcBorders/>
            <w:shd w:fill="FFFFFF" w:val="clear"/>
          </w:tcPr>
          <w:p>
            <w:pPr>
              <w:pStyle w:val="TableContents"/>
              <w:spacing w:before="0" w:after="283"/>
              <w:jc w:val="left"/>
              <w:rPr>
                <w:sz w:val="28"/>
              </w:rPr>
            </w:pPr>
            <w:r>
              <w:rPr>
                <w:sz w:val="28"/>
              </w:rPr>
              <w:t>18</w:t>
            </w:r>
          </w:p>
        </w:tc>
      </w:tr>
    </w:tbl>
    <w:p>
      <w:pPr>
        <w:pStyle w:val="Normal"/>
        <w:rPr/>
      </w:pPr>
      <w:r>
        <w:rPr/>
      </w:r>
    </w:p>
    <w:p>
      <w:pPr>
        <w:pStyle w:val="Normal"/>
        <w:rPr>
          <w:b/>
          <w:b/>
          <w:bCs/>
          <w:i/>
          <w:i/>
          <w:iCs/>
        </w:rPr>
      </w:pPr>
      <w:r>
        <w:rPr>
          <w:b/>
          <w:bCs/>
          <w:i/>
          <w:iCs/>
          <w:sz w:val="28"/>
        </w:rPr>
        <w:t xml:space="preserve">Here are three code examples </w:t>
      </w:r>
      <w:r>
        <w:rPr>
          <w:b/>
          <w:bCs/>
          <w:i/>
          <w:iCs/>
        </w:rPr>
        <w:t>that will compile and run on your system containing variables of real4, real8 and real10 types.</w:t>
      </w:r>
    </w:p>
    <w:p>
      <w:pPr>
        <w:pStyle w:val="Heading3"/>
        <w:numPr>
          <w:ilvl w:val="2"/>
          <w:numId w:val="1"/>
        </w:numPr>
        <w:rPr>
          <w:b/>
          <w:sz w:val="32"/>
          <w:szCs w:val="32"/>
        </w:rPr>
      </w:pPr>
      <w:r>
        <w:rPr>
          <w:b/>
          <w:sz w:val="32"/>
          <w:szCs w:val="32"/>
        </w:rPr>
        <w:t>Code</w:t>
      </w:r>
      <w:r>
        <w:rPr>
          <w:b/>
          <w:sz w:val="32"/>
          <w:szCs w:val="32"/>
        </w:rPr>
        <w:t xml:space="preserve"> - </w:t>
      </w:r>
      <w:r>
        <w:rPr>
          <w:b/>
          <w:sz w:val="32"/>
          <w:szCs w:val="32"/>
        </w:rPr>
        <w:t>1</w:t>
      </w:r>
      <w:r>
        <w:rPr>
          <w:b/>
          <w:sz w:val="32"/>
          <w:szCs w:val="32"/>
        </w:rPr>
        <w:t>:</w:t>
      </w:r>
    </w:p>
    <w:p>
      <w:pPr>
        <w:pStyle w:val="PreformattedText"/>
        <w:rPr>
          <w:sz w:val="28"/>
        </w:rPr>
      </w:pPr>
      <w:r>
        <w:rPr>
          <w:sz w:val="28"/>
        </w:rPr>
        <w:t>.DATA</w:t>
      </w:r>
    </w:p>
    <w:p>
      <w:pPr>
        <w:pStyle w:val="PreformattedText"/>
        <w:rPr/>
      </w:pPr>
      <w:r>
        <w:rPr/>
      </w:r>
    </w:p>
    <w:p>
      <w:pPr>
        <w:pStyle w:val="PreformattedText"/>
        <w:rPr>
          <w:sz w:val="28"/>
        </w:rPr>
      </w:pPr>
      <w:r>
        <w:rPr>
          <w:sz w:val="28"/>
        </w:rPr>
        <w:t>a REAL4 3.0</w:t>
      </w:r>
    </w:p>
    <w:p>
      <w:pPr>
        <w:pStyle w:val="PreformattedText"/>
        <w:rPr/>
      </w:pPr>
      <w:r>
        <w:rPr/>
      </w:r>
    </w:p>
    <w:p>
      <w:pPr>
        <w:pStyle w:val="PreformattedText"/>
        <w:rPr>
          <w:sz w:val="28"/>
        </w:rPr>
      </w:pPr>
      <w:r>
        <w:rPr>
          <w:sz w:val="28"/>
        </w:rPr>
        <w:t>b REAL</w:t>
      </w:r>
      <w:r>
        <w:rPr>
          <w:sz w:val="28"/>
        </w:rPr>
        <w:t>8</w:t>
      </w:r>
      <w:r>
        <w:rPr>
          <w:sz w:val="28"/>
        </w:rPr>
        <w:t xml:space="preserve"> 7.</w:t>
      </w:r>
      <w:r>
        <w:rPr>
          <w:sz w:val="28"/>
        </w:rPr>
        <w:t>1</w:t>
      </w:r>
      <w:r>
        <w:rPr>
          <w:sz w:val="28"/>
        </w:rPr>
        <w:t>0</w:t>
      </w:r>
      <w:r>
        <w:rPr>
          <w:sz w:val="28"/>
        </w:rPr>
        <w:t>217</w:t>
      </w:r>
    </w:p>
    <w:p>
      <w:pPr>
        <w:pStyle w:val="PreformattedText"/>
        <w:rPr/>
      </w:pPr>
      <w:r>
        <w:rPr/>
      </w:r>
    </w:p>
    <w:p>
      <w:pPr>
        <w:pStyle w:val="PreformattedText"/>
        <w:rPr>
          <w:sz w:val="28"/>
        </w:rPr>
      </w:pPr>
      <w:r>
        <w:rPr>
          <w:sz w:val="28"/>
        </w:rPr>
        <w:t>cc REAL4 2.0</w:t>
      </w:r>
    </w:p>
    <w:p>
      <w:pPr>
        <w:pStyle w:val="PreformattedText"/>
        <w:rPr/>
      </w:pPr>
      <w:r>
        <w:rPr/>
      </w:r>
    </w:p>
    <w:p>
      <w:pPr>
        <w:pStyle w:val="PreformattedText"/>
        <w:rPr>
          <w:sz w:val="28"/>
        </w:rPr>
      </w:pPr>
      <w:r>
        <w:rPr>
          <w:sz w:val="28"/>
        </w:rPr>
        <w:t>posx REAL4 0.0</w:t>
      </w:r>
    </w:p>
    <w:p>
      <w:pPr>
        <w:pStyle w:val="PreformattedText"/>
        <w:rPr/>
      </w:pPr>
      <w:r>
        <w:rPr/>
      </w:r>
    </w:p>
    <w:p>
      <w:pPr>
        <w:pStyle w:val="PreformattedText"/>
        <w:rPr>
          <w:sz w:val="28"/>
        </w:rPr>
      </w:pPr>
      <w:r>
        <w:rPr>
          <w:sz w:val="28"/>
        </w:rPr>
        <w:t>negx REAL4 0.0</w:t>
      </w:r>
    </w:p>
    <w:p>
      <w:pPr>
        <w:pStyle w:val="PreformattedText"/>
        <w:rPr/>
      </w:pPr>
      <w:r>
        <w:rPr/>
      </w:r>
    </w:p>
    <w:p>
      <w:pPr>
        <w:pStyle w:val="PreformattedText"/>
        <w:rPr>
          <w:sz w:val="28"/>
        </w:rPr>
      </w:pPr>
      <w:r>
        <w:rPr>
          <w:sz w:val="28"/>
        </w:rPr>
        <w:t>.CODE</w:t>
      </w:r>
    </w:p>
    <w:p>
      <w:pPr>
        <w:pStyle w:val="PreformattedText"/>
        <w:rPr/>
      </w:pPr>
      <w:r>
        <w:rPr/>
      </w:r>
    </w:p>
    <w:p>
      <w:pPr>
        <w:pStyle w:val="PreformattedText"/>
        <w:rPr>
          <w:sz w:val="28"/>
        </w:rPr>
      </w:pPr>
      <w:r>
        <w:rPr>
          <w:sz w:val="28"/>
        </w:rPr>
        <w:t>Main proc</w:t>
      </w:r>
    </w:p>
    <w:p>
      <w:pPr>
        <w:pStyle w:val="PreformattedText"/>
        <w:rPr/>
      </w:pPr>
      <w:r>
        <w:rPr/>
      </w:r>
    </w:p>
    <w:p>
      <w:pPr>
        <w:pStyle w:val="PreformattedText"/>
        <w:rPr>
          <w:sz w:val="28"/>
        </w:rPr>
      </w:pPr>
      <w:r>
        <w:rPr>
          <w:sz w:val="28"/>
        </w:rPr>
        <w:t>; Solve quadratic equation - no error checking</w:t>
      </w:r>
    </w:p>
    <w:p>
      <w:pPr>
        <w:pStyle w:val="PreformattedText"/>
        <w:rPr/>
      </w:pPr>
      <w:r>
        <w:rPr/>
      </w:r>
    </w:p>
    <w:p>
      <w:pPr>
        <w:pStyle w:val="PreformattedText"/>
        <w:rPr>
          <w:sz w:val="28"/>
        </w:rPr>
      </w:pPr>
      <w:r>
        <w:rPr>
          <w:sz w:val="28"/>
        </w:rPr>
        <w:t>; The formula is: -b +/- square root(b2 - 4ac) / (2a)</w:t>
      </w:r>
    </w:p>
    <w:p>
      <w:pPr>
        <w:pStyle w:val="PreformattedText"/>
        <w:rPr/>
      </w:pPr>
      <w:r>
        <w:rPr/>
      </w:r>
    </w:p>
    <w:p>
      <w:pPr>
        <w:pStyle w:val="PreformattedText"/>
        <w:rPr>
          <w:sz w:val="28"/>
        </w:rPr>
      </w:pPr>
      <w:r>
        <w:rPr>
          <w:sz w:val="28"/>
        </w:rPr>
        <w:t>fld1 ; Get constants 2 and 4</w:t>
      </w:r>
    </w:p>
    <w:p>
      <w:pPr>
        <w:pStyle w:val="PreformattedText"/>
        <w:rPr/>
      </w:pPr>
      <w:r>
        <w:rPr/>
      </w:r>
    </w:p>
    <w:p>
      <w:pPr>
        <w:pStyle w:val="PreformattedText"/>
        <w:rPr>
          <w:sz w:val="28"/>
        </w:rPr>
      </w:pPr>
      <w:r>
        <w:rPr>
          <w:sz w:val="28"/>
        </w:rPr>
        <w:t>fadd st,st ; 2 at bottom</w:t>
      </w:r>
    </w:p>
    <w:p>
      <w:pPr>
        <w:pStyle w:val="PreformattedText"/>
        <w:rPr/>
      </w:pPr>
      <w:r>
        <w:rPr/>
      </w:r>
    </w:p>
    <w:p>
      <w:pPr>
        <w:pStyle w:val="PreformattedText"/>
        <w:rPr>
          <w:sz w:val="28"/>
        </w:rPr>
      </w:pPr>
      <w:r>
        <w:rPr>
          <w:sz w:val="28"/>
        </w:rPr>
        <w:t>fld st ; Copy it</w:t>
      </w:r>
    </w:p>
    <w:p>
      <w:pPr>
        <w:pStyle w:val="PreformattedText"/>
        <w:rPr/>
      </w:pPr>
      <w:r>
        <w:rPr/>
      </w:r>
    </w:p>
    <w:p>
      <w:pPr>
        <w:pStyle w:val="PreformattedText"/>
        <w:rPr>
          <w:sz w:val="28"/>
        </w:rPr>
      </w:pPr>
      <w:r>
        <w:rPr>
          <w:sz w:val="28"/>
        </w:rPr>
        <w:t>fmul a ; = 2a</w:t>
      </w:r>
    </w:p>
    <w:p>
      <w:pPr>
        <w:pStyle w:val="PreformattedText"/>
        <w:rPr/>
      </w:pPr>
      <w:r>
        <w:rPr/>
      </w:r>
    </w:p>
    <w:p>
      <w:pPr>
        <w:pStyle w:val="PreformattedText"/>
        <w:rPr>
          <w:sz w:val="28"/>
        </w:rPr>
      </w:pPr>
      <w:r>
        <w:rPr>
          <w:sz w:val="28"/>
        </w:rPr>
        <w:t>fmul st(1),st ; = 4a</w:t>
      </w:r>
    </w:p>
    <w:p>
      <w:pPr>
        <w:pStyle w:val="PreformattedText"/>
        <w:rPr/>
      </w:pPr>
      <w:r>
        <w:rPr/>
      </w:r>
    </w:p>
    <w:p>
      <w:pPr>
        <w:pStyle w:val="PreformattedText"/>
        <w:rPr>
          <w:sz w:val="28"/>
        </w:rPr>
      </w:pPr>
      <w:r>
        <w:rPr>
          <w:sz w:val="28"/>
        </w:rPr>
        <w:t>fxch ; Exchange</w:t>
      </w:r>
    </w:p>
    <w:p>
      <w:pPr>
        <w:pStyle w:val="PreformattedText"/>
        <w:rPr/>
      </w:pPr>
      <w:r>
        <w:rPr/>
      </w:r>
    </w:p>
    <w:p>
      <w:pPr>
        <w:pStyle w:val="PreformattedText"/>
        <w:rPr>
          <w:sz w:val="28"/>
        </w:rPr>
      </w:pPr>
      <w:r>
        <w:rPr>
          <w:sz w:val="28"/>
        </w:rPr>
        <w:t>fmul cc ; = 4ac</w:t>
      </w:r>
    </w:p>
    <w:p>
      <w:pPr>
        <w:pStyle w:val="PreformattedText"/>
        <w:rPr/>
      </w:pPr>
      <w:r>
        <w:rPr/>
      </w:r>
    </w:p>
    <w:p>
      <w:pPr>
        <w:pStyle w:val="PreformattedText"/>
        <w:rPr>
          <w:sz w:val="28"/>
        </w:rPr>
      </w:pPr>
      <w:r>
        <w:rPr>
          <w:sz w:val="28"/>
        </w:rPr>
        <w:t>fld b ; Load b</w:t>
      </w:r>
    </w:p>
    <w:p>
      <w:pPr>
        <w:pStyle w:val="PreformattedText"/>
        <w:rPr/>
      </w:pPr>
      <w:r>
        <w:rPr/>
      </w:r>
    </w:p>
    <w:p>
      <w:pPr>
        <w:pStyle w:val="PreformattedText"/>
        <w:rPr>
          <w:sz w:val="28"/>
        </w:rPr>
      </w:pPr>
      <w:r>
        <w:rPr>
          <w:sz w:val="28"/>
        </w:rPr>
        <w:t>fmul st,st ; = b2</w:t>
      </w:r>
    </w:p>
    <w:p>
      <w:pPr>
        <w:pStyle w:val="PreformattedText"/>
        <w:rPr/>
      </w:pPr>
      <w:r>
        <w:rPr/>
      </w:r>
    </w:p>
    <w:p>
      <w:pPr>
        <w:pStyle w:val="PreformattedText"/>
        <w:rPr>
          <w:sz w:val="28"/>
        </w:rPr>
      </w:pPr>
      <w:r>
        <w:rPr>
          <w:sz w:val="28"/>
        </w:rPr>
        <w:t>fsubr ; = b2 - 4ac</w:t>
      </w:r>
    </w:p>
    <w:p>
      <w:pPr>
        <w:pStyle w:val="PreformattedText"/>
        <w:rPr/>
      </w:pPr>
      <w:r>
        <w:rPr/>
      </w:r>
    </w:p>
    <w:p>
      <w:pPr>
        <w:pStyle w:val="PreformattedText"/>
        <w:rPr>
          <w:sz w:val="28"/>
        </w:rPr>
      </w:pPr>
      <w:r>
        <w:rPr>
          <w:sz w:val="28"/>
        </w:rPr>
        <w:t>; Negative value here produces error</w:t>
      </w:r>
    </w:p>
    <w:p>
      <w:pPr>
        <w:pStyle w:val="PreformattedText"/>
        <w:rPr/>
      </w:pPr>
      <w:r>
        <w:rPr/>
      </w:r>
    </w:p>
    <w:p>
      <w:pPr>
        <w:pStyle w:val="PreformattedText"/>
        <w:rPr>
          <w:sz w:val="28"/>
        </w:rPr>
      </w:pPr>
      <w:r>
        <w:rPr>
          <w:sz w:val="28"/>
        </w:rPr>
        <w:t>fsqrt ; = square root(b2 - 4ac)</w:t>
      </w:r>
    </w:p>
    <w:p>
      <w:pPr>
        <w:pStyle w:val="PreformattedText"/>
        <w:rPr/>
      </w:pPr>
      <w:r>
        <w:rPr/>
      </w:r>
    </w:p>
    <w:p>
      <w:pPr>
        <w:pStyle w:val="PreformattedText"/>
        <w:rPr>
          <w:sz w:val="28"/>
        </w:rPr>
      </w:pPr>
      <w:r>
        <w:rPr>
          <w:sz w:val="28"/>
        </w:rPr>
        <w:t>fld b ; Load b</w:t>
      </w:r>
    </w:p>
    <w:p>
      <w:pPr>
        <w:pStyle w:val="PreformattedText"/>
        <w:rPr/>
      </w:pPr>
      <w:r>
        <w:rPr/>
      </w:r>
    </w:p>
    <w:p>
      <w:pPr>
        <w:pStyle w:val="PreformattedText"/>
        <w:rPr>
          <w:sz w:val="28"/>
        </w:rPr>
      </w:pPr>
      <w:r>
        <w:rPr>
          <w:sz w:val="28"/>
        </w:rPr>
        <w:t>fchs ; Make it negative</w:t>
      </w:r>
    </w:p>
    <w:p>
      <w:pPr>
        <w:pStyle w:val="PreformattedText"/>
        <w:rPr/>
      </w:pPr>
      <w:r>
        <w:rPr/>
      </w:r>
    </w:p>
    <w:p>
      <w:pPr>
        <w:pStyle w:val="PreformattedText"/>
        <w:rPr>
          <w:sz w:val="28"/>
        </w:rPr>
      </w:pPr>
      <w:r>
        <w:rPr>
          <w:sz w:val="28"/>
        </w:rPr>
        <w:t>fxch ; Exchange</w:t>
      </w:r>
    </w:p>
    <w:p>
      <w:pPr>
        <w:pStyle w:val="PreformattedText"/>
        <w:rPr/>
      </w:pPr>
      <w:r>
        <w:rPr/>
      </w:r>
    </w:p>
    <w:p>
      <w:pPr>
        <w:pStyle w:val="PreformattedText"/>
        <w:rPr>
          <w:sz w:val="28"/>
        </w:rPr>
      </w:pPr>
      <w:r>
        <w:rPr>
          <w:sz w:val="28"/>
        </w:rPr>
        <w:t>fld st ; Copy square root</w:t>
      </w:r>
    </w:p>
    <w:p>
      <w:pPr>
        <w:pStyle w:val="PreformattedText"/>
        <w:rPr/>
      </w:pPr>
      <w:r>
        <w:rPr/>
      </w:r>
    </w:p>
    <w:p>
      <w:pPr>
        <w:pStyle w:val="PreformattedText"/>
        <w:rPr>
          <w:sz w:val="28"/>
        </w:rPr>
      </w:pPr>
      <w:r>
        <w:rPr>
          <w:sz w:val="28"/>
        </w:rPr>
        <w:t>fadd st,st(2) ; Plus version = -b + root(b2 - 4ac)</w:t>
      </w:r>
    </w:p>
    <w:p>
      <w:pPr>
        <w:pStyle w:val="PreformattedText"/>
        <w:rPr/>
      </w:pPr>
      <w:r>
        <w:rPr/>
      </w:r>
    </w:p>
    <w:p>
      <w:pPr>
        <w:pStyle w:val="PreformattedText"/>
        <w:rPr>
          <w:sz w:val="28"/>
        </w:rPr>
      </w:pPr>
      <w:r>
        <w:rPr>
          <w:sz w:val="28"/>
        </w:rPr>
        <w:t>fxch ; Exchange</w:t>
      </w:r>
    </w:p>
    <w:p>
      <w:pPr>
        <w:pStyle w:val="PreformattedText"/>
        <w:rPr/>
      </w:pPr>
      <w:r>
        <w:rPr/>
      </w:r>
    </w:p>
    <w:p>
      <w:pPr>
        <w:pStyle w:val="PreformattedText"/>
        <w:rPr>
          <w:sz w:val="28"/>
        </w:rPr>
      </w:pPr>
      <w:r>
        <w:rPr>
          <w:sz w:val="28"/>
        </w:rPr>
        <w:t>fsubp st(2),st ; Minus version = -b - root(b2 - 4ac)</w:t>
      </w:r>
    </w:p>
    <w:p>
      <w:pPr>
        <w:pStyle w:val="PreformattedText"/>
        <w:rPr/>
      </w:pPr>
      <w:r>
        <w:rPr/>
      </w:r>
    </w:p>
    <w:p>
      <w:pPr>
        <w:pStyle w:val="PreformattedText"/>
        <w:rPr>
          <w:sz w:val="28"/>
        </w:rPr>
      </w:pPr>
      <w:r>
        <w:rPr>
          <w:sz w:val="28"/>
        </w:rPr>
        <w:t>fdiv st,st(2) ; Divide plus version</w:t>
      </w:r>
    </w:p>
    <w:p>
      <w:pPr>
        <w:pStyle w:val="PreformattedText"/>
        <w:rPr/>
      </w:pPr>
      <w:r>
        <w:rPr/>
      </w:r>
    </w:p>
    <w:p>
      <w:pPr>
        <w:pStyle w:val="PreformattedText"/>
        <w:rPr>
          <w:sz w:val="28"/>
        </w:rPr>
      </w:pPr>
      <w:r>
        <w:rPr>
          <w:sz w:val="28"/>
        </w:rPr>
        <w:t>fstp posx ; Store it</w:t>
      </w:r>
    </w:p>
    <w:p>
      <w:pPr>
        <w:pStyle w:val="PreformattedText"/>
        <w:rPr/>
      </w:pPr>
      <w:r>
        <w:rPr/>
      </w:r>
    </w:p>
    <w:p>
      <w:pPr>
        <w:pStyle w:val="PreformattedText"/>
        <w:rPr>
          <w:sz w:val="28"/>
        </w:rPr>
      </w:pPr>
      <w:r>
        <w:rPr>
          <w:sz w:val="28"/>
        </w:rPr>
        <w:t>fdivr ; Divide minus version</w:t>
      </w:r>
    </w:p>
    <w:p>
      <w:pPr>
        <w:pStyle w:val="PreformattedText"/>
        <w:rPr/>
      </w:pPr>
      <w:r>
        <w:rPr/>
      </w:r>
    </w:p>
    <w:p>
      <w:pPr>
        <w:pStyle w:val="PreformattedText"/>
        <w:rPr>
          <w:sz w:val="28"/>
        </w:rPr>
      </w:pPr>
      <w:r>
        <w:rPr>
          <w:sz w:val="28"/>
        </w:rPr>
        <w:t>fstp negx ; Store i</w:t>
      </w:r>
    </w:p>
    <w:p>
      <w:pPr>
        <w:pStyle w:val="PreformattedText"/>
        <w:rPr/>
      </w:pPr>
      <w:r>
        <w:rPr/>
      </w:r>
    </w:p>
    <w:p>
      <w:pPr>
        <w:pStyle w:val="PreformattedText"/>
        <w:rPr>
          <w:sz w:val="28"/>
        </w:rPr>
      </w:pPr>
      <w:r>
        <w:rPr>
          <w:sz w:val="28"/>
        </w:rPr>
        <w:t>exit</w:t>
      </w:r>
    </w:p>
    <w:p>
      <w:pPr>
        <w:pStyle w:val="PreformattedText"/>
        <w:rPr/>
      </w:pPr>
      <w:r>
        <w:rPr/>
      </w:r>
    </w:p>
    <w:p>
      <w:pPr>
        <w:pStyle w:val="PreformattedText"/>
        <w:rPr>
          <w:sz w:val="28"/>
        </w:rPr>
      </w:pPr>
      <w:r>
        <w:rPr>
          <w:sz w:val="28"/>
        </w:rPr>
        <w:t>Main endp</w:t>
      </w:r>
    </w:p>
    <w:p>
      <w:pPr>
        <w:pStyle w:val="PreformattedText"/>
        <w:rPr/>
      </w:pPr>
      <w:r>
        <w:rPr/>
      </w:r>
    </w:p>
    <w:p>
      <w:pPr>
        <w:pStyle w:val="PreformattedText"/>
        <w:spacing w:before="0" w:after="283"/>
        <w:rPr>
          <w:sz w:val="28"/>
        </w:rPr>
      </w:pPr>
      <w:r>
        <w:rPr>
          <w:sz w:val="28"/>
        </w:rPr>
        <w:t>End Main</w:t>
      </w:r>
    </w:p>
    <w:p>
      <w:pPr>
        <w:pStyle w:val="Heading3"/>
        <w:numPr>
          <w:ilvl w:val="2"/>
          <w:numId w:val="1"/>
        </w:numPr>
        <w:rPr>
          <w:b/>
          <w:sz w:val="32"/>
          <w:szCs w:val="32"/>
        </w:rPr>
      </w:pPr>
      <w:r>
        <w:rPr>
          <w:b/>
          <w:sz w:val="32"/>
          <w:szCs w:val="32"/>
        </w:rPr>
        <w:t>Code</w:t>
      </w:r>
      <w:r>
        <w:rPr>
          <w:b/>
          <w:sz w:val="32"/>
          <w:szCs w:val="32"/>
        </w:rPr>
        <w:t xml:space="preserve"> - </w:t>
      </w:r>
      <w:r>
        <w:rPr>
          <w:b/>
          <w:sz w:val="32"/>
          <w:szCs w:val="32"/>
        </w:rPr>
        <w:t>2</w:t>
      </w:r>
      <w:r>
        <w:rPr>
          <w:b/>
          <w:sz w:val="32"/>
          <w:szCs w:val="32"/>
        </w:rPr>
        <w:t>:</w:t>
      </w:r>
    </w:p>
    <w:p>
      <w:pPr>
        <w:pStyle w:val="PreformattedText"/>
        <w:rPr>
          <w:sz w:val="28"/>
        </w:rPr>
      </w:pPr>
      <w:r>
        <w:rPr>
          <w:sz w:val="28"/>
        </w:rPr>
        <w:t>.DATA</w:t>
      </w:r>
    </w:p>
    <w:p>
      <w:pPr>
        <w:pStyle w:val="PreformattedText"/>
        <w:rPr/>
      </w:pPr>
      <w:r>
        <w:rPr/>
      </w:r>
    </w:p>
    <w:p>
      <w:pPr>
        <w:pStyle w:val="PreformattedText"/>
        <w:rPr>
          <w:sz w:val="28"/>
        </w:rPr>
      </w:pPr>
      <w:r>
        <w:rPr>
          <w:sz w:val="28"/>
        </w:rPr>
        <w:t>diamtr REAL</w:t>
      </w:r>
      <w:r>
        <w:rPr>
          <w:sz w:val="28"/>
        </w:rPr>
        <w:t>10</w:t>
      </w:r>
      <w:r>
        <w:rPr>
          <w:sz w:val="28"/>
        </w:rPr>
        <w:t xml:space="preserve"> 12.93</w:t>
      </w:r>
      <w:r>
        <w:rPr>
          <w:sz w:val="28"/>
        </w:rPr>
        <w:t>4921</w:t>
      </w:r>
      <w:r>
        <w:rPr>
          <w:sz w:val="28"/>
        </w:rPr>
        <w:t xml:space="preserve"> ; Diameter of a circle</w:t>
      </w:r>
    </w:p>
    <w:p>
      <w:pPr>
        <w:pStyle w:val="PreformattedText"/>
        <w:rPr/>
      </w:pPr>
      <w:r>
        <w:rPr/>
      </w:r>
    </w:p>
    <w:p>
      <w:pPr>
        <w:pStyle w:val="PreformattedText"/>
        <w:rPr>
          <w:sz w:val="28"/>
        </w:rPr>
      </w:pPr>
      <w:r>
        <w:rPr>
          <w:sz w:val="28"/>
        </w:rPr>
        <w:t>status WORD ?</w:t>
      </w:r>
    </w:p>
    <w:p>
      <w:pPr>
        <w:pStyle w:val="PreformattedText"/>
        <w:rPr/>
      </w:pPr>
      <w:r>
        <w:rPr/>
      </w:r>
    </w:p>
    <w:p>
      <w:pPr>
        <w:pStyle w:val="PreformattedText"/>
        <w:rPr>
          <w:sz w:val="28"/>
        </w:rPr>
      </w:pPr>
      <w:r>
        <w:rPr>
          <w:sz w:val="28"/>
        </w:rPr>
        <w:t>.CODE</w:t>
      </w:r>
    </w:p>
    <w:p>
      <w:pPr>
        <w:pStyle w:val="PreformattedText"/>
        <w:rPr/>
      </w:pPr>
      <w:r>
        <w:rPr/>
      </w:r>
    </w:p>
    <w:p>
      <w:pPr>
        <w:pStyle w:val="PreformattedText"/>
        <w:rPr>
          <w:sz w:val="28"/>
        </w:rPr>
      </w:pPr>
      <w:r>
        <w:rPr>
          <w:sz w:val="28"/>
        </w:rPr>
        <w:t>Main proc</w:t>
      </w:r>
    </w:p>
    <w:p>
      <w:pPr>
        <w:pStyle w:val="PreformattedText"/>
        <w:rPr/>
      </w:pPr>
      <w:r>
        <w:rPr/>
      </w:r>
    </w:p>
    <w:p>
      <w:pPr>
        <w:pStyle w:val="PreformattedText"/>
        <w:rPr>
          <w:sz w:val="28"/>
        </w:rPr>
      </w:pPr>
      <w:r>
        <w:rPr>
          <w:sz w:val="28"/>
        </w:rPr>
        <w:t>; Get area of circle: Area = PI * (D/2)2</w:t>
      </w:r>
    </w:p>
    <w:p>
      <w:pPr>
        <w:pStyle w:val="PreformattedText"/>
        <w:rPr/>
      </w:pPr>
      <w:r>
        <w:rPr/>
      </w:r>
    </w:p>
    <w:p>
      <w:pPr>
        <w:pStyle w:val="PreformattedText"/>
        <w:rPr>
          <w:sz w:val="28"/>
        </w:rPr>
      </w:pPr>
      <w:r>
        <w:rPr>
          <w:sz w:val="28"/>
        </w:rPr>
        <w:t>fld1 ; Load one and</w:t>
      </w:r>
    </w:p>
    <w:p>
      <w:pPr>
        <w:pStyle w:val="PreformattedText"/>
        <w:rPr/>
      </w:pPr>
      <w:r>
        <w:rPr/>
      </w:r>
    </w:p>
    <w:p>
      <w:pPr>
        <w:pStyle w:val="PreformattedText"/>
        <w:rPr>
          <w:sz w:val="28"/>
        </w:rPr>
      </w:pPr>
      <w:r>
        <w:rPr>
          <w:sz w:val="28"/>
        </w:rPr>
        <w:t>fadd st, st ; double it to get constant 2</w:t>
      </w:r>
    </w:p>
    <w:p>
      <w:pPr>
        <w:pStyle w:val="PreformattedText"/>
        <w:rPr/>
      </w:pPr>
      <w:r>
        <w:rPr/>
      </w:r>
    </w:p>
    <w:p>
      <w:pPr>
        <w:pStyle w:val="PreformattedText"/>
        <w:rPr>
          <w:sz w:val="28"/>
        </w:rPr>
      </w:pPr>
      <w:r>
        <w:rPr>
          <w:sz w:val="28"/>
        </w:rPr>
        <w:t>fdivr diamtr ; Divide diameter to get radius</w:t>
      </w:r>
    </w:p>
    <w:p>
      <w:pPr>
        <w:pStyle w:val="PreformattedText"/>
        <w:rPr/>
      </w:pPr>
      <w:r>
        <w:rPr/>
      </w:r>
    </w:p>
    <w:p>
      <w:pPr>
        <w:pStyle w:val="PreformattedText"/>
        <w:rPr>
          <w:sz w:val="28"/>
        </w:rPr>
      </w:pPr>
      <w:r>
        <w:rPr>
          <w:sz w:val="28"/>
        </w:rPr>
        <w:t>fmul st, st ; Square radius</w:t>
      </w:r>
    </w:p>
    <w:p>
      <w:pPr>
        <w:pStyle w:val="PreformattedText"/>
        <w:rPr/>
      </w:pPr>
      <w:r>
        <w:rPr/>
      </w:r>
    </w:p>
    <w:p>
      <w:pPr>
        <w:pStyle w:val="PreformattedText"/>
        <w:rPr>
          <w:sz w:val="28"/>
        </w:rPr>
      </w:pPr>
      <w:r>
        <w:rPr>
          <w:sz w:val="28"/>
        </w:rPr>
        <w:t>fldpi ; Load pi</w:t>
      </w:r>
    </w:p>
    <w:p>
      <w:pPr>
        <w:pStyle w:val="PreformattedText"/>
        <w:rPr/>
      </w:pPr>
      <w:r>
        <w:rPr/>
      </w:r>
    </w:p>
    <w:p>
      <w:pPr>
        <w:pStyle w:val="PreformattedText"/>
        <w:rPr>
          <w:sz w:val="28"/>
        </w:rPr>
      </w:pPr>
      <w:r>
        <w:rPr>
          <w:sz w:val="28"/>
        </w:rPr>
        <w:t>fmul ; Multiply i</w:t>
      </w:r>
    </w:p>
    <w:p>
      <w:pPr>
        <w:pStyle w:val="PreformattedText"/>
        <w:rPr/>
      </w:pPr>
      <w:r>
        <w:rPr/>
      </w:r>
    </w:p>
    <w:p>
      <w:pPr>
        <w:pStyle w:val="PreformattedText"/>
        <w:rPr>
          <w:sz w:val="28"/>
        </w:rPr>
      </w:pPr>
      <w:r>
        <w:rPr>
          <w:sz w:val="28"/>
        </w:rPr>
        <w:t>fstp status ; store it</w:t>
      </w:r>
    </w:p>
    <w:p>
      <w:pPr>
        <w:pStyle w:val="PreformattedText"/>
        <w:rPr/>
      </w:pPr>
      <w:r>
        <w:rPr/>
      </w:r>
    </w:p>
    <w:p>
      <w:pPr>
        <w:pStyle w:val="PreformattedText"/>
        <w:rPr>
          <w:sz w:val="28"/>
        </w:rPr>
      </w:pPr>
      <w:r>
        <w:rPr>
          <w:sz w:val="28"/>
        </w:rPr>
        <w:t>exit</w:t>
      </w:r>
    </w:p>
    <w:p>
      <w:pPr>
        <w:pStyle w:val="PreformattedText"/>
        <w:rPr/>
      </w:pPr>
      <w:r>
        <w:rPr/>
      </w:r>
    </w:p>
    <w:p>
      <w:pPr>
        <w:pStyle w:val="PreformattedText"/>
        <w:rPr>
          <w:sz w:val="28"/>
        </w:rPr>
      </w:pPr>
      <w:r>
        <w:rPr>
          <w:sz w:val="28"/>
        </w:rPr>
        <w:t>Main endp</w:t>
      </w:r>
    </w:p>
    <w:p>
      <w:pPr>
        <w:pStyle w:val="PreformattedText"/>
        <w:rPr/>
      </w:pPr>
      <w:r>
        <w:rPr/>
      </w:r>
    </w:p>
    <w:p>
      <w:pPr>
        <w:pStyle w:val="PreformattedText"/>
        <w:spacing w:before="0" w:after="283"/>
        <w:rPr>
          <w:sz w:val="28"/>
        </w:rPr>
      </w:pPr>
      <w:r>
        <w:rPr>
          <w:sz w:val="28"/>
        </w:rPr>
        <w:t>End Ma</w:t>
      </w:r>
      <w:r>
        <w:rPr>
          <w:sz w:val="28"/>
        </w:rPr>
        <w:t>in</w:t>
      </w:r>
    </w:p>
    <w:p>
      <w:pPr>
        <w:pStyle w:val="Heading3"/>
        <w:numPr>
          <w:ilvl w:val="2"/>
          <w:numId w:val="1"/>
        </w:numPr>
        <w:rPr>
          <w:b/>
          <w:sz w:val="32"/>
          <w:szCs w:val="32"/>
        </w:rPr>
      </w:pPr>
      <w:r>
        <w:rPr>
          <w:b/>
          <w:sz w:val="32"/>
          <w:szCs w:val="32"/>
        </w:rPr>
        <w:t>Code</w:t>
      </w:r>
      <w:r>
        <w:rPr>
          <w:b/>
          <w:sz w:val="32"/>
          <w:szCs w:val="32"/>
        </w:rPr>
        <w:t xml:space="preserve"> - </w:t>
      </w:r>
      <w:r>
        <w:rPr>
          <w:b/>
          <w:sz w:val="32"/>
          <w:szCs w:val="32"/>
        </w:rPr>
        <w:t>3</w:t>
      </w:r>
      <w:r>
        <w:rPr>
          <w:b/>
          <w:sz w:val="32"/>
          <w:szCs w:val="32"/>
        </w:rPr>
        <w:t>:</w:t>
      </w:r>
    </w:p>
    <w:p>
      <w:pPr>
        <w:pStyle w:val="PreformattedText"/>
        <w:rPr>
          <w:sz w:val="28"/>
        </w:rPr>
      </w:pPr>
      <w:r>
        <w:rPr>
          <w:sz w:val="28"/>
        </w:rPr>
        <w:t>.DATA</w:t>
      </w:r>
    </w:p>
    <w:p>
      <w:pPr>
        <w:pStyle w:val="PreformattedText"/>
        <w:rPr/>
      </w:pPr>
      <w:r>
        <w:rPr/>
      </w:r>
    </w:p>
    <w:p>
      <w:pPr>
        <w:pStyle w:val="PreformattedText"/>
        <w:rPr>
          <w:sz w:val="28"/>
        </w:rPr>
      </w:pPr>
      <w:r>
        <w:rPr>
          <w:sz w:val="28"/>
        </w:rPr>
        <w:t>down REAL4 10.35 ; Sides of a rectangle</w:t>
      </w:r>
    </w:p>
    <w:p>
      <w:pPr>
        <w:pStyle w:val="PreformattedText"/>
        <w:rPr/>
      </w:pPr>
      <w:r>
        <w:rPr/>
      </w:r>
    </w:p>
    <w:p>
      <w:pPr>
        <w:pStyle w:val="PreformattedText"/>
        <w:rPr>
          <w:sz w:val="28"/>
        </w:rPr>
      </w:pPr>
      <w:r>
        <w:rPr>
          <w:sz w:val="28"/>
        </w:rPr>
        <w:t>across REAL4 13.07</w:t>
      </w:r>
    </w:p>
    <w:p>
      <w:pPr>
        <w:pStyle w:val="PreformattedText"/>
        <w:rPr/>
      </w:pPr>
      <w:r>
        <w:rPr/>
      </w:r>
    </w:p>
    <w:p>
      <w:pPr>
        <w:pStyle w:val="PreformattedText"/>
        <w:rPr>
          <w:sz w:val="28"/>
        </w:rPr>
      </w:pPr>
      <w:r>
        <w:rPr>
          <w:sz w:val="28"/>
        </w:rPr>
        <w:t>status WORD ?</w:t>
      </w:r>
    </w:p>
    <w:p>
      <w:pPr>
        <w:pStyle w:val="PreformattedText"/>
        <w:rPr/>
      </w:pPr>
      <w:r>
        <w:rPr/>
      </w:r>
    </w:p>
    <w:p>
      <w:pPr>
        <w:pStyle w:val="PreformattedText"/>
        <w:rPr>
          <w:sz w:val="28"/>
        </w:rPr>
      </w:pPr>
      <w:r>
        <w:rPr>
          <w:sz w:val="28"/>
        </w:rPr>
        <w:t>.CODE</w:t>
      </w:r>
    </w:p>
    <w:p>
      <w:pPr>
        <w:pStyle w:val="PreformattedText"/>
        <w:rPr/>
      </w:pPr>
      <w:r>
        <w:rPr/>
      </w:r>
    </w:p>
    <w:p>
      <w:pPr>
        <w:pStyle w:val="PreformattedText"/>
        <w:rPr>
          <w:sz w:val="28"/>
        </w:rPr>
      </w:pPr>
      <w:r>
        <w:rPr>
          <w:sz w:val="28"/>
        </w:rPr>
        <w:t>Main Proc</w:t>
      </w:r>
    </w:p>
    <w:p>
      <w:pPr>
        <w:pStyle w:val="PreformattedText"/>
        <w:rPr/>
      </w:pPr>
      <w:r>
        <w:rPr/>
      </w:r>
    </w:p>
    <w:p>
      <w:pPr>
        <w:pStyle w:val="PreformattedText"/>
        <w:rPr>
          <w:sz w:val="28"/>
        </w:rPr>
      </w:pPr>
      <w:r>
        <w:rPr>
          <w:sz w:val="28"/>
        </w:rPr>
        <w:t>; Get area of rectangle</w:t>
      </w:r>
    </w:p>
    <w:p>
      <w:pPr>
        <w:pStyle w:val="PreformattedText"/>
        <w:rPr/>
      </w:pPr>
      <w:r>
        <w:rPr/>
      </w:r>
    </w:p>
    <w:p>
      <w:pPr>
        <w:pStyle w:val="PreformattedText"/>
        <w:rPr>
          <w:sz w:val="28"/>
        </w:rPr>
      </w:pPr>
      <w:r>
        <w:rPr>
          <w:sz w:val="28"/>
        </w:rPr>
        <w:t>fld across ; Load one side</w:t>
      </w:r>
    </w:p>
    <w:p>
      <w:pPr>
        <w:pStyle w:val="PreformattedText"/>
        <w:rPr/>
      </w:pPr>
      <w:r>
        <w:rPr/>
      </w:r>
    </w:p>
    <w:p>
      <w:pPr>
        <w:pStyle w:val="PreformattedText"/>
        <w:rPr>
          <w:sz w:val="28"/>
        </w:rPr>
      </w:pPr>
      <w:r>
        <w:rPr>
          <w:sz w:val="28"/>
        </w:rPr>
        <w:t>fmul down ; Multiply by the other</w:t>
      </w:r>
    </w:p>
    <w:p>
      <w:pPr>
        <w:pStyle w:val="PreformattedText"/>
        <w:rPr/>
      </w:pPr>
      <w:r>
        <w:rPr/>
      </w:r>
    </w:p>
    <w:p>
      <w:pPr>
        <w:pStyle w:val="PreformattedText"/>
        <w:rPr>
          <w:sz w:val="28"/>
        </w:rPr>
      </w:pPr>
      <w:r>
        <w:rPr>
          <w:sz w:val="28"/>
        </w:rPr>
        <w:t>fstp status ; store it</w:t>
      </w:r>
    </w:p>
    <w:p>
      <w:pPr>
        <w:pStyle w:val="PreformattedText"/>
        <w:rPr/>
      </w:pPr>
      <w:r>
        <w:rPr/>
      </w:r>
    </w:p>
    <w:p>
      <w:pPr>
        <w:pStyle w:val="PreformattedText"/>
        <w:rPr>
          <w:sz w:val="28"/>
        </w:rPr>
      </w:pPr>
      <w:r>
        <w:rPr>
          <w:sz w:val="28"/>
        </w:rPr>
        <w:t>exit</w:t>
      </w:r>
    </w:p>
    <w:p>
      <w:pPr>
        <w:pStyle w:val="PreformattedText"/>
        <w:rPr/>
      </w:pPr>
      <w:r>
        <w:rPr/>
      </w:r>
    </w:p>
    <w:p>
      <w:pPr>
        <w:pStyle w:val="PreformattedText"/>
        <w:rPr>
          <w:sz w:val="28"/>
        </w:rPr>
      </w:pPr>
      <w:r>
        <w:rPr>
          <w:sz w:val="28"/>
        </w:rPr>
        <w:t>Main endp</w:t>
      </w:r>
    </w:p>
    <w:p>
      <w:pPr>
        <w:pStyle w:val="PreformattedText"/>
        <w:rPr/>
      </w:pPr>
      <w:r>
        <w:rPr/>
      </w:r>
    </w:p>
    <w:p>
      <w:pPr>
        <w:pStyle w:val="PreformattedText"/>
        <w:spacing w:before="0" w:after="283"/>
        <w:rPr>
          <w:sz w:val="28"/>
        </w:rPr>
      </w:pPr>
      <w:r>
        <w:rPr>
          <w:sz w:val="28"/>
          <w:highlight w:val="lightGray"/>
        </w:rPr>
        <w:t>End Main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njaliOldLip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6"/>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ascii="AnjaliOldLipi" w:hAnsi="AnjaliOldLipi"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njaliOldLipi" w:hAnsi="AnjaliOldLipi"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7</Pages>
  <Words>1207</Words>
  <Characters>5520</Characters>
  <CharactersWithSpaces>6936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2019-10-12T09:49:51Z</dcterms:created>
  <dc:creator/>
  <dc:description/>
  <dc:language>en-US</dc:language>
  <cp:lastModifiedBy/>
  <dcterms:modified xsi:type="dcterms:W3CDTF">2019-10-12T13:27:29Z</dcterms:modified>
  <cp:revision>2</cp:revision>
  <dc:subject/>
  <dc:title/>
</cp:coreProperties>
</file>