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64" w:rsidRPr="00021480" w:rsidRDefault="00EA1364" w:rsidP="00021480">
      <w:pPr>
        <w:spacing w:after="0" w:line="240" w:lineRule="auto"/>
        <w:jc w:val="center"/>
        <w:rPr>
          <w:rFonts w:ascii="Times New Roman" w:hAnsi="Times New Roman"/>
          <w:b/>
        </w:rPr>
      </w:pPr>
      <w:r w:rsidRPr="00021480">
        <w:rPr>
          <w:rFonts w:ascii="Times New Roman" w:hAnsi="Times New Roman"/>
          <w:b/>
        </w:rPr>
        <w:t>RENCANA PELAKSANAAN PEMBELAJARAN</w:t>
      </w:r>
    </w:p>
    <w:p w:rsidR="00EA1364" w:rsidRPr="00021480" w:rsidRDefault="00EA1364" w:rsidP="00021480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A1364" w:rsidRPr="00021480" w:rsidRDefault="00EA1364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>Nama Sekolah</w:t>
        <w:tab/>
        <w:t>:  SD Negeri 1 Warujayeng</w:t>
      </w:r>
    </w:p>
    <w:p w:rsidR="00EA1364" w:rsidRPr="00021480" w:rsidRDefault="00EA1364" w:rsidP="00021480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021480">
        <w:rPr>
          <w:rFonts w:ascii="Times New Roman" w:hAnsi="Times New Roman"/>
          <w:b/>
        </w:rPr>
        <w:t xml:space="preserve">Mata </w:t>
      </w:r>
      <w:proofErr w:type="spellStart"/>
      <w:r w:rsidRPr="00021480">
        <w:rPr>
          <w:rFonts w:ascii="Times New Roman" w:hAnsi="Times New Roman"/>
          <w:b/>
        </w:rPr>
        <w:t>Pelajaran</w:t>
      </w:r>
      <w:proofErr w:type="spellEnd"/>
      <w:r w:rsidR="00021480">
        <w:rPr>
          <w:rFonts w:ascii="Times New Roman" w:hAnsi="Times New Roman"/>
        </w:rPr>
        <w:tab/>
        <w:t>:</w:t>
      </w:r>
      <w:r w:rsidR="00021480">
        <w:rPr>
          <w:rFonts w:ascii="Times New Roman" w:hAnsi="Times New Roman"/>
          <w:lang w:val="id-ID"/>
        </w:rPr>
        <w:t xml:space="preserve">  </w:t>
      </w:r>
      <w:proofErr w:type="spellStart"/>
      <w:r w:rsidRPr="00021480">
        <w:rPr>
          <w:rFonts w:ascii="Times New Roman" w:hAnsi="Times New Roman"/>
        </w:rPr>
        <w:t>Pendidikan</w:t>
      </w:r>
      <w:proofErr w:type="spellEnd"/>
      <w:r w:rsidRPr="00021480">
        <w:rPr>
          <w:rFonts w:ascii="Times New Roman" w:hAnsi="Times New Roman"/>
        </w:rPr>
        <w:t xml:space="preserve"> Agama Islam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Budi </w:t>
      </w:r>
      <w:proofErr w:type="spellStart"/>
      <w:r w:rsidRPr="00021480">
        <w:rPr>
          <w:rFonts w:ascii="Times New Roman" w:hAnsi="Times New Roman"/>
        </w:rPr>
        <w:t>Pekerti</w:t>
      </w:r>
      <w:proofErr w:type="spellEnd"/>
    </w:p>
    <w:p w:rsidR="00EA1364" w:rsidRPr="00021480" w:rsidRDefault="00DB332B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Pelajaran</w:t>
      </w:r>
      <w:proofErr w:type="spellEnd"/>
      <w:r>
        <w:rPr>
          <w:rFonts w:ascii="Times New Roman" w:hAnsi="Times New Roman"/>
          <w:b/>
        </w:rPr>
        <w:tab/>
        <w:t xml:space="preserve">:  </w:t>
      </w:r>
      <w:proofErr w:type="spellStart"/>
      <w:r w:rsidR="00EA1364" w:rsidRPr="00021480">
        <w:rPr>
          <w:rFonts w:ascii="Times New Roman" w:hAnsi="Times New Roman"/>
          <w:b/>
        </w:rPr>
        <w:t>Nabi</w:t>
      </w:r>
      <w:proofErr w:type="spellEnd"/>
      <w:r w:rsidR="00EA1364" w:rsidRPr="00021480">
        <w:rPr>
          <w:rFonts w:ascii="Times New Roman" w:hAnsi="Times New Roman"/>
          <w:b/>
        </w:rPr>
        <w:t xml:space="preserve"> Muhammad SAW </w:t>
      </w:r>
      <w:proofErr w:type="spellStart"/>
      <w:r w:rsidR="00EA1364" w:rsidRPr="00021480">
        <w:rPr>
          <w:rFonts w:ascii="Times New Roman" w:hAnsi="Times New Roman"/>
          <w:b/>
        </w:rPr>
        <w:t>Teladanku</w:t>
      </w:r>
      <w:proofErr w:type="spellEnd"/>
    </w:p>
    <w:p w:rsidR="00EA1364" w:rsidRPr="00021480" w:rsidRDefault="00DB332B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021480">
        <w:rPr>
          <w:rFonts w:ascii="Times New Roman" w:hAnsi="Times New Roman"/>
          <w:b/>
        </w:rPr>
        <w:t>Sub</w:t>
      </w:r>
      <w:r>
        <w:rPr>
          <w:rFonts w:ascii="Times New Roman" w:hAnsi="Times New Roman"/>
          <w:b/>
        </w:rPr>
        <w:t>pelajaran</w:t>
      </w:r>
      <w:proofErr w:type="spellEnd"/>
      <w:r w:rsidR="00EA1364" w:rsidRPr="00021480">
        <w:rPr>
          <w:rFonts w:ascii="Times New Roman" w:hAnsi="Times New Roman"/>
          <w:b/>
        </w:rPr>
        <w:tab/>
        <w:t xml:space="preserve">:  </w:t>
      </w:r>
      <w:proofErr w:type="spellStart"/>
      <w:r w:rsidR="00EA1364" w:rsidRPr="00021480">
        <w:rPr>
          <w:rFonts w:ascii="Times New Roman" w:hAnsi="Times New Roman"/>
          <w:b/>
        </w:rPr>
        <w:t>Sikap</w:t>
      </w:r>
      <w:proofErr w:type="spellEnd"/>
      <w:r w:rsidR="00EA1364" w:rsidRPr="00021480">
        <w:rPr>
          <w:rFonts w:ascii="Times New Roman" w:hAnsi="Times New Roman"/>
          <w:b/>
        </w:rPr>
        <w:t xml:space="preserve"> </w:t>
      </w:r>
      <w:proofErr w:type="spellStart"/>
      <w:r w:rsidR="00EA1364" w:rsidRPr="00021480">
        <w:rPr>
          <w:rFonts w:ascii="Times New Roman" w:hAnsi="Times New Roman"/>
          <w:b/>
        </w:rPr>
        <w:t>Jujur</w:t>
      </w:r>
      <w:proofErr w:type="spellEnd"/>
      <w:r w:rsidR="00EA1364" w:rsidRPr="00021480">
        <w:rPr>
          <w:rFonts w:ascii="Times New Roman" w:hAnsi="Times New Roman"/>
          <w:b/>
        </w:rPr>
        <w:t xml:space="preserve"> </w:t>
      </w:r>
      <w:proofErr w:type="spellStart"/>
      <w:r w:rsidR="00EA1364" w:rsidRPr="00021480">
        <w:rPr>
          <w:rFonts w:ascii="Times New Roman" w:hAnsi="Times New Roman"/>
          <w:b/>
        </w:rPr>
        <w:t>Nabi</w:t>
      </w:r>
      <w:proofErr w:type="spellEnd"/>
      <w:r w:rsidR="00EA1364" w:rsidRPr="00021480">
        <w:rPr>
          <w:rFonts w:ascii="Times New Roman" w:hAnsi="Times New Roman"/>
          <w:b/>
        </w:rPr>
        <w:t xml:space="preserve"> Muhammad SAW</w:t>
      </w:r>
    </w:p>
    <w:p w:rsidR="00EA1364" w:rsidRPr="00021480" w:rsidRDefault="00EA1364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  <w:b/>
        </w:rPr>
        <w:t>Kelas</w:t>
      </w:r>
      <w:proofErr w:type="spellEnd"/>
      <w:r w:rsidRPr="00021480">
        <w:rPr>
          <w:rFonts w:ascii="Times New Roman" w:hAnsi="Times New Roman"/>
          <w:b/>
        </w:rPr>
        <w:t>/Semester</w:t>
      </w:r>
      <w:r w:rsidRPr="00021480">
        <w:rPr>
          <w:rFonts w:ascii="Times New Roman" w:hAnsi="Times New Roman"/>
        </w:rPr>
        <w:tab/>
      </w:r>
      <w:r w:rsidR="00021480">
        <w:rPr>
          <w:rFonts w:ascii="Times New Roman" w:hAnsi="Times New Roman"/>
        </w:rPr>
        <w:t xml:space="preserve">: </w:t>
      </w:r>
      <w:r w:rsidR="00021480">
        <w:rPr>
          <w:rFonts w:ascii="Times New Roman" w:hAnsi="Times New Roman"/>
          <w:lang w:val="id-ID"/>
        </w:rPr>
        <w:t xml:space="preserve"> </w:t>
      </w:r>
      <w:r w:rsidRPr="00021480">
        <w:rPr>
          <w:rFonts w:ascii="Times New Roman" w:hAnsi="Times New Roman"/>
        </w:rPr>
        <w:t>II/1</w:t>
      </w:r>
    </w:p>
    <w:p w:rsidR="00EA1364" w:rsidRPr="00021480" w:rsidRDefault="00EA1364" w:rsidP="00021480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  <w:b/>
        </w:rPr>
        <w:t>Alokasi</w:t>
      </w:r>
      <w:proofErr w:type="spellEnd"/>
      <w:r w:rsidR="00DB332B">
        <w:rPr>
          <w:rFonts w:ascii="Times New Roman" w:hAnsi="Times New Roman"/>
          <w:b/>
        </w:rPr>
        <w:t xml:space="preserve"> </w:t>
      </w:r>
      <w:proofErr w:type="spellStart"/>
      <w:r w:rsidRPr="00021480">
        <w:rPr>
          <w:rFonts w:ascii="Times New Roman" w:hAnsi="Times New Roman"/>
          <w:b/>
        </w:rPr>
        <w:t>Waktu</w:t>
      </w:r>
      <w:proofErr w:type="spellEnd"/>
      <w:r w:rsidR="00021480">
        <w:rPr>
          <w:rFonts w:ascii="Times New Roman" w:hAnsi="Times New Roman"/>
        </w:rPr>
        <w:tab/>
        <w:t xml:space="preserve">:  </w:t>
      </w:r>
      <w:r w:rsidRPr="00021480">
        <w:rPr>
          <w:rFonts w:ascii="Times New Roman" w:hAnsi="Times New Roman"/>
        </w:rPr>
        <w:t xml:space="preserve">4 x 35 </w:t>
      </w:r>
      <w:proofErr w:type="spellStart"/>
      <w:r w:rsidRPr="00021480">
        <w:rPr>
          <w:rFonts w:ascii="Times New Roman" w:hAnsi="Times New Roman"/>
        </w:rPr>
        <w:t>Menit</w:t>
      </w:r>
      <w:proofErr w:type="spellEnd"/>
    </w:p>
    <w:p w:rsidR="00EA1364" w:rsidRPr="00021480" w:rsidRDefault="00EA1364" w:rsidP="00021480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(KI)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KI-1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Menerima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menjalankan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85160F">
        <w:rPr>
          <w:rFonts w:ascii="Times New Roman" w:eastAsia="Calibri" w:hAnsi="Times New Roman"/>
          <w:lang w:val="es-ES"/>
        </w:rPr>
        <w:t>dianutnya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KI-2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Menunjukkan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jujur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disiplin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tanggung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jawab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santun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peduli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percaya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berinteraksi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keluarga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85160F">
        <w:rPr>
          <w:rFonts w:ascii="Times New Roman" w:eastAsia="Calibri" w:hAnsi="Times New Roman"/>
          <w:lang w:val="es-ES"/>
        </w:rPr>
        <w:t>guru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85160F">
        <w:rPr>
          <w:rFonts w:ascii="Times New Roman" w:eastAsia="Calibri" w:hAnsi="Times New Roman"/>
          <w:lang w:val="es-ES"/>
        </w:rPr>
        <w:t>tetangganya</w:t>
      </w:r>
      <w:proofErr w:type="spellEnd"/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KI-3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Memahami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85160F">
        <w:rPr>
          <w:rFonts w:ascii="Times New Roman" w:eastAsia="Calibri" w:hAnsi="Times New Roman"/>
          <w:lang w:val="es-ES"/>
        </w:rPr>
        <w:t>mengamati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menanyakan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berdasarkan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85160F">
        <w:rPr>
          <w:rFonts w:ascii="Times New Roman" w:eastAsia="Calibri" w:hAnsi="Times New Roman"/>
          <w:lang w:val="es-ES"/>
        </w:rPr>
        <w:t>ingin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tahu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tentang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makhluk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ciptaan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Tuhan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kegiatannya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benda-benda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dijumpainya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85160F">
        <w:rPr>
          <w:rFonts w:ascii="Times New Roman" w:eastAsia="Calibri" w:hAnsi="Times New Roman"/>
          <w:lang w:val="es-ES"/>
        </w:rPr>
        <w:t>rumah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sekolah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tempat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bermain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KI-4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Menyajikan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bahasa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jelas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karya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estetis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gerakan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sehat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tindakan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beriman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berakhlak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mulia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EA1364" w:rsidRPr="00021480" w:rsidRDefault="00EA1364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(KD)</w:t>
      </w:r>
    </w:p>
    <w:p w:rsidR="00EA1364" w:rsidRPr="00021480" w:rsidRDefault="00EA1364" w:rsidP="00DD29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2.1 </w:t>
      </w:r>
      <w:r w:rsidR="00DD2930">
        <w:rPr>
          <w:rFonts w:ascii="Times New Roman" w:eastAsia="Calibri" w:hAnsi="Times New Roman"/>
        </w:rPr>
        <w:t xml:space="preserve">  </w:t>
      </w:r>
      <w:proofErr w:type="spellStart"/>
      <w:r w:rsidRPr="00021480">
        <w:rPr>
          <w:rFonts w:ascii="Times New Roman" w:eastAsia="Calibri" w:hAnsi="Times New Roman"/>
        </w:rPr>
        <w:t>Memiliki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jujur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sebagai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implementasi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dari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pemahaman</w:t>
      </w:r>
      <w:proofErr w:type="spellEnd"/>
      <w:r w:rsidRPr="00021480">
        <w:rPr>
          <w:rFonts w:ascii="Times New Roman" w:eastAsia="Calibri" w:hAnsi="Times New Roman"/>
        </w:rPr>
        <w:t xml:space="preserve"> Q.S. al-</w:t>
      </w:r>
      <w:proofErr w:type="spellStart"/>
      <w:r w:rsidRPr="00021480">
        <w:rPr>
          <w:rFonts w:ascii="Times New Roman" w:eastAsia="Calibri" w:hAnsi="Times New Roman"/>
        </w:rPr>
        <w:t>Maidah</w:t>
      </w:r>
      <w:proofErr w:type="spellEnd"/>
      <w:r w:rsidRPr="00021480">
        <w:rPr>
          <w:rFonts w:ascii="Times New Roman" w:eastAsia="Calibri" w:hAnsi="Times New Roman"/>
        </w:rPr>
        <w:t>/5: 119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3.16 </w:t>
      </w:r>
      <w:proofErr w:type="spellStart"/>
      <w:r w:rsidRPr="00021480">
        <w:rPr>
          <w:rFonts w:ascii="Times New Roman" w:eastAsia="Calibri" w:hAnsi="Times New Roman"/>
        </w:rPr>
        <w:t>Mengetahui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kisah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keteladanan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Nabi</w:t>
      </w:r>
      <w:proofErr w:type="spellEnd"/>
      <w:r w:rsidRPr="00021480">
        <w:rPr>
          <w:rFonts w:ascii="Times New Roman" w:eastAsia="Calibri" w:hAnsi="Times New Roman"/>
        </w:rPr>
        <w:t xml:space="preserve"> Muhammad saw.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4.16 </w:t>
      </w:r>
      <w:proofErr w:type="spellStart"/>
      <w:r w:rsidRPr="00021480">
        <w:rPr>
          <w:rFonts w:ascii="Times New Roman" w:eastAsia="Calibri" w:hAnsi="Times New Roman"/>
        </w:rPr>
        <w:t>Menceritakan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kisah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keteladanan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Nabi</w:t>
      </w:r>
      <w:proofErr w:type="spellEnd"/>
      <w:r w:rsidRPr="00021480">
        <w:rPr>
          <w:rFonts w:ascii="Times New Roman" w:eastAsia="Calibri" w:hAnsi="Times New Roman"/>
        </w:rPr>
        <w:t xml:space="preserve"> Muhammad saw.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021480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mengetahui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kisah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berperilaku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</w:t>
      </w:r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menyebutkan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menunjukkan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kehidupan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sehari-hari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spacing w:after="0" w:line="240" w:lineRule="auto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021480" w:rsidP="00021480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Dengan menyimak penjelasan, tanya-jawab, demontrasi p</w:t>
      </w:r>
      <w:proofErr w:type="spellStart"/>
      <w:r w:rsidR="00EA1364" w:rsidRPr="00021480">
        <w:rPr>
          <w:rFonts w:ascii="Times New Roman" w:hAnsi="Times New Roman"/>
          <w:color w:val="000000"/>
        </w:rPr>
        <w:t>eserta</w:t>
      </w:r>
      <w:proofErr w:type="spellEnd"/>
      <w:r w:rsidR="00EA1364" w:rsidRPr="00021480">
        <w:rPr>
          <w:rFonts w:ascii="Times New Roman" w:hAnsi="Times New Roman"/>
          <w:color w:val="000000"/>
        </w:rPr>
        <w:t xml:space="preserve"> </w:t>
      </w:r>
      <w:proofErr w:type="spellStart"/>
      <w:r w:rsidR="00EA1364" w:rsidRPr="00021480">
        <w:rPr>
          <w:rFonts w:ascii="Times New Roman" w:hAnsi="Times New Roman"/>
          <w:color w:val="000000"/>
        </w:rPr>
        <w:t>didik</w:t>
      </w:r>
      <w:proofErr w:type="spellEnd"/>
      <w:r w:rsidR="00EA1364" w:rsidRPr="00021480">
        <w:rPr>
          <w:rFonts w:ascii="Times New Roman" w:hAnsi="Times New Roman"/>
          <w:color w:val="000000"/>
        </w:rPr>
        <w:t xml:space="preserve"> </w:t>
      </w:r>
      <w:proofErr w:type="spellStart"/>
      <w:r w:rsidR="00EA1364" w:rsidRPr="00021480">
        <w:rPr>
          <w:rFonts w:ascii="Times New Roman" w:hAnsi="Times New Roman"/>
          <w:color w:val="000000"/>
        </w:rPr>
        <w:t>mampu</w:t>
      </w:r>
      <w:proofErr w:type="spellEnd"/>
      <w:r w:rsidR="00EA1364" w:rsidRPr="00021480">
        <w:rPr>
          <w:rFonts w:ascii="Times New Roman" w:hAnsi="Times New Roman"/>
          <w:color w:val="000000"/>
        </w:rPr>
        <w:t>: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Berperilaku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kehidupan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sehari-hari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Menyebutkan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  <w:proofErr w:type="spellStart"/>
      <w:r w:rsidRPr="00021480">
        <w:rPr>
          <w:rFonts w:ascii="Times New Roman" w:hAnsi="Times New Roman"/>
          <w:color w:val="000000"/>
        </w:rPr>
        <w:t>dengan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benar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Menunjukkan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dengan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benar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</w:rPr>
      </w:pPr>
      <w:proofErr w:type="spellStart"/>
      <w:proofErr w:type="gramStart"/>
      <w:r w:rsidRPr="00021480">
        <w:rPr>
          <w:rFonts w:ascii="Times New Roman" w:hAnsi="Times New Roman"/>
          <w:color w:val="000000"/>
        </w:rPr>
        <w:t>Sirah</w:t>
      </w:r>
      <w:proofErr w:type="spellEnd"/>
      <w:r w:rsidRPr="00021480">
        <w:rPr>
          <w:rFonts w:ascii="Times New Roman" w:hAnsi="Times New Roman"/>
          <w:color w:val="000000"/>
        </w:rPr>
        <w:t xml:space="preserve"> 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proofErr w:type="gram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Keteladanan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Metode</w:t>
      </w:r>
      <w:proofErr w:type="spellEnd"/>
      <w:r w:rsidRPr="00021480">
        <w:rPr>
          <w:rFonts w:ascii="Times New Roman" w:hAnsi="Times New Roman"/>
        </w:rPr>
        <w:t>:</w:t>
      </w:r>
      <w:r w:rsidR="00021480">
        <w:rPr>
          <w:rFonts w:ascii="Times New Roman" w:hAnsi="Times New Roman"/>
          <w:lang w:val="id-ID"/>
        </w:rPr>
        <w:t xml:space="preserve"> </w:t>
      </w:r>
      <w:proofErr w:type="spellStart"/>
      <w:r w:rsidRPr="00021480">
        <w:rPr>
          <w:rFonts w:ascii="Times New Roman" w:hAnsi="Times New Roman"/>
        </w:rPr>
        <w:t>Observasi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Diskusi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Presentasi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Demontrasi</w:t>
      </w:r>
      <w:proofErr w:type="spellEnd"/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1480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spacing w:after="0" w:line="240" w:lineRule="auto"/>
        <w:ind w:left="426"/>
        <w:jc w:val="both"/>
        <w:rPr>
          <w:rFonts w:ascii="Times New Roman" w:hAnsi="Times New Roman"/>
        </w:rPr>
      </w:pPr>
      <w:r w:rsidRPr="00021480">
        <w:rPr>
          <w:rFonts w:ascii="Times New Roman" w:hAnsi="Times New Roman"/>
        </w:rPr>
        <w:t xml:space="preserve">Software PAI SD/MI </w:t>
      </w:r>
      <w:proofErr w:type="spellStart"/>
      <w:r w:rsidRPr="00021480">
        <w:rPr>
          <w:rFonts w:ascii="Times New Roman" w:hAnsi="Times New Roman"/>
        </w:rPr>
        <w:t>dari</w:t>
      </w:r>
      <w:proofErr w:type="spellEnd"/>
      <w:r w:rsidRPr="00021480">
        <w:rPr>
          <w:rFonts w:ascii="Times New Roman" w:hAnsi="Times New Roman"/>
        </w:rPr>
        <w:t xml:space="preserve"> JGC yang </w:t>
      </w:r>
      <w:proofErr w:type="spellStart"/>
      <w:r w:rsidRPr="00021480">
        <w:rPr>
          <w:rFonts w:ascii="Times New Roman" w:hAnsi="Times New Roman"/>
        </w:rPr>
        <w:t>berisi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materi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sirah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nabi</w:t>
      </w:r>
      <w:proofErr w:type="spellEnd"/>
      <w:r w:rsidRPr="00021480">
        <w:rPr>
          <w:rFonts w:ascii="Times New Roman" w:hAnsi="Times New Roman"/>
        </w:rPr>
        <w:t xml:space="preserve"> Muhammad saw.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EA1364" w:rsidRPr="00021480" w:rsidRDefault="00EA1364" w:rsidP="00CE6B31">
      <w:pPr>
        <w:pStyle w:val="ListParagraph"/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Buku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Cerita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para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nabi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rosul</w:t>
      </w:r>
      <w:proofErr w:type="spellEnd"/>
    </w:p>
    <w:p w:rsidR="00EA1364" w:rsidRPr="00021480" w:rsidRDefault="00EA1364" w:rsidP="00CE6B31">
      <w:pPr>
        <w:pStyle w:val="ListParagraph"/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Buku</w:t>
      </w:r>
      <w:proofErr w:type="spellEnd"/>
      <w:r w:rsidRPr="00021480">
        <w:rPr>
          <w:rFonts w:ascii="Times New Roman" w:hAnsi="Times New Roman"/>
        </w:rPr>
        <w:t xml:space="preserve"> PAI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Budi </w:t>
      </w:r>
      <w:proofErr w:type="spellStart"/>
      <w:r w:rsidRPr="00021480">
        <w:rPr>
          <w:rFonts w:ascii="Times New Roman" w:hAnsi="Times New Roman"/>
        </w:rPr>
        <w:t>Pekerti</w:t>
      </w:r>
      <w:proofErr w:type="spellEnd"/>
      <w:r w:rsidRPr="00021480">
        <w:rPr>
          <w:rFonts w:ascii="Times New Roman" w:hAnsi="Times New Roman"/>
        </w:rPr>
        <w:t xml:space="preserve"> SD </w:t>
      </w:r>
      <w:proofErr w:type="spellStart"/>
      <w:r w:rsidRPr="00021480">
        <w:rPr>
          <w:rFonts w:ascii="Times New Roman" w:hAnsi="Times New Roman"/>
        </w:rPr>
        <w:t>Kelas</w:t>
      </w:r>
      <w:proofErr w:type="spellEnd"/>
      <w:r w:rsidRPr="00021480">
        <w:rPr>
          <w:rFonts w:ascii="Times New Roman" w:hAnsi="Times New Roman"/>
        </w:rPr>
        <w:t xml:space="preserve"> II</w:t>
      </w:r>
    </w:p>
    <w:p w:rsidR="00EA1364" w:rsidRPr="00021480" w:rsidRDefault="00EA1364" w:rsidP="00021480">
      <w:pPr>
        <w:spacing w:after="0" w:line="240" w:lineRule="auto"/>
        <w:ind w:left="284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21480" w:rsidRPr="00021480" w:rsidRDefault="00021480" w:rsidP="000214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tbl>
      <w:tblPr>
        <w:tblW w:w="10458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339"/>
        <w:gridCol w:w="634"/>
      </w:tblGrid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21480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  <w:b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39641F" w:rsidP="0039641F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EA1364" w:rsidRPr="00021480">
              <w:rPr>
                <w:rFonts w:ascii="Times New Roman" w:hAnsi="Times New Roman"/>
                <w:b/>
              </w:rPr>
              <w:t>W</w:t>
            </w:r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39641F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duduk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39641F" w:rsidRPr="00B70922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B7092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siswa</w:t>
            </w:r>
            <w:r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penuh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39641F" w:rsidRPr="00B70922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39641F" w:rsidRPr="008C3CC0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70922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B70922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>)</w:t>
            </w:r>
          </w:p>
          <w:p w:rsidR="0039641F" w:rsidRPr="008E3609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Teladanku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sub </w:t>
            </w:r>
            <w:proofErr w:type="spellStart"/>
            <w:proofErr w:type="gramStart"/>
            <w:r w:rsidR="0039641F">
              <w:rPr>
                <w:rFonts w:ascii="Times New Roman" w:hAnsi="Times New Roman"/>
                <w:color w:val="000000"/>
              </w:rPr>
              <w:t>pelajran</w:t>
            </w:r>
            <w:proofErr w:type="spellEnd"/>
            <w:r w:rsidR="0039641F">
              <w:rPr>
                <w:rFonts w:ascii="Times New Roman" w:hAnsi="Times New Roman"/>
                <w:color w:val="000000"/>
              </w:rPr>
              <w:t xml:space="preserve"> </w:t>
            </w:r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sikap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jujur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SAW.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;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2.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021480">
              <w:rPr>
                <w:rFonts w:ascii="Times New Roman" w:hAnsi="Times New Roman"/>
                <w:b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lastRenderedPageBreak/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ilustrasi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berseri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di </w:t>
            </w:r>
            <w:proofErr w:type="spellStart"/>
            <w:r w:rsidRPr="00021480">
              <w:rPr>
                <w:rFonts w:ascii="Times New Roman" w:hAnsi="Times New Roman"/>
              </w:rPr>
              <w:t>lingkungan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sekolah</w:t>
            </w:r>
            <w:proofErr w:type="spellEnd"/>
            <w:r w:rsidRPr="00021480">
              <w:rPr>
                <w:rFonts w:ascii="Times New Roman" w:hAnsi="Times New Roman"/>
              </w:rPr>
              <w:t xml:space="preserve"> di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buku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teks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menyimak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penjelasan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tambahan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penguatan</w:t>
            </w:r>
            <w:proofErr w:type="spellEnd"/>
            <w:r w:rsidRPr="00021480">
              <w:rPr>
                <w:rFonts w:ascii="Times New Roman" w:hAnsi="Times New Roman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</w:rPr>
              <w:t>dikemukakan</w:t>
            </w:r>
            <w:proofErr w:type="spellEnd"/>
            <w:r w:rsidRPr="00021480">
              <w:rPr>
                <w:rFonts w:ascii="Times New Roman" w:hAnsi="Times New Roman"/>
              </w:rPr>
              <w:t xml:space="preserve"> guru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  </w:t>
            </w:r>
            <w:proofErr w:type="spellStart"/>
            <w:r w:rsidRPr="00021480">
              <w:rPr>
                <w:rFonts w:ascii="Times New Roman" w:hAnsi="Times New Roman"/>
              </w:rPr>
              <w:t>isi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tersebut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cerita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kisah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singkat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keteladanan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saw. </w:t>
            </w:r>
            <w:proofErr w:type="spellStart"/>
            <w:proofErr w:type="gramStart"/>
            <w:r w:rsidRPr="00021480">
              <w:rPr>
                <w:rFonts w:ascii="Times New Roman" w:hAnsi="Times New Roman"/>
              </w:rPr>
              <w:t>terkait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Melalui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motivasi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dari</w:t>
            </w:r>
            <w:proofErr w:type="spellEnd"/>
            <w:r w:rsidRPr="00021480">
              <w:rPr>
                <w:rFonts w:ascii="Times New Roman" w:hAnsi="Times New Roman"/>
              </w:rPr>
              <w:t xml:space="preserve"> guru,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 </w:t>
            </w:r>
            <w:proofErr w:type="spellStart"/>
            <w:r w:rsidRPr="00021480">
              <w:rPr>
                <w:rFonts w:ascii="Times New Roman" w:hAnsi="Times New Roman"/>
              </w:rPr>
              <w:t>mengajukan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kehidupan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sehari-hari</w:t>
            </w:r>
            <w:proofErr w:type="spellEnd"/>
            <w:r w:rsidRPr="00021480">
              <w:rPr>
                <w:rFonts w:ascii="Times New Roman" w:hAnsi="Times New Roman"/>
              </w:rPr>
              <w:t>(</w:t>
            </w:r>
            <w:proofErr w:type="spellStart"/>
            <w:r w:rsidRPr="00021480">
              <w:rPr>
                <w:rFonts w:ascii="Times New Roman" w:hAnsi="Times New Roman"/>
              </w:rPr>
              <w:t>apa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siapa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mengapa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bagaimana</w:t>
            </w:r>
            <w:proofErr w:type="spellEnd"/>
            <w:r w:rsidRPr="00021480">
              <w:rPr>
                <w:rFonts w:ascii="Times New Roman" w:hAnsi="Times New Roman"/>
              </w:rPr>
              <w:t>).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terkait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dengan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wujud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mengutarakan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pendapat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dari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isi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mencermati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cerita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buku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teks</w:t>
            </w:r>
            <w:proofErr w:type="spellEnd"/>
            <w:r w:rsidRPr="00021480">
              <w:rPr>
                <w:rFonts w:ascii="Times New Roman" w:hAnsi="Times New Roman"/>
              </w:rPr>
              <w:t xml:space="preserve"> yang di </w:t>
            </w:r>
            <w:proofErr w:type="spellStart"/>
            <w:r w:rsidRPr="00021480">
              <w:rPr>
                <w:rFonts w:ascii="Times New Roman" w:hAnsi="Times New Roman"/>
              </w:rPr>
              <w:t>sampaiakan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oleh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gramStart"/>
            <w:r w:rsidRPr="00021480">
              <w:rPr>
                <w:rFonts w:ascii="Times New Roman" w:hAnsi="Times New Roman"/>
              </w:rPr>
              <w:t xml:space="preserve">guru 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</w:t>
            </w:r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Sikapku</w:t>
            </w:r>
            <w:proofErr w:type="spellEnd"/>
            <w:r w:rsidRPr="00021480">
              <w:rPr>
                <w:rFonts w:ascii="Times New Roman" w:hAnsi="Times New Roman"/>
              </w:rPr>
              <w:t xml:space="preserve">”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diminta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bersama-sama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mengucapkan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selalu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berkata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berbuat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>”.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bernyanyi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baris</w:t>
            </w:r>
            <w:proofErr w:type="spellEnd"/>
            <w:r w:rsidRPr="00021480">
              <w:rPr>
                <w:rFonts w:ascii="Times New Roman" w:hAnsi="Times New Roman"/>
              </w:rPr>
              <w:t xml:space="preserve"> per </w:t>
            </w:r>
            <w:proofErr w:type="spellStart"/>
            <w:r w:rsidRPr="00021480">
              <w:rPr>
                <w:rFonts w:ascii="Times New Roman" w:hAnsi="Times New Roman"/>
              </w:rPr>
              <w:t>baris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lagu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anak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dibimbing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oleh</w:t>
            </w:r>
            <w:proofErr w:type="spellEnd"/>
            <w:r w:rsidRPr="00021480">
              <w:rPr>
                <w:rFonts w:ascii="Times New Roman" w:hAnsi="Times New Roman"/>
              </w:rPr>
              <w:t xml:space="preserve"> guru.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rubrik</w:t>
            </w:r>
            <w:proofErr w:type="spellEnd"/>
            <w:r w:rsidRPr="00021480">
              <w:rPr>
                <w:rFonts w:ascii="Times New Roman" w:hAnsi="Times New Roman"/>
              </w:rPr>
              <w:t xml:space="preserve"> “Ayo </w:t>
            </w:r>
            <w:proofErr w:type="spellStart"/>
            <w:r w:rsidRPr="00021480">
              <w:rPr>
                <w:rFonts w:ascii="Times New Roman" w:hAnsi="Times New Roman"/>
              </w:rPr>
              <w:t>Kerjakan</w:t>
            </w:r>
            <w:proofErr w:type="spellEnd"/>
            <w:r w:rsidRPr="00021480">
              <w:rPr>
                <w:rFonts w:ascii="Times New Roman" w:hAnsi="Times New Roman"/>
              </w:rPr>
              <w:t>”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secara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sendiri-sendiri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berpasangan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dengan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teman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sebangku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kelompok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menceritakan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tersebut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Menentukan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sikap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harus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dilaksanakan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insya</w:t>
            </w:r>
            <w:proofErr w:type="spellEnd"/>
            <w:r w:rsidRPr="00021480">
              <w:rPr>
                <w:rFonts w:ascii="Times New Roman" w:hAnsi="Times New Roman"/>
              </w:rPr>
              <w:t xml:space="preserve"> Allah 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bisa</w:t>
            </w:r>
            <w:proofErr w:type="spellEnd"/>
            <w:r w:rsidRPr="00021480">
              <w:rPr>
                <w:rFonts w:ascii="Times New Roman" w:hAnsi="Times New Roman"/>
              </w:rPr>
              <w:t xml:space="preserve">” guru </w:t>
            </w:r>
            <w:proofErr w:type="spellStart"/>
            <w:r w:rsidRPr="00021480">
              <w:rPr>
                <w:rFonts w:ascii="Times New Roman" w:hAnsi="Times New Roman"/>
              </w:rPr>
              <w:t>membimbing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untuk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memberikan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tanda</w:t>
            </w:r>
            <w:proofErr w:type="spellEnd"/>
            <w:r w:rsidRPr="00021480">
              <w:rPr>
                <w:rFonts w:ascii="Times New Roman" w:hAnsi="Times New Roman"/>
              </w:rPr>
              <w:t xml:space="preserve"> (v) </w:t>
            </w: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‘</w:t>
            </w:r>
            <w:proofErr w:type="spellStart"/>
            <w:r w:rsidRPr="00021480">
              <w:rPr>
                <w:rFonts w:ascii="Times New Roman" w:hAnsi="Times New Roman"/>
              </w:rPr>
              <w:t>ya</w:t>
            </w:r>
            <w:proofErr w:type="spellEnd"/>
            <w:r w:rsidRPr="00021480">
              <w:rPr>
                <w:rFonts w:ascii="Times New Roman" w:hAnsi="Times New Roman"/>
              </w:rPr>
              <w:t xml:space="preserve">’ </w:t>
            </w:r>
            <w:proofErr w:type="spellStart"/>
            <w:r w:rsidRPr="00021480">
              <w:rPr>
                <w:rFonts w:ascii="Times New Roman" w:hAnsi="Times New Roman"/>
              </w:rPr>
              <w:t>atau</w:t>
            </w:r>
            <w:proofErr w:type="spellEnd"/>
            <w:r w:rsidRPr="00021480">
              <w:rPr>
                <w:rFonts w:ascii="Times New Roman" w:hAnsi="Times New Roman"/>
              </w:rPr>
              <w:t xml:space="preserve"> ‘</w:t>
            </w:r>
            <w:proofErr w:type="spellStart"/>
            <w:r w:rsidRPr="00021480">
              <w:rPr>
                <w:rFonts w:ascii="Times New Roman" w:hAnsi="Times New Roman"/>
              </w:rPr>
              <w:t>tidak</w:t>
            </w:r>
            <w:proofErr w:type="spellEnd"/>
            <w:r w:rsidRPr="00021480">
              <w:rPr>
                <w:rFonts w:ascii="Times New Roman" w:hAnsi="Times New Roman"/>
              </w:rPr>
              <w:t>’.</w:t>
            </w:r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Rubrik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ini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bertujuan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memberi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kesempatan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menilai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diri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sendiri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rumusan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mengaitkan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keteladanan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jujur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kehidupan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nyata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sehari-hari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kontekstual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).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diskusi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baik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individu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maupun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perwakilan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lastRenderedPageBreak/>
              <w:t>120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;</w:t>
            </w:r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Tugas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meminta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kolom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eastAsia="Calibri" w:hAnsi="Times New Roman"/>
              </w:rPr>
              <w:t>insya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21480">
              <w:rPr>
                <w:rFonts w:ascii="Times New Roman" w:eastAsia="Calibri" w:hAnsi="Times New Roman"/>
              </w:rPr>
              <w:t>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bisa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21480">
              <w:rPr>
                <w:rFonts w:ascii="Times New Roman" w:eastAsia="Calibri" w:hAnsi="Times New Roman"/>
              </w:rPr>
              <w:t>dalam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buku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teks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memberikan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komentar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paraf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Kegiatan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ini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dapat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juga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dilakukan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menggunakan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buku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penghubung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atau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komunikasi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langsung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mengamati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perilaku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kasih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sayang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anak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dalam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keluarganya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021480">
              <w:rPr>
                <w:rFonts w:ascii="Times New Roman" w:eastAsia="Calibri" w:hAnsi="Times New Roman"/>
              </w:rPr>
              <w:t>Misalnya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,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diminta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mengamati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perilaku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kasih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sayang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adiknya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  <w:p w:rsidR="0039641F" w:rsidRPr="0039641F" w:rsidRDefault="0039641F" w:rsidP="003964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A1364" w:rsidRPr="00021480" w:rsidRDefault="0039641F" w:rsidP="003964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EA1364" w:rsidRPr="00021480" w:rsidRDefault="00EA1364" w:rsidP="00021480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Penilaian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terhadap</w:t>
      </w:r>
      <w:proofErr w:type="spellEnd"/>
      <w:r w:rsidRPr="00021480">
        <w:rPr>
          <w:rFonts w:ascii="Times New Roman" w:hAnsi="Times New Roman"/>
          <w:color w:val="000000"/>
        </w:rPr>
        <w:t xml:space="preserve"> proses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pembelajaran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dilakukan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oleh</w:t>
      </w:r>
      <w:proofErr w:type="spellEnd"/>
      <w:r w:rsidRPr="00021480">
        <w:rPr>
          <w:rFonts w:ascii="Times New Roman" w:hAnsi="Times New Roman"/>
          <w:color w:val="000000"/>
        </w:rPr>
        <w:t xml:space="preserve"> guru </w:t>
      </w:r>
      <w:proofErr w:type="spellStart"/>
      <w:r w:rsidRPr="00021480">
        <w:rPr>
          <w:rFonts w:ascii="Times New Roman" w:hAnsi="Times New Roman"/>
          <w:color w:val="000000"/>
        </w:rPr>
        <w:t>untuk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mengukur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tingkat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pencapaian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kompetensi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peserta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didik.Hasil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penilaian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digunakan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sebagai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bahan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penyusunan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laporan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kemajuan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belajar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memperbaiki</w:t>
      </w:r>
      <w:proofErr w:type="spellEnd"/>
      <w:r w:rsidRPr="00021480">
        <w:rPr>
          <w:rFonts w:ascii="Times New Roman" w:hAnsi="Times New Roman"/>
          <w:color w:val="000000"/>
        </w:rPr>
        <w:t xml:space="preserve"> proses </w:t>
      </w:r>
      <w:proofErr w:type="spellStart"/>
      <w:r w:rsidRPr="00021480">
        <w:rPr>
          <w:rFonts w:ascii="Times New Roman" w:hAnsi="Times New Roman"/>
          <w:color w:val="000000"/>
        </w:rPr>
        <w:t>pembelajaran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21480">
        <w:rPr>
          <w:rFonts w:ascii="Times New Roman" w:eastAsia="Calibri" w:hAnsi="Times New Roman"/>
          <w:b/>
          <w:bCs/>
        </w:rPr>
        <w:t>Penskoran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4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3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tepat</w:t>
      </w:r>
      <w:proofErr w:type="spellEnd"/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2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tapi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salah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1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21480">
        <w:rPr>
          <w:rFonts w:ascii="Times New Roman" w:eastAsia="Calibri" w:hAnsi="Times New Roman"/>
          <w:b/>
          <w:bCs/>
        </w:rPr>
        <w:t>Kunci</w:t>
      </w:r>
      <w:proofErr w:type="spellEnd"/>
      <w:r w:rsidRPr="00021480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021480">
        <w:rPr>
          <w:rFonts w:ascii="Times New Roman" w:eastAsia="Calibri" w:hAnsi="Times New Roman"/>
          <w:b/>
          <w:bCs/>
        </w:rPr>
        <w:t>jawaban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021480">
        <w:rPr>
          <w:rFonts w:ascii="Times New Roman" w:eastAsia="Calibri" w:hAnsi="Times New Roman"/>
        </w:rPr>
        <w:t>Kunci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ini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dapat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dikembangkan</w:t>
      </w:r>
      <w:proofErr w:type="spellEnd"/>
      <w:r w:rsidRPr="00021480">
        <w:rPr>
          <w:rFonts w:ascii="Times New Roman" w:eastAsia="Calibri" w:hAnsi="Times New Roman"/>
        </w:rPr>
        <w:t xml:space="preserve"> guru.</w:t>
      </w:r>
      <w:proofErr w:type="gram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Maksudnya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dimungkinkan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dengan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</w:t>
      </w:r>
      <w:proofErr w:type="spellEnd"/>
      <w:r w:rsidRPr="00021480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021480">
        <w:rPr>
          <w:rFonts w:ascii="Times New Roman" w:eastAsia="Calibri" w:hAnsi="Times New Roman"/>
        </w:rPr>
        <w:t>Apabila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(</w:t>
      </w:r>
      <w:proofErr w:type="spellStart"/>
      <w:r w:rsidRPr="00021480">
        <w:rPr>
          <w:rFonts w:ascii="Times New Roman" w:eastAsia="Calibri" w:hAnsi="Times New Roman"/>
        </w:rPr>
        <w:t>tidak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bergantung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pada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bacaan</w:t>
      </w:r>
      <w:proofErr w:type="spellEnd"/>
      <w:r w:rsidRPr="00021480">
        <w:rPr>
          <w:rFonts w:ascii="Times New Roman" w:eastAsia="Calibri" w:hAnsi="Times New Roman"/>
        </w:rPr>
        <w:t xml:space="preserve"> yang </w:t>
      </w:r>
      <w:proofErr w:type="spellStart"/>
      <w:r w:rsidRPr="00021480">
        <w:rPr>
          <w:rFonts w:ascii="Times New Roman" w:eastAsia="Calibri" w:hAnsi="Times New Roman"/>
        </w:rPr>
        <w:t>ada</w:t>
      </w:r>
      <w:proofErr w:type="spellEnd"/>
      <w:r w:rsidRPr="00021480">
        <w:rPr>
          <w:rFonts w:ascii="Times New Roman" w:eastAsia="Calibri" w:hAnsi="Times New Roman"/>
        </w:rPr>
        <w:t xml:space="preserve">) </w:t>
      </w:r>
      <w:proofErr w:type="spellStart"/>
      <w:r w:rsidRPr="00021480">
        <w:rPr>
          <w:rFonts w:ascii="Times New Roman" w:eastAsia="Calibri" w:hAnsi="Times New Roman"/>
        </w:rPr>
        <w:t>maka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skornya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tetap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>.</w:t>
      </w:r>
      <w:proofErr w:type="gram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021480">
        <w:rPr>
          <w:rFonts w:ascii="Times New Roman" w:eastAsia="Calibri" w:hAnsi="Times New Roman"/>
        </w:rPr>
        <w:t>Nama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>: …………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250"/>
      </w:tblGrid>
      <w:tr w:rsidR="00EA1364" w:rsidRPr="00021480" w:rsidTr="003E3570">
        <w:trPr>
          <w:trHeight w:val="297"/>
        </w:trPr>
        <w:tc>
          <w:tcPr>
            <w:tcW w:w="549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021480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EA1364" w:rsidRPr="00021480" w:rsidTr="00021480">
        <w:trPr>
          <w:trHeight w:val="253"/>
        </w:trPr>
        <w:tc>
          <w:tcPr>
            <w:tcW w:w="549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25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1. </w:t>
            </w:r>
            <w:proofErr w:type="spellStart"/>
            <w:r w:rsidRPr="00021480">
              <w:rPr>
                <w:rFonts w:ascii="Times New Roman" w:eastAsia="Calibri" w:hAnsi="Times New Roman"/>
              </w:rPr>
              <w:t>seluruh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umat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manusia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2.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perkataan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perbuatan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3. al-</w:t>
            </w:r>
            <w:proofErr w:type="spellStart"/>
            <w:r w:rsidRPr="00021480">
              <w:rPr>
                <w:rFonts w:ascii="Times New Roman" w:eastAsia="Calibri" w:hAnsi="Times New Roman"/>
              </w:rPr>
              <w:t>amin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4. </w:t>
            </w:r>
            <w:proofErr w:type="spellStart"/>
            <w:r w:rsidRPr="00021480">
              <w:rPr>
                <w:rFonts w:ascii="Times New Roman" w:eastAsia="Calibri" w:hAnsi="Times New Roman"/>
              </w:rPr>
              <w:t>beruntung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307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lastRenderedPageBreak/>
              <w:t xml:space="preserve">5. </w:t>
            </w:r>
            <w:proofErr w:type="spellStart"/>
            <w:r w:rsidRPr="00021480">
              <w:rPr>
                <w:rFonts w:ascii="Times New Roman" w:eastAsia="Calibri" w:hAnsi="Times New Roman"/>
              </w:rPr>
              <w:t>merugi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307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021480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  <w:b/>
              </w:rPr>
              <w:t>maksimum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20</w:t>
            </w:r>
          </w:p>
        </w:tc>
      </w:tr>
    </w:tbl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= (</w:t>
      </w: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21480">
        <w:rPr>
          <w:rFonts w:ascii="Times New Roman" w:eastAsia="Calibri" w:hAnsi="Times New Roman"/>
        </w:rPr>
        <w:t>perolehan</w:t>
      </w:r>
      <w:proofErr w:type="spellEnd"/>
      <w:r w:rsidRPr="00021480">
        <w:rPr>
          <w:rFonts w:ascii="Times New Roman" w:eastAsia="Calibri" w:hAnsi="Times New Roman"/>
        </w:rPr>
        <w:t xml:space="preserve"> :</w:t>
      </w:r>
      <w:proofErr w:type="gramEnd"/>
      <w:r w:rsidRPr="00021480">
        <w:rPr>
          <w:rFonts w:ascii="Times New Roman" w:eastAsia="Calibri" w:hAnsi="Times New Roman"/>
        </w:rPr>
        <w:t xml:space="preserve"> 20) x 10 </w:t>
      </w:r>
      <w:proofErr w:type="spellStart"/>
      <w:r w:rsidRPr="00021480">
        <w:rPr>
          <w:rFonts w:ascii="Times New Roman" w:eastAsia="Calibri" w:hAnsi="Times New Roman"/>
        </w:rPr>
        <w:t>atau</w:t>
      </w:r>
      <w:proofErr w:type="spellEnd"/>
      <w:r w:rsidRPr="00021480">
        <w:rPr>
          <w:rFonts w:ascii="Times New Roman" w:eastAsia="Calibri" w:hAnsi="Times New Roman"/>
        </w:rPr>
        <w:t xml:space="preserve"> 100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Penjelasan</w:t>
      </w:r>
      <w:proofErr w:type="spellEnd"/>
      <w:r w:rsidRPr="00021480">
        <w:rPr>
          <w:rFonts w:ascii="Times New Roman" w:eastAsia="Calibri" w:hAnsi="Times New Roman"/>
        </w:rPr>
        <w:t>: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Misalnya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jika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dapat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untuk</w:t>
      </w:r>
      <w:proofErr w:type="spellEnd"/>
      <w:r w:rsidRPr="00021480">
        <w:rPr>
          <w:rFonts w:ascii="Times New Roman" w:eastAsia="Calibri" w:hAnsi="Times New Roman"/>
        </w:rPr>
        <w:t xml:space="preserve"> 3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, 1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, 2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lagi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salah</w:t>
      </w:r>
      <w:proofErr w:type="spellEnd"/>
      <w:r w:rsidRPr="00021480">
        <w:rPr>
          <w:rFonts w:ascii="Times New Roman" w:eastAsia="Calibri" w:hAnsi="Times New Roman"/>
        </w:rPr>
        <w:t xml:space="preserve">, </w:t>
      </w:r>
      <w:proofErr w:type="spellStart"/>
      <w:r w:rsidRPr="00021480">
        <w:rPr>
          <w:rFonts w:ascii="Times New Roman" w:eastAsia="Calibri" w:hAnsi="Times New Roman"/>
        </w:rPr>
        <w:t>maka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skor</w:t>
      </w:r>
      <w:proofErr w:type="spellEnd"/>
      <w:r w:rsidRPr="00021480">
        <w:rPr>
          <w:rFonts w:ascii="Times New Roman" w:eastAsia="Calibri" w:hAnsi="Times New Roman"/>
        </w:rPr>
        <w:t xml:space="preserve"> yang </w:t>
      </w:r>
      <w:proofErr w:type="spellStart"/>
      <w:r w:rsidRPr="00021480">
        <w:rPr>
          <w:rFonts w:ascii="Times New Roman" w:eastAsia="Calibri" w:hAnsi="Times New Roman"/>
        </w:rPr>
        <w:t>diperoleh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adalah</w:t>
      </w:r>
      <w:proofErr w:type="spellEnd"/>
      <w:r w:rsidRPr="00021480">
        <w:rPr>
          <w:rFonts w:ascii="Times New Roman" w:eastAsia="Calibri" w:hAnsi="Times New Roman"/>
        </w:rPr>
        <w:t xml:space="preserve">: 16. </w:t>
      </w:r>
      <w:proofErr w:type="spellStart"/>
      <w:proofErr w:type="gramStart"/>
      <w:r w:rsidRPr="00021480">
        <w:rPr>
          <w:rFonts w:ascii="Times New Roman" w:eastAsia="Calibri" w:hAnsi="Times New Roman"/>
        </w:rPr>
        <w:t>Jadi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adalah</w:t>
      </w:r>
      <w:proofErr w:type="spellEnd"/>
      <w:r w:rsidRPr="00021480">
        <w:rPr>
          <w:rFonts w:ascii="Times New Roman" w:eastAsia="Calibri" w:hAnsi="Times New Roman"/>
        </w:rPr>
        <w:t xml:space="preserve"> 8.</w:t>
      </w:r>
      <w:proofErr w:type="gramEnd"/>
      <w:r w:rsidRPr="00021480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21480">
        <w:rPr>
          <w:rFonts w:ascii="Times New Roman" w:eastAsia="Calibri" w:hAnsi="Times New Roman"/>
        </w:rPr>
        <w:t>Demikian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seterusnya</w:t>
      </w:r>
      <w:proofErr w:type="spellEnd"/>
      <w:r w:rsidRPr="00021480">
        <w:rPr>
          <w:rFonts w:ascii="Times New Roman" w:eastAsia="Calibri" w:hAnsi="Times New Roman"/>
        </w:rPr>
        <w:t>.</w:t>
      </w:r>
      <w:proofErr w:type="gram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b/>
          <w:color w:val="000000"/>
        </w:rPr>
        <w:t>Penilaian</w:t>
      </w:r>
      <w:proofErr w:type="spellEnd"/>
      <w:r w:rsidRPr="00021480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: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memberikan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nilai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dapat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menggunakan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kriteria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sebagai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berikut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0"/>
        <w:gridCol w:w="2004"/>
        <w:gridCol w:w="1596"/>
        <w:gridCol w:w="1596"/>
        <w:gridCol w:w="1596"/>
        <w:gridCol w:w="1596"/>
      </w:tblGrid>
      <w:tr w:rsidR="00EA1364" w:rsidRPr="00021480" w:rsidTr="003E3570">
        <w:tc>
          <w:tcPr>
            <w:tcW w:w="72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eastAsia="Calibri" w:hAnsi="Times New Roman"/>
                <w:b/>
              </w:rPr>
              <w:t>No</w:t>
            </w:r>
          </w:p>
        </w:tc>
        <w:tc>
          <w:tcPr>
            <w:tcW w:w="2004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Nama</w:t>
            </w:r>
            <w:proofErr w:type="spellEnd"/>
            <w:r w:rsidRPr="00021480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Siswa</w:t>
            </w:r>
            <w:proofErr w:type="spellEnd"/>
          </w:p>
        </w:tc>
        <w:tc>
          <w:tcPr>
            <w:tcW w:w="6384" w:type="dxa"/>
            <w:gridSpan w:val="4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hAnsi="Times New Roman"/>
                <w:b/>
                <w:color w:val="000000"/>
              </w:rPr>
              <w:t>KRITERIA</w:t>
            </w:r>
          </w:p>
        </w:tc>
      </w:tr>
      <w:tr w:rsidR="00EA1364" w:rsidRPr="00021480" w:rsidTr="003E3570">
        <w:tc>
          <w:tcPr>
            <w:tcW w:w="72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eastAsia="Calibri" w:hAnsi="Times New Roman"/>
                <w:b/>
              </w:rPr>
              <w:t>SANGAT BAIK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BAIK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CUKUP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KURANG</w:t>
            </w: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Raffa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Najua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Zaydan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dst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</w:tbl>
    <w:p w:rsidR="00EA1364" w:rsidRPr="00021480" w:rsidRDefault="00EA1364" w:rsidP="00021480">
      <w:pPr>
        <w:spacing w:after="0" w:line="240" w:lineRule="auto"/>
        <w:ind w:firstLine="720"/>
        <w:jc w:val="both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021480">
        <w:rPr>
          <w:rFonts w:ascii="Times New Roman" w:hAnsi="Times New Roman"/>
          <w:b/>
          <w:bCs/>
        </w:rPr>
        <w:t>Keterangan</w:t>
      </w:r>
      <w:proofErr w:type="spellEnd"/>
      <w:r w:rsidR="00021480">
        <w:rPr>
          <w:rFonts w:ascii="Times New Roman" w:hAnsi="Times New Roman"/>
          <w:b/>
          <w:bCs/>
          <w:lang w:val="id-ID"/>
        </w:rPr>
        <w:t>;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SB=</w:t>
      </w:r>
      <w:proofErr w:type="spellStart"/>
      <w:r w:rsidRPr="00021480">
        <w:rPr>
          <w:rFonts w:ascii="Times New Roman" w:eastAsia="Calibri" w:hAnsi="Times New Roman"/>
        </w:rPr>
        <w:t>sangat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baik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B=</w:t>
      </w:r>
      <w:proofErr w:type="spellStart"/>
      <w:r w:rsidRPr="00021480">
        <w:rPr>
          <w:rFonts w:ascii="Times New Roman" w:eastAsia="Calibri" w:hAnsi="Times New Roman"/>
        </w:rPr>
        <w:t>baik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C=</w:t>
      </w:r>
      <w:proofErr w:type="spellStart"/>
      <w:r w:rsidRPr="00021480">
        <w:rPr>
          <w:rFonts w:ascii="Times New Roman" w:eastAsia="Calibri" w:hAnsi="Times New Roman"/>
        </w:rPr>
        <w:t>cukup</w:t>
      </w:r>
      <w:proofErr w:type="spellEnd"/>
    </w:p>
    <w:p w:rsidR="00EA1364" w:rsidRPr="00021480" w:rsidRDefault="00EA1364" w:rsidP="00021480">
      <w:pPr>
        <w:spacing w:after="0" w:line="240" w:lineRule="auto"/>
        <w:ind w:left="284"/>
        <w:rPr>
          <w:rFonts w:ascii="Times New Roman" w:hAnsi="Times New Roman"/>
          <w:b/>
        </w:rPr>
      </w:pPr>
      <w:r w:rsidRPr="00021480">
        <w:rPr>
          <w:rFonts w:ascii="Times New Roman" w:eastAsia="Calibri" w:hAnsi="Times New Roman"/>
        </w:rPr>
        <w:t>K=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</w:p>
    <w:p w:rsidR="00EA1364" w:rsidRDefault="00EA1364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021480" w:rsidRDefault="00021480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021480" w:rsidRDefault="00021480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021480" w:rsidRDefault="00021480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021480" w:rsidRPr="00021480" w:rsidRDefault="00021480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2B1A65" w:rsidRPr="009815FF" w:rsidTr="00C32DBA">
        <w:tc>
          <w:tcPr>
            <w:tcW w:w="4786" w:type="dxa"/>
          </w:tcPr>
          <w:p w:rsidR="002B1A65" w:rsidRPr="009815FF" w:rsidRDefault="002B1A65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2B1A65" w:rsidRPr="009815FF" w:rsidRDefault="002B1A65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2B1A65" w:rsidRPr="009815FF" w:rsidRDefault="002B1A65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2B1A65" w:rsidRPr="009815FF" w:rsidRDefault="002B1A65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2B1A65" w:rsidRPr="009815FF" w:rsidRDefault="002B1A65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B1A65" w:rsidRPr="00382BE6" w:rsidRDefault="002B1A65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2B1A65" w:rsidRPr="009815FF" w:rsidRDefault="002B1A6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EA1364" w:rsidRPr="00021480" w:rsidRDefault="00EA1364" w:rsidP="00021480">
      <w:pPr>
        <w:spacing w:after="0"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EA1364" w:rsidRPr="00021480" w:rsidRDefault="00EA1364" w:rsidP="00021480">
      <w:pPr>
        <w:spacing w:line="240" w:lineRule="auto"/>
        <w:rPr>
          <w:rFonts w:ascii="Times New Roman" w:hAnsi="Times New Roman"/>
        </w:rPr>
      </w:pPr>
    </w:p>
    <w:p w:rsidR="0022024D" w:rsidRPr="00021480" w:rsidRDefault="0022024D" w:rsidP="00021480">
      <w:pPr>
        <w:spacing w:line="240" w:lineRule="auto"/>
        <w:rPr>
          <w:rFonts w:ascii="Times New Roman" w:hAnsi="Times New Roman"/>
        </w:rPr>
      </w:pPr>
    </w:p>
    <w:sectPr w:rsidR="0022024D" w:rsidRPr="00021480" w:rsidSect="00021480">
      <w:pgSz w:w="12240" w:h="20160" w:code="5"/>
      <w:pgMar w:top="1304" w:right="1304" w:bottom="260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9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1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7153C"/>
    <w:multiLevelType w:val="hybridMultilevel"/>
    <w:tmpl w:val="BCD843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5"/>
  </w:num>
  <w:num w:numId="8">
    <w:abstractNumId w:val="13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16"/>
  </w:num>
  <w:num w:numId="14">
    <w:abstractNumId w:val="4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1364"/>
    <w:rsid w:val="00021480"/>
    <w:rsid w:val="0022024D"/>
    <w:rsid w:val="002B1A65"/>
    <w:rsid w:val="0039641F"/>
    <w:rsid w:val="004B7AB8"/>
    <w:rsid w:val="00711F3B"/>
    <w:rsid w:val="0083341D"/>
    <w:rsid w:val="008A6DC4"/>
    <w:rsid w:val="00910CBA"/>
    <w:rsid w:val="00976A4E"/>
    <w:rsid w:val="00B5635D"/>
    <w:rsid w:val="00BD0A49"/>
    <w:rsid w:val="00CE6B31"/>
    <w:rsid w:val="00DA2DEA"/>
    <w:rsid w:val="00DB332B"/>
    <w:rsid w:val="00DD2930"/>
    <w:rsid w:val="00EA1364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6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11</cp:revision>
  <cp:lastPrinted>2017-07-15T08:16:00Z</cp:lastPrinted>
  <dcterms:created xsi:type="dcterms:W3CDTF">2017-05-13T03:11:00Z</dcterms:created>
  <dcterms:modified xsi:type="dcterms:W3CDTF">2019-07-15T04:34:00Z</dcterms:modified>
</cp:coreProperties>
</file>