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68" w:rsidRPr="006A5D83" w:rsidRDefault="00C42A68" w:rsidP="006A5D83">
      <w:pPr>
        <w:spacing w:after="0" w:line="240" w:lineRule="auto"/>
        <w:jc w:val="center"/>
        <w:rPr>
          <w:rFonts w:ascii="Times New Roman" w:hAnsi="Times New Roman"/>
          <w:b/>
        </w:rPr>
      </w:pPr>
      <w:r w:rsidRPr="006A5D83">
        <w:rPr>
          <w:rFonts w:ascii="Times New Roman" w:hAnsi="Times New Roman"/>
          <w:b/>
        </w:rPr>
        <w:t>RENCANA PELAKSANAAN PEMBELAJARAN</w:t>
      </w:r>
    </w:p>
    <w:p w:rsidR="00C42A68" w:rsidRPr="006A5D83" w:rsidRDefault="00C42A68" w:rsidP="006A5D83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C42A68" w:rsidRPr="00B32F97" w:rsidRDefault="00C42A68" w:rsidP="006A5D8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C42A68" w:rsidRPr="006A5D83" w:rsidRDefault="00C42A68" w:rsidP="006A5D83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6A5D83">
        <w:rPr>
          <w:rFonts w:ascii="Times New Roman" w:hAnsi="Times New Roman"/>
          <w:b/>
        </w:rPr>
        <w:t xml:space="preserve">Mata </w:t>
      </w:r>
      <w:proofErr w:type="spellStart"/>
      <w:r w:rsidRPr="006A5D83">
        <w:rPr>
          <w:rFonts w:ascii="Times New Roman" w:hAnsi="Times New Roman"/>
          <w:b/>
        </w:rPr>
        <w:t>Pelajaran</w:t>
      </w:r>
      <w:proofErr w:type="spellEnd"/>
      <w:r w:rsidR="006A5D83">
        <w:rPr>
          <w:rFonts w:ascii="Times New Roman" w:hAnsi="Times New Roman"/>
        </w:rPr>
        <w:tab/>
        <w:t xml:space="preserve">: </w:t>
      </w:r>
      <w:proofErr w:type="spellStart"/>
      <w:r w:rsidRPr="006A5D83">
        <w:rPr>
          <w:rFonts w:ascii="Times New Roman" w:hAnsi="Times New Roman"/>
        </w:rPr>
        <w:t>Pendidikan</w:t>
      </w:r>
      <w:proofErr w:type="spellEnd"/>
      <w:r w:rsidRPr="006A5D83">
        <w:rPr>
          <w:rFonts w:ascii="Times New Roman" w:hAnsi="Times New Roman"/>
        </w:rPr>
        <w:t xml:space="preserve"> Agama Islam </w:t>
      </w:r>
      <w:proofErr w:type="spellStart"/>
      <w:r w:rsidRPr="006A5D83">
        <w:rPr>
          <w:rFonts w:ascii="Times New Roman" w:hAnsi="Times New Roman"/>
        </w:rPr>
        <w:t>dan</w:t>
      </w:r>
      <w:proofErr w:type="spellEnd"/>
      <w:r w:rsidRPr="006A5D83">
        <w:rPr>
          <w:rFonts w:ascii="Times New Roman" w:hAnsi="Times New Roman"/>
        </w:rPr>
        <w:t xml:space="preserve"> Budi </w:t>
      </w:r>
      <w:proofErr w:type="spellStart"/>
      <w:r w:rsidRPr="006A5D83">
        <w:rPr>
          <w:rFonts w:ascii="Times New Roman" w:hAnsi="Times New Roman"/>
        </w:rPr>
        <w:t>Pekerti</w:t>
      </w:r>
      <w:proofErr w:type="spellEnd"/>
    </w:p>
    <w:p w:rsidR="00C42A68" w:rsidRPr="006A5D83" w:rsidRDefault="006A5D83" w:rsidP="006A5D8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Pelajaran</w:t>
      </w:r>
      <w:proofErr w:type="spellEnd"/>
      <w:r>
        <w:rPr>
          <w:rFonts w:ascii="Times New Roman" w:hAnsi="Times New Roman"/>
          <w:b/>
        </w:rPr>
        <w:tab/>
        <w:t xml:space="preserve">: </w:t>
      </w:r>
      <w:proofErr w:type="spellStart"/>
      <w:r w:rsidR="00C42A68" w:rsidRPr="006A5D83">
        <w:rPr>
          <w:rFonts w:ascii="Times New Roman" w:hAnsi="Times New Roman"/>
          <w:b/>
        </w:rPr>
        <w:t>Hidup</w:t>
      </w:r>
      <w:proofErr w:type="spellEnd"/>
      <w:r w:rsidR="00C42A68" w:rsidRPr="006A5D83">
        <w:rPr>
          <w:rFonts w:ascii="Times New Roman" w:hAnsi="Times New Roman"/>
          <w:b/>
        </w:rPr>
        <w:t xml:space="preserve"> </w:t>
      </w:r>
      <w:proofErr w:type="spellStart"/>
      <w:r w:rsidR="00C42A68" w:rsidRPr="006A5D83">
        <w:rPr>
          <w:rFonts w:ascii="Times New Roman" w:hAnsi="Times New Roman"/>
          <w:b/>
        </w:rPr>
        <w:t>Bersih</w:t>
      </w:r>
      <w:proofErr w:type="spellEnd"/>
      <w:r w:rsidR="00C42A68" w:rsidRPr="006A5D83">
        <w:rPr>
          <w:rFonts w:ascii="Times New Roman" w:hAnsi="Times New Roman"/>
          <w:b/>
        </w:rPr>
        <w:t xml:space="preserve"> Dan </w:t>
      </w:r>
      <w:proofErr w:type="spellStart"/>
      <w:r w:rsidR="00C42A68" w:rsidRPr="006A5D83">
        <w:rPr>
          <w:rFonts w:ascii="Times New Roman" w:hAnsi="Times New Roman"/>
          <w:b/>
        </w:rPr>
        <w:t>Sehat</w:t>
      </w:r>
      <w:proofErr w:type="spellEnd"/>
    </w:p>
    <w:p w:rsidR="00C42A68" w:rsidRPr="006A5D83" w:rsidRDefault="006A5D83" w:rsidP="006A5D8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Subpelajaran</w:t>
      </w:r>
      <w:proofErr w:type="spellEnd"/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  <w:t xml:space="preserve">: </w:t>
      </w:r>
      <w:proofErr w:type="spellStart"/>
      <w:r w:rsidR="00C42A68" w:rsidRPr="006A5D83">
        <w:rPr>
          <w:rFonts w:ascii="Times New Roman" w:hAnsi="Times New Roman"/>
          <w:b/>
        </w:rPr>
        <w:t>Bersih</w:t>
      </w:r>
      <w:proofErr w:type="spellEnd"/>
      <w:r w:rsidR="00C42A68" w:rsidRPr="006A5D83">
        <w:rPr>
          <w:rFonts w:ascii="Times New Roman" w:hAnsi="Times New Roman"/>
          <w:b/>
        </w:rPr>
        <w:t xml:space="preserve"> Dan </w:t>
      </w:r>
      <w:proofErr w:type="spellStart"/>
      <w:r w:rsidR="00C42A68" w:rsidRPr="006A5D83">
        <w:rPr>
          <w:rFonts w:ascii="Times New Roman" w:hAnsi="Times New Roman"/>
          <w:b/>
        </w:rPr>
        <w:t>Sehat</w:t>
      </w:r>
      <w:proofErr w:type="spellEnd"/>
    </w:p>
    <w:p w:rsidR="00C42A68" w:rsidRPr="006A5D83" w:rsidRDefault="00C42A68" w:rsidP="006A5D83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6A5D83">
        <w:rPr>
          <w:rFonts w:ascii="Times New Roman" w:hAnsi="Times New Roman"/>
          <w:b/>
        </w:rPr>
        <w:t>Kelas</w:t>
      </w:r>
      <w:proofErr w:type="spellEnd"/>
      <w:r w:rsidRPr="006A5D83">
        <w:rPr>
          <w:rFonts w:ascii="Times New Roman" w:hAnsi="Times New Roman"/>
          <w:b/>
        </w:rPr>
        <w:t>/Semester</w:t>
      </w:r>
      <w:r w:rsidR="006A5D83">
        <w:rPr>
          <w:rFonts w:ascii="Times New Roman" w:hAnsi="Times New Roman"/>
        </w:rPr>
        <w:tab/>
        <w:t xml:space="preserve">: </w:t>
      </w:r>
      <w:r w:rsidRPr="006A5D83">
        <w:rPr>
          <w:rFonts w:ascii="Times New Roman" w:hAnsi="Times New Roman"/>
        </w:rPr>
        <w:t>II/1</w:t>
      </w:r>
    </w:p>
    <w:p w:rsidR="00C42A68" w:rsidRPr="006A5D83" w:rsidRDefault="00C42A68" w:rsidP="006A5D83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6A5D83">
        <w:rPr>
          <w:rFonts w:ascii="Times New Roman" w:hAnsi="Times New Roman"/>
          <w:b/>
        </w:rPr>
        <w:t>Alokasi</w:t>
      </w:r>
      <w:proofErr w:type="spellEnd"/>
      <w:r w:rsidR="006A5D83">
        <w:rPr>
          <w:rFonts w:ascii="Times New Roman" w:hAnsi="Times New Roman"/>
          <w:b/>
        </w:rPr>
        <w:t xml:space="preserve"> </w:t>
      </w:r>
      <w:proofErr w:type="spellStart"/>
      <w:r w:rsidRPr="006A5D83">
        <w:rPr>
          <w:rFonts w:ascii="Times New Roman" w:hAnsi="Times New Roman"/>
          <w:b/>
        </w:rPr>
        <w:t>Waktu</w:t>
      </w:r>
      <w:proofErr w:type="spellEnd"/>
      <w:r w:rsidR="006A5D83">
        <w:rPr>
          <w:rFonts w:ascii="Times New Roman" w:hAnsi="Times New Roman"/>
        </w:rPr>
        <w:tab/>
        <w:t xml:space="preserve">: </w:t>
      </w:r>
      <w:r w:rsidRPr="006A5D83">
        <w:rPr>
          <w:rFonts w:ascii="Times New Roman" w:hAnsi="Times New Roman"/>
        </w:rPr>
        <w:t xml:space="preserve">4 x 35 </w:t>
      </w:r>
      <w:proofErr w:type="spellStart"/>
      <w:r w:rsidRPr="006A5D83">
        <w:rPr>
          <w:rFonts w:ascii="Times New Roman" w:hAnsi="Times New Roman"/>
        </w:rPr>
        <w:t>Menit</w:t>
      </w:r>
      <w:proofErr w:type="spellEnd"/>
    </w:p>
    <w:p w:rsidR="00C42A68" w:rsidRPr="006A5D83" w:rsidRDefault="00C42A68" w:rsidP="006A5D83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(KI)</w:t>
      </w:r>
    </w:p>
    <w:p w:rsidR="008118E6" w:rsidRPr="00E4424C" w:rsidRDefault="008118E6" w:rsidP="008118E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8118E6" w:rsidRPr="00E4424C" w:rsidRDefault="008118E6" w:rsidP="008118E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8118E6" w:rsidRPr="00E4424C" w:rsidRDefault="008118E6" w:rsidP="008118E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8118E6" w:rsidRPr="00E4424C" w:rsidRDefault="008118E6" w:rsidP="008118E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(KD)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6A5D83">
        <w:rPr>
          <w:rFonts w:ascii="Times New Roman" w:eastAsia="Calibri" w:hAnsi="Times New Roman"/>
        </w:rPr>
        <w:t xml:space="preserve">2.8 </w:t>
      </w:r>
      <w:proofErr w:type="spellStart"/>
      <w:r w:rsidRPr="006A5D83">
        <w:rPr>
          <w:rFonts w:ascii="Times New Roman" w:eastAsia="Calibri" w:hAnsi="Times New Roman"/>
        </w:rPr>
        <w:t>Memiliki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perilaku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hidup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sehat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peduli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lingkungan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sebagai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implementasi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dari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pemahaman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makna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berwudu</w:t>
      </w:r>
      <w:proofErr w:type="spellEnd"/>
      <w:r w:rsidRPr="006A5D83">
        <w:rPr>
          <w:rFonts w:ascii="Times New Roman" w:eastAsia="Calibri" w:hAnsi="Times New Roman"/>
        </w:rPr>
        <w:t>.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6A5D83">
        <w:rPr>
          <w:rFonts w:ascii="Times New Roman" w:eastAsia="Calibri" w:hAnsi="Times New Roman"/>
        </w:rPr>
        <w:t xml:space="preserve">3.5 </w:t>
      </w:r>
      <w:proofErr w:type="spellStart"/>
      <w:r w:rsidRPr="006A5D83">
        <w:rPr>
          <w:rFonts w:ascii="Times New Roman" w:eastAsia="Calibri" w:hAnsi="Times New Roman"/>
        </w:rPr>
        <w:t>Mengenal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hadis</w:t>
      </w:r>
      <w:proofErr w:type="spellEnd"/>
      <w:r w:rsidRPr="006A5D83">
        <w:rPr>
          <w:rFonts w:ascii="Times New Roman" w:eastAsia="Calibri" w:hAnsi="Times New Roman"/>
        </w:rPr>
        <w:t xml:space="preserve"> yang </w:t>
      </w:r>
      <w:proofErr w:type="spellStart"/>
      <w:r w:rsidRPr="006A5D83">
        <w:rPr>
          <w:rFonts w:ascii="Times New Roman" w:eastAsia="Calibri" w:hAnsi="Times New Roman"/>
        </w:rPr>
        <w:t>terkait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dengan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perilaku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hidup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bersih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sehat</w:t>
      </w:r>
      <w:proofErr w:type="spellEnd"/>
      <w:r w:rsidRPr="006A5D83">
        <w:rPr>
          <w:rFonts w:ascii="Times New Roman" w:eastAsia="Calibri" w:hAnsi="Times New Roman"/>
        </w:rPr>
        <w:t>.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6A5D83">
        <w:rPr>
          <w:rFonts w:ascii="Times New Roman" w:eastAsia="Calibri" w:hAnsi="Times New Roman"/>
        </w:rPr>
        <w:t xml:space="preserve">4.5 </w:t>
      </w:r>
      <w:proofErr w:type="spellStart"/>
      <w:r w:rsidRPr="006A5D83">
        <w:rPr>
          <w:rFonts w:ascii="Times New Roman" w:eastAsia="Calibri" w:hAnsi="Times New Roman"/>
        </w:rPr>
        <w:t>Menunjukkan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perilaku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hidup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bersih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sehat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sebagai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implementasi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dari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pemahaman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makna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hadis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tentang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kebersihan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kesehatan</w:t>
      </w:r>
      <w:proofErr w:type="spellEnd"/>
      <w:r w:rsidRPr="006A5D83">
        <w:rPr>
          <w:rFonts w:ascii="Times New Roman" w:eastAsia="Calibri" w:hAnsi="Times New Roman"/>
        </w:rPr>
        <w:t>.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C42A68" w:rsidRDefault="00C42A68" w:rsidP="006A5D8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memahami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makna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berwudhu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sehingga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memiliki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perilaku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hidup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sehat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peduli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lingkungan</w:t>
      </w:r>
      <w:proofErr w:type="spellEnd"/>
      <w:r w:rsidRPr="006A5D83">
        <w:rPr>
          <w:rFonts w:ascii="Times New Roman" w:eastAsia="Calibri" w:hAnsi="Times New Roman"/>
        </w:rPr>
        <w:t xml:space="preserve">. </w:t>
      </w:r>
    </w:p>
    <w:p w:rsidR="002F1EB3" w:rsidRPr="006A5D83" w:rsidRDefault="002F1EB3" w:rsidP="002F1E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lancar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membaca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hadis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tentang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kebersihan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kesehatan</w:t>
      </w:r>
      <w:proofErr w:type="spellEnd"/>
    </w:p>
    <w:p w:rsidR="00C42A68" w:rsidRPr="006A5D83" w:rsidRDefault="00C42A68" w:rsidP="006A5D8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mengerti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makna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hadis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tentang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kebersihan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kesehatan</w:t>
      </w:r>
      <w:proofErr w:type="spellEnd"/>
    </w:p>
    <w:p w:rsidR="00C42A68" w:rsidRPr="006A5D83" w:rsidRDefault="00C42A68" w:rsidP="006A5D83">
      <w:pPr>
        <w:spacing w:after="0" w:line="240" w:lineRule="auto"/>
        <w:jc w:val="both"/>
        <w:rPr>
          <w:rFonts w:ascii="Times New Roman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2F1EB3" w:rsidRDefault="002F1EB3" w:rsidP="002F1E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Tanya </w:t>
      </w:r>
      <w:proofErr w:type="spellStart"/>
      <w:r>
        <w:rPr>
          <w:rFonts w:ascii="Times New Roman" w:eastAsia="Calibri" w:hAnsi="Times New Roman"/>
        </w:rPr>
        <w:t>jawab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memahami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makna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berwudhu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sehingga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memiliki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perilaku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hidup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sehat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peduli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lingkungan</w:t>
      </w:r>
      <w:proofErr w:type="spellEnd"/>
      <w:r w:rsidRPr="006A5D83">
        <w:rPr>
          <w:rFonts w:ascii="Times New Roman" w:eastAsia="Calibri" w:hAnsi="Times New Roman"/>
        </w:rPr>
        <w:t xml:space="preserve">. </w:t>
      </w:r>
    </w:p>
    <w:p w:rsidR="002F1EB3" w:rsidRPr="006A5D83" w:rsidRDefault="002F1EB3" w:rsidP="002F1E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menirukan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bacaan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lancar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membaca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hadis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tentang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kebersihan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kesehatan</w:t>
      </w:r>
      <w:proofErr w:type="spellEnd"/>
    </w:p>
    <w:p w:rsidR="002F1EB3" w:rsidRPr="006A5D83" w:rsidRDefault="002F1EB3" w:rsidP="002F1EB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diskusi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mengerti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makna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hadis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tentang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kebersihan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kesehatan</w:t>
      </w:r>
      <w:proofErr w:type="spellEnd"/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42A68" w:rsidRPr="008118E6" w:rsidRDefault="00C42A68" w:rsidP="008118E6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bCs/>
        </w:rPr>
      </w:pPr>
      <w:r w:rsidRPr="006A5D83">
        <w:rPr>
          <w:rFonts w:ascii="Times New Roman" w:eastAsia="Calibri" w:hAnsi="Times New Roman"/>
          <w:i/>
          <w:iCs/>
        </w:rPr>
        <w:t>Q.S. al-</w:t>
      </w:r>
      <w:proofErr w:type="spellStart"/>
      <w:r w:rsidRPr="006A5D83">
        <w:rPr>
          <w:rFonts w:ascii="Times New Roman" w:eastAsia="Calibri" w:hAnsi="Times New Roman"/>
          <w:i/>
          <w:iCs/>
        </w:rPr>
        <w:t>Baqarah</w:t>
      </w:r>
      <w:proofErr w:type="spellEnd"/>
      <w:r w:rsidRPr="006A5D83">
        <w:rPr>
          <w:rFonts w:ascii="Times New Roman" w:eastAsia="Calibri" w:hAnsi="Times New Roman"/>
          <w:i/>
          <w:iCs/>
        </w:rPr>
        <w:t>/2: 222</w:t>
      </w:r>
      <w:r w:rsidR="008118E6">
        <w:rPr>
          <w:rFonts w:ascii="Times New Roman" w:eastAsia="Calibri" w:hAnsi="Times New Roman"/>
        </w:rPr>
        <w:t xml:space="preserve"> </w:t>
      </w:r>
      <w:proofErr w:type="spellStart"/>
      <w:r w:rsidR="008118E6">
        <w:rPr>
          <w:rFonts w:ascii="Times New Roman" w:eastAsia="Calibri" w:hAnsi="Times New Roman"/>
        </w:rPr>
        <w:t>dan</w:t>
      </w:r>
      <w:proofErr w:type="spellEnd"/>
      <w:r w:rsidR="008118E6">
        <w:rPr>
          <w:rFonts w:ascii="Times New Roman" w:eastAsia="Calibri" w:hAnsi="Times New Roman"/>
        </w:rPr>
        <w:t xml:space="preserve"> </w:t>
      </w:r>
      <w:proofErr w:type="spellStart"/>
      <w:r w:rsidRPr="008118E6">
        <w:rPr>
          <w:rFonts w:ascii="Times New Roman" w:eastAsia="Calibri" w:hAnsi="Times New Roman"/>
          <w:bCs/>
        </w:rPr>
        <w:t>Hidup</w:t>
      </w:r>
      <w:proofErr w:type="spellEnd"/>
      <w:r w:rsidRPr="008118E6">
        <w:rPr>
          <w:rFonts w:ascii="Times New Roman" w:eastAsia="Calibri" w:hAnsi="Times New Roman"/>
          <w:bCs/>
        </w:rPr>
        <w:t xml:space="preserve"> </w:t>
      </w:r>
      <w:proofErr w:type="spellStart"/>
      <w:r w:rsidRPr="008118E6">
        <w:rPr>
          <w:rFonts w:ascii="Times New Roman" w:eastAsia="Calibri" w:hAnsi="Times New Roman"/>
          <w:bCs/>
        </w:rPr>
        <w:t>bersih</w:t>
      </w:r>
      <w:proofErr w:type="spellEnd"/>
      <w:r w:rsidRPr="008118E6">
        <w:rPr>
          <w:rFonts w:ascii="Times New Roman" w:eastAsia="Calibri" w:hAnsi="Times New Roman"/>
          <w:bCs/>
        </w:rPr>
        <w:t xml:space="preserve"> </w:t>
      </w:r>
      <w:proofErr w:type="spellStart"/>
      <w:r w:rsidRPr="008118E6">
        <w:rPr>
          <w:rFonts w:ascii="Times New Roman" w:eastAsia="Calibri" w:hAnsi="Times New Roman"/>
          <w:bCs/>
        </w:rPr>
        <w:t>dan</w:t>
      </w:r>
      <w:proofErr w:type="spellEnd"/>
      <w:r w:rsidRPr="008118E6">
        <w:rPr>
          <w:rFonts w:ascii="Times New Roman" w:eastAsia="Calibri" w:hAnsi="Times New Roman"/>
          <w:bCs/>
        </w:rPr>
        <w:t xml:space="preserve"> </w:t>
      </w:r>
      <w:proofErr w:type="spellStart"/>
      <w:r w:rsidRPr="008118E6">
        <w:rPr>
          <w:rFonts w:ascii="Times New Roman" w:eastAsia="Calibri" w:hAnsi="Times New Roman"/>
          <w:bCs/>
        </w:rPr>
        <w:t>sehat</w:t>
      </w:r>
      <w:proofErr w:type="spellEnd"/>
    </w:p>
    <w:p w:rsidR="00C42A68" w:rsidRPr="006A5D83" w:rsidRDefault="00C42A68" w:rsidP="006A5D83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8118E6" w:rsidRPr="00E4424C" w:rsidRDefault="00C42A68" w:rsidP="008118E6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r w:rsidRPr="006A5D83">
        <w:rPr>
          <w:rFonts w:ascii="Times New Roman" w:hAnsi="Times New Roman"/>
        </w:rPr>
        <w:t xml:space="preserve">1. </w:t>
      </w:r>
      <w:proofErr w:type="spellStart"/>
      <w:r w:rsidR="008118E6" w:rsidRPr="00E4424C">
        <w:rPr>
          <w:rFonts w:ascii="Times New Roman" w:hAnsi="Times New Roman"/>
        </w:rPr>
        <w:t>Metode</w:t>
      </w:r>
      <w:proofErr w:type="spellEnd"/>
      <w:r w:rsidR="008118E6" w:rsidRPr="00E4424C">
        <w:rPr>
          <w:rFonts w:ascii="Times New Roman" w:hAnsi="Times New Roman"/>
        </w:rPr>
        <w:t>:</w:t>
      </w:r>
      <w:r w:rsidR="008118E6" w:rsidRPr="00E4424C">
        <w:rPr>
          <w:rFonts w:ascii="Times New Roman" w:hAnsi="Times New Roman"/>
          <w:lang w:val="id-ID"/>
        </w:rPr>
        <w:t xml:space="preserve"> </w:t>
      </w:r>
      <w:proofErr w:type="spellStart"/>
      <w:r w:rsidR="008118E6" w:rsidRPr="00E4424C">
        <w:rPr>
          <w:rFonts w:ascii="Times New Roman" w:hAnsi="Times New Roman"/>
        </w:rPr>
        <w:t>Observasi</w:t>
      </w:r>
      <w:proofErr w:type="spellEnd"/>
      <w:r w:rsidR="008118E6" w:rsidRPr="00E4424C">
        <w:rPr>
          <w:rFonts w:ascii="Times New Roman" w:hAnsi="Times New Roman"/>
          <w:lang w:val="id-ID"/>
        </w:rPr>
        <w:t xml:space="preserve">, </w:t>
      </w:r>
      <w:proofErr w:type="spellStart"/>
      <w:r w:rsidR="008118E6">
        <w:rPr>
          <w:rFonts w:ascii="Times New Roman" w:hAnsi="Times New Roman"/>
        </w:rPr>
        <w:t>diskusi</w:t>
      </w:r>
      <w:proofErr w:type="spellEnd"/>
      <w:r w:rsidR="008118E6">
        <w:rPr>
          <w:rFonts w:ascii="Times New Roman" w:hAnsi="Times New Roman"/>
        </w:rPr>
        <w:t xml:space="preserve">, </w:t>
      </w:r>
      <w:r w:rsidR="002F1EB3">
        <w:rPr>
          <w:rFonts w:ascii="Times New Roman" w:hAnsi="Times New Roman"/>
        </w:rPr>
        <w:t xml:space="preserve">Tanya </w:t>
      </w:r>
      <w:proofErr w:type="spellStart"/>
      <w:r w:rsidR="002F1EB3">
        <w:rPr>
          <w:rFonts w:ascii="Times New Roman" w:hAnsi="Times New Roman"/>
        </w:rPr>
        <w:t>jawab</w:t>
      </w:r>
      <w:proofErr w:type="spellEnd"/>
      <w:r w:rsidR="002F1EB3">
        <w:rPr>
          <w:rFonts w:ascii="Times New Roman" w:hAnsi="Times New Roman"/>
        </w:rPr>
        <w:t xml:space="preserve">, </w:t>
      </w:r>
      <w:proofErr w:type="spellStart"/>
      <w:r w:rsidR="008118E6" w:rsidRPr="00E4424C">
        <w:rPr>
          <w:rFonts w:ascii="Times New Roman" w:hAnsi="Times New Roman"/>
        </w:rPr>
        <w:t>dan</w:t>
      </w:r>
      <w:proofErr w:type="spellEnd"/>
      <w:r w:rsidR="008118E6" w:rsidRPr="00E4424C">
        <w:rPr>
          <w:rFonts w:ascii="Times New Roman" w:hAnsi="Times New Roman"/>
        </w:rPr>
        <w:t xml:space="preserve"> </w:t>
      </w:r>
      <w:r w:rsidR="002F1EB3">
        <w:rPr>
          <w:rFonts w:ascii="Times New Roman" w:hAnsi="Times New Roman"/>
        </w:rPr>
        <w:t>simulasi</w:t>
      </w:r>
      <w:r w:rsidR="008118E6">
        <w:rPr>
          <w:rFonts w:ascii="Times New Roman" w:hAnsi="Times New Roman"/>
        </w:rPr>
        <w:t xml:space="preserve"> </w:t>
      </w:r>
    </w:p>
    <w:p w:rsidR="00C42A68" w:rsidRPr="006A5D83" w:rsidRDefault="00C42A68" w:rsidP="006A5D83">
      <w:pPr>
        <w:spacing w:after="0" w:line="240" w:lineRule="auto"/>
        <w:jc w:val="both"/>
        <w:rPr>
          <w:rFonts w:ascii="Times New Roman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6A5D83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C42A68" w:rsidRPr="008118E6" w:rsidRDefault="00C42A68" w:rsidP="008118E6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/>
          <w:bCs/>
        </w:rPr>
      </w:pPr>
      <w:r w:rsidRPr="006A5D83">
        <w:rPr>
          <w:rFonts w:ascii="Times New Roman" w:hAnsi="Times New Roman"/>
        </w:rPr>
        <w:t xml:space="preserve">Software PAI SD/MI </w:t>
      </w:r>
      <w:proofErr w:type="spellStart"/>
      <w:r w:rsidRPr="006A5D83">
        <w:rPr>
          <w:rFonts w:ascii="Times New Roman" w:hAnsi="Times New Roman"/>
        </w:rPr>
        <w:t>dari</w:t>
      </w:r>
      <w:proofErr w:type="spellEnd"/>
      <w:r w:rsidRPr="006A5D83">
        <w:rPr>
          <w:rFonts w:ascii="Times New Roman" w:hAnsi="Times New Roman"/>
        </w:rPr>
        <w:t xml:space="preserve"> JGC yang </w:t>
      </w:r>
      <w:proofErr w:type="spellStart"/>
      <w:r w:rsidRPr="006A5D83">
        <w:rPr>
          <w:rFonts w:ascii="Times New Roman" w:hAnsi="Times New Roman"/>
        </w:rPr>
        <w:t>berisi</w:t>
      </w:r>
      <w:proofErr w:type="spellEnd"/>
      <w:r w:rsidRPr="006A5D83">
        <w:rPr>
          <w:rFonts w:ascii="Times New Roman" w:hAnsi="Times New Roman"/>
        </w:rPr>
        <w:t xml:space="preserve"> </w:t>
      </w:r>
      <w:proofErr w:type="spellStart"/>
      <w:r w:rsidRPr="006A5D83">
        <w:rPr>
          <w:rFonts w:ascii="Times New Roman" w:hAnsi="Times New Roman"/>
        </w:rPr>
        <w:t>materi</w:t>
      </w:r>
      <w:proofErr w:type="spellEnd"/>
      <w:r w:rsidRPr="006A5D83">
        <w:rPr>
          <w:rFonts w:ascii="Times New Roman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  <w:bCs/>
        </w:rPr>
        <w:t>Hidup</w:t>
      </w:r>
      <w:proofErr w:type="spellEnd"/>
      <w:r w:rsidRPr="006A5D83">
        <w:rPr>
          <w:rFonts w:ascii="Times New Roman" w:eastAsia="Calibri" w:hAnsi="Times New Roman"/>
          <w:bCs/>
        </w:rPr>
        <w:t xml:space="preserve"> </w:t>
      </w:r>
      <w:proofErr w:type="spellStart"/>
      <w:r w:rsidRPr="006A5D83">
        <w:rPr>
          <w:rFonts w:ascii="Times New Roman" w:eastAsia="Calibri" w:hAnsi="Times New Roman"/>
          <w:bCs/>
        </w:rPr>
        <w:t>bersih</w:t>
      </w:r>
      <w:proofErr w:type="spellEnd"/>
      <w:r w:rsidRPr="006A5D83">
        <w:rPr>
          <w:rFonts w:ascii="Times New Roman" w:eastAsia="Calibri" w:hAnsi="Times New Roman"/>
          <w:bCs/>
        </w:rPr>
        <w:t xml:space="preserve"> </w:t>
      </w:r>
      <w:proofErr w:type="spellStart"/>
      <w:r w:rsidRPr="006A5D83">
        <w:rPr>
          <w:rFonts w:ascii="Times New Roman" w:eastAsia="Calibri" w:hAnsi="Times New Roman"/>
          <w:bCs/>
        </w:rPr>
        <w:t>dan</w:t>
      </w:r>
      <w:proofErr w:type="spellEnd"/>
      <w:r w:rsidRPr="006A5D83">
        <w:rPr>
          <w:rFonts w:ascii="Times New Roman" w:eastAsia="Calibri" w:hAnsi="Times New Roman"/>
          <w:bCs/>
        </w:rPr>
        <w:t xml:space="preserve"> </w:t>
      </w:r>
      <w:proofErr w:type="spellStart"/>
      <w:r w:rsidRPr="006A5D83">
        <w:rPr>
          <w:rFonts w:ascii="Times New Roman" w:eastAsia="Calibri" w:hAnsi="Times New Roman"/>
          <w:bCs/>
        </w:rPr>
        <w:t>sehat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pemahaman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dari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r w:rsidRPr="006A5D83">
        <w:rPr>
          <w:rFonts w:ascii="Times New Roman" w:eastAsia="Calibri" w:hAnsi="Times New Roman"/>
          <w:i/>
          <w:iCs/>
        </w:rPr>
        <w:t>Q.S. al-</w:t>
      </w:r>
      <w:proofErr w:type="spellStart"/>
      <w:r w:rsidRPr="006A5D83">
        <w:rPr>
          <w:rFonts w:ascii="Times New Roman" w:eastAsia="Calibri" w:hAnsi="Times New Roman"/>
          <w:i/>
          <w:iCs/>
        </w:rPr>
        <w:t>Baqarah</w:t>
      </w:r>
      <w:proofErr w:type="spellEnd"/>
      <w:r w:rsidRPr="006A5D83">
        <w:rPr>
          <w:rFonts w:ascii="Times New Roman" w:eastAsia="Calibri" w:hAnsi="Times New Roman"/>
          <w:i/>
          <w:iCs/>
        </w:rPr>
        <w:t>/2: 222</w:t>
      </w:r>
      <w:r w:rsidRPr="006A5D83">
        <w:rPr>
          <w:rFonts w:ascii="Times New Roman" w:eastAsia="Calibri" w:hAnsi="Times New Roman"/>
        </w:rPr>
        <w:t>.</w:t>
      </w:r>
      <w:r w:rsidRPr="006A5D83">
        <w:rPr>
          <w:rFonts w:ascii="Times New Roman" w:eastAsia="Calibri" w:hAnsi="Times New Roman"/>
          <w:bCs/>
        </w:rPr>
        <w:t xml:space="preserve"> </w:t>
      </w: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C42A68" w:rsidRPr="006A5D83" w:rsidRDefault="00C42A68" w:rsidP="008118E6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6A5D83">
        <w:rPr>
          <w:rFonts w:ascii="Times New Roman" w:hAnsi="Times New Roman"/>
        </w:rPr>
        <w:t xml:space="preserve">Al-Quran </w:t>
      </w:r>
      <w:proofErr w:type="spellStart"/>
      <w:r w:rsidRPr="006A5D83">
        <w:rPr>
          <w:rFonts w:ascii="Times New Roman" w:hAnsi="Times New Roman"/>
        </w:rPr>
        <w:t>dan</w:t>
      </w:r>
      <w:proofErr w:type="spellEnd"/>
      <w:r w:rsidRPr="006A5D83">
        <w:rPr>
          <w:rFonts w:ascii="Times New Roman" w:hAnsi="Times New Roman"/>
        </w:rPr>
        <w:t xml:space="preserve"> </w:t>
      </w:r>
      <w:proofErr w:type="spellStart"/>
      <w:r w:rsidRPr="006A5D83">
        <w:rPr>
          <w:rFonts w:ascii="Times New Roman" w:hAnsi="Times New Roman"/>
        </w:rPr>
        <w:t>terjmahannya</w:t>
      </w:r>
      <w:proofErr w:type="spellEnd"/>
    </w:p>
    <w:p w:rsidR="00C42A68" w:rsidRPr="006A5D83" w:rsidRDefault="00C42A68" w:rsidP="008118E6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6A5D83">
        <w:rPr>
          <w:rFonts w:ascii="Times New Roman" w:hAnsi="Times New Roman"/>
        </w:rPr>
        <w:t>Buku</w:t>
      </w:r>
      <w:proofErr w:type="spellEnd"/>
      <w:r w:rsidRPr="006A5D83">
        <w:rPr>
          <w:rFonts w:ascii="Times New Roman" w:hAnsi="Times New Roman"/>
        </w:rPr>
        <w:t xml:space="preserve"> PAI </w:t>
      </w:r>
      <w:proofErr w:type="spellStart"/>
      <w:r w:rsidRPr="006A5D83">
        <w:rPr>
          <w:rFonts w:ascii="Times New Roman" w:hAnsi="Times New Roman"/>
        </w:rPr>
        <w:t>dan</w:t>
      </w:r>
      <w:proofErr w:type="spellEnd"/>
      <w:r w:rsidRPr="006A5D83">
        <w:rPr>
          <w:rFonts w:ascii="Times New Roman" w:hAnsi="Times New Roman"/>
        </w:rPr>
        <w:t xml:space="preserve"> Budi </w:t>
      </w:r>
      <w:proofErr w:type="spellStart"/>
      <w:r w:rsidRPr="006A5D83">
        <w:rPr>
          <w:rFonts w:ascii="Times New Roman" w:hAnsi="Times New Roman"/>
        </w:rPr>
        <w:t>Pekerti</w:t>
      </w:r>
      <w:proofErr w:type="spellEnd"/>
      <w:r w:rsidRPr="006A5D83">
        <w:rPr>
          <w:rFonts w:ascii="Times New Roman" w:hAnsi="Times New Roman"/>
        </w:rPr>
        <w:t xml:space="preserve"> SD </w:t>
      </w:r>
      <w:proofErr w:type="spellStart"/>
      <w:r w:rsidRPr="006A5D83">
        <w:rPr>
          <w:rFonts w:ascii="Times New Roman" w:hAnsi="Times New Roman"/>
        </w:rPr>
        <w:t>Kelas</w:t>
      </w:r>
      <w:proofErr w:type="spellEnd"/>
      <w:r w:rsidRPr="006A5D83">
        <w:rPr>
          <w:rFonts w:ascii="Times New Roman" w:hAnsi="Times New Roman"/>
        </w:rPr>
        <w:t xml:space="preserve"> II</w:t>
      </w:r>
    </w:p>
    <w:p w:rsidR="00C42A68" w:rsidRPr="006A5D83" w:rsidRDefault="00C42A68" w:rsidP="006A5D83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051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180"/>
        <w:gridCol w:w="511"/>
      </w:tblGrid>
      <w:tr w:rsidR="00C42A68" w:rsidRPr="006A5D83" w:rsidTr="008118E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2A68" w:rsidRPr="006A5D83" w:rsidRDefault="00C42A68" w:rsidP="006A5D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2A68" w:rsidRPr="006A5D83" w:rsidRDefault="00C42A68" w:rsidP="008118E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6A5D83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42A68" w:rsidRPr="006A5D83" w:rsidRDefault="008118E6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C42A68" w:rsidRPr="006A5D83">
              <w:rPr>
                <w:rFonts w:ascii="Times New Roman" w:hAnsi="Times New Roman"/>
                <w:b/>
              </w:rPr>
              <w:t>W</w:t>
            </w:r>
          </w:p>
        </w:tc>
      </w:tr>
      <w:tr w:rsidR="00C42A68" w:rsidRPr="006A5D83" w:rsidTr="008118E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</w:rPr>
              <w:t>1.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6A5D83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8118E6" w:rsidRPr="00E4424C" w:rsidRDefault="008118E6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8118E6" w:rsidRPr="00E4424C" w:rsidRDefault="008118E6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8118E6" w:rsidRPr="00E4424C" w:rsidRDefault="008118E6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8118E6" w:rsidRPr="00E4424C" w:rsidRDefault="008118E6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8118E6" w:rsidRPr="00E4424C" w:rsidRDefault="008118E6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C42A68" w:rsidRPr="006A5D83" w:rsidRDefault="00C42A68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6A5D83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6A5D83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>.</w:t>
            </w:r>
          </w:p>
          <w:p w:rsidR="00C42A68" w:rsidRPr="006A5D83" w:rsidRDefault="00C42A68" w:rsidP="008118E6">
            <w:pPr>
              <w:spacing w:after="0" w:line="240" w:lineRule="auto"/>
              <w:ind w:left="252" w:hanging="252"/>
              <w:jc w:val="both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Cs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Cs/>
              </w:rPr>
              <w:t>bersih</w:t>
            </w:r>
            <w:proofErr w:type="spellEnd"/>
            <w:r w:rsidRPr="006A5D83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Cs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Cs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  <w:bCs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6A5D83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>;</w:t>
            </w:r>
          </w:p>
          <w:p w:rsidR="00C42A68" w:rsidRPr="006A5D83" w:rsidRDefault="00C42A68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6A5D83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C42A68" w:rsidRPr="008118E6" w:rsidRDefault="00C42A68" w:rsidP="008118E6">
            <w:pPr>
              <w:numPr>
                <w:ilvl w:val="0"/>
                <w:numId w:val="12"/>
              </w:numPr>
              <w:tabs>
                <w:tab w:val="clear" w:pos="360"/>
              </w:tabs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6A5D83">
              <w:rPr>
                <w:rFonts w:ascii="Times New Roman" w:hAnsi="Times New Roman"/>
                <w:color w:val="000000"/>
              </w:rPr>
              <w:lastRenderedPageBreak/>
              <w:t>Untuk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</w:p>
          <w:p w:rsidR="00C42A68" w:rsidRPr="006A5D83" w:rsidRDefault="00C42A68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</w:rPr>
              <w:t>10</w:t>
            </w:r>
          </w:p>
          <w:p w:rsidR="00C42A68" w:rsidRPr="006A5D83" w:rsidRDefault="00C42A68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  <w:proofErr w:type="spellStart"/>
            <w:r w:rsidRPr="006A5D83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42A68" w:rsidRPr="006A5D83" w:rsidTr="008118E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6A5D83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6A5D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</w:rPr>
            </w:pPr>
            <w:proofErr w:type="spellStart"/>
            <w:r w:rsidRPr="006A5D83">
              <w:rPr>
                <w:rFonts w:ascii="Times New Roman" w:hAnsi="Times New Roman"/>
              </w:rPr>
              <w:t>Peserta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didik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mencermati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bacaan</w:t>
            </w:r>
            <w:proofErr w:type="spellEnd"/>
            <w:r w:rsidRPr="006A5D83">
              <w:rPr>
                <w:rFonts w:ascii="Times New Roman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hAnsi="Times New Roman"/>
              </w:rPr>
              <w:t>ada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dalam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buku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teks</w:t>
            </w:r>
            <w:proofErr w:type="spellEnd"/>
            <w:r w:rsidRPr="006A5D83">
              <w:rPr>
                <w:rFonts w:ascii="Times New Roman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</w:rPr>
            </w:pPr>
            <w:proofErr w:type="spellStart"/>
            <w:r w:rsidRPr="006A5D83">
              <w:rPr>
                <w:rFonts w:ascii="Times New Roman" w:hAnsi="Times New Roman"/>
              </w:rPr>
              <w:t>Siswa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menyimak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penjelasan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tambahan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dan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penguatan</w:t>
            </w:r>
            <w:proofErr w:type="spellEnd"/>
            <w:r w:rsidRPr="006A5D83">
              <w:rPr>
                <w:rFonts w:ascii="Times New Roman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hAnsi="Times New Roman"/>
              </w:rPr>
              <w:t>dikemukakan</w:t>
            </w:r>
            <w:proofErr w:type="spellEnd"/>
            <w:r w:rsidRPr="006A5D83">
              <w:rPr>
                <w:rFonts w:ascii="Times New Roman" w:hAnsi="Times New Roman"/>
              </w:rPr>
              <w:t xml:space="preserve"> guru.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mengajukan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pertanyaan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terkait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kebersihan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hAnsi="Times New Roman"/>
              </w:rPr>
              <w:t>Peserta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didik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dibagi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menjadi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beberapa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kelompok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untuk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malakukan</w:t>
            </w:r>
            <w:proofErr w:type="spellEnd"/>
            <w:r w:rsidRPr="006A5D83">
              <w:rPr>
                <w:rFonts w:ascii="Times New Roman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</w:rPr>
              <w:t>diskusi</w:t>
            </w:r>
            <w:proofErr w:type="spellEnd"/>
            <w:r w:rsidRPr="006A5D83">
              <w:rPr>
                <w:rFonts w:ascii="Times New Roman" w:hAnsi="Times New Roman"/>
              </w:rPr>
              <w:t>.</w:t>
            </w:r>
          </w:p>
          <w:p w:rsidR="00C42A68" w:rsidRPr="006A5D83" w:rsidRDefault="00C42A68" w:rsidP="008118E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Setelah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siswa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diberi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penjelasan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oleh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tentang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materi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perilaku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bersih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>,</w:t>
            </w:r>
          </w:p>
          <w:p w:rsidR="00C42A68" w:rsidRPr="006A5D83" w:rsidRDefault="00C42A68" w:rsidP="008118E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membentuk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kelompok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pengalaman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berkaitan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kebersihan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Setiap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diberi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kesempatan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mengutarakan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menanya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mengomentari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hal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sedang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didiskusikan</w:t>
            </w:r>
            <w:proofErr w:type="spellEnd"/>
          </w:p>
          <w:p w:rsidR="00C42A68" w:rsidRPr="006A5D83" w:rsidRDefault="00C42A68" w:rsidP="008118E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rubrik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6A5D83">
              <w:rPr>
                <w:rFonts w:ascii="Times New Roman" w:eastAsia="Calibri" w:hAnsi="Times New Roman"/>
              </w:rPr>
              <w:t>Kegiatanku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dibuat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menjadi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beberapa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kelompok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dalam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satu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kelompok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saling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berpasangan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6A5D83">
              <w:rPr>
                <w:rFonts w:ascii="Times New Roman" w:eastAsia="Calibri" w:hAnsi="Times New Roman"/>
              </w:rPr>
              <w:t>selanjutnya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menyampaikan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pengalaman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berkaitan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sikap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tolong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menolong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6A5D83">
              <w:rPr>
                <w:rFonts w:ascii="Times New Roman" w:eastAsia="Calibri" w:hAnsi="Times New Roman"/>
              </w:rPr>
              <w:t>Kelompok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gramStart"/>
            <w:r w:rsidRPr="006A5D83">
              <w:rPr>
                <w:rFonts w:ascii="Times New Roman" w:eastAsia="Calibri" w:hAnsi="Times New Roman"/>
              </w:rPr>
              <w:t>lain</w:t>
            </w:r>
            <w:proofErr w:type="gram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menyimak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memberi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tanggapan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Bagi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belum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menguasai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materi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perlu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memberikan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penjelasan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kembali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tentang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kebersihan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membuat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contoh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permasalahan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sehari-hari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6A5D83">
              <w:rPr>
                <w:rFonts w:ascii="Times New Roman" w:eastAsia="Calibri" w:hAnsi="Times New Roman"/>
              </w:rPr>
              <w:t>kontekstual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)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terkait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kebersihan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rubrik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6A5D83">
              <w:rPr>
                <w:rFonts w:ascii="Times New Roman" w:eastAsia="Calibri" w:hAnsi="Times New Roman"/>
              </w:rPr>
              <w:t>Tepuk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Tangan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Islami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bermain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tepuk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tangan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anak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6A5D83">
              <w:rPr>
                <w:rFonts w:ascii="Times New Roman" w:eastAsia="Calibri" w:hAnsi="Times New Roman"/>
              </w:rPr>
              <w:t>Lakukan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secara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bergantian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rubrik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6A5D83">
              <w:rPr>
                <w:rFonts w:ascii="Times New Roman" w:eastAsia="Calibri" w:hAnsi="Times New Roman"/>
              </w:rPr>
              <w:t>Sikapku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meminta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memberikan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pendapat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pengalaman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kesehariannya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6A5D83">
              <w:rPr>
                <w:rFonts w:ascii="Times New Roman" w:eastAsia="Calibri" w:hAnsi="Times New Roman"/>
              </w:rPr>
              <w:t>apakah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hidupnya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sudah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besih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ataukah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belum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6A5D83">
              <w:rPr>
                <w:rFonts w:ascii="Times New Roman" w:eastAsia="Calibri" w:hAnsi="Times New Roman"/>
              </w:rPr>
              <w:t>Jika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sudah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belum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dapat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mereka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mengemukakan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alasannya</w:t>
            </w:r>
            <w:proofErr w:type="spellEnd"/>
            <w:r w:rsidRPr="006A5D83">
              <w:rPr>
                <w:rFonts w:ascii="Times New Roman" w:eastAsia="Calibri" w:hAnsi="Times New Roman"/>
              </w:rPr>
              <w:t>?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rubrik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6A5D83">
              <w:rPr>
                <w:rFonts w:ascii="Times New Roman" w:eastAsia="Calibri" w:hAnsi="Times New Roman"/>
              </w:rPr>
              <w:t>Kerjakan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secara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individu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/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berpasangan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teman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sebangku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/ </w:t>
            </w:r>
            <w:proofErr w:type="spellStart"/>
            <w:r w:rsidRPr="006A5D83">
              <w:rPr>
                <w:rFonts w:ascii="Times New Roman" w:eastAsia="Calibri" w:hAnsi="Times New Roman"/>
              </w:rPr>
              <w:t>kelompok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saling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melengkapi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pendapat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dalam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menceritakan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isi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gambar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rubrik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6A5D83">
              <w:rPr>
                <w:rFonts w:ascii="Times New Roman" w:eastAsia="Calibri" w:hAnsi="Times New Roman"/>
              </w:rPr>
              <w:t>Insya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6A5D83">
              <w:rPr>
                <w:rFonts w:ascii="Times New Roman" w:eastAsia="Calibri" w:hAnsi="Times New Roman"/>
              </w:rPr>
              <w:t>Aku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Bisa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membimbing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memberikan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tanda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v) </w:t>
            </w: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rubrik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6A5D83">
              <w:rPr>
                <w:rFonts w:ascii="Times New Roman" w:eastAsia="Calibri" w:hAnsi="Times New Roman"/>
              </w:rPr>
              <w:t>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6A5D83">
              <w:rPr>
                <w:rFonts w:ascii="Times New Roman" w:eastAsia="Calibri" w:hAnsi="Times New Roman"/>
              </w:rPr>
              <w:t>tidak</w:t>
            </w:r>
            <w:proofErr w:type="spellEnd"/>
            <w:r w:rsidRPr="006A5D83">
              <w:rPr>
                <w:rFonts w:ascii="Times New Roman" w:eastAsia="Calibri" w:hAnsi="Times New Roman"/>
              </w:rPr>
              <w:t>’.</w:t>
            </w:r>
          </w:p>
          <w:p w:rsidR="00C42A68" w:rsidRPr="006A5D83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Siswa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diminta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mengerjakan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materi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pengayaan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sudah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disiapkan.Diutamakan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bersifat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kasus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kekinian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6A5D83">
              <w:rPr>
                <w:rFonts w:ascii="Times New Roman" w:eastAsia="Calibri" w:hAnsi="Times New Roman"/>
              </w:rPr>
              <w:t>Misalnya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mengajak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kunjungan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tempat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bersih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kotor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terdekat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membangun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pikiran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siswa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.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juga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dapat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menunjukkan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sebuah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gambar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tujuan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tersebut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atas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Pr="008118E6" w:rsidRDefault="00C42A68" w:rsidP="008118E6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Dibantu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membuat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kesimpulan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</w:p>
          <w:p w:rsidR="00C42A68" w:rsidRPr="006A5D83" w:rsidRDefault="00C42A68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</w:rPr>
              <w:t>120</w:t>
            </w:r>
          </w:p>
          <w:p w:rsidR="00C42A68" w:rsidRPr="006A5D83" w:rsidRDefault="00C42A68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  <w:proofErr w:type="spellStart"/>
            <w:r w:rsidRPr="006A5D83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C42A68" w:rsidRPr="006A5D83" w:rsidTr="008118E6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</w:rPr>
              <w:t>3.</w:t>
            </w:r>
          </w:p>
        </w:tc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6A5D83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C42A68" w:rsidRPr="006A5D83" w:rsidRDefault="00C42A68" w:rsidP="008118E6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6A5D83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>;</w:t>
            </w:r>
          </w:p>
          <w:p w:rsidR="00C42A68" w:rsidRPr="006A5D83" w:rsidRDefault="00C42A68" w:rsidP="008118E6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Tugas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meminta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peserta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didik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kolom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6A5D83">
              <w:rPr>
                <w:rFonts w:ascii="Times New Roman" w:eastAsia="Calibri" w:hAnsi="Times New Roman"/>
              </w:rPr>
              <w:t>insya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6A5D83">
              <w:rPr>
                <w:rFonts w:ascii="Times New Roman" w:eastAsia="Calibri" w:hAnsi="Times New Roman"/>
              </w:rPr>
              <w:t>aku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bisa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6A5D83">
              <w:rPr>
                <w:rFonts w:ascii="Times New Roman" w:eastAsia="Calibri" w:hAnsi="Times New Roman"/>
              </w:rPr>
              <w:t>dalam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buku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teks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kepada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tuanya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memberikan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komentar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paraf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6A5D83">
              <w:rPr>
                <w:rFonts w:ascii="Times New Roman" w:eastAsia="Calibri" w:hAnsi="Times New Roman"/>
              </w:rPr>
              <w:t>Kegiatan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ini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dapat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juga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dilakukan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menggunakan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buku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penghubung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tua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atau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komunikasi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langsung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dengan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tua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untuk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mengamati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tentang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hidup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bersih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sehat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Misalnya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orang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tua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diminta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hidup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bersih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sehat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anaknya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kehidupan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sehari-hari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>.</w:t>
            </w:r>
          </w:p>
          <w:p w:rsidR="00C42A68" w:rsidRPr="006A5D83" w:rsidRDefault="00C42A68" w:rsidP="008118E6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6A5D83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rencana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pada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pertemuan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berikutnya</w:t>
            </w:r>
            <w:proofErr w:type="spellEnd"/>
            <w:r w:rsidRPr="006A5D83">
              <w:rPr>
                <w:rFonts w:ascii="Times New Roman" w:eastAsia="Calibri" w:hAnsi="Times New Roman"/>
              </w:rPr>
              <w:t>.</w:t>
            </w:r>
          </w:p>
          <w:p w:rsidR="00C42A68" w:rsidRDefault="00C42A68" w:rsidP="008118E6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6A5D83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A5D83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6A5D83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6A5D83" w:rsidRPr="006A5D83" w:rsidRDefault="006A5D83" w:rsidP="008118E6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42A68" w:rsidRPr="006A5D83" w:rsidRDefault="00C42A68" w:rsidP="006A5D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C42A68" w:rsidRPr="006A5D83" w:rsidRDefault="00C42A68" w:rsidP="006A5D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A5D83">
              <w:rPr>
                <w:rFonts w:ascii="Times New Roman" w:hAnsi="Times New Roman"/>
              </w:rPr>
              <w:t>10</w:t>
            </w:r>
          </w:p>
          <w:p w:rsidR="00C42A68" w:rsidRPr="006A5D83" w:rsidRDefault="008118E6" w:rsidP="008118E6">
            <w:pPr>
              <w:spacing w:after="0" w:line="240" w:lineRule="auto"/>
              <w:ind w:left="-137" w:right="-108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</w:t>
            </w:r>
            <w:r w:rsidR="00C42A68" w:rsidRPr="006A5D83">
              <w:rPr>
                <w:rFonts w:ascii="Times New Roman" w:hAnsi="Times New Roman"/>
              </w:rPr>
              <w:t>enit</w:t>
            </w:r>
            <w:proofErr w:type="spellEnd"/>
          </w:p>
        </w:tc>
      </w:tr>
    </w:tbl>
    <w:p w:rsidR="00C42A68" w:rsidRPr="006A5D83" w:rsidRDefault="00C42A68" w:rsidP="006A5D83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C42A68" w:rsidRPr="006A5D83" w:rsidRDefault="00C42A68" w:rsidP="006A5D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6A5D83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6A5D83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C42A68" w:rsidRPr="006A5D83" w:rsidRDefault="00C42A68" w:rsidP="006A5D83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6A5D83">
        <w:rPr>
          <w:rFonts w:ascii="Times New Roman" w:hAnsi="Times New Roman"/>
          <w:color w:val="000000"/>
        </w:rPr>
        <w:t>Penilaian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terhadap</w:t>
      </w:r>
      <w:proofErr w:type="spellEnd"/>
      <w:r w:rsidRPr="006A5D83">
        <w:rPr>
          <w:rFonts w:ascii="Times New Roman" w:hAnsi="Times New Roman"/>
          <w:color w:val="000000"/>
        </w:rPr>
        <w:t xml:space="preserve"> proses </w:t>
      </w:r>
      <w:proofErr w:type="spellStart"/>
      <w:r w:rsidRPr="006A5D83">
        <w:rPr>
          <w:rFonts w:ascii="Times New Roman" w:hAnsi="Times New Roman"/>
          <w:color w:val="000000"/>
        </w:rPr>
        <w:t>dan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hasil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pembelajaran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dilakukan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oleh</w:t>
      </w:r>
      <w:proofErr w:type="spellEnd"/>
      <w:r w:rsidRPr="006A5D83">
        <w:rPr>
          <w:rFonts w:ascii="Times New Roman" w:hAnsi="Times New Roman"/>
          <w:color w:val="000000"/>
        </w:rPr>
        <w:t xml:space="preserve"> guru </w:t>
      </w:r>
      <w:proofErr w:type="spellStart"/>
      <w:r w:rsidRPr="006A5D83">
        <w:rPr>
          <w:rFonts w:ascii="Times New Roman" w:hAnsi="Times New Roman"/>
          <w:color w:val="000000"/>
        </w:rPr>
        <w:t>untuk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mengukur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tingkat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pencapaian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kompetensi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peserta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didik.Hasil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penilaian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digunakan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sebagai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bahan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penyusunan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laporan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kemajuan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hasil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belajar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dan</w:t>
      </w:r>
      <w:proofErr w:type="spellEnd"/>
      <w:r w:rsidRPr="006A5D83">
        <w:rPr>
          <w:rFonts w:ascii="Times New Roman" w:hAnsi="Times New Roman"/>
          <w:color w:val="000000"/>
        </w:rPr>
        <w:t xml:space="preserve"> </w:t>
      </w:r>
      <w:proofErr w:type="spellStart"/>
      <w:r w:rsidRPr="006A5D83">
        <w:rPr>
          <w:rFonts w:ascii="Times New Roman" w:hAnsi="Times New Roman"/>
          <w:color w:val="000000"/>
        </w:rPr>
        <w:t>memperbaiki</w:t>
      </w:r>
      <w:proofErr w:type="spellEnd"/>
      <w:r w:rsidRPr="006A5D83">
        <w:rPr>
          <w:rFonts w:ascii="Times New Roman" w:hAnsi="Times New Roman"/>
          <w:color w:val="000000"/>
        </w:rPr>
        <w:t xml:space="preserve"> proses </w:t>
      </w:r>
      <w:proofErr w:type="spellStart"/>
      <w:r w:rsidRPr="006A5D83">
        <w:rPr>
          <w:rFonts w:ascii="Times New Roman" w:hAnsi="Times New Roman"/>
          <w:color w:val="000000"/>
        </w:rPr>
        <w:t>pembelajaran</w:t>
      </w:r>
      <w:proofErr w:type="spellEnd"/>
      <w:r w:rsidRPr="006A5D83">
        <w:rPr>
          <w:rFonts w:ascii="Times New Roman" w:hAnsi="Times New Roman"/>
          <w:color w:val="000000"/>
        </w:rPr>
        <w:t>.</w:t>
      </w:r>
    </w:p>
    <w:p w:rsidR="00C42A68" w:rsidRPr="006A5D83" w:rsidRDefault="00C42A68" w:rsidP="006A5D83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6A5D83">
        <w:rPr>
          <w:rFonts w:ascii="Times New Roman" w:eastAsia="Calibri" w:hAnsi="Times New Roman"/>
          <w:b/>
          <w:bCs/>
        </w:rPr>
        <w:t>Penskoran</w:t>
      </w:r>
      <w:proofErr w:type="spellEnd"/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Benar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lengkap</w:t>
      </w:r>
      <w:proofErr w:type="spellEnd"/>
      <w:r w:rsidRPr="006A5D83">
        <w:rPr>
          <w:rFonts w:ascii="Times New Roman" w:eastAsia="Calibri" w:hAnsi="Times New Roman"/>
        </w:rPr>
        <w:t xml:space="preserve"> = 4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Menjawab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benar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kurang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lengkap</w:t>
      </w:r>
      <w:proofErr w:type="spellEnd"/>
      <w:r w:rsidRPr="006A5D83">
        <w:rPr>
          <w:rFonts w:ascii="Times New Roman" w:eastAsia="Calibri" w:hAnsi="Times New Roman"/>
        </w:rPr>
        <w:t xml:space="preserve"> = 3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Menjawab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benar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kurang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tepat</w:t>
      </w:r>
      <w:proofErr w:type="spellEnd"/>
      <w:r w:rsidRPr="006A5D83">
        <w:rPr>
          <w:rFonts w:ascii="Times New Roman" w:eastAsia="Calibri" w:hAnsi="Times New Roman"/>
        </w:rPr>
        <w:t xml:space="preserve"> = 2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Menjawab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tapi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salah</w:t>
      </w:r>
      <w:proofErr w:type="spellEnd"/>
      <w:r w:rsidRPr="006A5D83">
        <w:rPr>
          <w:rFonts w:ascii="Times New Roman" w:eastAsia="Calibri" w:hAnsi="Times New Roman"/>
        </w:rPr>
        <w:t xml:space="preserve"> = 1</w:t>
      </w: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6A5D83">
        <w:rPr>
          <w:rFonts w:ascii="Times New Roman" w:eastAsia="Calibri" w:hAnsi="Times New Roman"/>
          <w:b/>
          <w:bCs/>
        </w:rPr>
        <w:t>Kunci</w:t>
      </w:r>
      <w:proofErr w:type="spellEnd"/>
      <w:r w:rsidRPr="006A5D83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6A5D83">
        <w:rPr>
          <w:rFonts w:ascii="Times New Roman" w:eastAsia="Calibri" w:hAnsi="Times New Roman"/>
          <w:b/>
          <w:bCs/>
        </w:rPr>
        <w:t>jawaban</w:t>
      </w:r>
      <w:proofErr w:type="spellEnd"/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6A5D83">
        <w:rPr>
          <w:rFonts w:ascii="Times New Roman" w:eastAsia="Calibri" w:hAnsi="Times New Roman"/>
        </w:rPr>
        <w:t>Kunci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jawaban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ini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dapat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dikembangkan</w:t>
      </w:r>
      <w:proofErr w:type="spellEnd"/>
      <w:r w:rsidRPr="006A5D83">
        <w:rPr>
          <w:rFonts w:ascii="Times New Roman" w:eastAsia="Calibri" w:hAnsi="Times New Roman"/>
        </w:rPr>
        <w:t xml:space="preserve"> guru.</w:t>
      </w:r>
      <w:proofErr w:type="gram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Maksudnya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dimungkinkan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menjawab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dengan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jawaban</w:t>
      </w:r>
      <w:proofErr w:type="spellEnd"/>
      <w:r w:rsidRPr="006A5D83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6A5D83">
        <w:rPr>
          <w:rFonts w:ascii="Times New Roman" w:eastAsia="Calibri" w:hAnsi="Times New Roman"/>
        </w:rPr>
        <w:t>Apabila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jawabannya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benar</w:t>
      </w:r>
      <w:proofErr w:type="spellEnd"/>
      <w:r w:rsidRPr="006A5D83">
        <w:rPr>
          <w:rFonts w:ascii="Times New Roman" w:eastAsia="Calibri" w:hAnsi="Times New Roman"/>
        </w:rPr>
        <w:t xml:space="preserve"> (</w:t>
      </w:r>
      <w:proofErr w:type="spellStart"/>
      <w:r w:rsidRPr="006A5D83">
        <w:rPr>
          <w:rFonts w:ascii="Times New Roman" w:eastAsia="Calibri" w:hAnsi="Times New Roman"/>
        </w:rPr>
        <w:t>tidak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bergantung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pada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bacaan</w:t>
      </w:r>
      <w:proofErr w:type="spellEnd"/>
      <w:r w:rsidRPr="006A5D83">
        <w:rPr>
          <w:rFonts w:ascii="Times New Roman" w:eastAsia="Calibri" w:hAnsi="Times New Roman"/>
        </w:rPr>
        <w:t xml:space="preserve"> yang </w:t>
      </w:r>
      <w:proofErr w:type="spellStart"/>
      <w:r w:rsidRPr="006A5D83">
        <w:rPr>
          <w:rFonts w:ascii="Times New Roman" w:eastAsia="Calibri" w:hAnsi="Times New Roman"/>
        </w:rPr>
        <w:t>ada</w:t>
      </w:r>
      <w:proofErr w:type="spellEnd"/>
      <w:r w:rsidRPr="006A5D83">
        <w:rPr>
          <w:rFonts w:ascii="Times New Roman" w:eastAsia="Calibri" w:hAnsi="Times New Roman"/>
        </w:rPr>
        <w:t xml:space="preserve">) </w:t>
      </w:r>
      <w:proofErr w:type="spellStart"/>
      <w:r w:rsidRPr="006A5D83">
        <w:rPr>
          <w:rFonts w:ascii="Times New Roman" w:eastAsia="Calibri" w:hAnsi="Times New Roman"/>
        </w:rPr>
        <w:t>maka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skornya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tetap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benar</w:t>
      </w:r>
      <w:proofErr w:type="spellEnd"/>
      <w:r w:rsidRPr="006A5D83">
        <w:rPr>
          <w:rFonts w:ascii="Times New Roman" w:eastAsia="Calibri" w:hAnsi="Times New Roman"/>
        </w:rPr>
        <w:t>.</w:t>
      </w:r>
      <w:proofErr w:type="gramEnd"/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6A5D83">
        <w:rPr>
          <w:rFonts w:ascii="Times New Roman" w:eastAsia="Calibri" w:hAnsi="Times New Roman"/>
        </w:rPr>
        <w:t>Nama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>: …………………………………..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250"/>
      </w:tblGrid>
      <w:tr w:rsidR="00C42A68" w:rsidRPr="006A5D83" w:rsidTr="00F4185E">
        <w:trPr>
          <w:trHeight w:val="297"/>
        </w:trPr>
        <w:tc>
          <w:tcPr>
            <w:tcW w:w="5490" w:type="dxa"/>
            <w:vMerge w:val="restart"/>
            <w:vAlign w:val="center"/>
          </w:tcPr>
          <w:p w:rsidR="00C42A68" w:rsidRPr="006A5D83" w:rsidRDefault="00C42A68" w:rsidP="006A5D8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6A5D83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6A5D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250" w:type="dxa"/>
            <w:vMerge w:val="restart"/>
            <w:vAlign w:val="center"/>
          </w:tcPr>
          <w:p w:rsidR="00C42A68" w:rsidRPr="006A5D83" w:rsidRDefault="00C42A68" w:rsidP="006A5D8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6A5D83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C42A68" w:rsidRPr="006A5D83" w:rsidTr="00F4185E">
        <w:trPr>
          <w:trHeight w:val="297"/>
        </w:trPr>
        <w:tc>
          <w:tcPr>
            <w:tcW w:w="5490" w:type="dxa"/>
            <w:vMerge/>
          </w:tcPr>
          <w:p w:rsidR="00C42A68" w:rsidRPr="006A5D83" w:rsidRDefault="00C42A68" w:rsidP="006A5D83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  <w:tc>
          <w:tcPr>
            <w:tcW w:w="2250" w:type="dxa"/>
            <w:vMerge/>
          </w:tcPr>
          <w:p w:rsidR="00C42A68" w:rsidRPr="006A5D83" w:rsidRDefault="00C42A68" w:rsidP="006A5D83">
            <w:pPr>
              <w:spacing w:after="0" w:line="240" w:lineRule="auto"/>
              <w:jc w:val="both"/>
              <w:rPr>
                <w:rFonts w:ascii="Times New Roman" w:eastAsia="Calibri" w:hAnsi="Times New Roman"/>
              </w:rPr>
            </w:pPr>
          </w:p>
        </w:tc>
      </w:tr>
      <w:tr w:rsidR="00C42A68" w:rsidRPr="006A5D83" w:rsidTr="00F4185E">
        <w:trPr>
          <w:trHeight w:val="290"/>
        </w:trPr>
        <w:tc>
          <w:tcPr>
            <w:tcW w:w="5490" w:type="dxa"/>
          </w:tcPr>
          <w:p w:rsidR="00C42A68" w:rsidRPr="006A5D83" w:rsidRDefault="00C42A68" w:rsidP="006A5D83">
            <w:pPr>
              <w:numPr>
                <w:ilvl w:val="2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25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>1 - 4</w:t>
            </w:r>
          </w:p>
        </w:tc>
      </w:tr>
      <w:tr w:rsidR="00C42A68" w:rsidRPr="006A5D83" w:rsidTr="00F4185E">
        <w:trPr>
          <w:trHeight w:val="290"/>
        </w:trPr>
        <w:tc>
          <w:tcPr>
            <w:tcW w:w="5490" w:type="dxa"/>
          </w:tcPr>
          <w:p w:rsidR="00C42A68" w:rsidRPr="006A5D83" w:rsidRDefault="00C42A68" w:rsidP="006A5D8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lastRenderedPageBreak/>
              <w:t>Sehat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225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>1 - 4</w:t>
            </w:r>
          </w:p>
        </w:tc>
      </w:tr>
      <w:tr w:rsidR="00C42A68" w:rsidRPr="006A5D83" w:rsidTr="00F4185E">
        <w:trPr>
          <w:trHeight w:val="290"/>
        </w:trPr>
        <w:tc>
          <w:tcPr>
            <w:tcW w:w="5490" w:type="dxa"/>
          </w:tcPr>
          <w:p w:rsidR="00C42A68" w:rsidRPr="006A5D83" w:rsidRDefault="00C42A68" w:rsidP="006A5D8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iman</w:t>
            </w:r>
            <w:proofErr w:type="spellEnd"/>
          </w:p>
        </w:tc>
        <w:tc>
          <w:tcPr>
            <w:tcW w:w="225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>1 - 4</w:t>
            </w:r>
          </w:p>
        </w:tc>
      </w:tr>
      <w:tr w:rsidR="00C42A68" w:rsidRPr="006A5D83" w:rsidTr="00F4185E">
        <w:trPr>
          <w:trHeight w:val="290"/>
        </w:trPr>
        <w:tc>
          <w:tcPr>
            <w:tcW w:w="5490" w:type="dxa"/>
          </w:tcPr>
          <w:p w:rsidR="00C42A68" w:rsidRPr="006A5D83" w:rsidRDefault="00C42A68" w:rsidP="006A5D8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mukmin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6A5D83">
              <w:rPr>
                <w:rFonts w:ascii="Times New Roman" w:eastAsia="Calibri" w:hAnsi="Times New Roman"/>
              </w:rPr>
              <w:t>lemah</w:t>
            </w:r>
            <w:proofErr w:type="spellEnd"/>
          </w:p>
        </w:tc>
        <w:tc>
          <w:tcPr>
            <w:tcW w:w="225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>1 – 4</w:t>
            </w:r>
          </w:p>
        </w:tc>
      </w:tr>
      <w:tr w:rsidR="00C42A68" w:rsidRPr="006A5D83" w:rsidTr="00F4185E">
        <w:trPr>
          <w:trHeight w:val="290"/>
        </w:trPr>
        <w:tc>
          <w:tcPr>
            <w:tcW w:w="5490" w:type="dxa"/>
          </w:tcPr>
          <w:p w:rsidR="00C42A68" w:rsidRPr="006A5D83" w:rsidRDefault="00C42A68" w:rsidP="006A5D8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6A5D83">
              <w:rPr>
                <w:rFonts w:ascii="Times New Roman" w:eastAsia="Calibri" w:hAnsi="Times New Roman"/>
              </w:rPr>
              <w:t>bersih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dan</w:t>
            </w:r>
            <w:proofErr w:type="spellEnd"/>
            <w:r w:rsidRPr="006A5D83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</w:rPr>
              <w:t>sehat</w:t>
            </w:r>
            <w:proofErr w:type="spellEnd"/>
          </w:p>
        </w:tc>
        <w:tc>
          <w:tcPr>
            <w:tcW w:w="225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>1 - 4</w:t>
            </w:r>
          </w:p>
        </w:tc>
      </w:tr>
      <w:tr w:rsidR="00C42A68" w:rsidRPr="006A5D83" w:rsidTr="00F4185E">
        <w:trPr>
          <w:trHeight w:val="307"/>
        </w:trPr>
        <w:tc>
          <w:tcPr>
            <w:tcW w:w="549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6A5D83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6A5D83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6A5D83">
              <w:rPr>
                <w:rFonts w:ascii="Times New Roman" w:eastAsia="Calibri" w:hAnsi="Times New Roman"/>
                <w:b/>
              </w:rPr>
              <w:t>maksimum</w:t>
            </w:r>
            <w:proofErr w:type="spellEnd"/>
            <w:r w:rsidRPr="006A5D83"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2250" w:type="dxa"/>
          </w:tcPr>
          <w:p w:rsidR="00C42A68" w:rsidRPr="006A5D83" w:rsidRDefault="00C42A68" w:rsidP="006A5D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6A5D83">
              <w:rPr>
                <w:rFonts w:ascii="Times New Roman" w:eastAsia="Calibri" w:hAnsi="Times New Roman"/>
              </w:rPr>
              <w:t>20</w:t>
            </w:r>
          </w:p>
        </w:tc>
      </w:tr>
    </w:tbl>
    <w:p w:rsidR="00C42A68" w:rsidRPr="006A5D83" w:rsidRDefault="00C42A68" w:rsidP="006A5D8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6A5D83">
        <w:rPr>
          <w:rFonts w:ascii="Times New Roman" w:eastAsia="Calibri" w:hAnsi="Times New Roman"/>
        </w:rPr>
        <w:t>Nilai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r w:rsidRPr="006A5D83">
        <w:rPr>
          <w:rFonts w:ascii="Times New Roman" w:eastAsia="Calibri" w:hAnsi="Times New Roman"/>
        </w:rPr>
        <w:t>siswa</w:t>
      </w:r>
      <w:proofErr w:type="spellEnd"/>
      <w:r w:rsidRPr="006A5D83">
        <w:rPr>
          <w:rFonts w:ascii="Times New Roman" w:eastAsia="Calibri" w:hAnsi="Times New Roman"/>
        </w:rPr>
        <w:t xml:space="preserve"> = (</w:t>
      </w:r>
      <w:proofErr w:type="spellStart"/>
      <w:r w:rsidRPr="006A5D83">
        <w:rPr>
          <w:rFonts w:ascii="Times New Roman" w:eastAsia="Calibri" w:hAnsi="Times New Roman"/>
        </w:rPr>
        <w:t>nilai</w:t>
      </w:r>
      <w:proofErr w:type="spellEnd"/>
      <w:r w:rsidRPr="006A5D83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6A5D83">
        <w:rPr>
          <w:rFonts w:ascii="Times New Roman" w:eastAsia="Calibri" w:hAnsi="Times New Roman"/>
        </w:rPr>
        <w:t>perolehan</w:t>
      </w:r>
      <w:proofErr w:type="spellEnd"/>
      <w:r w:rsidRPr="006A5D83">
        <w:rPr>
          <w:rFonts w:ascii="Times New Roman" w:eastAsia="Calibri" w:hAnsi="Times New Roman"/>
        </w:rPr>
        <w:t xml:space="preserve"> :</w:t>
      </w:r>
      <w:proofErr w:type="gramEnd"/>
      <w:r w:rsidRPr="006A5D83">
        <w:rPr>
          <w:rFonts w:ascii="Times New Roman" w:eastAsia="Calibri" w:hAnsi="Times New Roman"/>
        </w:rPr>
        <w:t xml:space="preserve"> 20) x 10 </w:t>
      </w:r>
      <w:proofErr w:type="spellStart"/>
      <w:r w:rsidRPr="006A5D83">
        <w:rPr>
          <w:rFonts w:ascii="Times New Roman" w:eastAsia="Calibri" w:hAnsi="Times New Roman"/>
        </w:rPr>
        <w:t>atau</w:t>
      </w:r>
      <w:proofErr w:type="spellEnd"/>
      <w:r w:rsidRPr="006A5D83">
        <w:rPr>
          <w:rFonts w:ascii="Times New Roman" w:eastAsia="Calibri" w:hAnsi="Times New Roman"/>
        </w:rPr>
        <w:t xml:space="preserve"> 100</w:t>
      </w:r>
    </w:p>
    <w:p w:rsidR="00C42A68" w:rsidRPr="006A5D83" w:rsidRDefault="00C42A68" w:rsidP="006A5D83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32F97" w:rsidRPr="009815FF" w:rsidTr="00C32DBA">
        <w:tc>
          <w:tcPr>
            <w:tcW w:w="4786" w:type="dxa"/>
          </w:tcPr>
          <w:p w:rsidR="00B32F97" w:rsidRPr="009815FF" w:rsidRDefault="00B32F97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B32F97" w:rsidRPr="009815FF" w:rsidRDefault="00B32F9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B32F97" w:rsidRPr="009815FF" w:rsidRDefault="00B32F97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B32F97" w:rsidRPr="009815FF" w:rsidRDefault="00B32F9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B32F97" w:rsidRPr="009815FF" w:rsidRDefault="00B32F97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32F97" w:rsidRPr="00382BE6" w:rsidRDefault="00B32F97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B32F97" w:rsidRPr="009815FF" w:rsidRDefault="00B32F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C42A68" w:rsidRPr="006A5D83" w:rsidRDefault="00C42A68" w:rsidP="006A5D83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F55785" w:rsidRPr="006A5D83" w:rsidRDefault="00F55785" w:rsidP="006A5D83">
      <w:pPr>
        <w:spacing w:after="0" w:line="240" w:lineRule="auto"/>
        <w:rPr>
          <w:rFonts w:ascii="Times New Roman" w:hAnsi="Times New Roman"/>
        </w:rPr>
      </w:pPr>
    </w:p>
    <w:sectPr w:rsidR="00F55785" w:rsidRPr="006A5D83" w:rsidSect="006A5D8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C06"/>
    <w:multiLevelType w:val="hybridMultilevel"/>
    <w:tmpl w:val="C57E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7271D7"/>
    <w:multiLevelType w:val="hybridMultilevel"/>
    <w:tmpl w:val="4DE4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9">
    <w:nsid w:val="2FDA0DA4"/>
    <w:multiLevelType w:val="hybridMultilevel"/>
    <w:tmpl w:val="EF52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4246AA6"/>
    <w:multiLevelType w:val="hybridMultilevel"/>
    <w:tmpl w:val="636A4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5C53E01"/>
    <w:multiLevelType w:val="hybridMultilevel"/>
    <w:tmpl w:val="BBB0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984C463C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EC37861"/>
    <w:multiLevelType w:val="hybridMultilevel"/>
    <w:tmpl w:val="E5A4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18"/>
  </w:num>
  <w:num w:numId="7">
    <w:abstractNumId w:val="16"/>
  </w:num>
  <w:num w:numId="8">
    <w:abstractNumId w:val="17"/>
  </w:num>
  <w:num w:numId="9">
    <w:abstractNumId w:val="3"/>
  </w:num>
  <w:num w:numId="10">
    <w:abstractNumId w:val="8"/>
  </w:num>
  <w:num w:numId="11">
    <w:abstractNumId w:val="6"/>
  </w:num>
  <w:num w:numId="12">
    <w:abstractNumId w:val="13"/>
  </w:num>
  <w:num w:numId="13">
    <w:abstractNumId w:val="20"/>
  </w:num>
  <w:num w:numId="14">
    <w:abstractNumId w:val="14"/>
  </w:num>
  <w:num w:numId="15">
    <w:abstractNumId w:val="12"/>
  </w:num>
  <w:num w:numId="16">
    <w:abstractNumId w:val="15"/>
  </w:num>
  <w:num w:numId="17">
    <w:abstractNumId w:val="9"/>
  </w:num>
  <w:num w:numId="18">
    <w:abstractNumId w:val="0"/>
  </w:num>
  <w:num w:numId="19">
    <w:abstractNumId w:val="19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2A68"/>
    <w:rsid w:val="001C607C"/>
    <w:rsid w:val="002F1EB3"/>
    <w:rsid w:val="006A5D83"/>
    <w:rsid w:val="006E491C"/>
    <w:rsid w:val="008118E6"/>
    <w:rsid w:val="00B32F97"/>
    <w:rsid w:val="00C42A68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6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5</cp:revision>
  <dcterms:created xsi:type="dcterms:W3CDTF">2017-05-13T03:19:00Z</dcterms:created>
  <dcterms:modified xsi:type="dcterms:W3CDTF">2019-07-15T04:43:00Z</dcterms:modified>
</cp:coreProperties>
</file>