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32C" w:rsidRPr="00436239" w:rsidRDefault="00D7332C" w:rsidP="00436239">
      <w:pPr>
        <w:spacing w:after="0" w:line="240" w:lineRule="auto"/>
        <w:jc w:val="center"/>
        <w:rPr>
          <w:rFonts w:ascii="Times New Roman" w:hAnsi="Times New Roman"/>
          <w:b/>
        </w:rPr>
      </w:pPr>
      <w:r w:rsidRPr="00436239">
        <w:rPr>
          <w:rFonts w:ascii="Times New Roman" w:hAnsi="Times New Roman"/>
          <w:b/>
        </w:rPr>
        <w:t>RENCANA PELAKSANAAN PEMBELAJARAN</w:t>
      </w:r>
    </w:p>
    <w:p w:rsidR="00D7332C" w:rsidRPr="00436239" w:rsidRDefault="00D7332C" w:rsidP="00436239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D7332C" w:rsidRPr="00906A07" w:rsidRDefault="00D7332C" w:rsidP="00436239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D7332C" w:rsidRPr="00436239" w:rsidRDefault="00D7332C" w:rsidP="00436239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436239">
        <w:rPr>
          <w:rFonts w:ascii="Times New Roman" w:hAnsi="Times New Roman"/>
          <w:b/>
        </w:rPr>
        <w:t xml:space="preserve">Mata </w:t>
      </w:r>
      <w:proofErr w:type="spellStart"/>
      <w:r w:rsidRPr="00436239">
        <w:rPr>
          <w:rFonts w:ascii="Times New Roman" w:hAnsi="Times New Roman"/>
          <w:b/>
        </w:rPr>
        <w:t>Pelajaran</w:t>
      </w:r>
      <w:proofErr w:type="spellEnd"/>
      <w:r w:rsidRPr="00436239">
        <w:rPr>
          <w:rFonts w:ascii="Times New Roman" w:hAnsi="Times New Roman"/>
        </w:rPr>
        <w:tab/>
        <w:t>:</w:t>
      </w:r>
      <w:r w:rsid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Pendidikan</w:t>
      </w:r>
      <w:proofErr w:type="spellEnd"/>
      <w:r w:rsidRPr="00436239">
        <w:rPr>
          <w:rFonts w:ascii="Times New Roman" w:hAnsi="Times New Roman"/>
        </w:rPr>
        <w:t xml:space="preserve"> Agama Islam </w:t>
      </w:r>
      <w:proofErr w:type="spellStart"/>
      <w:r w:rsidRPr="00436239">
        <w:rPr>
          <w:rFonts w:ascii="Times New Roman" w:hAnsi="Times New Roman"/>
        </w:rPr>
        <w:t>dan</w:t>
      </w:r>
      <w:proofErr w:type="spellEnd"/>
      <w:r w:rsidRPr="00436239">
        <w:rPr>
          <w:rFonts w:ascii="Times New Roman" w:hAnsi="Times New Roman"/>
        </w:rPr>
        <w:t xml:space="preserve"> Budi </w:t>
      </w:r>
      <w:proofErr w:type="spellStart"/>
      <w:r w:rsidRPr="00436239">
        <w:rPr>
          <w:rFonts w:ascii="Times New Roman" w:hAnsi="Times New Roman"/>
        </w:rPr>
        <w:t>Pekerti</w:t>
      </w:r>
      <w:proofErr w:type="spellEnd"/>
    </w:p>
    <w:p w:rsidR="00D7332C" w:rsidRPr="00436239" w:rsidRDefault="00D7332C" w:rsidP="00436239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  <w:b/>
        </w:rPr>
        <w:t>Pelajaran</w:t>
      </w:r>
      <w:proofErr w:type="spellEnd"/>
      <w:r w:rsidRPr="00436239">
        <w:rPr>
          <w:rFonts w:ascii="Times New Roman" w:hAnsi="Times New Roman"/>
          <w:b/>
        </w:rPr>
        <w:tab/>
        <w:t xml:space="preserve">: Ayo </w:t>
      </w:r>
      <w:proofErr w:type="spellStart"/>
      <w:r w:rsidRPr="00436239">
        <w:rPr>
          <w:rFonts w:ascii="Times New Roman" w:hAnsi="Times New Roman"/>
          <w:b/>
        </w:rPr>
        <w:t>Berwudlu</w:t>
      </w:r>
      <w:proofErr w:type="spellEnd"/>
    </w:p>
    <w:p w:rsidR="00D7332C" w:rsidRPr="00436239" w:rsidRDefault="00436239" w:rsidP="00436239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Subpelajaran</w:t>
      </w:r>
      <w:proofErr w:type="spellEnd"/>
      <w:r>
        <w:rPr>
          <w:rFonts w:ascii="Times New Roman" w:hAnsi="Times New Roman"/>
          <w:b/>
        </w:rPr>
        <w:tab/>
        <w:t xml:space="preserve">: </w:t>
      </w:r>
      <w:r w:rsidR="00D7332C" w:rsidRPr="00436239">
        <w:rPr>
          <w:rFonts w:ascii="Times New Roman" w:hAnsi="Times New Roman"/>
          <w:b/>
        </w:rPr>
        <w:t xml:space="preserve">Tata Cara </w:t>
      </w:r>
      <w:proofErr w:type="spellStart"/>
      <w:r w:rsidR="00D7332C" w:rsidRPr="00436239">
        <w:rPr>
          <w:rFonts w:ascii="Times New Roman" w:hAnsi="Times New Roman"/>
          <w:b/>
        </w:rPr>
        <w:t>Berwudlu</w:t>
      </w:r>
      <w:proofErr w:type="spellEnd"/>
    </w:p>
    <w:p w:rsidR="00D7332C" w:rsidRPr="00436239" w:rsidRDefault="00D7332C" w:rsidP="00436239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  <w:b/>
        </w:rPr>
        <w:t>Kelas</w:t>
      </w:r>
      <w:proofErr w:type="spellEnd"/>
      <w:r w:rsidRPr="00436239">
        <w:rPr>
          <w:rFonts w:ascii="Times New Roman" w:hAnsi="Times New Roman"/>
          <w:b/>
        </w:rPr>
        <w:t>/Semester</w:t>
      </w:r>
      <w:r w:rsidR="00436239">
        <w:rPr>
          <w:rFonts w:ascii="Times New Roman" w:hAnsi="Times New Roman"/>
        </w:rPr>
        <w:tab/>
        <w:t xml:space="preserve">: </w:t>
      </w:r>
      <w:r w:rsidRPr="00436239">
        <w:rPr>
          <w:rFonts w:ascii="Times New Roman" w:hAnsi="Times New Roman"/>
        </w:rPr>
        <w:t>II/1</w:t>
      </w:r>
    </w:p>
    <w:p w:rsidR="00D7332C" w:rsidRPr="00436239" w:rsidRDefault="00D7332C" w:rsidP="00436239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  <w:b/>
        </w:rPr>
        <w:t>Alokasi</w:t>
      </w:r>
      <w:proofErr w:type="spellEnd"/>
      <w:r w:rsidR="00147376">
        <w:rPr>
          <w:rFonts w:ascii="Times New Roman" w:hAnsi="Times New Roman"/>
          <w:b/>
        </w:rPr>
        <w:t xml:space="preserve"> </w:t>
      </w:r>
      <w:proofErr w:type="spellStart"/>
      <w:r w:rsidRPr="00436239">
        <w:rPr>
          <w:rFonts w:ascii="Times New Roman" w:hAnsi="Times New Roman"/>
          <w:b/>
        </w:rPr>
        <w:t>Waktu</w:t>
      </w:r>
      <w:proofErr w:type="spellEnd"/>
      <w:r w:rsidR="00436239">
        <w:rPr>
          <w:rFonts w:ascii="Times New Roman" w:hAnsi="Times New Roman"/>
        </w:rPr>
        <w:tab/>
        <w:t xml:space="preserve">: </w:t>
      </w:r>
      <w:r w:rsidRPr="00436239">
        <w:rPr>
          <w:rFonts w:ascii="Times New Roman" w:hAnsi="Times New Roman"/>
        </w:rPr>
        <w:t xml:space="preserve">4 x 35 </w:t>
      </w:r>
      <w:proofErr w:type="spellStart"/>
      <w:r w:rsidRPr="00436239">
        <w:rPr>
          <w:rFonts w:ascii="Times New Roman" w:hAnsi="Times New Roman"/>
        </w:rPr>
        <w:t>Menit</w:t>
      </w:r>
      <w:proofErr w:type="spellEnd"/>
    </w:p>
    <w:p w:rsidR="00D7332C" w:rsidRPr="00436239" w:rsidRDefault="00D7332C" w:rsidP="00436239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(KI)</w:t>
      </w:r>
    </w:p>
    <w:p w:rsidR="00147376" w:rsidRPr="00E4424C" w:rsidRDefault="00147376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147376" w:rsidRPr="00E4424C" w:rsidRDefault="00147376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147376" w:rsidRPr="00E4424C" w:rsidRDefault="00147376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147376" w:rsidRPr="00E4424C" w:rsidRDefault="00147376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D7332C" w:rsidRPr="00436239" w:rsidRDefault="00D7332C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D7332C" w:rsidRPr="00436239" w:rsidRDefault="00436239" w:rsidP="001473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Kompetensi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Dasar</w:t>
      </w:r>
      <w:proofErr w:type="spellEnd"/>
    </w:p>
    <w:p w:rsidR="00D7332C" w:rsidRPr="00436239" w:rsidRDefault="00D7332C" w:rsidP="0014737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Terbiasa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berwudu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sebelum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="00436239" w:rsidRPr="00436239">
        <w:rPr>
          <w:rFonts w:ascii="Times New Roman" w:eastAsia="Calibri" w:hAnsi="Times New Roman"/>
        </w:rPr>
        <w:t>S</w:t>
      </w:r>
      <w:r w:rsidRPr="00436239">
        <w:rPr>
          <w:rFonts w:ascii="Times New Roman" w:eastAsia="Calibri" w:hAnsi="Times New Roman"/>
        </w:rPr>
        <w:t>alat</w:t>
      </w:r>
      <w:proofErr w:type="spellEnd"/>
    </w:p>
    <w:p w:rsidR="00D7332C" w:rsidRPr="00436239" w:rsidRDefault="00D7332C" w:rsidP="00147376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  <w:proofErr w:type="gramStart"/>
      <w:r w:rsidRPr="00436239">
        <w:rPr>
          <w:rFonts w:ascii="Times New Roman" w:eastAsia="Calibri" w:hAnsi="Times New Roman"/>
        </w:rPr>
        <w:t xml:space="preserve">3.7 </w:t>
      </w:r>
      <w:r w:rsid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Mengenal</w:t>
      </w:r>
      <w:proofErr w:type="spellEnd"/>
      <w:proofErr w:type="gram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doa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sebelum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sesudah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wudlu</w:t>
      </w:r>
      <w:proofErr w:type="spellEnd"/>
    </w:p>
    <w:p w:rsidR="00D7332C" w:rsidRPr="00436239" w:rsidRDefault="00D7332C" w:rsidP="00147376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</w:p>
    <w:p w:rsidR="00D7332C" w:rsidRPr="00436239" w:rsidRDefault="00D7332C" w:rsidP="001473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D7332C" w:rsidRPr="00436239" w:rsidRDefault="00D7332C" w:rsidP="0014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dapat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menyebutkan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pengertian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wudlu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dengan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</w:p>
    <w:p w:rsidR="00D7332C" w:rsidRPr="00436239" w:rsidRDefault="00D7332C" w:rsidP="0014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dapat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men</w:t>
      </w:r>
      <w:r w:rsidR="00436239">
        <w:rPr>
          <w:rFonts w:ascii="Times New Roman" w:eastAsia="Calibri" w:hAnsi="Times New Roman"/>
        </w:rPr>
        <w:t>jelaskan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syar</w:t>
      </w:r>
      <w:r w:rsidR="00436239">
        <w:rPr>
          <w:rFonts w:ascii="Times New Roman" w:eastAsia="Calibri" w:hAnsi="Times New Roman"/>
        </w:rPr>
        <w:t>at</w:t>
      </w:r>
      <w:proofErr w:type="spellEnd"/>
      <w:r w:rsidR="00436239">
        <w:rPr>
          <w:rFonts w:ascii="Times New Roman" w:eastAsia="Calibri" w:hAnsi="Times New Roman"/>
        </w:rPr>
        <w:t xml:space="preserve">, </w:t>
      </w:r>
      <w:proofErr w:type="spellStart"/>
      <w:r w:rsidR="00436239">
        <w:rPr>
          <w:rFonts w:ascii="Times New Roman" w:eastAsia="Calibri" w:hAnsi="Times New Roman"/>
        </w:rPr>
        <w:t>rukun</w:t>
      </w:r>
      <w:proofErr w:type="spellEnd"/>
      <w:r w:rsidR="00436239">
        <w:rPr>
          <w:rFonts w:ascii="Times New Roman" w:eastAsia="Calibri" w:hAnsi="Times New Roman"/>
        </w:rPr>
        <w:t xml:space="preserve">, </w:t>
      </w:r>
      <w:proofErr w:type="spellStart"/>
      <w:r w:rsidR="00436239">
        <w:rPr>
          <w:rFonts w:ascii="Times New Roman" w:eastAsia="Calibri" w:hAnsi="Times New Roman"/>
        </w:rPr>
        <w:t>dan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sunah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wudlu</w:t>
      </w:r>
      <w:proofErr w:type="spellEnd"/>
    </w:p>
    <w:p w:rsidR="00D7332C" w:rsidRDefault="00D7332C" w:rsidP="0014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mampu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menyebutkan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ha</w:t>
      </w:r>
      <w:r w:rsidR="00436239">
        <w:rPr>
          <w:rFonts w:ascii="Times New Roman" w:eastAsia="Calibri" w:hAnsi="Times New Roman"/>
        </w:rPr>
        <w:t>l</w:t>
      </w:r>
      <w:proofErr w:type="spellEnd"/>
      <w:r w:rsidR="00436239">
        <w:rPr>
          <w:rFonts w:ascii="Times New Roman" w:eastAsia="Calibri" w:hAnsi="Times New Roman"/>
        </w:rPr>
        <w:t xml:space="preserve"> yang </w:t>
      </w:r>
      <w:proofErr w:type="spellStart"/>
      <w:r w:rsidR="00436239">
        <w:rPr>
          <w:rFonts w:ascii="Times New Roman" w:eastAsia="Calibri" w:hAnsi="Times New Roman"/>
        </w:rPr>
        <w:t>dapat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membatalkan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wudlu</w:t>
      </w:r>
      <w:proofErr w:type="spellEnd"/>
    </w:p>
    <w:p w:rsidR="00436239" w:rsidRPr="00436239" w:rsidRDefault="00436239" w:rsidP="0014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melafalkan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doa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sesudah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berwudlu</w:t>
      </w:r>
      <w:proofErr w:type="spellEnd"/>
    </w:p>
    <w:p w:rsidR="00D7332C" w:rsidRPr="00436239" w:rsidRDefault="00D7332C" w:rsidP="001473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D7332C" w:rsidRPr="00436239" w:rsidRDefault="00D7332C" w:rsidP="001473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98579F" w:rsidRDefault="0098579F" w:rsidP="0014737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Melalui</w:t>
      </w:r>
      <w:proofErr w:type="spellEnd"/>
      <w:r>
        <w:rPr>
          <w:rFonts w:ascii="Times New Roman" w:eastAsia="Calibri" w:hAnsi="Times New Roman"/>
        </w:rPr>
        <w:t xml:space="preserve"> Tanya </w:t>
      </w:r>
      <w:proofErr w:type="spellStart"/>
      <w:r>
        <w:rPr>
          <w:rFonts w:ascii="Times New Roman" w:eastAsia="Calibri" w:hAnsi="Times New Roman"/>
        </w:rPr>
        <w:t>jawab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menyebutkan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arti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wudlu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benar</w:t>
      </w:r>
      <w:proofErr w:type="spellEnd"/>
    </w:p>
    <w:p w:rsidR="0098579F" w:rsidRDefault="0098579F" w:rsidP="0014737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Melalui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diskusi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menjelaskan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syar</w:t>
      </w:r>
      <w:r>
        <w:rPr>
          <w:rFonts w:ascii="Times New Roman" w:eastAsia="Calibri" w:hAnsi="Times New Roman"/>
        </w:rPr>
        <w:t>at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rukun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dan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sunah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wudlu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bahasa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sendiri</w:t>
      </w:r>
      <w:proofErr w:type="spellEnd"/>
    </w:p>
    <w:p w:rsidR="0098579F" w:rsidRDefault="00D7332C" w:rsidP="0014737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Me</w:t>
      </w:r>
      <w:r w:rsidR="0098579F">
        <w:rPr>
          <w:rFonts w:ascii="Times New Roman" w:eastAsia="Calibri" w:hAnsi="Times New Roman"/>
        </w:rPr>
        <w:t>lalui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diskusi</w:t>
      </w:r>
      <w:proofErr w:type="spellEnd"/>
      <w:r w:rsidR="0098579F">
        <w:rPr>
          <w:rFonts w:ascii="Times New Roman" w:eastAsia="Calibri" w:hAnsi="Times New Roman"/>
        </w:rPr>
        <w:t xml:space="preserve">, </w:t>
      </w:r>
      <w:proofErr w:type="spellStart"/>
      <w:r w:rsidR="0098579F">
        <w:rPr>
          <w:rFonts w:ascii="Times New Roman" w:eastAsia="Calibri" w:hAnsi="Times New Roman"/>
        </w:rPr>
        <w:t>siswa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dapat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 w:rsidRPr="00436239">
        <w:rPr>
          <w:rFonts w:ascii="Times New Roman" w:eastAsia="Calibri" w:hAnsi="Times New Roman"/>
        </w:rPr>
        <w:t>menyebutkan</w:t>
      </w:r>
      <w:proofErr w:type="spellEnd"/>
      <w:r w:rsidR="0098579F" w:rsidRPr="00436239">
        <w:rPr>
          <w:rFonts w:ascii="Times New Roman" w:eastAsia="Calibri" w:hAnsi="Times New Roman"/>
        </w:rPr>
        <w:t xml:space="preserve"> </w:t>
      </w:r>
      <w:proofErr w:type="spellStart"/>
      <w:r w:rsidR="0098579F" w:rsidRPr="00436239">
        <w:rPr>
          <w:rFonts w:ascii="Times New Roman" w:eastAsia="Calibri" w:hAnsi="Times New Roman"/>
        </w:rPr>
        <w:t>ha</w:t>
      </w:r>
      <w:r w:rsidR="0098579F">
        <w:rPr>
          <w:rFonts w:ascii="Times New Roman" w:eastAsia="Calibri" w:hAnsi="Times New Roman"/>
        </w:rPr>
        <w:t>l</w:t>
      </w:r>
      <w:proofErr w:type="spellEnd"/>
      <w:r w:rsidR="0098579F">
        <w:rPr>
          <w:rFonts w:ascii="Times New Roman" w:eastAsia="Calibri" w:hAnsi="Times New Roman"/>
        </w:rPr>
        <w:t xml:space="preserve"> yang </w:t>
      </w:r>
      <w:proofErr w:type="spellStart"/>
      <w:r w:rsidR="0098579F">
        <w:rPr>
          <w:rFonts w:ascii="Times New Roman" w:eastAsia="Calibri" w:hAnsi="Times New Roman"/>
        </w:rPr>
        <w:t>dapat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membatalkan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wudlu</w:t>
      </w:r>
      <w:proofErr w:type="spellEnd"/>
      <w:r w:rsidR="0098579F"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dengan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tepat</w:t>
      </w:r>
      <w:proofErr w:type="spellEnd"/>
    </w:p>
    <w:p w:rsidR="0098579F" w:rsidRPr="00436239" w:rsidRDefault="0098579F" w:rsidP="0014737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memperhatikan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pelafalan</w:t>
      </w:r>
      <w:proofErr w:type="spellEnd"/>
      <w:r>
        <w:rPr>
          <w:rFonts w:ascii="Times New Roman" w:eastAsia="Calibri" w:hAnsi="Times New Roman"/>
        </w:rPr>
        <w:t xml:space="preserve"> guru,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melafalkan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doa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sesudah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berwudlu</w:t>
      </w:r>
      <w:proofErr w:type="spellEnd"/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7332C" w:rsidRDefault="0098579F" w:rsidP="0098579F">
      <w:pPr>
        <w:spacing w:after="0" w:line="240" w:lineRule="auto"/>
        <w:ind w:left="360"/>
        <w:jc w:val="both"/>
        <w:rPr>
          <w:rFonts w:ascii="Times New Roman" w:eastAsia="Calibri" w:hAnsi="Times New Roman"/>
          <w:iCs/>
        </w:rPr>
      </w:pPr>
      <w:r>
        <w:rPr>
          <w:rFonts w:ascii="Times New Roman" w:eastAsia="Calibri" w:hAnsi="Times New Roman"/>
          <w:iCs/>
        </w:rPr>
        <w:t xml:space="preserve">Tata </w:t>
      </w:r>
      <w:proofErr w:type="spellStart"/>
      <w:proofErr w:type="gramStart"/>
      <w:r>
        <w:rPr>
          <w:rFonts w:ascii="Times New Roman" w:eastAsia="Calibri" w:hAnsi="Times New Roman"/>
          <w:iCs/>
        </w:rPr>
        <w:t>cara</w:t>
      </w:r>
      <w:proofErr w:type="spellEnd"/>
      <w:proofErr w:type="gramEnd"/>
      <w:r>
        <w:rPr>
          <w:rFonts w:ascii="Times New Roman" w:eastAsia="Calibri" w:hAnsi="Times New Roman"/>
          <w:iCs/>
        </w:rPr>
        <w:t xml:space="preserve"> </w:t>
      </w:r>
      <w:proofErr w:type="spellStart"/>
      <w:r>
        <w:rPr>
          <w:rFonts w:ascii="Times New Roman" w:eastAsia="Calibri" w:hAnsi="Times New Roman"/>
          <w:iCs/>
        </w:rPr>
        <w:t>berwudlu</w:t>
      </w:r>
      <w:proofErr w:type="spellEnd"/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7332C" w:rsidRPr="00436239" w:rsidRDefault="00D7332C" w:rsidP="00436239">
      <w:pPr>
        <w:tabs>
          <w:tab w:val="left" w:pos="3240"/>
        </w:tabs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</w:rPr>
        <w:t>Metode</w:t>
      </w:r>
      <w:proofErr w:type="spellEnd"/>
      <w:r w:rsidRPr="00436239">
        <w:rPr>
          <w:rFonts w:ascii="Times New Roman" w:hAnsi="Times New Roman"/>
        </w:rPr>
        <w:t>:</w:t>
      </w:r>
      <w:r w:rsid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Observasi</w:t>
      </w:r>
      <w:proofErr w:type="spellEnd"/>
      <w:r w:rsidR="00436239">
        <w:rPr>
          <w:rFonts w:ascii="Times New Roman" w:hAnsi="Times New Roman"/>
        </w:rPr>
        <w:t xml:space="preserve">, </w:t>
      </w:r>
      <w:proofErr w:type="spellStart"/>
      <w:r w:rsidRPr="00436239">
        <w:rPr>
          <w:rFonts w:ascii="Times New Roman" w:hAnsi="Times New Roman"/>
        </w:rPr>
        <w:t>Diskusi</w:t>
      </w:r>
      <w:proofErr w:type="spellEnd"/>
      <w:r w:rsidR="00436239">
        <w:rPr>
          <w:rFonts w:ascii="Times New Roman" w:hAnsi="Times New Roman"/>
        </w:rPr>
        <w:t xml:space="preserve">, </w:t>
      </w:r>
      <w:proofErr w:type="spellStart"/>
      <w:r w:rsidRPr="00436239">
        <w:rPr>
          <w:rFonts w:ascii="Times New Roman" w:hAnsi="Times New Roman"/>
        </w:rPr>
        <w:t>Presentasi</w:t>
      </w:r>
      <w:proofErr w:type="spellEnd"/>
      <w:r w:rsidR="00436239">
        <w:rPr>
          <w:rFonts w:ascii="Times New Roman" w:hAnsi="Times New Roman"/>
        </w:rPr>
        <w:t xml:space="preserve">, </w:t>
      </w:r>
      <w:proofErr w:type="spellStart"/>
      <w:r w:rsidR="00436239">
        <w:rPr>
          <w:rFonts w:ascii="Times New Roman" w:hAnsi="Times New Roman"/>
        </w:rPr>
        <w:t>dan</w:t>
      </w:r>
      <w:proofErr w:type="spellEnd"/>
      <w:r w:rsid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Demontrasi</w:t>
      </w:r>
      <w:proofErr w:type="spellEnd"/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436239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7332C" w:rsidRPr="00436239" w:rsidRDefault="00436239" w:rsidP="00436239">
      <w:pPr>
        <w:spacing w:after="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Software PAI SD</w:t>
      </w:r>
      <w:r w:rsidR="00D7332C" w:rsidRPr="00436239">
        <w:rPr>
          <w:rFonts w:ascii="Times New Roman" w:hAnsi="Times New Roman"/>
        </w:rPr>
        <w:t xml:space="preserve"> yang </w:t>
      </w:r>
      <w:proofErr w:type="spellStart"/>
      <w:r w:rsidR="00D7332C" w:rsidRPr="00436239">
        <w:rPr>
          <w:rFonts w:ascii="Times New Roman" w:hAnsi="Times New Roman"/>
        </w:rPr>
        <w:t>berisi</w:t>
      </w:r>
      <w:proofErr w:type="spellEnd"/>
      <w:r w:rsidR="00D7332C" w:rsidRPr="00436239">
        <w:rPr>
          <w:rFonts w:ascii="Times New Roman" w:hAnsi="Times New Roman"/>
        </w:rPr>
        <w:t xml:space="preserve"> </w:t>
      </w:r>
      <w:proofErr w:type="spellStart"/>
      <w:r w:rsidR="00D7332C" w:rsidRPr="00436239">
        <w:rPr>
          <w:rFonts w:ascii="Times New Roman" w:hAnsi="Times New Roman"/>
        </w:rPr>
        <w:t>materi</w:t>
      </w:r>
      <w:proofErr w:type="spellEnd"/>
      <w:r w:rsidR="00D7332C" w:rsidRPr="00436239">
        <w:rPr>
          <w:rFonts w:ascii="Times New Roman" w:hAnsi="Times New Roman"/>
        </w:rPr>
        <w:t xml:space="preserve"> </w:t>
      </w:r>
      <w:proofErr w:type="spellStart"/>
      <w:r w:rsidR="00D7332C" w:rsidRPr="00436239">
        <w:rPr>
          <w:rFonts w:ascii="Times New Roman" w:eastAsia="Calibri" w:hAnsi="Times New Roman"/>
          <w:bCs/>
        </w:rPr>
        <w:t>tata</w:t>
      </w:r>
      <w:proofErr w:type="spellEnd"/>
      <w:r w:rsidR="00D7332C" w:rsidRPr="00436239">
        <w:rPr>
          <w:rFonts w:ascii="Times New Roman" w:eastAsia="Calibri" w:hAnsi="Times New Roman"/>
          <w:bCs/>
        </w:rPr>
        <w:t xml:space="preserve"> </w:t>
      </w:r>
      <w:proofErr w:type="spellStart"/>
      <w:proofErr w:type="gramStart"/>
      <w:r w:rsidR="00D7332C" w:rsidRPr="00436239">
        <w:rPr>
          <w:rFonts w:ascii="Times New Roman" w:eastAsia="Calibri" w:hAnsi="Times New Roman"/>
          <w:bCs/>
        </w:rPr>
        <w:t>cara</w:t>
      </w:r>
      <w:proofErr w:type="spellEnd"/>
      <w:proofErr w:type="gramEnd"/>
      <w:r w:rsidR="00D7332C" w:rsidRPr="00436239">
        <w:rPr>
          <w:rFonts w:ascii="Times New Roman" w:eastAsia="Calibri" w:hAnsi="Times New Roman"/>
          <w:bCs/>
        </w:rPr>
        <w:t xml:space="preserve"> </w:t>
      </w:r>
      <w:proofErr w:type="spellStart"/>
      <w:r w:rsidR="00D7332C" w:rsidRPr="00436239">
        <w:rPr>
          <w:rFonts w:ascii="Times New Roman" w:eastAsia="Calibri" w:hAnsi="Times New Roman"/>
          <w:bCs/>
        </w:rPr>
        <w:t>berwudlu</w:t>
      </w:r>
      <w:proofErr w:type="spellEnd"/>
      <w:r w:rsidR="00D7332C" w:rsidRPr="00436239">
        <w:rPr>
          <w:rFonts w:ascii="Times New Roman" w:eastAsia="Calibri" w:hAnsi="Times New Roman"/>
          <w:bCs/>
        </w:rPr>
        <w:t>.</w:t>
      </w:r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7332C" w:rsidRPr="00436239" w:rsidRDefault="00D7332C" w:rsidP="0043623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436239">
        <w:rPr>
          <w:rFonts w:ascii="Times New Roman" w:hAnsi="Times New Roman"/>
        </w:rPr>
        <w:t xml:space="preserve">Al-Quran </w:t>
      </w:r>
      <w:proofErr w:type="spellStart"/>
      <w:r w:rsidRPr="00436239">
        <w:rPr>
          <w:rFonts w:ascii="Times New Roman" w:hAnsi="Times New Roman"/>
        </w:rPr>
        <w:t>dan</w:t>
      </w:r>
      <w:proofErr w:type="spellEnd"/>
      <w:r w:rsidRP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terjmahannya</w:t>
      </w:r>
      <w:proofErr w:type="spellEnd"/>
    </w:p>
    <w:p w:rsidR="00D7332C" w:rsidRPr="00436239" w:rsidRDefault="00D7332C" w:rsidP="0043623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</w:rPr>
        <w:t>Buku</w:t>
      </w:r>
      <w:proofErr w:type="spellEnd"/>
      <w:r w:rsidRPr="00436239">
        <w:rPr>
          <w:rFonts w:ascii="Times New Roman" w:hAnsi="Times New Roman"/>
        </w:rPr>
        <w:t xml:space="preserve"> PAI </w:t>
      </w:r>
      <w:proofErr w:type="spellStart"/>
      <w:r w:rsidRPr="00436239">
        <w:rPr>
          <w:rFonts w:ascii="Times New Roman" w:hAnsi="Times New Roman"/>
        </w:rPr>
        <w:t>dan</w:t>
      </w:r>
      <w:proofErr w:type="spellEnd"/>
      <w:r w:rsidRPr="00436239">
        <w:rPr>
          <w:rFonts w:ascii="Times New Roman" w:hAnsi="Times New Roman"/>
        </w:rPr>
        <w:t xml:space="preserve"> Budi </w:t>
      </w:r>
      <w:proofErr w:type="spellStart"/>
      <w:r w:rsidRPr="00436239">
        <w:rPr>
          <w:rFonts w:ascii="Times New Roman" w:hAnsi="Times New Roman"/>
        </w:rPr>
        <w:t>Pekerti</w:t>
      </w:r>
      <w:proofErr w:type="spellEnd"/>
      <w:r w:rsidRPr="00436239">
        <w:rPr>
          <w:rFonts w:ascii="Times New Roman" w:hAnsi="Times New Roman"/>
        </w:rPr>
        <w:t xml:space="preserve"> SD </w:t>
      </w:r>
      <w:proofErr w:type="spellStart"/>
      <w:r w:rsidRPr="00436239">
        <w:rPr>
          <w:rFonts w:ascii="Times New Roman" w:hAnsi="Times New Roman"/>
        </w:rPr>
        <w:t>Kelas</w:t>
      </w:r>
      <w:proofErr w:type="spellEnd"/>
      <w:r w:rsidRPr="00436239">
        <w:rPr>
          <w:rFonts w:ascii="Times New Roman" w:hAnsi="Times New Roman"/>
        </w:rPr>
        <w:t xml:space="preserve"> II</w:t>
      </w:r>
    </w:p>
    <w:p w:rsidR="00D7332C" w:rsidRPr="00436239" w:rsidRDefault="00D7332C" w:rsidP="0043623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</w:rPr>
        <w:t>Lingkungan</w:t>
      </w:r>
      <w:proofErr w:type="spellEnd"/>
      <w:r w:rsidRP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sekitar</w:t>
      </w:r>
      <w:proofErr w:type="spellEnd"/>
    </w:p>
    <w:p w:rsidR="00D7332C" w:rsidRPr="00436239" w:rsidRDefault="00D7332C" w:rsidP="00436239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D7332C" w:rsidRDefault="00436239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Langkah-langkah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436239" w:rsidRPr="00436239" w:rsidRDefault="00436239" w:rsidP="0043623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/>
        </w:rPr>
      </w:pPr>
    </w:p>
    <w:tbl>
      <w:tblPr>
        <w:tblW w:w="972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605"/>
        <w:gridCol w:w="630"/>
      </w:tblGrid>
      <w:tr w:rsidR="00D7332C" w:rsidRPr="00436239" w:rsidTr="00147376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332C" w:rsidRPr="00436239" w:rsidRDefault="00D7332C" w:rsidP="004362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332C" w:rsidRPr="00436239" w:rsidRDefault="00147376" w:rsidP="0014737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D7332C" w:rsidRPr="00436239">
              <w:rPr>
                <w:rFonts w:ascii="Times New Roman" w:hAnsi="Times New Roman"/>
                <w:b/>
              </w:rPr>
              <w:t>W</w:t>
            </w:r>
          </w:p>
        </w:tc>
      </w:tr>
      <w:tr w:rsidR="00D7332C" w:rsidRPr="00436239" w:rsidTr="00147376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1.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436239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khidmat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D7332C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 surah Al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Fatihah</w:t>
            </w:r>
            <w:proofErr w:type="spellEnd"/>
          </w:p>
          <w:p w:rsidR="00436239" w:rsidRPr="00436239" w:rsidRDefault="00436239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Nasional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436239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>.</w:t>
            </w:r>
          </w:p>
          <w:p w:rsidR="00D7332C" w:rsidRPr="00436239" w:rsidRDefault="00D7332C" w:rsidP="00436239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Cs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Cs/>
              </w:rPr>
              <w:t>cara</w:t>
            </w:r>
            <w:proofErr w:type="spellEnd"/>
            <w:r w:rsidRPr="00436239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Cs/>
              </w:rPr>
              <w:t>berwudlu</w:t>
            </w:r>
            <w:proofErr w:type="spellEnd"/>
            <w:r w:rsidRPr="00436239">
              <w:rPr>
                <w:rFonts w:ascii="Times New Roman" w:eastAsia="Calibri" w:hAnsi="Times New Roman"/>
                <w:bCs/>
              </w:rPr>
              <w:t>.</w:t>
            </w:r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r w:rsidR="00436239">
              <w:rPr>
                <w:rFonts w:ascii="Times New Roman" w:hAnsi="Times New Roman"/>
                <w:color w:val="000000"/>
              </w:rPr>
              <w:t xml:space="preserve">KD,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penilaian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lastRenderedPageBreak/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436239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menunjang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proses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disediakan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media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potongan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kertas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berwarna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bertuliskan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huruf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hijāiyyah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tunggal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bersambung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10</w:t>
            </w:r>
          </w:p>
          <w:p w:rsidR="00D7332C" w:rsidRPr="00436239" w:rsidRDefault="00D7332C" w:rsidP="0014737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D7332C" w:rsidRPr="00436239" w:rsidTr="00147376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436239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436239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</w:rPr>
              <w:t>Peserta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didik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mencermati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="0098579F">
              <w:rPr>
                <w:rFonts w:ascii="Times New Roman" w:hAnsi="Times New Roman"/>
              </w:rPr>
              <w:t>bacaan</w:t>
            </w:r>
            <w:proofErr w:type="spellEnd"/>
            <w:r w:rsidR="0098579F">
              <w:rPr>
                <w:rFonts w:ascii="Times New Roman" w:hAnsi="Times New Roman"/>
              </w:rPr>
              <w:t xml:space="preserve"> yang </w:t>
            </w:r>
            <w:proofErr w:type="spellStart"/>
            <w:r w:rsidR="0098579F">
              <w:rPr>
                <w:rFonts w:ascii="Times New Roman" w:hAnsi="Times New Roman"/>
              </w:rPr>
              <w:t>ada</w:t>
            </w:r>
            <w:proofErr w:type="spellEnd"/>
            <w:r w:rsidR="0098579F">
              <w:rPr>
                <w:rFonts w:ascii="Times New Roman" w:hAnsi="Times New Roman"/>
              </w:rPr>
              <w:t xml:space="preserve"> </w:t>
            </w:r>
            <w:proofErr w:type="spellStart"/>
            <w:r w:rsidR="0098579F">
              <w:rPr>
                <w:rFonts w:ascii="Times New Roman" w:hAnsi="Times New Roman"/>
              </w:rPr>
              <w:t>dalam</w:t>
            </w:r>
            <w:proofErr w:type="spellEnd"/>
            <w:r w:rsidR="0098579F">
              <w:rPr>
                <w:rFonts w:ascii="Times New Roman" w:hAnsi="Times New Roman"/>
              </w:rPr>
              <w:t xml:space="preserve"> </w:t>
            </w:r>
            <w:proofErr w:type="spellStart"/>
            <w:r w:rsidR="0098579F">
              <w:rPr>
                <w:rFonts w:ascii="Times New Roman" w:hAnsi="Times New Roman"/>
              </w:rPr>
              <w:t>buku</w:t>
            </w:r>
            <w:proofErr w:type="spellEnd"/>
            <w:r w:rsidR="0098579F">
              <w:rPr>
                <w:rFonts w:ascii="Times New Roman" w:hAnsi="Times New Roman"/>
              </w:rPr>
              <w:t xml:space="preserve"> </w:t>
            </w:r>
            <w:proofErr w:type="spellStart"/>
            <w:r w:rsidR="0098579F">
              <w:rPr>
                <w:rFonts w:ascii="Times New Roman" w:hAnsi="Times New Roman"/>
              </w:rPr>
              <w:t>teks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Peserta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didik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menyimak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penjelasan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singkat</w:t>
            </w:r>
            <w:proofErr w:type="spellEnd"/>
            <w:r w:rsidRPr="00436239">
              <w:rPr>
                <w:rFonts w:ascii="Times New Roman" w:hAnsi="Times New Roman"/>
              </w:rPr>
              <w:t xml:space="preserve"> guru </w:t>
            </w:r>
            <w:proofErr w:type="spellStart"/>
            <w:r w:rsidRPr="00436239">
              <w:rPr>
                <w:rFonts w:ascii="Times New Roman" w:hAnsi="Times New Roman"/>
              </w:rPr>
              <w:t>tentang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definisi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wudu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dan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penjelasannya</w:t>
            </w:r>
            <w:proofErr w:type="spellEnd"/>
            <w:r w:rsidRPr="00436239">
              <w:rPr>
                <w:rFonts w:ascii="Times New Roman" w:hAnsi="Times New Roman"/>
              </w:rPr>
              <w:t>.</w:t>
            </w:r>
          </w:p>
          <w:p w:rsidR="00D7332C" w:rsidRPr="00436239" w:rsidRDefault="00D7332C" w:rsidP="00436239">
            <w:pPr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Melalui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motivasi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menanya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tentang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berwudlu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mengajukan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pertanyaan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terkait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wudlu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yaitu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syarat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rukun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sunah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mmbatalkan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wudlu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Setelah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siswa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diberi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penjelasan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oleh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tentang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materi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berwudlu</w:t>
            </w:r>
            <w:proofErr w:type="spellEnd"/>
            <w:r w:rsidRPr="00436239">
              <w:rPr>
                <w:rFonts w:ascii="Times New Roman" w:eastAsia="Calibri" w:hAnsi="Times New Roman"/>
              </w:rPr>
              <w:t>,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membentuk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kelompok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mendiskusikan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berkaitan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syarat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rukun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sunah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membatalkan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wudlu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Setiap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diberi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kesempatan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mengutarakan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menanya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atau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mengomentari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sedang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didiskusikan</w:t>
            </w:r>
            <w:proofErr w:type="spellEnd"/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436239">
              <w:rPr>
                <w:rFonts w:ascii="Times New Roman" w:eastAsia="Calibri" w:hAnsi="Times New Roman"/>
              </w:rPr>
              <w:t>Kegiatanku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mensimulasikan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436239">
              <w:rPr>
                <w:rFonts w:ascii="Times New Roman" w:eastAsia="Calibri" w:hAnsi="Times New Roman"/>
              </w:rPr>
              <w:t>depan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kelas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sementara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lain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mencermatinya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menjelaskan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yang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berkaitan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berwudlu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yaitu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436239">
              <w:rPr>
                <w:rFonts w:ascii="Times New Roman" w:eastAsia="Calibri" w:hAnsi="Times New Roman"/>
              </w:rPr>
              <w:t>syarat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rukun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sunah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membatalkan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wudlu</w:t>
            </w:r>
            <w:proofErr w:type="spellEnd"/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436239">
              <w:rPr>
                <w:rFonts w:ascii="Times New Roman" w:eastAsia="Calibri" w:hAnsi="Times New Roman"/>
              </w:rPr>
              <w:t>Sikapku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mengingatkan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selalu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melaksanakan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ketika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436239">
              <w:rPr>
                <w:rFonts w:ascii="Times New Roman" w:eastAsia="Calibri" w:hAnsi="Times New Roman"/>
              </w:rPr>
              <w:t>akan</w:t>
            </w:r>
            <w:proofErr w:type="spellEnd"/>
            <w:proofErr w:type="gram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melaksanakan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salat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karena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merupakan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syarat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sahnya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salat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436239">
              <w:rPr>
                <w:rFonts w:ascii="Times New Roman" w:eastAsia="Calibri" w:hAnsi="Times New Roman"/>
              </w:rPr>
              <w:t>Kerjakan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secara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individu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/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berpasangan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teman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sebangku</w:t>
            </w:r>
            <w:proofErr w:type="spellEnd"/>
            <w:r w:rsidRPr="00436239">
              <w:rPr>
                <w:rFonts w:ascii="Times New Roman" w:eastAsia="Calibri" w:hAnsi="Times New Roman"/>
              </w:rPr>
              <w:t>/</w:t>
            </w:r>
            <w:proofErr w:type="spellStart"/>
            <w:r w:rsidRPr="00436239">
              <w:rPr>
                <w:rFonts w:ascii="Times New Roman" w:eastAsia="Calibri" w:hAnsi="Times New Roman"/>
              </w:rPr>
              <w:t>kelompok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melakukan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kegiatan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menyebutkan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rukun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secara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bergantian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436239">
              <w:rPr>
                <w:rFonts w:ascii="Times New Roman" w:eastAsia="Calibri" w:hAnsi="Times New Roman"/>
              </w:rPr>
              <w:t>Insya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436239">
              <w:rPr>
                <w:rFonts w:ascii="Times New Roman" w:eastAsia="Calibri" w:hAnsi="Times New Roman"/>
              </w:rPr>
              <w:t>Aku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Bisa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membimbing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memberikan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tanda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436239">
              <w:rPr>
                <w:rFonts w:ascii="Times New Roman" w:eastAsia="Calibri" w:hAnsi="Times New Roman"/>
              </w:rPr>
              <w:t>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436239">
              <w:rPr>
                <w:rFonts w:ascii="Times New Roman" w:eastAsia="Calibri" w:hAnsi="Times New Roman"/>
              </w:rPr>
              <w:t>atau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436239">
              <w:rPr>
                <w:rFonts w:ascii="Times New Roman" w:eastAsia="Calibri" w:hAnsi="Times New Roman"/>
              </w:rPr>
              <w:t>tidak</w:t>
            </w:r>
            <w:proofErr w:type="spellEnd"/>
            <w:r w:rsidRPr="00436239">
              <w:rPr>
                <w:rFonts w:ascii="Times New Roman" w:eastAsia="Calibri" w:hAnsi="Times New Roman"/>
              </w:rPr>
              <w:t>’.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Siswa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sambil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menjaga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kebersihan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Dibantu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membuat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kesimpulan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120</w:t>
            </w:r>
          </w:p>
          <w:p w:rsidR="00D7332C" w:rsidRPr="00436239" w:rsidRDefault="00D7332C" w:rsidP="0014737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D7332C" w:rsidRPr="00436239" w:rsidTr="00147376">
        <w:trPr>
          <w:trHeight w:val="800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3.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436239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>;</w:t>
            </w:r>
          </w:p>
          <w:p w:rsidR="00D7332C" w:rsidRPr="00436239" w:rsidRDefault="00D7332C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Tugas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meminta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kolom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436239">
              <w:rPr>
                <w:rFonts w:ascii="Times New Roman" w:eastAsia="Calibri" w:hAnsi="Times New Roman"/>
              </w:rPr>
              <w:t>insya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436239">
              <w:rPr>
                <w:rFonts w:ascii="Times New Roman" w:eastAsia="Calibri" w:hAnsi="Times New Roman"/>
              </w:rPr>
              <w:t>aku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bisa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436239">
              <w:rPr>
                <w:rFonts w:ascii="Times New Roman" w:eastAsia="Calibri" w:hAnsi="Times New Roman"/>
              </w:rPr>
              <w:t>dalam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buku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teks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tuanya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memberikan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komentar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paraf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436239">
              <w:rPr>
                <w:rFonts w:ascii="Times New Roman" w:eastAsia="Calibri" w:hAnsi="Times New Roman"/>
              </w:rPr>
              <w:t>Kegiatan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ini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dapat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juga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dilakukan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menggunakan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buku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penghubung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tua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atau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komunikasi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langsung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tua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mengamati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penguasaan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anak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tentang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berwudlu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>.</w:t>
            </w:r>
          </w:p>
          <w:p w:rsidR="00D7332C" w:rsidRPr="00436239" w:rsidRDefault="00D7332C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436239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rencana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pertemuan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berikutnya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Default="00D7332C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43623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436239" w:rsidRPr="00436239" w:rsidRDefault="00436239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Daerah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10</w:t>
            </w:r>
          </w:p>
          <w:p w:rsidR="00D7332C" w:rsidRPr="00436239" w:rsidRDefault="00D7332C" w:rsidP="0014737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D7332C" w:rsidRPr="00436239" w:rsidRDefault="00D7332C" w:rsidP="00436239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7332C" w:rsidRPr="00436239" w:rsidRDefault="00D7332C" w:rsidP="00436239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436239">
        <w:rPr>
          <w:rFonts w:ascii="Times New Roman" w:hAnsi="Times New Roman"/>
          <w:color w:val="000000"/>
        </w:rPr>
        <w:t>Penilaian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terhadap</w:t>
      </w:r>
      <w:proofErr w:type="spellEnd"/>
      <w:r w:rsidRPr="00436239">
        <w:rPr>
          <w:rFonts w:ascii="Times New Roman" w:hAnsi="Times New Roman"/>
          <w:color w:val="000000"/>
        </w:rPr>
        <w:t xml:space="preserve"> proses </w:t>
      </w:r>
      <w:proofErr w:type="spellStart"/>
      <w:r w:rsidRPr="00436239">
        <w:rPr>
          <w:rFonts w:ascii="Times New Roman" w:hAnsi="Times New Roman"/>
          <w:color w:val="000000"/>
        </w:rPr>
        <w:t>dan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hasil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pembelajaran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dilakukan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oleh</w:t>
      </w:r>
      <w:proofErr w:type="spellEnd"/>
      <w:r w:rsidRPr="00436239">
        <w:rPr>
          <w:rFonts w:ascii="Times New Roman" w:hAnsi="Times New Roman"/>
          <w:color w:val="000000"/>
        </w:rPr>
        <w:t xml:space="preserve"> guru </w:t>
      </w:r>
      <w:proofErr w:type="spellStart"/>
      <w:r w:rsidRPr="00436239">
        <w:rPr>
          <w:rFonts w:ascii="Times New Roman" w:hAnsi="Times New Roman"/>
          <w:color w:val="000000"/>
        </w:rPr>
        <w:t>untuk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mengukur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tingkat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pencapaian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kompetensi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peserta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didik.Hasil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penilaian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digunakan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sebagai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bahan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penyusunan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laporan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kemajuan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hasil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belajar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dan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memperbaiki</w:t>
      </w:r>
      <w:proofErr w:type="spellEnd"/>
      <w:r w:rsidRPr="00436239">
        <w:rPr>
          <w:rFonts w:ascii="Times New Roman" w:hAnsi="Times New Roman"/>
          <w:color w:val="000000"/>
        </w:rPr>
        <w:t xml:space="preserve"> proses </w:t>
      </w:r>
      <w:proofErr w:type="spellStart"/>
      <w:r w:rsidRPr="00436239">
        <w:rPr>
          <w:rFonts w:ascii="Times New Roman" w:hAnsi="Times New Roman"/>
          <w:color w:val="000000"/>
        </w:rPr>
        <w:t>pembelajaran</w:t>
      </w:r>
      <w:proofErr w:type="spellEnd"/>
      <w:r w:rsidRPr="00436239">
        <w:rPr>
          <w:rFonts w:ascii="Times New Roman" w:hAnsi="Times New Roman"/>
          <w:color w:val="000000"/>
        </w:rPr>
        <w:t>.</w:t>
      </w:r>
    </w:p>
    <w:p w:rsidR="00D7332C" w:rsidRPr="00436239" w:rsidRDefault="00D7332C" w:rsidP="00436239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436239">
        <w:rPr>
          <w:rFonts w:ascii="Times New Roman" w:eastAsia="Calibri" w:hAnsi="Times New Roman"/>
          <w:b/>
          <w:bCs/>
        </w:rPr>
        <w:t>Penskoran</w:t>
      </w:r>
      <w:proofErr w:type="spellEnd"/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lengkap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ab/>
      </w:r>
      <w:r w:rsidR="0098579F">
        <w:rPr>
          <w:rFonts w:ascii="Times New Roman" w:eastAsia="Calibri" w:hAnsi="Times New Roman"/>
        </w:rPr>
        <w:tab/>
      </w:r>
      <w:r w:rsidR="0098579F">
        <w:rPr>
          <w:rFonts w:ascii="Times New Roman" w:eastAsia="Calibri" w:hAnsi="Times New Roman"/>
        </w:rPr>
        <w:tab/>
      </w:r>
      <w:r w:rsidRPr="00436239">
        <w:rPr>
          <w:rFonts w:ascii="Times New Roman" w:eastAsia="Calibri" w:hAnsi="Times New Roman"/>
        </w:rPr>
        <w:t>= 4</w:t>
      </w: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Menjawab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kurang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lengkap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ab/>
      </w:r>
      <w:r w:rsidRPr="00436239">
        <w:rPr>
          <w:rFonts w:ascii="Times New Roman" w:eastAsia="Calibri" w:hAnsi="Times New Roman"/>
        </w:rPr>
        <w:t>= 3</w:t>
      </w: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Menjawab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kurang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tepat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ab/>
      </w:r>
      <w:r w:rsidRPr="00436239">
        <w:rPr>
          <w:rFonts w:ascii="Times New Roman" w:eastAsia="Calibri" w:hAnsi="Times New Roman"/>
        </w:rPr>
        <w:t>= 2</w:t>
      </w: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Menjawab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tapi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salah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ab/>
      </w:r>
      <w:r w:rsidR="0098579F">
        <w:rPr>
          <w:rFonts w:ascii="Times New Roman" w:eastAsia="Calibri" w:hAnsi="Times New Roman"/>
        </w:rPr>
        <w:tab/>
      </w:r>
      <w:r w:rsidRPr="00436239">
        <w:rPr>
          <w:rFonts w:ascii="Times New Roman" w:eastAsia="Calibri" w:hAnsi="Times New Roman"/>
        </w:rPr>
        <w:t>= 1</w:t>
      </w: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436239">
        <w:rPr>
          <w:rFonts w:ascii="Times New Roman" w:eastAsia="Calibri" w:hAnsi="Times New Roman"/>
          <w:b/>
          <w:bCs/>
        </w:rPr>
        <w:t>Kunci</w:t>
      </w:r>
      <w:proofErr w:type="spellEnd"/>
      <w:r w:rsidRPr="00436239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436239">
        <w:rPr>
          <w:rFonts w:ascii="Times New Roman" w:eastAsia="Calibri" w:hAnsi="Times New Roman"/>
          <w:b/>
          <w:bCs/>
        </w:rPr>
        <w:t>jawaban</w:t>
      </w:r>
      <w:proofErr w:type="spellEnd"/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proofErr w:type="gramStart"/>
      <w:r w:rsidRPr="00436239">
        <w:rPr>
          <w:rFonts w:ascii="Times New Roman" w:eastAsia="Calibri" w:hAnsi="Times New Roman"/>
        </w:rPr>
        <w:t>Kunci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jawaban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ini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dapat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dikembangkan</w:t>
      </w:r>
      <w:proofErr w:type="spellEnd"/>
      <w:r w:rsidRPr="00436239">
        <w:rPr>
          <w:rFonts w:ascii="Times New Roman" w:eastAsia="Calibri" w:hAnsi="Times New Roman"/>
        </w:rPr>
        <w:t xml:space="preserve"> guru.</w:t>
      </w:r>
      <w:proofErr w:type="gram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Maksudnya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dimungkinkan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menjawab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dengan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jawaban</w:t>
      </w:r>
      <w:proofErr w:type="spellEnd"/>
      <w:r w:rsidRPr="00436239">
        <w:rPr>
          <w:rFonts w:ascii="Times New Roman" w:eastAsia="Calibri" w:hAnsi="Times New Roman"/>
        </w:rPr>
        <w:t xml:space="preserve"> lain. </w:t>
      </w:r>
      <w:proofErr w:type="spellStart"/>
      <w:proofErr w:type="gramStart"/>
      <w:r w:rsidRPr="00436239">
        <w:rPr>
          <w:rFonts w:ascii="Times New Roman" w:eastAsia="Calibri" w:hAnsi="Times New Roman"/>
        </w:rPr>
        <w:t>Apabila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jawabannya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 xml:space="preserve"> (</w:t>
      </w:r>
      <w:proofErr w:type="spellStart"/>
      <w:r w:rsidRPr="00436239">
        <w:rPr>
          <w:rFonts w:ascii="Times New Roman" w:eastAsia="Calibri" w:hAnsi="Times New Roman"/>
        </w:rPr>
        <w:t>tidak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bergantung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pada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bacaan</w:t>
      </w:r>
      <w:proofErr w:type="spellEnd"/>
      <w:r w:rsidRPr="00436239">
        <w:rPr>
          <w:rFonts w:ascii="Times New Roman" w:eastAsia="Calibri" w:hAnsi="Times New Roman"/>
        </w:rPr>
        <w:t xml:space="preserve"> yang </w:t>
      </w:r>
      <w:proofErr w:type="spellStart"/>
      <w:r w:rsidRPr="00436239">
        <w:rPr>
          <w:rFonts w:ascii="Times New Roman" w:eastAsia="Calibri" w:hAnsi="Times New Roman"/>
        </w:rPr>
        <w:t>ada</w:t>
      </w:r>
      <w:proofErr w:type="spellEnd"/>
      <w:r w:rsidRPr="00436239">
        <w:rPr>
          <w:rFonts w:ascii="Times New Roman" w:eastAsia="Calibri" w:hAnsi="Times New Roman"/>
        </w:rPr>
        <w:t xml:space="preserve">) </w:t>
      </w:r>
      <w:proofErr w:type="spellStart"/>
      <w:r w:rsidRPr="00436239">
        <w:rPr>
          <w:rFonts w:ascii="Times New Roman" w:eastAsia="Calibri" w:hAnsi="Times New Roman"/>
        </w:rPr>
        <w:t>maka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skornya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tetap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>.</w:t>
      </w:r>
      <w:proofErr w:type="gramEnd"/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  <w:proofErr w:type="spellStart"/>
      <w:r w:rsidRPr="00436239">
        <w:rPr>
          <w:rFonts w:ascii="Times New Roman" w:eastAsia="Calibri" w:hAnsi="Times New Roman"/>
        </w:rPr>
        <w:t>Nama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>: ………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0"/>
        <w:gridCol w:w="2970"/>
      </w:tblGrid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98579F" w:rsidP="0098579F">
            <w:p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436239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2970" w:type="dxa"/>
          </w:tcPr>
          <w:p w:rsidR="00D7332C" w:rsidRPr="00436239" w:rsidRDefault="0098579F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98579F" w:rsidRPr="00436239" w:rsidTr="00F4185E">
        <w:trPr>
          <w:trHeight w:val="290"/>
        </w:trPr>
        <w:tc>
          <w:tcPr>
            <w:tcW w:w="5490" w:type="dxa"/>
          </w:tcPr>
          <w:p w:rsidR="0098579F" w:rsidRPr="00436239" w:rsidRDefault="0098579F" w:rsidP="00436239">
            <w:pPr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Niat</w:t>
            </w:r>
            <w:proofErr w:type="spellEnd"/>
          </w:p>
        </w:tc>
        <w:tc>
          <w:tcPr>
            <w:tcW w:w="2970" w:type="dxa"/>
          </w:tcPr>
          <w:p w:rsidR="0098579F" w:rsidRPr="00436239" w:rsidRDefault="0098579F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D7332C" w:rsidP="004362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Membasuh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muka</w:t>
            </w:r>
            <w:proofErr w:type="spellEnd"/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D7332C" w:rsidP="004362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lastRenderedPageBreak/>
              <w:t>Membasuh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kedua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sampai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siku</w:t>
            </w:r>
            <w:proofErr w:type="spellEnd"/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D7332C" w:rsidP="004362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Mengusap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kepala</w:t>
            </w:r>
            <w:proofErr w:type="spellEnd"/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D7332C" w:rsidP="004362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Membasuh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kedua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kaki </w:t>
            </w:r>
            <w:proofErr w:type="spellStart"/>
            <w:r w:rsidRPr="00436239">
              <w:rPr>
                <w:rFonts w:ascii="Times New Roman" w:eastAsia="Calibri" w:hAnsi="Times New Roman"/>
              </w:rPr>
              <w:t>sampai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kaki</w:t>
            </w:r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307"/>
        </w:trPr>
        <w:tc>
          <w:tcPr>
            <w:tcW w:w="5490" w:type="dxa"/>
          </w:tcPr>
          <w:p w:rsidR="00D7332C" w:rsidRPr="00436239" w:rsidRDefault="00D7332C" w:rsidP="009857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436239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436239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="0098579F" w:rsidRPr="00436239">
              <w:rPr>
                <w:rFonts w:ascii="Times New Roman" w:eastAsia="Calibri" w:hAnsi="Times New Roman"/>
                <w:b/>
              </w:rPr>
              <w:t>Maksimum</w:t>
            </w:r>
            <w:proofErr w:type="spellEnd"/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20</w:t>
            </w:r>
          </w:p>
        </w:tc>
      </w:tr>
    </w:tbl>
    <w:p w:rsidR="00D7332C" w:rsidRPr="00436239" w:rsidRDefault="00D7332C" w:rsidP="009857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Nilai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= (</w:t>
      </w:r>
      <w:proofErr w:type="spellStart"/>
      <w:r w:rsidRPr="00436239">
        <w:rPr>
          <w:rFonts w:ascii="Times New Roman" w:eastAsia="Calibri" w:hAnsi="Times New Roman"/>
        </w:rPr>
        <w:t>nilai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436239">
        <w:rPr>
          <w:rFonts w:ascii="Times New Roman" w:eastAsia="Calibri" w:hAnsi="Times New Roman"/>
        </w:rPr>
        <w:t>perolehan</w:t>
      </w:r>
      <w:proofErr w:type="spellEnd"/>
      <w:r w:rsidRPr="00436239">
        <w:rPr>
          <w:rFonts w:ascii="Times New Roman" w:eastAsia="Calibri" w:hAnsi="Times New Roman"/>
        </w:rPr>
        <w:t xml:space="preserve"> :</w:t>
      </w:r>
      <w:proofErr w:type="gramEnd"/>
      <w:r w:rsidRPr="00436239">
        <w:rPr>
          <w:rFonts w:ascii="Times New Roman" w:eastAsia="Calibri" w:hAnsi="Times New Roman"/>
        </w:rPr>
        <w:t xml:space="preserve"> 20) x 10 </w:t>
      </w:r>
      <w:proofErr w:type="spellStart"/>
      <w:r w:rsidRPr="00436239">
        <w:rPr>
          <w:rFonts w:ascii="Times New Roman" w:eastAsia="Calibri" w:hAnsi="Times New Roman"/>
        </w:rPr>
        <w:t>atau</w:t>
      </w:r>
      <w:proofErr w:type="spellEnd"/>
      <w:r w:rsidRPr="00436239">
        <w:rPr>
          <w:rFonts w:ascii="Times New Roman" w:eastAsia="Calibri" w:hAnsi="Times New Roman"/>
        </w:rPr>
        <w:t xml:space="preserve"> 100</w:t>
      </w:r>
    </w:p>
    <w:p w:rsidR="00D7332C" w:rsidRPr="00436239" w:rsidRDefault="00D7332C" w:rsidP="00436239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D7332C" w:rsidRDefault="00D7332C" w:rsidP="00436239">
      <w:pPr>
        <w:spacing w:after="0" w:line="240" w:lineRule="auto"/>
        <w:jc w:val="both"/>
        <w:rPr>
          <w:rFonts w:ascii="Times New Roman" w:hAnsi="Times New Roman"/>
        </w:rPr>
      </w:pPr>
    </w:p>
    <w:p w:rsidR="00147376" w:rsidRDefault="00147376" w:rsidP="00436239">
      <w:pPr>
        <w:spacing w:after="0" w:line="240" w:lineRule="auto"/>
        <w:jc w:val="both"/>
        <w:rPr>
          <w:rFonts w:ascii="Times New Roman" w:hAnsi="Times New Roman"/>
        </w:rPr>
      </w:pPr>
    </w:p>
    <w:p w:rsidR="00147376" w:rsidRPr="00436239" w:rsidRDefault="00147376" w:rsidP="00436239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906A07" w:rsidRPr="009815FF" w:rsidTr="00C32DBA">
        <w:tc>
          <w:tcPr>
            <w:tcW w:w="4786" w:type="dxa"/>
          </w:tcPr>
          <w:p w:rsidR="00906A07" w:rsidRPr="009815FF" w:rsidRDefault="00906A07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906A07" w:rsidRPr="009815FF" w:rsidRDefault="00906A07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906A07" w:rsidRPr="009815FF" w:rsidRDefault="00906A07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906A07" w:rsidRPr="009815FF" w:rsidRDefault="00906A07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906A07" w:rsidRPr="009815FF" w:rsidRDefault="00906A07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382BE6" w:rsidRDefault="00906A07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D7332C" w:rsidRPr="00436239" w:rsidRDefault="00D7332C" w:rsidP="00436239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F55785" w:rsidRPr="00436239" w:rsidRDefault="00F55785" w:rsidP="00436239">
      <w:pPr>
        <w:spacing w:after="0" w:line="240" w:lineRule="auto"/>
        <w:rPr>
          <w:rFonts w:ascii="Times New Roman" w:hAnsi="Times New Roman"/>
        </w:rPr>
      </w:pPr>
    </w:p>
    <w:sectPr w:rsidR="00F55785" w:rsidRPr="00436239" w:rsidSect="00846681">
      <w:pgSz w:w="12240" w:h="18792" w:code="5"/>
      <w:pgMar w:top="1253" w:right="1253" w:bottom="1930" w:left="125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1B447B9"/>
    <w:multiLevelType w:val="hybridMultilevel"/>
    <w:tmpl w:val="AEC0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D5B07"/>
    <w:multiLevelType w:val="hybridMultilevel"/>
    <w:tmpl w:val="CD14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11BAC"/>
    <w:multiLevelType w:val="hybridMultilevel"/>
    <w:tmpl w:val="7D36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61407"/>
    <w:multiLevelType w:val="hybridMultilevel"/>
    <w:tmpl w:val="A268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F5CFA3C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7172C03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2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8F43190"/>
    <w:multiLevelType w:val="multilevel"/>
    <w:tmpl w:val="1C007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7576F9D"/>
    <w:multiLevelType w:val="hybridMultilevel"/>
    <w:tmpl w:val="3BFCC56A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FD94247"/>
    <w:multiLevelType w:val="hybridMultilevel"/>
    <w:tmpl w:val="DF7C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12"/>
  </w:num>
  <w:num w:numId="6">
    <w:abstractNumId w:val="19"/>
  </w:num>
  <w:num w:numId="7">
    <w:abstractNumId w:val="17"/>
  </w:num>
  <w:num w:numId="8">
    <w:abstractNumId w:val="18"/>
  </w:num>
  <w:num w:numId="9">
    <w:abstractNumId w:val="3"/>
  </w:num>
  <w:num w:numId="10">
    <w:abstractNumId w:val="11"/>
  </w:num>
  <w:num w:numId="11">
    <w:abstractNumId w:val="8"/>
  </w:num>
  <w:num w:numId="12">
    <w:abstractNumId w:val="15"/>
  </w:num>
  <w:num w:numId="13">
    <w:abstractNumId w:val="21"/>
  </w:num>
  <w:num w:numId="14">
    <w:abstractNumId w:val="16"/>
  </w:num>
  <w:num w:numId="15">
    <w:abstractNumId w:val="14"/>
  </w:num>
  <w:num w:numId="16">
    <w:abstractNumId w:val="20"/>
  </w:num>
  <w:num w:numId="17">
    <w:abstractNumId w:val="9"/>
  </w:num>
  <w:num w:numId="18">
    <w:abstractNumId w:val="1"/>
  </w:num>
  <w:num w:numId="19">
    <w:abstractNumId w:val="7"/>
  </w:num>
  <w:num w:numId="20">
    <w:abstractNumId w:val="6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332C"/>
    <w:rsid w:val="00147376"/>
    <w:rsid w:val="00436239"/>
    <w:rsid w:val="004A69C4"/>
    <w:rsid w:val="00846681"/>
    <w:rsid w:val="00906A07"/>
    <w:rsid w:val="0098579F"/>
    <w:rsid w:val="009F0751"/>
    <w:rsid w:val="00BD0FC3"/>
    <w:rsid w:val="00CE06EC"/>
    <w:rsid w:val="00D7332C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2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6</cp:revision>
  <dcterms:created xsi:type="dcterms:W3CDTF">2017-05-13T03:21:00Z</dcterms:created>
  <dcterms:modified xsi:type="dcterms:W3CDTF">2019-07-15T04:45:00Z</dcterms:modified>
</cp:coreProperties>
</file>