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D0" w:rsidRPr="006E779B" w:rsidRDefault="00C333D0" w:rsidP="006E779B">
      <w:pPr>
        <w:spacing w:after="0" w:line="240" w:lineRule="auto"/>
        <w:jc w:val="center"/>
        <w:rPr>
          <w:rFonts w:ascii="Times New Roman" w:hAnsi="Times New Roman"/>
          <w:b/>
          <w:lang w:val="es-ES"/>
        </w:rPr>
      </w:pPr>
      <w:r w:rsidRPr="006E779B">
        <w:rPr>
          <w:rFonts w:ascii="Times New Roman" w:hAnsi="Times New Roman"/>
          <w:b/>
          <w:lang w:val="es-ES"/>
        </w:rPr>
        <w:t>RENCANA PELAKSANAAN PEMBELAJARAN</w:t>
      </w:r>
    </w:p>
    <w:p w:rsidR="00C333D0" w:rsidRPr="006E779B" w:rsidRDefault="00C333D0" w:rsidP="006E779B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</w:p>
    <w:p w:rsidR="00C333D0" w:rsidRPr="006E779B" w:rsidRDefault="00C333D0" w:rsidP="006E779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es-ES"/>
        </w:rPr>
      </w:pPr>
      <w:r>
        <w:rPr>
          <w:rFonts w:ascii="Times New Roman" w:hAnsi="Times New Roman"/>
        </w:rPr>
        <w:t>Nama Sekolah</w:t>
        <w:tab/>
        <w:t>:</w:t>
        <w:tab/>
        <w:t>SD Negeri 1 Warujayeng</w:t>
      </w:r>
    </w:p>
    <w:p w:rsidR="00C333D0" w:rsidRPr="006E779B" w:rsidRDefault="00C333D0" w:rsidP="006E779B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r w:rsidRPr="006E779B">
        <w:rPr>
          <w:rFonts w:ascii="Times New Roman" w:hAnsi="Times New Roman"/>
          <w:b/>
          <w:lang w:val="es-ES"/>
        </w:rPr>
        <w:t xml:space="preserve">Mata </w:t>
      </w:r>
      <w:proofErr w:type="spellStart"/>
      <w:r w:rsidRPr="006E779B">
        <w:rPr>
          <w:rFonts w:ascii="Times New Roman" w:hAnsi="Times New Roman"/>
          <w:b/>
          <w:lang w:val="es-ES"/>
        </w:rPr>
        <w:t>Pelajaran</w:t>
      </w:r>
      <w:proofErr w:type="spellEnd"/>
      <w:r w:rsidRPr="006E779B">
        <w:rPr>
          <w:rFonts w:ascii="Times New Roman" w:hAnsi="Times New Roman"/>
          <w:lang w:val="es-ES"/>
        </w:rPr>
        <w:tab/>
        <w:t>:</w:t>
      </w:r>
      <w:r w:rsidRPr="006E779B">
        <w:rPr>
          <w:rFonts w:ascii="Times New Roman" w:hAnsi="Times New Roman"/>
          <w:lang w:val="es-ES"/>
        </w:rPr>
        <w:tab/>
      </w:r>
      <w:proofErr w:type="spellStart"/>
      <w:r w:rsidRPr="006E779B">
        <w:rPr>
          <w:rFonts w:ascii="Times New Roman" w:hAnsi="Times New Roman"/>
          <w:lang w:val="es-ES"/>
        </w:rPr>
        <w:t>Pendidikan</w:t>
      </w:r>
      <w:proofErr w:type="spellEnd"/>
      <w:r w:rsidRPr="006E779B">
        <w:rPr>
          <w:rFonts w:ascii="Times New Roman" w:hAnsi="Times New Roman"/>
          <w:lang w:val="es-ES"/>
        </w:rPr>
        <w:t xml:space="preserve"> Agama Islam dan </w:t>
      </w:r>
      <w:proofErr w:type="spellStart"/>
      <w:r w:rsidRPr="006E779B">
        <w:rPr>
          <w:rFonts w:ascii="Times New Roman" w:hAnsi="Times New Roman"/>
          <w:lang w:val="es-ES"/>
        </w:rPr>
        <w:t>Budi</w:t>
      </w:r>
      <w:proofErr w:type="spellEnd"/>
      <w:r w:rsidRPr="006E779B">
        <w:rPr>
          <w:rFonts w:ascii="Times New Roman" w:hAnsi="Times New Roman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lang w:val="es-ES"/>
        </w:rPr>
        <w:t>Pekerti</w:t>
      </w:r>
      <w:proofErr w:type="spellEnd"/>
    </w:p>
    <w:p w:rsidR="00C333D0" w:rsidRPr="006E779B" w:rsidRDefault="00045A33" w:rsidP="006E779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proofErr w:type="spellStart"/>
      <w:r w:rsidRPr="006E779B">
        <w:rPr>
          <w:rFonts w:ascii="Times New Roman" w:hAnsi="Times New Roman"/>
          <w:b/>
          <w:lang w:val="es-ES"/>
        </w:rPr>
        <w:t>Pelajaran</w:t>
      </w:r>
      <w:proofErr w:type="spellEnd"/>
      <w:r w:rsidR="00C333D0" w:rsidRPr="006E779B">
        <w:rPr>
          <w:rFonts w:ascii="Times New Roman" w:hAnsi="Times New Roman"/>
          <w:b/>
          <w:lang w:val="es-ES"/>
        </w:rPr>
        <w:tab/>
        <w:t xml:space="preserve">:   Mari </w:t>
      </w:r>
      <w:proofErr w:type="spellStart"/>
      <w:r w:rsidR="00C333D0" w:rsidRPr="006E779B">
        <w:rPr>
          <w:rFonts w:ascii="Times New Roman" w:hAnsi="Times New Roman"/>
          <w:b/>
          <w:lang w:val="es-ES"/>
        </w:rPr>
        <w:t>Belajar</w:t>
      </w:r>
      <w:proofErr w:type="spellEnd"/>
      <w:r w:rsidR="00C333D0" w:rsidRPr="006E779B">
        <w:rPr>
          <w:rFonts w:ascii="Times New Roman" w:hAnsi="Times New Roman"/>
          <w:b/>
          <w:lang w:val="es-ES"/>
        </w:rPr>
        <w:t xml:space="preserve"> </w:t>
      </w:r>
      <w:r w:rsidR="00C6476C">
        <w:rPr>
          <w:rFonts w:ascii="Times New Roman" w:hAnsi="Times New Roman"/>
          <w:b/>
          <w:lang w:val="es-ES"/>
        </w:rPr>
        <w:t>Al-</w:t>
      </w:r>
      <w:proofErr w:type="spellStart"/>
      <w:r w:rsidR="00C6476C">
        <w:rPr>
          <w:rFonts w:ascii="Times New Roman" w:hAnsi="Times New Roman"/>
          <w:b/>
          <w:lang w:val="es-ES"/>
        </w:rPr>
        <w:t>Quran</w:t>
      </w:r>
      <w:proofErr w:type="spellEnd"/>
      <w:r w:rsidR="00C6476C">
        <w:rPr>
          <w:rFonts w:ascii="Times New Roman" w:hAnsi="Times New Roman"/>
          <w:b/>
          <w:lang w:val="id-ID"/>
        </w:rPr>
        <w:t xml:space="preserve"> </w:t>
      </w:r>
      <w:proofErr w:type="spellStart"/>
      <w:r w:rsidR="00C333D0" w:rsidRPr="006E779B">
        <w:rPr>
          <w:rFonts w:ascii="Times New Roman" w:hAnsi="Times New Roman"/>
          <w:b/>
          <w:lang w:val="es-ES"/>
        </w:rPr>
        <w:t>Surah</w:t>
      </w:r>
      <w:proofErr w:type="spellEnd"/>
      <w:r w:rsidR="00C333D0" w:rsidRPr="006E779B">
        <w:rPr>
          <w:rFonts w:ascii="Times New Roman" w:hAnsi="Times New Roman"/>
          <w:b/>
          <w:lang w:val="es-ES"/>
        </w:rPr>
        <w:t xml:space="preserve"> al-</w:t>
      </w:r>
      <w:proofErr w:type="spellStart"/>
      <w:r w:rsidR="00C333D0" w:rsidRPr="006E779B">
        <w:rPr>
          <w:rFonts w:ascii="Times New Roman" w:hAnsi="Times New Roman"/>
          <w:b/>
          <w:lang w:val="es-ES"/>
        </w:rPr>
        <w:t>Falaq</w:t>
      </w:r>
      <w:proofErr w:type="spellEnd"/>
    </w:p>
    <w:p w:rsidR="00C333D0" w:rsidRPr="006E779B" w:rsidRDefault="00C333D0" w:rsidP="006E779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lang w:val="es-ES"/>
        </w:rPr>
      </w:pPr>
      <w:r w:rsidRPr="006E779B">
        <w:rPr>
          <w:rFonts w:ascii="Times New Roman" w:hAnsi="Times New Roman"/>
          <w:b/>
          <w:lang w:val="es-ES"/>
        </w:rPr>
        <w:t>Sub</w:t>
      </w:r>
      <w:r w:rsidR="00045A33">
        <w:rPr>
          <w:rFonts w:ascii="Times New Roman" w:hAnsi="Times New Roman"/>
          <w:b/>
          <w:lang w:val="id-ID"/>
        </w:rPr>
        <w:t>p</w:t>
      </w:r>
      <w:proofErr w:type="spellStart"/>
      <w:r w:rsidR="00045A33" w:rsidRPr="006E779B">
        <w:rPr>
          <w:rFonts w:ascii="Times New Roman" w:hAnsi="Times New Roman"/>
          <w:b/>
          <w:lang w:val="es-ES"/>
        </w:rPr>
        <w:t>elajaran</w:t>
      </w:r>
      <w:proofErr w:type="spellEnd"/>
      <w:r w:rsidRPr="006E779B">
        <w:rPr>
          <w:rFonts w:ascii="Times New Roman" w:hAnsi="Times New Roman"/>
          <w:b/>
          <w:lang w:val="es-ES"/>
        </w:rPr>
        <w:tab/>
        <w:t xml:space="preserve">:   </w:t>
      </w:r>
      <w:proofErr w:type="spellStart"/>
      <w:r w:rsidRPr="006E779B">
        <w:rPr>
          <w:rFonts w:ascii="Times New Roman" w:hAnsi="Times New Roman"/>
          <w:b/>
          <w:lang w:val="es-ES"/>
        </w:rPr>
        <w:t>Membaca</w:t>
      </w:r>
      <w:proofErr w:type="spellEnd"/>
      <w:r w:rsidRPr="006E779B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b/>
          <w:lang w:val="es-ES"/>
        </w:rPr>
        <w:t>Surah</w:t>
      </w:r>
      <w:proofErr w:type="spellEnd"/>
      <w:r w:rsidRPr="006E779B">
        <w:rPr>
          <w:rFonts w:ascii="Times New Roman" w:hAnsi="Times New Roman"/>
          <w:b/>
          <w:lang w:val="es-ES"/>
        </w:rPr>
        <w:t xml:space="preserve"> al-</w:t>
      </w:r>
      <w:proofErr w:type="spellStart"/>
      <w:r w:rsidRPr="006E779B">
        <w:rPr>
          <w:rFonts w:ascii="Times New Roman" w:hAnsi="Times New Roman"/>
          <w:b/>
          <w:lang w:val="es-ES"/>
        </w:rPr>
        <w:t>Falaq</w:t>
      </w:r>
      <w:proofErr w:type="spellEnd"/>
    </w:p>
    <w:p w:rsidR="00C333D0" w:rsidRPr="006E779B" w:rsidRDefault="00C333D0" w:rsidP="006E779B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lang w:val="es-ES"/>
        </w:rPr>
      </w:pPr>
      <w:proofErr w:type="spellStart"/>
      <w:r w:rsidRPr="006E779B">
        <w:rPr>
          <w:rFonts w:ascii="Times New Roman" w:hAnsi="Times New Roman"/>
          <w:b/>
          <w:lang w:val="es-ES"/>
        </w:rPr>
        <w:t>Kelas</w:t>
      </w:r>
      <w:proofErr w:type="spellEnd"/>
      <w:r w:rsidRPr="006E779B">
        <w:rPr>
          <w:rFonts w:ascii="Times New Roman" w:hAnsi="Times New Roman"/>
          <w:b/>
          <w:lang w:val="es-ES"/>
        </w:rPr>
        <w:t>/</w:t>
      </w:r>
      <w:proofErr w:type="spellStart"/>
      <w:r w:rsidRPr="006E779B">
        <w:rPr>
          <w:rFonts w:ascii="Times New Roman" w:hAnsi="Times New Roman"/>
          <w:b/>
          <w:lang w:val="es-ES"/>
        </w:rPr>
        <w:t>Semester</w:t>
      </w:r>
      <w:proofErr w:type="spellEnd"/>
      <w:r w:rsidRPr="006E779B">
        <w:rPr>
          <w:rFonts w:ascii="Times New Roman" w:hAnsi="Times New Roman"/>
          <w:lang w:val="es-ES"/>
        </w:rPr>
        <w:tab/>
        <w:t xml:space="preserve">: </w:t>
      </w:r>
      <w:r w:rsidRPr="006E779B">
        <w:rPr>
          <w:rFonts w:ascii="Times New Roman" w:hAnsi="Times New Roman"/>
          <w:lang w:val="es-ES"/>
        </w:rPr>
        <w:tab/>
        <w:t>IV/1</w:t>
      </w:r>
    </w:p>
    <w:p w:rsidR="00C333D0" w:rsidRDefault="00C333D0" w:rsidP="006E779B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6E779B">
        <w:rPr>
          <w:rFonts w:ascii="Times New Roman" w:hAnsi="Times New Roman"/>
          <w:b/>
        </w:rPr>
        <w:t>Alokasi</w:t>
      </w:r>
      <w:proofErr w:type="spellEnd"/>
      <w:r w:rsidR="00983FDD">
        <w:rPr>
          <w:rFonts w:ascii="Times New Roman" w:hAnsi="Times New Roman"/>
          <w:b/>
        </w:rPr>
        <w:t xml:space="preserve"> </w:t>
      </w:r>
      <w:proofErr w:type="spellStart"/>
      <w:r w:rsidRPr="006E779B">
        <w:rPr>
          <w:rFonts w:ascii="Times New Roman" w:hAnsi="Times New Roman"/>
          <w:b/>
        </w:rPr>
        <w:t>Waktu</w:t>
      </w:r>
      <w:proofErr w:type="spellEnd"/>
      <w:r w:rsidR="000A49BE">
        <w:rPr>
          <w:rFonts w:ascii="Times New Roman" w:hAnsi="Times New Roman"/>
        </w:rPr>
        <w:tab/>
        <w:t xml:space="preserve">:   </w:t>
      </w:r>
      <w:r w:rsidRPr="006E779B">
        <w:rPr>
          <w:rFonts w:ascii="Times New Roman" w:hAnsi="Times New Roman"/>
        </w:rPr>
        <w:t xml:space="preserve">4 x 35 </w:t>
      </w:r>
      <w:proofErr w:type="spellStart"/>
      <w:r w:rsidRPr="006E779B">
        <w:rPr>
          <w:rFonts w:ascii="Times New Roman" w:hAnsi="Times New Roman"/>
        </w:rPr>
        <w:t>Menit</w:t>
      </w:r>
      <w:proofErr w:type="spellEnd"/>
    </w:p>
    <w:p w:rsidR="00983FDD" w:rsidRPr="006E779B" w:rsidRDefault="00983FDD" w:rsidP="006E779B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(KI)</w:t>
      </w:r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6E779B">
        <w:rPr>
          <w:rFonts w:ascii="Times New Roman" w:eastAsia="Calibri" w:hAnsi="Times New Roman"/>
        </w:rPr>
        <w:t>KI-</w:t>
      </w:r>
      <w:proofErr w:type="gramStart"/>
      <w:r w:rsidRPr="006E779B">
        <w:rPr>
          <w:rFonts w:ascii="Times New Roman" w:eastAsia="Calibri" w:hAnsi="Times New Roman"/>
        </w:rPr>
        <w:t>1 :</w:t>
      </w:r>
      <w:proofErr w:type="gramEnd"/>
      <w:r w:rsidRPr="006E779B">
        <w:rPr>
          <w:rFonts w:ascii="Times New Roman" w:eastAsia="Calibri" w:hAnsi="Times New Roman"/>
        </w:rPr>
        <w:tab/>
      </w:r>
      <w:proofErr w:type="spellStart"/>
      <w:r w:rsidRPr="006E779B">
        <w:rPr>
          <w:rFonts w:ascii="Times New Roman" w:eastAsia="Calibri" w:hAnsi="Times New Roman"/>
        </w:rPr>
        <w:t>Menerima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menjalankan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menghargai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ajaran</w:t>
      </w:r>
      <w:proofErr w:type="spellEnd"/>
      <w:r w:rsidRPr="006E779B">
        <w:rPr>
          <w:rFonts w:ascii="Times New Roman" w:eastAsia="Calibri" w:hAnsi="Times New Roman"/>
        </w:rPr>
        <w:t xml:space="preserve"> agama yang </w:t>
      </w:r>
      <w:proofErr w:type="spellStart"/>
      <w:r w:rsidRPr="006E779B">
        <w:rPr>
          <w:rFonts w:ascii="Times New Roman" w:eastAsia="Calibri" w:hAnsi="Times New Roman"/>
        </w:rPr>
        <w:t>dianutnya</w:t>
      </w:r>
      <w:proofErr w:type="spellEnd"/>
      <w:r w:rsidRPr="006E779B">
        <w:rPr>
          <w:rFonts w:ascii="Times New Roman" w:eastAsia="Calibri" w:hAnsi="Times New Roman"/>
        </w:rPr>
        <w:t>.</w:t>
      </w:r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6E779B">
        <w:rPr>
          <w:rFonts w:ascii="Times New Roman" w:eastAsia="Calibri" w:hAnsi="Times New Roman"/>
        </w:rPr>
        <w:t xml:space="preserve">KI </w:t>
      </w:r>
      <w:proofErr w:type="gramStart"/>
      <w:r w:rsidRPr="006E779B">
        <w:rPr>
          <w:rFonts w:ascii="Times New Roman" w:eastAsia="Calibri" w:hAnsi="Times New Roman"/>
        </w:rPr>
        <w:t>2 :</w:t>
      </w:r>
      <w:proofErr w:type="gramEnd"/>
      <w:r w:rsidRPr="006E779B">
        <w:rPr>
          <w:rFonts w:ascii="Times New Roman" w:eastAsia="Calibri" w:hAnsi="Times New Roman"/>
        </w:rPr>
        <w:tab/>
      </w:r>
      <w:proofErr w:type="spellStart"/>
      <w:r w:rsidRPr="006E779B">
        <w:rPr>
          <w:rFonts w:ascii="Times New Roman" w:eastAsia="Calibri" w:hAnsi="Times New Roman"/>
        </w:rPr>
        <w:t>Menunjukkan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perilaku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jujur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disiplin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tanggung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jawab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santun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peduli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percaya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diri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dalam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berinteraksi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dengan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keluarga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teman</w:t>
      </w:r>
      <w:proofErr w:type="spellEnd"/>
      <w:r w:rsidRPr="006E779B">
        <w:rPr>
          <w:rFonts w:ascii="Times New Roman" w:eastAsia="Calibri" w:hAnsi="Times New Roman"/>
        </w:rPr>
        <w:t xml:space="preserve">, guru,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tetangganya</w:t>
      </w:r>
      <w:proofErr w:type="spellEnd"/>
      <w:r w:rsidRPr="006E779B">
        <w:rPr>
          <w:rFonts w:ascii="Times New Roman" w:eastAsia="Calibri" w:hAnsi="Times New Roman"/>
        </w:rPr>
        <w:t>.</w:t>
      </w:r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6E779B">
        <w:rPr>
          <w:rFonts w:ascii="Times New Roman" w:eastAsia="Calibri" w:hAnsi="Times New Roman"/>
        </w:rPr>
        <w:t>KI-3</w:t>
      </w:r>
      <w:r w:rsidRPr="006E779B">
        <w:rPr>
          <w:rFonts w:ascii="Times New Roman" w:eastAsia="Calibri" w:hAnsi="Times New Roman"/>
        </w:rPr>
        <w:tab/>
      </w:r>
      <w:proofErr w:type="spellStart"/>
      <w:r w:rsidRPr="006E779B">
        <w:rPr>
          <w:rFonts w:ascii="Times New Roman" w:eastAsia="Calibri" w:hAnsi="Times New Roman"/>
        </w:rPr>
        <w:t>Memahami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pengetahuan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faktual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dengan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6E779B">
        <w:rPr>
          <w:rFonts w:ascii="Times New Roman" w:eastAsia="Calibri" w:hAnsi="Times New Roman"/>
        </w:rPr>
        <w:t>cara</w:t>
      </w:r>
      <w:proofErr w:type="spellEnd"/>
      <w:proofErr w:type="gram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mengamati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menanya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berdasarkan</w:t>
      </w:r>
      <w:proofErr w:type="spellEnd"/>
      <w:r w:rsidRPr="006E779B">
        <w:rPr>
          <w:rFonts w:ascii="Times New Roman" w:eastAsia="Calibri" w:hAnsi="Times New Roman"/>
        </w:rPr>
        <w:t xml:space="preserve"> rasa </w:t>
      </w:r>
      <w:proofErr w:type="spellStart"/>
      <w:r w:rsidRPr="006E779B">
        <w:rPr>
          <w:rFonts w:ascii="Times New Roman" w:eastAsia="Calibri" w:hAnsi="Times New Roman"/>
        </w:rPr>
        <w:t>ingin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tahu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tentang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dirinya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makhluk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ciptaan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Tuhan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kegiatannya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benda-benda</w:t>
      </w:r>
      <w:proofErr w:type="spellEnd"/>
      <w:r w:rsidRPr="006E779B">
        <w:rPr>
          <w:rFonts w:ascii="Times New Roman" w:eastAsia="Calibri" w:hAnsi="Times New Roman"/>
        </w:rPr>
        <w:t xml:space="preserve"> yang </w:t>
      </w:r>
      <w:proofErr w:type="spellStart"/>
      <w:r w:rsidRPr="006E779B">
        <w:rPr>
          <w:rFonts w:ascii="Times New Roman" w:eastAsia="Calibri" w:hAnsi="Times New Roman"/>
        </w:rPr>
        <w:t>dijumpainya</w:t>
      </w:r>
      <w:proofErr w:type="spellEnd"/>
      <w:r w:rsidRPr="006E779B">
        <w:rPr>
          <w:rFonts w:ascii="Times New Roman" w:eastAsia="Calibri" w:hAnsi="Times New Roman"/>
        </w:rPr>
        <w:t xml:space="preserve"> di </w:t>
      </w:r>
      <w:proofErr w:type="spellStart"/>
      <w:r w:rsidRPr="006E779B">
        <w:rPr>
          <w:rFonts w:ascii="Times New Roman" w:eastAsia="Calibri" w:hAnsi="Times New Roman"/>
        </w:rPr>
        <w:t>rumah</w:t>
      </w:r>
      <w:proofErr w:type="spellEnd"/>
      <w:r w:rsidRPr="006E779B">
        <w:rPr>
          <w:rFonts w:ascii="Times New Roman" w:eastAsia="Calibri" w:hAnsi="Times New Roman"/>
        </w:rPr>
        <w:t xml:space="preserve">, di </w:t>
      </w:r>
      <w:proofErr w:type="spellStart"/>
      <w:r w:rsidRPr="006E779B">
        <w:rPr>
          <w:rFonts w:ascii="Times New Roman" w:eastAsia="Calibri" w:hAnsi="Times New Roman"/>
        </w:rPr>
        <w:t>sekolah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tempat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bermain</w:t>
      </w:r>
      <w:proofErr w:type="spellEnd"/>
      <w:r w:rsidRPr="006E779B">
        <w:rPr>
          <w:rFonts w:ascii="Times New Roman" w:eastAsia="Calibri" w:hAnsi="Times New Roman"/>
        </w:rPr>
        <w:t>.</w:t>
      </w:r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eastAsia="Calibri" w:hAnsi="Times New Roman"/>
        </w:rPr>
      </w:pPr>
      <w:r w:rsidRPr="006E779B">
        <w:rPr>
          <w:rFonts w:ascii="Times New Roman" w:eastAsia="Calibri" w:hAnsi="Times New Roman"/>
        </w:rPr>
        <w:t>KI-4</w:t>
      </w:r>
      <w:r w:rsidRPr="006E779B">
        <w:rPr>
          <w:rFonts w:ascii="Times New Roman" w:eastAsia="Calibri" w:hAnsi="Times New Roman"/>
        </w:rPr>
        <w:tab/>
      </w:r>
      <w:proofErr w:type="spellStart"/>
      <w:r w:rsidRPr="006E779B">
        <w:rPr>
          <w:rFonts w:ascii="Times New Roman" w:eastAsia="Calibri" w:hAnsi="Times New Roman"/>
        </w:rPr>
        <w:t>Menyajikan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pengetahuan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faktual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dalam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bahasa</w:t>
      </w:r>
      <w:proofErr w:type="spellEnd"/>
      <w:r w:rsidRPr="006E779B">
        <w:rPr>
          <w:rFonts w:ascii="Times New Roman" w:eastAsia="Calibri" w:hAnsi="Times New Roman"/>
        </w:rPr>
        <w:t xml:space="preserve"> yang </w:t>
      </w:r>
      <w:proofErr w:type="spellStart"/>
      <w:r w:rsidRPr="006E779B">
        <w:rPr>
          <w:rFonts w:ascii="Times New Roman" w:eastAsia="Calibri" w:hAnsi="Times New Roman"/>
        </w:rPr>
        <w:t>jelas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logis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dalam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karya</w:t>
      </w:r>
      <w:proofErr w:type="spellEnd"/>
      <w:r w:rsidRPr="006E779B">
        <w:rPr>
          <w:rFonts w:ascii="Times New Roman" w:eastAsia="Calibri" w:hAnsi="Times New Roman"/>
        </w:rPr>
        <w:t xml:space="preserve"> yang </w:t>
      </w:r>
      <w:proofErr w:type="spellStart"/>
      <w:r w:rsidRPr="006E779B">
        <w:rPr>
          <w:rFonts w:ascii="Times New Roman" w:eastAsia="Calibri" w:hAnsi="Times New Roman"/>
        </w:rPr>
        <w:t>estetis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dalam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gerakan</w:t>
      </w:r>
      <w:proofErr w:type="spellEnd"/>
      <w:r w:rsidRPr="006E779B">
        <w:rPr>
          <w:rFonts w:ascii="Times New Roman" w:eastAsia="Calibri" w:hAnsi="Times New Roman"/>
        </w:rPr>
        <w:t xml:space="preserve"> yang </w:t>
      </w:r>
      <w:proofErr w:type="spellStart"/>
      <w:r w:rsidRPr="006E779B">
        <w:rPr>
          <w:rFonts w:ascii="Times New Roman" w:eastAsia="Calibri" w:hAnsi="Times New Roman"/>
        </w:rPr>
        <w:t>mencerminkan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anak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sehat</w:t>
      </w:r>
      <w:proofErr w:type="spellEnd"/>
      <w:r w:rsidRPr="006E779B">
        <w:rPr>
          <w:rFonts w:ascii="Times New Roman" w:eastAsia="Calibri" w:hAnsi="Times New Roman"/>
        </w:rPr>
        <w:t xml:space="preserve">,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dalam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tindakan</w:t>
      </w:r>
      <w:proofErr w:type="spellEnd"/>
      <w:r w:rsidRPr="006E779B">
        <w:rPr>
          <w:rFonts w:ascii="Times New Roman" w:eastAsia="Calibri" w:hAnsi="Times New Roman"/>
        </w:rPr>
        <w:t xml:space="preserve"> yang </w:t>
      </w:r>
      <w:proofErr w:type="spellStart"/>
      <w:r w:rsidRPr="006E779B">
        <w:rPr>
          <w:rFonts w:ascii="Times New Roman" w:eastAsia="Calibri" w:hAnsi="Times New Roman"/>
        </w:rPr>
        <w:t>mencerminkan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perilaku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anak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beriman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dan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berakhlak</w:t>
      </w:r>
      <w:proofErr w:type="spellEnd"/>
      <w:r w:rsidRPr="006E779B">
        <w:rPr>
          <w:rFonts w:ascii="Times New Roman" w:eastAsia="Calibri" w:hAnsi="Times New Roman"/>
        </w:rPr>
        <w:t xml:space="preserve"> </w:t>
      </w:r>
      <w:proofErr w:type="spellStart"/>
      <w:r w:rsidRPr="006E779B">
        <w:rPr>
          <w:rFonts w:ascii="Times New Roman" w:eastAsia="Calibri" w:hAnsi="Times New Roman"/>
        </w:rPr>
        <w:t>mulia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(KD)</w:t>
      </w:r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6E779B">
        <w:rPr>
          <w:rFonts w:ascii="Times New Roman" w:eastAsia="Calibri" w:hAnsi="Times New Roman"/>
          <w:lang w:val="es-ES"/>
        </w:rPr>
        <w:t>1.1</w:t>
      </w:r>
      <w:r w:rsidRPr="006E779B">
        <w:rPr>
          <w:rFonts w:ascii="Times New Roman" w:eastAsia="Calibri" w:hAnsi="Times New Roman"/>
          <w:lang w:val="es-ES"/>
        </w:rPr>
        <w:tab/>
      </w:r>
      <w:r w:rsidR="000A49BE">
        <w:rPr>
          <w:rFonts w:ascii="Times New Roman" w:eastAsia="Calibri" w:hAnsi="Times New Roman"/>
          <w:lang w:val="es-ES"/>
        </w:rPr>
        <w:t xml:space="preserve">  </w:t>
      </w:r>
      <w:proofErr w:type="spellStart"/>
      <w:r w:rsidRPr="006E779B">
        <w:rPr>
          <w:rFonts w:ascii="Times New Roman" w:eastAsia="Calibri" w:hAnsi="Times New Roman"/>
          <w:lang w:val="es-ES"/>
        </w:rPr>
        <w:t>Terbiasa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0A49BE">
        <w:rPr>
          <w:rFonts w:ascii="Times New Roman" w:eastAsia="Calibri" w:hAnsi="Times New Roman"/>
          <w:lang w:val="es-ES"/>
        </w:rPr>
        <w:t>membaca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al-</w:t>
      </w:r>
      <w:proofErr w:type="spellStart"/>
      <w:r w:rsidR="000A49BE">
        <w:rPr>
          <w:rFonts w:ascii="Times New Roman" w:eastAsia="Calibri" w:hAnsi="Times New Roman"/>
          <w:lang w:val="es-ES"/>
        </w:rPr>
        <w:t>Qur’an</w:t>
      </w:r>
      <w:proofErr w:type="spellEnd"/>
      <w:r w:rsidR="000A49BE">
        <w:rPr>
          <w:rFonts w:ascii="Times New Roman" w:eastAsia="Calibri" w:hAnsi="Times New Roman"/>
          <w:lang w:val="es-ES"/>
        </w:rPr>
        <w:tab/>
      </w:r>
      <w:proofErr w:type="spellStart"/>
      <w:r w:rsidR="000A49BE">
        <w:rPr>
          <w:rFonts w:ascii="Times New Roman" w:eastAsia="Calibri" w:hAnsi="Times New Roman"/>
          <w:lang w:val="es-ES"/>
        </w:rPr>
        <w:t>dengan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0A49BE">
        <w:rPr>
          <w:rFonts w:ascii="Times New Roman" w:eastAsia="Calibri" w:hAnsi="Times New Roman"/>
          <w:lang w:val="es-ES"/>
        </w:rPr>
        <w:t>tartīl</w:t>
      </w:r>
      <w:proofErr w:type="spellEnd"/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6E779B">
        <w:rPr>
          <w:rFonts w:ascii="Times New Roman" w:eastAsia="Calibri" w:hAnsi="Times New Roman"/>
          <w:lang w:val="es-ES"/>
        </w:rPr>
        <w:t>2.1</w:t>
      </w:r>
      <w:r w:rsidR="000A49BE">
        <w:rPr>
          <w:rFonts w:ascii="Times New Roman" w:eastAsia="Calibri" w:hAnsi="Times New Roman"/>
          <w:lang w:val="es-ES"/>
        </w:rPr>
        <w:t xml:space="preserve">   </w:t>
      </w:r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Menunjukkan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sikap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kerjasama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6E779B">
        <w:rPr>
          <w:rFonts w:ascii="Times New Roman" w:eastAsia="Calibri" w:hAnsi="Times New Roman"/>
          <w:lang w:val="es-ES"/>
        </w:rPr>
        <w:t>peduli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sebagai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implementasi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dari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pemahaman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makna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6E779B">
        <w:rPr>
          <w:rFonts w:ascii="Times New Roman" w:eastAsia="Calibri" w:hAnsi="Times New Roman"/>
          <w:lang w:val="es-ES"/>
        </w:rPr>
        <w:t>Falaq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6E779B">
        <w:rPr>
          <w:rFonts w:ascii="Times New Roman" w:eastAsia="Calibri" w:hAnsi="Times New Roman"/>
          <w:lang w:val="es-ES"/>
        </w:rPr>
        <w:t xml:space="preserve">3.1   </w:t>
      </w:r>
      <w:r w:rsidR="000A49BE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Me</w:t>
      </w:r>
      <w:r w:rsidR="00C6476C">
        <w:rPr>
          <w:rFonts w:ascii="Times New Roman" w:eastAsia="Calibri" w:hAnsi="Times New Roman"/>
          <w:lang w:val="es-ES"/>
        </w:rPr>
        <w:t>mahami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QS. al-</w:t>
      </w:r>
      <w:proofErr w:type="spellStart"/>
      <w:r w:rsidR="00C6476C">
        <w:rPr>
          <w:rFonts w:ascii="Times New Roman" w:eastAsia="Calibri" w:hAnsi="Times New Roman"/>
          <w:lang w:val="es-ES"/>
        </w:rPr>
        <w:t>Falaq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="00C6476C">
        <w:rPr>
          <w:rFonts w:ascii="Times New Roman" w:eastAsia="Calibri" w:hAnsi="Times New Roman"/>
          <w:lang w:val="es-ES"/>
        </w:rPr>
        <w:t>Maa</w:t>
      </w:r>
      <w:r w:rsidR="000A49BE">
        <w:rPr>
          <w:rFonts w:ascii="Times New Roman" w:eastAsia="Calibri" w:hAnsi="Times New Roman"/>
          <w:lang w:val="es-ES"/>
        </w:rPr>
        <w:t>un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0A49BE">
        <w:rPr>
          <w:rFonts w:ascii="Times New Roman" w:eastAsia="Calibri" w:hAnsi="Times New Roman"/>
          <w:lang w:val="es-ES"/>
        </w:rPr>
        <w:t>dengan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0A49BE">
        <w:rPr>
          <w:rFonts w:ascii="Times New Roman" w:eastAsia="Calibri" w:hAnsi="Times New Roman"/>
          <w:lang w:val="es-ES"/>
        </w:rPr>
        <w:t>baik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="000A49BE">
        <w:rPr>
          <w:rFonts w:ascii="Times New Roman" w:eastAsia="Calibri" w:hAnsi="Times New Roman"/>
          <w:lang w:val="es-ES"/>
        </w:rPr>
        <w:t>benar</w:t>
      </w:r>
      <w:proofErr w:type="spellEnd"/>
    </w:p>
    <w:p w:rsidR="00C333D0" w:rsidRPr="006E779B" w:rsidRDefault="00C6476C" w:rsidP="006E779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>
        <w:rPr>
          <w:rFonts w:ascii="Times New Roman" w:eastAsia="Calibri" w:hAnsi="Times New Roman"/>
          <w:lang w:val="es-ES"/>
        </w:rPr>
        <w:t xml:space="preserve">4.1.1 </w:t>
      </w:r>
      <w:proofErr w:type="spellStart"/>
      <w:r>
        <w:rPr>
          <w:rFonts w:ascii="Times New Roman" w:eastAsia="Calibri" w:hAnsi="Times New Roman"/>
          <w:lang w:val="es-ES"/>
        </w:rPr>
        <w:t>Membaca</w:t>
      </w:r>
      <w:proofErr w:type="spellEnd"/>
      <w:r>
        <w:rPr>
          <w:rFonts w:ascii="Times New Roman" w:eastAsia="Calibri" w:hAnsi="Times New Roman"/>
          <w:lang w:val="es-ES"/>
        </w:rPr>
        <w:t xml:space="preserve"> Q</w:t>
      </w:r>
      <w:r w:rsidR="00C333D0" w:rsidRPr="006E779B">
        <w:rPr>
          <w:rFonts w:ascii="Times New Roman" w:eastAsia="Calibri" w:hAnsi="Times New Roman"/>
          <w:lang w:val="es-ES"/>
        </w:rPr>
        <w:t>S. al-</w:t>
      </w:r>
      <w:proofErr w:type="spellStart"/>
      <w:r w:rsidR="00C333D0" w:rsidRPr="006E779B">
        <w:rPr>
          <w:rFonts w:ascii="Times New Roman" w:eastAsia="Calibri" w:hAnsi="Times New Roman"/>
          <w:lang w:val="es-ES"/>
        </w:rPr>
        <w:t>Falaq</w:t>
      </w:r>
      <w:proofErr w:type="spellEnd"/>
      <w:r w:rsidR="00C333D0" w:rsidRPr="006E779B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="00C333D0" w:rsidRPr="006E779B">
        <w:rPr>
          <w:rFonts w:ascii="Times New Roman" w:eastAsia="Calibri" w:hAnsi="Times New Roman"/>
          <w:lang w:val="es-ES"/>
        </w:rPr>
        <w:t>Maa‘un</w:t>
      </w:r>
      <w:proofErr w:type="spellEnd"/>
      <w:r w:rsidR="00C333D0"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333D0" w:rsidRPr="006E779B">
        <w:rPr>
          <w:rFonts w:ascii="Times New Roman" w:eastAsia="Calibri" w:hAnsi="Times New Roman"/>
          <w:lang w:val="es-ES"/>
        </w:rPr>
        <w:t>dengan</w:t>
      </w:r>
      <w:proofErr w:type="spellEnd"/>
      <w:r w:rsidR="00C333D0"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333D0" w:rsidRPr="006E779B">
        <w:rPr>
          <w:rFonts w:ascii="Times New Roman" w:eastAsia="Calibri" w:hAnsi="Times New Roman"/>
          <w:lang w:val="es-ES"/>
        </w:rPr>
        <w:t>tartīl</w:t>
      </w:r>
      <w:proofErr w:type="spellEnd"/>
      <w:r w:rsidR="00C333D0" w:rsidRPr="006E779B">
        <w:rPr>
          <w:rFonts w:ascii="Times New Roman" w:eastAsia="Calibri" w:hAnsi="Times New Roman"/>
          <w:lang w:val="es-ES"/>
        </w:rPr>
        <w:t>.</w:t>
      </w:r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6E779B">
        <w:rPr>
          <w:rFonts w:ascii="Times New Roman" w:eastAsia="Calibri" w:hAnsi="Times New Roman"/>
          <w:lang w:val="es-ES"/>
        </w:rPr>
        <w:t xml:space="preserve">4.1.2 </w:t>
      </w:r>
      <w:proofErr w:type="spellStart"/>
      <w:r w:rsidRPr="006E779B">
        <w:rPr>
          <w:rFonts w:ascii="Times New Roman" w:eastAsia="Calibri" w:hAnsi="Times New Roman"/>
          <w:lang w:val="es-ES"/>
        </w:rPr>
        <w:t>Menulis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kalimat-kalimat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dalam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Pr="006E779B">
        <w:rPr>
          <w:rFonts w:ascii="Times New Roman" w:eastAsia="Calibri" w:hAnsi="Times New Roman"/>
          <w:lang w:val="es-ES"/>
        </w:rPr>
        <w:t>F</w:t>
      </w:r>
      <w:r w:rsidR="000A49BE">
        <w:rPr>
          <w:rFonts w:ascii="Times New Roman" w:eastAsia="Calibri" w:hAnsi="Times New Roman"/>
          <w:lang w:val="es-ES"/>
        </w:rPr>
        <w:t>alaq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="000A49BE">
        <w:rPr>
          <w:rFonts w:ascii="Times New Roman" w:eastAsia="Calibri" w:hAnsi="Times New Roman"/>
          <w:lang w:val="es-ES"/>
        </w:rPr>
        <w:t>Maa‘un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0A49BE">
        <w:rPr>
          <w:rFonts w:ascii="Times New Roman" w:eastAsia="Calibri" w:hAnsi="Times New Roman"/>
          <w:lang w:val="es-ES"/>
        </w:rPr>
        <w:t>dengan</w:t>
      </w:r>
      <w:proofErr w:type="spellEnd"/>
      <w:r w:rsidR="000A49BE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0A49BE">
        <w:rPr>
          <w:rFonts w:ascii="Times New Roman" w:eastAsia="Calibri" w:hAnsi="Times New Roman"/>
          <w:lang w:val="es-ES"/>
        </w:rPr>
        <w:t>benar</w:t>
      </w:r>
      <w:proofErr w:type="spellEnd"/>
    </w:p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6E779B">
        <w:rPr>
          <w:rFonts w:ascii="Times New Roman" w:eastAsia="Calibri" w:hAnsi="Times New Roman"/>
          <w:lang w:val="es-ES"/>
        </w:rPr>
        <w:t xml:space="preserve">4.1.3 </w:t>
      </w:r>
      <w:proofErr w:type="spellStart"/>
      <w:r w:rsidRPr="006E779B">
        <w:rPr>
          <w:rFonts w:ascii="Times New Roman" w:eastAsia="Calibri" w:hAnsi="Times New Roman"/>
          <w:lang w:val="es-ES"/>
        </w:rPr>
        <w:t>Menunjukkan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hafala</w:t>
      </w:r>
      <w:r w:rsidR="00C6476C">
        <w:rPr>
          <w:rFonts w:ascii="Times New Roman" w:eastAsia="Calibri" w:hAnsi="Times New Roman"/>
          <w:lang w:val="es-ES"/>
        </w:rPr>
        <w:t>n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Q.S. al-</w:t>
      </w:r>
      <w:proofErr w:type="spellStart"/>
      <w:r w:rsidR="00C6476C">
        <w:rPr>
          <w:rFonts w:ascii="Times New Roman" w:eastAsia="Calibri" w:hAnsi="Times New Roman"/>
          <w:lang w:val="es-ES"/>
        </w:rPr>
        <w:t>Falaq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dan QS. al-</w:t>
      </w:r>
      <w:proofErr w:type="spellStart"/>
      <w:r w:rsidR="00C6476C">
        <w:rPr>
          <w:rFonts w:ascii="Times New Roman" w:eastAsia="Calibri" w:hAnsi="Times New Roman"/>
          <w:lang w:val="es-ES"/>
        </w:rPr>
        <w:t>Maa</w:t>
      </w:r>
      <w:r w:rsidRPr="006E779B">
        <w:rPr>
          <w:rFonts w:ascii="Times New Roman" w:eastAsia="Calibri" w:hAnsi="Times New Roman"/>
          <w:lang w:val="es-ES"/>
        </w:rPr>
        <w:t>un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dengan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lancar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6E779B" w:rsidRPr="006E779B" w:rsidRDefault="006E779B" w:rsidP="006E77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6E779B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6476C">
        <w:rPr>
          <w:rFonts w:ascii="Times New Roman" w:eastAsia="Calibri" w:hAnsi="Times New Roman"/>
          <w:lang w:val="es-ES"/>
        </w:rPr>
        <w:t>membaca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Q</w:t>
      </w:r>
      <w:r w:rsidRPr="006E779B">
        <w:rPr>
          <w:rFonts w:ascii="Times New Roman" w:eastAsia="Calibri" w:hAnsi="Times New Roman"/>
          <w:lang w:val="es-ES"/>
        </w:rPr>
        <w:t>S. al-</w:t>
      </w:r>
      <w:proofErr w:type="spellStart"/>
      <w:r w:rsidRPr="006E779B">
        <w:rPr>
          <w:rFonts w:ascii="Times New Roman" w:eastAsia="Calibri" w:hAnsi="Times New Roman"/>
          <w:lang w:val="es-ES"/>
        </w:rPr>
        <w:t>Falaq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6E779B">
        <w:rPr>
          <w:rFonts w:ascii="Times New Roman" w:eastAsia="Calibri" w:hAnsi="Times New Roman"/>
          <w:lang w:val="es-ES"/>
        </w:rPr>
        <w:t>Maa‘un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dengan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r w:rsidRPr="006E779B">
        <w:rPr>
          <w:rFonts w:ascii="Times New Roman" w:eastAsia="Calibri" w:hAnsi="Times New Roman"/>
          <w:lang w:val="id-ID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tartīl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6E779B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6476C">
        <w:rPr>
          <w:rFonts w:ascii="Times New Roman" w:eastAsia="Calibri" w:hAnsi="Times New Roman"/>
          <w:lang w:val="es-ES"/>
        </w:rPr>
        <w:t>memahami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QS. al-</w:t>
      </w:r>
      <w:proofErr w:type="spellStart"/>
      <w:r w:rsidR="00C6476C">
        <w:rPr>
          <w:rFonts w:ascii="Times New Roman" w:eastAsia="Calibri" w:hAnsi="Times New Roman"/>
          <w:lang w:val="es-ES"/>
        </w:rPr>
        <w:t>Falaq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="00C6476C">
        <w:rPr>
          <w:rFonts w:ascii="Times New Roman" w:eastAsia="Calibri" w:hAnsi="Times New Roman"/>
          <w:lang w:val="es-ES"/>
        </w:rPr>
        <w:t>M</w:t>
      </w:r>
      <w:r w:rsidRPr="006E779B">
        <w:rPr>
          <w:rFonts w:ascii="Times New Roman" w:eastAsia="Calibri" w:hAnsi="Times New Roman"/>
          <w:lang w:val="es-ES"/>
        </w:rPr>
        <w:t>a‘un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dengan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baik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6E779B">
        <w:rPr>
          <w:rFonts w:ascii="Times New Roman" w:eastAsia="Calibri" w:hAnsi="Times New Roman"/>
          <w:lang w:val="es-ES"/>
        </w:rPr>
        <w:t>benar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6E779B">
        <w:rPr>
          <w:rFonts w:ascii="Times New Roman" w:hAnsi="Times New Roman"/>
          <w:color w:val="000000"/>
          <w:lang w:val="es-ES"/>
        </w:rPr>
        <w:t>Siswa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mampu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6476C">
        <w:rPr>
          <w:rFonts w:ascii="Times New Roman" w:eastAsia="Calibri" w:hAnsi="Times New Roman"/>
          <w:lang w:val="es-ES"/>
        </w:rPr>
        <w:t>menulis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6476C">
        <w:rPr>
          <w:rFonts w:ascii="Times New Roman" w:eastAsia="Calibri" w:hAnsi="Times New Roman"/>
          <w:lang w:val="es-ES"/>
        </w:rPr>
        <w:t>kalimat-kalimat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</w:t>
      </w:r>
      <w:proofErr w:type="spellStart"/>
      <w:r w:rsidR="00C6476C">
        <w:rPr>
          <w:rFonts w:ascii="Times New Roman" w:eastAsia="Calibri" w:hAnsi="Times New Roman"/>
          <w:lang w:val="es-ES"/>
        </w:rPr>
        <w:t>dalam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Q</w:t>
      </w:r>
      <w:r w:rsidRPr="006E779B">
        <w:rPr>
          <w:rFonts w:ascii="Times New Roman" w:eastAsia="Calibri" w:hAnsi="Times New Roman"/>
          <w:lang w:val="es-ES"/>
        </w:rPr>
        <w:t>S. al-</w:t>
      </w:r>
      <w:proofErr w:type="spellStart"/>
      <w:r w:rsidRPr="006E779B">
        <w:rPr>
          <w:rFonts w:ascii="Times New Roman" w:eastAsia="Calibri" w:hAnsi="Times New Roman"/>
          <w:lang w:val="es-ES"/>
        </w:rPr>
        <w:t>Falaq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dan al-</w:t>
      </w:r>
      <w:proofErr w:type="spellStart"/>
      <w:r w:rsidRPr="006E779B">
        <w:rPr>
          <w:rFonts w:ascii="Times New Roman" w:eastAsia="Calibri" w:hAnsi="Times New Roman"/>
          <w:lang w:val="es-ES"/>
        </w:rPr>
        <w:t>Maa‘un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dengan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benar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s-ES"/>
        </w:rPr>
      </w:pPr>
      <w:proofErr w:type="spellStart"/>
      <w:r w:rsidRPr="006E779B">
        <w:rPr>
          <w:rFonts w:ascii="Times New Roman" w:eastAsia="Calibri" w:hAnsi="Times New Roman"/>
          <w:lang w:val="es-ES"/>
        </w:rPr>
        <w:t>Siswa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mampu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menghafalka</w:t>
      </w:r>
      <w:r w:rsidR="00C6476C">
        <w:rPr>
          <w:rFonts w:ascii="Times New Roman" w:eastAsia="Calibri" w:hAnsi="Times New Roman"/>
          <w:lang w:val="es-ES"/>
        </w:rPr>
        <w:t>n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QS. al-</w:t>
      </w:r>
      <w:proofErr w:type="spellStart"/>
      <w:r w:rsidR="00C6476C">
        <w:rPr>
          <w:rFonts w:ascii="Times New Roman" w:eastAsia="Calibri" w:hAnsi="Times New Roman"/>
          <w:lang w:val="es-ES"/>
        </w:rPr>
        <w:t>Falaq</w:t>
      </w:r>
      <w:proofErr w:type="spellEnd"/>
      <w:r w:rsidR="00C6476C">
        <w:rPr>
          <w:rFonts w:ascii="Times New Roman" w:eastAsia="Calibri" w:hAnsi="Times New Roman"/>
          <w:lang w:val="es-ES"/>
        </w:rPr>
        <w:t xml:space="preserve"> dan Q.S. al-</w:t>
      </w:r>
      <w:proofErr w:type="spellStart"/>
      <w:r w:rsidR="00C6476C">
        <w:rPr>
          <w:rFonts w:ascii="Times New Roman" w:eastAsia="Calibri" w:hAnsi="Times New Roman"/>
          <w:lang w:val="es-ES"/>
        </w:rPr>
        <w:t>Maa</w:t>
      </w:r>
      <w:r w:rsidRPr="006E779B">
        <w:rPr>
          <w:rFonts w:ascii="Times New Roman" w:eastAsia="Calibri" w:hAnsi="Times New Roman"/>
          <w:lang w:val="es-ES"/>
        </w:rPr>
        <w:t>un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dengan</w:t>
      </w:r>
      <w:proofErr w:type="spellEnd"/>
      <w:r w:rsidRPr="006E779B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6E779B">
        <w:rPr>
          <w:rFonts w:ascii="Times New Roman" w:eastAsia="Calibri" w:hAnsi="Times New Roman"/>
          <w:lang w:val="es-ES"/>
        </w:rPr>
        <w:t>lancar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333D0" w:rsidRPr="006E779B" w:rsidRDefault="006E779B" w:rsidP="00983FD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</w:rPr>
      </w:pPr>
      <w:r w:rsidRPr="006E779B">
        <w:rPr>
          <w:rFonts w:ascii="Times New Roman" w:hAnsi="Times New Roman"/>
          <w:color w:val="000000"/>
          <w:lang w:val="id-ID"/>
        </w:rPr>
        <w:t>Dengan menirukan bacaan guru, diskusi, dan menghafal p</w:t>
      </w:r>
      <w:proofErr w:type="spellStart"/>
      <w:r w:rsidR="00C333D0" w:rsidRPr="006E779B">
        <w:rPr>
          <w:rFonts w:ascii="Times New Roman" w:hAnsi="Times New Roman"/>
          <w:color w:val="000000"/>
        </w:rPr>
        <w:t>eserta</w:t>
      </w:r>
      <w:proofErr w:type="spellEnd"/>
      <w:r w:rsidR="00C333D0" w:rsidRPr="006E779B">
        <w:rPr>
          <w:rFonts w:ascii="Times New Roman" w:hAnsi="Times New Roman"/>
          <w:color w:val="000000"/>
        </w:rPr>
        <w:t xml:space="preserve"> </w:t>
      </w:r>
      <w:proofErr w:type="spellStart"/>
      <w:r w:rsidR="00C333D0" w:rsidRPr="006E779B">
        <w:rPr>
          <w:rFonts w:ascii="Times New Roman" w:hAnsi="Times New Roman"/>
          <w:color w:val="000000"/>
        </w:rPr>
        <w:t>didik</w:t>
      </w:r>
      <w:proofErr w:type="spellEnd"/>
      <w:r w:rsidR="00C333D0" w:rsidRPr="006E779B">
        <w:rPr>
          <w:rFonts w:ascii="Times New Roman" w:hAnsi="Times New Roman"/>
          <w:color w:val="000000"/>
        </w:rPr>
        <w:t xml:space="preserve"> </w:t>
      </w:r>
      <w:proofErr w:type="spellStart"/>
      <w:r w:rsidR="00C333D0" w:rsidRPr="006E779B">
        <w:rPr>
          <w:rFonts w:ascii="Times New Roman" w:hAnsi="Times New Roman"/>
          <w:color w:val="000000"/>
        </w:rPr>
        <w:t>mampu</w:t>
      </w:r>
      <w:proofErr w:type="spellEnd"/>
      <w:r w:rsidR="00C333D0" w:rsidRPr="006E779B">
        <w:rPr>
          <w:rFonts w:ascii="Times New Roman" w:hAnsi="Times New Roman"/>
          <w:color w:val="000000"/>
        </w:rPr>
        <w:t>:</w:t>
      </w:r>
    </w:p>
    <w:p w:rsidR="00C333D0" w:rsidRPr="006E779B" w:rsidRDefault="00983FDD" w:rsidP="000A49B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lang w:val="es-ES"/>
        </w:rPr>
      </w:pPr>
      <w:r w:rsidRPr="006E779B">
        <w:rPr>
          <w:rFonts w:ascii="Times New Roman" w:hAnsi="Times New Roman"/>
          <w:color w:val="000000"/>
          <w:lang w:val="id-ID"/>
        </w:rPr>
        <w:t>Dengan menirukan bacaan guru</w:t>
      </w:r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>
        <w:rPr>
          <w:rFonts w:ascii="Times New Roman" w:hAnsi="Times New Roman"/>
          <w:color w:val="000000"/>
          <w:lang w:val="es-ES"/>
        </w:rPr>
        <w:t>siswa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dapat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m</w:t>
      </w:r>
      <w:r w:rsidR="00C333D0" w:rsidRPr="006E779B">
        <w:rPr>
          <w:rFonts w:ascii="Times New Roman" w:hAnsi="Times New Roman"/>
          <w:color w:val="000000"/>
          <w:lang w:val="es-ES"/>
        </w:rPr>
        <w:t>embaca</w:t>
      </w:r>
      <w:proofErr w:type="spellEnd"/>
      <w:r w:rsidR="00C333D0" w:rsidRPr="006E779B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="00C333D0" w:rsidRPr="006E779B">
        <w:rPr>
          <w:rFonts w:ascii="Times New Roman" w:hAnsi="Times New Roman"/>
          <w:color w:val="000000"/>
          <w:lang w:val="es-ES"/>
        </w:rPr>
        <w:t>Falaq</w:t>
      </w:r>
      <w:proofErr w:type="spellEnd"/>
      <w:r w:rsidR="00C333D0"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333D0" w:rsidRPr="006E779B">
        <w:rPr>
          <w:rFonts w:ascii="Times New Roman" w:hAnsi="Times New Roman"/>
          <w:color w:val="000000"/>
          <w:lang w:val="es-ES"/>
        </w:rPr>
        <w:t>dengan</w:t>
      </w:r>
      <w:proofErr w:type="spellEnd"/>
      <w:r w:rsidR="00C333D0"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C333D0" w:rsidRPr="006E779B">
        <w:rPr>
          <w:rFonts w:ascii="Times New Roman" w:hAnsi="Times New Roman"/>
          <w:color w:val="000000"/>
          <w:lang w:val="es-ES"/>
        </w:rPr>
        <w:t>tartil</w:t>
      </w:r>
      <w:proofErr w:type="spellEnd"/>
      <w:r w:rsidR="00C333D0" w:rsidRPr="006E779B">
        <w:rPr>
          <w:rFonts w:ascii="Times New Roman" w:hAnsi="Times New Roman"/>
          <w:color w:val="000000"/>
          <w:lang w:val="es-ES"/>
        </w:rPr>
        <w:t>.</w:t>
      </w:r>
    </w:p>
    <w:p w:rsidR="00C333D0" w:rsidRPr="006E779B" w:rsidRDefault="00983FDD" w:rsidP="000A49B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bimbingan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gru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>
        <w:rPr>
          <w:rFonts w:ascii="Times New Roman" w:hAnsi="Times New Roman"/>
          <w:color w:val="000000"/>
          <w:lang w:val="es-ES"/>
        </w:rPr>
        <w:t>siswa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dapat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m</w:t>
      </w:r>
      <w:r w:rsidR="00C333D0" w:rsidRPr="006E779B">
        <w:rPr>
          <w:rFonts w:ascii="Times New Roman" w:hAnsi="Times New Roman"/>
          <w:color w:val="000000"/>
          <w:lang w:val="es-ES"/>
        </w:rPr>
        <w:t>enulis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kalimat-kalimat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dalam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al-</w:t>
      </w:r>
      <w:proofErr w:type="spellStart"/>
      <w:r>
        <w:rPr>
          <w:rFonts w:ascii="Times New Roman" w:hAnsi="Times New Roman"/>
          <w:color w:val="000000"/>
          <w:lang w:val="es-ES"/>
        </w:rPr>
        <w:t>Falaq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dengan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tepat</w:t>
      </w:r>
      <w:proofErr w:type="spellEnd"/>
    </w:p>
    <w:p w:rsidR="006E779B" w:rsidRPr="006E779B" w:rsidRDefault="00983FDD" w:rsidP="000A49B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Melalui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diskusi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>
        <w:rPr>
          <w:rFonts w:ascii="Times New Roman" w:hAnsi="Times New Roman"/>
          <w:color w:val="000000"/>
          <w:lang w:val="es-ES"/>
        </w:rPr>
        <w:t>siswa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dapat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m</w:t>
      </w:r>
      <w:r w:rsidR="006E779B" w:rsidRPr="006E779B">
        <w:rPr>
          <w:rFonts w:ascii="Times New Roman" w:hAnsi="Times New Roman"/>
          <w:color w:val="000000"/>
          <w:lang w:val="es-ES"/>
        </w:rPr>
        <w:t>emahami</w:t>
      </w:r>
      <w:proofErr w:type="spellEnd"/>
      <w:r w:rsidR="006E779B" w:rsidRPr="006E779B"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 w:rsidR="006E779B" w:rsidRPr="006E779B">
        <w:rPr>
          <w:rFonts w:ascii="Times New Roman" w:hAnsi="Times New Roman"/>
          <w:color w:val="000000"/>
          <w:lang w:val="es-ES"/>
        </w:rPr>
        <w:t>Falaq</w:t>
      </w:r>
      <w:proofErr w:type="spellEnd"/>
      <w:r w:rsidR="006E779B"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6E779B" w:rsidRPr="006E779B">
        <w:rPr>
          <w:rFonts w:ascii="Times New Roman" w:hAnsi="Times New Roman"/>
          <w:color w:val="000000"/>
          <w:lang w:val="es-ES"/>
        </w:rPr>
        <w:t>dengan</w:t>
      </w:r>
      <w:proofErr w:type="spellEnd"/>
      <w:r w:rsidR="006E779B"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="006E779B" w:rsidRPr="006E779B">
        <w:rPr>
          <w:rFonts w:ascii="Times New Roman" w:hAnsi="Times New Roman"/>
          <w:color w:val="000000"/>
          <w:lang w:val="es-ES"/>
        </w:rPr>
        <w:t>baik</w:t>
      </w:r>
      <w:proofErr w:type="spellEnd"/>
      <w:r w:rsidR="006E779B" w:rsidRPr="006E779B">
        <w:rPr>
          <w:rFonts w:ascii="Times New Roman" w:hAnsi="Times New Roman"/>
          <w:color w:val="000000"/>
          <w:lang w:val="es-ES"/>
        </w:rPr>
        <w:t xml:space="preserve"> dan </w:t>
      </w:r>
      <w:proofErr w:type="spellStart"/>
      <w:r w:rsidR="006E779B" w:rsidRPr="006E779B">
        <w:rPr>
          <w:rFonts w:ascii="Times New Roman" w:hAnsi="Times New Roman"/>
          <w:color w:val="000000"/>
          <w:lang w:val="es-ES"/>
        </w:rPr>
        <w:t>benar</w:t>
      </w:r>
      <w:proofErr w:type="spellEnd"/>
      <w:r w:rsidR="006E779B" w:rsidRPr="006E779B">
        <w:rPr>
          <w:rFonts w:ascii="Times New Roman" w:hAnsi="Times New Roman"/>
          <w:color w:val="000000"/>
          <w:lang w:val="es-ES"/>
        </w:rPr>
        <w:t>.</w:t>
      </w:r>
    </w:p>
    <w:p w:rsidR="00C333D0" w:rsidRPr="006E779B" w:rsidRDefault="00983FDD" w:rsidP="000A49BE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lang w:val="es-ES"/>
        </w:rPr>
      </w:pPr>
      <w:proofErr w:type="spellStart"/>
      <w:r>
        <w:rPr>
          <w:rFonts w:ascii="Times New Roman" w:hAnsi="Times New Roman"/>
          <w:color w:val="000000"/>
          <w:lang w:val="es-ES"/>
        </w:rPr>
        <w:t>Melalui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demonstrasi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>
        <w:rPr>
          <w:rFonts w:ascii="Times New Roman" w:hAnsi="Times New Roman"/>
          <w:color w:val="000000"/>
          <w:lang w:val="es-ES"/>
        </w:rPr>
        <w:t>siswa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dapat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m</w:t>
      </w:r>
      <w:r w:rsidR="00C333D0" w:rsidRPr="006E779B">
        <w:rPr>
          <w:rFonts w:ascii="Times New Roman" w:hAnsi="Times New Roman"/>
          <w:color w:val="000000"/>
          <w:lang w:val="es-ES"/>
        </w:rPr>
        <w:t>e</w:t>
      </w:r>
      <w:r>
        <w:rPr>
          <w:rFonts w:ascii="Times New Roman" w:hAnsi="Times New Roman"/>
          <w:color w:val="000000"/>
          <w:lang w:val="es-ES"/>
        </w:rPr>
        <w:t>nunjukkan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hafalan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Q.S. al-</w:t>
      </w:r>
      <w:proofErr w:type="spellStart"/>
      <w:r>
        <w:rPr>
          <w:rFonts w:ascii="Times New Roman" w:hAnsi="Times New Roman"/>
          <w:color w:val="000000"/>
          <w:lang w:val="es-ES"/>
        </w:rPr>
        <w:t>Falaq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di </w:t>
      </w:r>
      <w:proofErr w:type="spellStart"/>
      <w:r>
        <w:rPr>
          <w:rFonts w:ascii="Times New Roman" w:hAnsi="Times New Roman"/>
          <w:color w:val="000000"/>
          <w:lang w:val="es-ES"/>
        </w:rPr>
        <w:t>depan</w:t>
      </w:r>
      <w:proofErr w:type="spellEnd"/>
      <w:r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ES"/>
        </w:rPr>
        <w:t>kelas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333D0" w:rsidRPr="006E779B" w:rsidRDefault="006E779B" w:rsidP="006E779B">
      <w:pPr>
        <w:spacing w:after="0" w:line="240" w:lineRule="auto"/>
        <w:ind w:firstLine="360"/>
        <w:jc w:val="both"/>
        <w:rPr>
          <w:rFonts w:ascii="Times New Roman" w:eastAsia="Calibri" w:hAnsi="Times New Roman"/>
          <w:lang w:val="es-ES"/>
        </w:rPr>
      </w:pPr>
      <w:r w:rsidRPr="006E779B">
        <w:rPr>
          <w:rFonts w:ascii="Times New Roman" w:eastAsia="Calibri" w:hAnsi="Times New Roman"/>
          <w:lang w:val="es-ES"/>
        </w:rPr>
        <w:t>Q.S. al-</w:t>
      </w:r>
      <w:proofErr w:type="spellStart"/>
      <w:r w:rsidRPr="006E779B">
        <w:rPr>
          <w:rFonts w:ascii="Times New Roman" w:eastAsia="Calibri" w:hAnsi="Times New Roman"/>
          <w:lang w:val="es-ES"/>
        </w:rPr>
        <w:t>Falaq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333D0" w:rsidRPr="006E779B" w:rsidRDefault="00C333D0" w:rsidP="006E779B">
      <w:pPr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r w:rsidRPr="006E779B">
        <w:rPr>
          <w:rFonts w:ascii="Times New Roman" w:hAnsi="Times New Roman"/>
        </w:rPr>
        <w:t xml:space="preserve">1. </w:t>
      </w:r>
      <w:r w:rsidR="006E779B" w:rsidRPr="006E779B">
        <w:rPr>
          <w:rFonts w:ascii="Times New Roman" w:hAnsi="Times New Roman"/>
          <w:lang w:val="id-ID"/>
        </w:rPr>
        <w:t xml:space="preserve">Metode; </w:t>
      </w:r>
      <w:proofErr w:type="spellStart"/>
      <w:r w:rsidR="006E779B" w:rsidRPr="006E779B">
        <w:rPr>
          <w:rFonts w:ascii="Times New Roman" w:hAnsi="Times New Roman"/>
        </w:rPr>
        <w:t>Observasi</w:t>
      </w:r>
      <w:proofErr w:type="spellEnd"/>
      <w:r w:rsidR="006E779B" w:rsidRPr="006E779B">
        <w:rPr>
          <w:rFonts w:ascii="Times New Roman" w:hAnsi="Times New Roman"/>
          <w:lang w:val="id-ID"/>
        </w:rPr>
        <w:t xml:space="preserve">, </w:t>
      </w:r>
      <w:proofErr w:type="spellStart"/>
      <w:r w:rsidR="006E779B" w:rsidRPr="006E779B">
        <w:rPr>
          <w:rFonts w:ascii="Times New Roman" w:hAnsi="Times New Roman"/>
        </w:rPr>
        <w:t>Diskusi</w:t>
      </w:r>
      <w:proofErr w:type="spellEnd"/>
      <w:r w:rsidR="006E779B" w:rsidRPr="006E779B">
        <w:rPr>
          <w:rFonts w:ascii="Times New Roman" w:hAnsi="Times New Roman"/>
          <w:lang w:val="id-ID"/>
        </w:rPr>
        <w:t xml:space="preserve">, </w:t>
      </w:r>
      <w:proofErr w:type="spellStart"/>
      <w:r w:rsidR="006E779B" w:rsidRPr="006E779B">
        <w:rPr>
          <w:rFonts w:ascii="Times New Roman" w:hAnsi="Times New Roman"/>
        </w:rPr>
        <w:t>Presentasi</w:t>
      </w:r>
      <w:proofErr w:type="spellEnd"/>
      <w:r w:rsidR="006E779B" w:rsidRPr="006E779B">
        <w:rPr>
          <w:rFonts w:ascii="Times New Roman" w:hAnsi="Times New Roman"/>
          <w:lang w:val="id-ID"/>
        </w:rPr>
        <w:t xml:space="preserve">, </w:t>
      </w:r>
      <w:proofErr w:type="spellStart"/>
      <w:r w:rsidR="006E779B" w:rsidRPr="006E779B">
        <w:rPr>
          <w:rFonts w:ascii="Times New Roman" w:hAnsi="Times New Roman"/>
        </w:rPr>
        <w:t>Demontrasi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E779B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333D0" w:rsidRPr="006E779B" w:rsidRDefault="006E779B" w:rsidP="006E779B">
      <w:pPr>
        <w:spacing w:after="0" w:line="240" w:lineRule="auto"/>
        <w:ind w:left="360"/>
        <w:jc w:val="both"/>
        <w:rPr>
          <w:rFonts w:ascii="Times New Roman" w:eastAsia="Calibri" w:hAnsi="Times New Roman"/>
          <w:lang w:val="es-ES"/>
        </w:rPr>
      </w:pPr>
      <w:r w:rsidRPr="006E779B">
        <w:rPr>
          <w:rFonts w:ascii="Times New Roman" w:hAnsi="Times New Roman"/>
          <w:lang w:val="id-ID"/>
        </w:rPr>
        <w:t>Buku Pintar dan Juz `Amma</w:t>
      </w:r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C333D0" w:rsidRPr="006E779B" w:rsidRDefault="00C6476C" w:rsidP="006E779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Al-Quran</w:t>
      </w:r>
      <w:r w:rsidR="000A49BE">
        <w:rPr>
          <w:rFonts w:ascii="Times New Roman" w:hAnsi="Times New Roman"/>
        </w:rPr>
        <w:t xml:space="preserve"> </w:t>
      </w:r>
      <w:proofErr w:type="spellStart"/>
      <w:r w:rsidR="00C333D0" w:rsidRPr="006E779B">
        <w:rPr>
          <w:rFonts w:ascii="Times New Roman" w:hAnsi="Times New Roman"/>
        </w:rPr>
        <w:t>dan</w:t>
      </w:r>
      <w:proofErr w:type="spellEnd"/>
      <w:r w:rsidR="00C333D0" w:rsidRPr="006E779B">
        <w:rPr>
          <w:rFonts w:ascii="Times New Roman" w:hAnsi="Times New Roman"/>
        </w:rPr>
        <w:t xml:space="preserve"> </w:t>
      </w:r>
      <w:proofErr w:type="spellStart"/>
      <w:r w:rsidR="00C333D0" w:rsidRPr="006E779B">
        <w:rPr>
          <w:rFonts w:ascii="Times New Roman" w:hAnsi="Times New Roman"/>
        </w:rPr>
        <w:t>terjemahan</w:t>
      </w:r>
      <w:proofErr w:type="spellEnd"/>
    </w:p>
    <w:p w:rsidR="00C333D0" w:rsidRPr="006E779B" w:rsidRDefault="00C333D0" w:rsidP="006E779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6E779B">
        <w:rPr>
          <w:rFonts w:ascii="Times New Roman" w:hAnsi="Times New Roman"/>
        </w:rPr>
        <w:t>Buku</w:t>
      </w:r>
      <w:proofErr w:type="spellEnd"/>
      <w:r w:rsidRPr="006E779B">
        <w:rPr>
          <w:rFonts w:ascii="Times New Roman" w:hAnsi="Times New Roman"/>
        </w:rPr>
        <w:t xml:space="preserve"> PAI </w:t>
      </w:r>
      <w:proofErr w:type="spellStart"/>
      <w:r w:rsidRPr="006E779B">
        <w:rPr>
          <w:rFonts w:ascii="Times New Roman" w:hAnsi="Times New Roman"/>
        </w:rPr>
        <w:t>dan</w:t>
      </w:r>
      <w:proofErr w:type="spellEnd"/>
      <w:r w:rsidRPr="006E779B">
        <w:rPr>
          <w:rFonts w:ascii="Times New Roman" w:hAnsi="Times New Roman"/>
        </w:rPr>
        <w:t xml:space="preserve"> Budi </w:t>
      </w:r>
      <w:proofErr w:type="spellStart"/>
      <w:r w:rsidRPr="006E779B">
        <w:rPr>
          <w:rFonts w:ascii="Times New Roman" w:hAnsi="Times New Roman"/>
        </w:rPr>
        <w:t>Pekerti</w:t>
      </w:r>
      <w:proofErr w:type="spellEnd"/>
      <w:r w:rsidRPr="006E779B">
        <w:rPr>
          <w:rFonts w:ascii="Times New Roman" w:hAnsi="Times New Roman"/>
        </w:rPr>
        <w:t xml:space="preserve"> SD </w:t>
      </w:r>
      <w:proofErr w:type="spellStart"/>
      <w:r w:rsidRPr="006E779B">
        <w:rPr>
          <w:rFonts w:ascii="Times New Roman" w:hAnsi="Times New Roman"/>
        </w:rPr>
        <w:t>Kelas</w:t>
      </w:r>
      <w:proofErr w:type="spellEnd"/>
      <w:r w:rsidRPr="006E779B">
        <w:rPr>
          <w:rFonts w:ascii="Times New Roman" w:hAnsi="Times New Roman"/>
        </w:rPr>
        <w:t xml:space="preserve"> IV</w:t>
      </w:r>
    </w:p>
    <w:p w:rsidR="00C333D0" w:rsidRPr="006E779B" w:rsidRDefault="00C333D0" w:rsidP="006E779B">
      <w:pPr>
        <w:spacing w:after="0" w:line="240" w:lineRule="auto"/>
        <w:ind w:left="284"/>
        <w:rPr>
          <w:rFonts w:ascii="Times New Roman" w:hAnsi="Times New Roman"/>
        </w:rPr>
      </w:pPr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6E779B" w:rsidRPr="006E779B" w:rsidRDefault="006E779B" w:rsidP="006E77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color w:val="000000"/>
        </w:rPr>
      </w:pPr>
    </w:p>
    <w:tbl>
      <w:tblPr>
        <w:tblW w:w="10705" w:type="dxa"/>
        <w:tblInd w:w="-17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8"/>
        <w:gridCol w:w="9214"/>
        <w:gridCol w:w="923"/>
      </w:tblGrid>
      <w:tr w:rsidR="00C333D0" w:rsidRPr="006E779B" w:rsidTr="006E779B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 w:rsidRPr="006E779B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E779B">
              <w:rPr>
                <w:rFonts w:ascii="Times New Roman" w:hAnsi="Times New Roman"/>
                <w:b/>
              </w:rPr>
              <w:t>Kegiatan</w:t>
            </w:r>
            <w:proofErr w:type="spellEnd"/>
            <w:r w:rsidRPr="006E779B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E779B">
              <w:rPr>
                <w:rFonts w:ascii="Times New Roman" w:hAnsi="Times New Roman"/>
                <w:b/>
              </w:rPr>
              <w:t>Waktu</w:t>
            </w:r>
            <w:proofErr w:type="spellEnd"/>
          </w:p>
        </w:tc>
      </w:tr>
      <w:tr w:rsidR="00C333D0" w:rsidRPr="006E779B" w:rsidTr="006E779B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>1.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C333D0" w:rsidRDefault="00C333D0" w:rsidP="006E779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harus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kondisi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siap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menerima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pelajaran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. Guru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mengucapkan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6E779B">
              <w:rPr>
                <w:rFonts w:ascii="Times New Roman" w:hAnsi="Times New Roman"/>
                <w:color w:val="000000"/>
              </w:rPr>
              <w:t>salam</w:t>
            </w:r>
            <w:proofErr w:type="spellEnd"/>
            <w:proofErr w:type="gram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. Guru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disarankan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selalu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menyapa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misalnya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“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Apa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kabar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anak-anak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?</w:t>
            </w:r>
            <w:proofErr w:type="gramStart"/>
            <w:r w:rsidRPr="006E779B">
              <w:rPr>
                <w:rFonts w:ascii="Times New Roman" w:hAnsi="Times New Roman"/>
                <w:color w:val="000000"/>
              </w:rPr>
              <w:t>”.</w:t>
            </w:r>
            <w:proofErr w:type="gramEnd"/>
          </w:p>
          <w:p w:rsidR="00983FDD" w:rsidRDefault="00983FDD" w:rsidP="006E779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cara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983FDD" w:rsidRPr="006E779B" w:rsidRDefault="00983FDD" w:rsidP="006E779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Indonesia Raya 3 stanza (</w:t>
            </w:r>
            <w:proofErr w:type="spellStart"/>
            <w:r>
              <w:rPr>
                <w:rFonts w:ascii="Times New Roman" w:hAnsi="Times New Roman"/>
                <w:color w:val="000000"/>
              </w:rPr>
              <w:t>jika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  <w:p w:rsidR="00C333D0" w:rsidRPr="006E779B" w:rsidRDefault="00C333D0" w:rsidP="006E779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Memeriksa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kerapian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berpakaian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posisi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disesuaikan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.</w:t>
            </w:r>
          </w:p>
          <w:p w:rsidR="00C333D0" w:rsidRDefault="00C333D0" w:rsidP="006E779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lastRenderedPageBreak/>
              <w:t>Menyampaikan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="00983FD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983FDD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="00983FD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983FDD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="00983FD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983FDD"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983FDD" w:rsidRPr="006E779B" w:rsidRDefault="00983FDD" w:rsidP="006E779B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Appersepsi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>10</w:t>
            </w:r>
          </w:p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E779B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333D0" w:rsidRPr="006E779B" w:rsidTr="006E779B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6E779B">
              <w:rPr>
                <w:rFonts w:ascii="Times New Roman" w:hAnsi="Times New Roman"/>
                <w:b/>
              </w:rPr>
              <w:t>Kegiatan</w:t>
            </w:r>
            <w:proofErr w:type="spellEnd"/>
            <w:r w:rsidRPr="006E779B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b/>
              </w:rPr>
              <w:t>Inti</w:t>
            </w:r>
            <w:proofErr w:type="spellEnd"/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 xml:space="preserve">Guru </w:t>
            </w:r>
            <w:proofErr w:type="spellStart"/>
            <w:r w:rsidRPr="006E779B">
              <w:rPr>
                <w:rFonts w:ascii="Times New Roman" w:hAnsi="Times New Roman"/>
              </w:rPr>
              <w:t>memberi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motivasi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bagaimana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kelebihan</w:t>
            </w:r>
            <w:proofErr w:type="spellEnd"/>
            <w:r w:rsidRPr="006E779B">
              <w:rPr>
                <w:rFonts w:ascii="Times New Roman" w:hAnsi="Times New Roman"/>
              </w:rPr>
              <w:t xml:space="preserve"> orang yang </w:t>
            </w:r>
            <w:proofErr w:type="spellStart"/>
            <w:r w:rsidRPr="006E779B">
              <w:rPr>
                <w:rFonts w:ascii="Times New Roman" w:hAnsi="Times New Roman"/>
              </w:rPr>
              <w:t>membaca</w:t>
            </w:r>
            <w:proofErr w:type="spellEnd"/>
            <w:r w:rsidRPr="006E779B">
              <w:rPr>
                <w:rFonts w:ascii="Times New Roman" w:hAnsi="Times New Roman"/>
              </w:rPr>
              <w:t xml:space="preserve"> al-Qur’an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 xml:space="preserve">Di </w:t>
            </w:r>
            <w:proofErr w:type="spellStart"/>
            <w:r w:rsidRPr="006E779B">
              <w:rPr>
                <w:rFonts w:ascii="Times New Roman" w:hAnsi="Times New Roman"/>
              </w:rPr>
              <w:t>dalam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buku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teks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selalu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diawali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dengan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6E779B">
              <w:rPr>
                <w:rFonts w:ascii="Times New Roman" w:hAnsi="Times New Roman"/>
              </w:rPr>
              <w:t>kalimat</w:t>
            </w:r>
            <w:proofErr w:type="spellEnd"/>
            <w:r w:rsidRPr="006E779B">
              <w:rPr>
                <w:rFonts w:ascii="Times New Roman" w:hAnsi="Times New Roman"/>
              </w:rPr>
              <w:t xml:space="preserve">  “</w:t>
            </w:r>
            <w:proofErr w:type="gramEnd"/>
            <w:r w:rsidRPr="006E779B">
              <w:rPr>
                <w:rFonts w:ascii="Times New Roman" w:hAnsi="Times New Roman"/>
              </w:rPr>
              <w:t xml:space="preserve"> Amati </w:t>
            </w:r>
            <w:proofErr w:type="spellStart"/>
            <w:r w:rsidRPr="006E779B">
              <w:rPr>
                <w:rFonts w:ascii="Times New Roman" w:hAnsi="Times New Roman"/>
              </w:rPr>
              <w:t>dan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ceritakan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gambar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berikut</w:t>
            </w:r>
            <w:proofErr w:type="spellEnd"/>
            <w:r w:rsidRPr="006E779B">
              <w:rPr>
                <w:rFonts w:ascii="Times New Roman" w:hAnsi="Times New Roman"/>
              </w:rPr>
              <w:t xml:space="preserve">”. Di </w:t>
            </w:r>
            <w:proofErr w:type="spellStart"/>
            <w:r w:rsidRPr="006E779B">
              <w:rPr>
                <w:rFonts w:ascii="Times New Roman" w:hAnsi="Times New Roman"/>
              </w:rPr>
              <w:t>setiap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akhir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pelajaran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ada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hikmah</w:t>
            </w:r>
            <w:proofErr w:type="spellEnd"/>
            <w:r w:rsidRPr="006E779B">
              <w:rPr>
                <w:rFonts w:ascii="Times New Roman" w:hAnsi="Times New Roman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</w:rPr>
              <w:t>rangkuman</w:t>
            </w:r>
            <w:proofErr w:type="spellEnd"/>
            <w:r w:rsidRPr="006E779B">
              <w:rPr>
                <w:rFonts w:ascii="Times New Roman" w:hAnsi="Times New Roman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</w:rPr>
              <w:t>dan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6E779B">
              <w:rPr>
                <w:rFonts w:ascii="Times New Roman" w:hAnsi="Times New Roman"/>
              </w:rPr>
              <w:t>ayo</w:t>
            </w:r>
            <w:proofErr w:type="spellEnd"/>
            <w:proofErr w:type="gram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berlatih</w:t>
            </w:r>
            <w:proofErr w:type="spellEnd"/>
            <w:r w:rsidRPr="006E779B">
              <w:rPr>
                <w:rFonts w:ascii="Times New Roman" w:hAnsi="Times New Roman"/>
              </w:rPr>
              <w:t xml:space="preserve"> (</w:t>
            </w:r>
            <w:proofErr w:type="spellStart"/>
            <w:r w:rsidRPr="006E779B">
              <w:rPr>
                <w:rFonts w:ascii="Times New Roman" w:hAnsi="Times New Roman"/>
              </w:rPr>
              <w:t>Lihat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buku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teks</w:t>
            </w:r>
            <w:proofErr w:type="spellEnd"/>
            <w:r w:rsidRPr="006E779B">
              <w:rPr>
                <w:rFonts w:ascii="Times New Roman" w:hAnsi="Times New Roman"/>
              </w:rPr>
              <w:t>).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6E779B">
              <w:rPr>
                <w:rFonts w:ascii="Times New Roman" w:hAnsi="Times New Roman"/>
              </w:rPr>
              <w:t>menanyakan</w:t>
            </w:r>
            <w:proofErr w:type="spellEnd"/>
            <w:proofErr w:type="gram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arti</w:t>
            </w:r>
            <w:proofErr w:type="spellEnd"/>
            <w:r w:rsidRPr="006E779B">
              <w:rPr>
                <w:rFonts w:ascii="Times New Roman" w:hAnsi="Times New Roman"/>
              </w:rPr>
              <w:t xml:space="preserve"> Q.S. al-</w:t>
            </w:r>
            <w:proofErr w:type="spellStart"/>
            <w:r w:rsidRPr="006E779B">
              <w:rPr>
                <w:rFonts w:ascii="Times New Roman" w:hAnsi="Times New Roman"/>
              </w:rPr>
              <w:t>Falaq</w:t>
            </w:r>
            <w:proofErr w:type="spellEnd"/>
            <w:r w:rsidRPr="006E779B">
              <w:rPr>
                <w:rFonts w:ascii="Times New Roman" w:hAnsi="Times New Roman"/>
              </w:rPr>
              <w:t>. (</w:t>
            </w:r>
            <w:proofErr w:type="spellStart"/>
            <w:r w:rsidRPr="006E779B">
              <w:rPr>
                <w:rFonts w:ascii="Times New Roman" w:hAnsi="Times New Roman"/>
              </w:rPr>
              <w:t>Lihat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buku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teks</w:t>
            </w:r>
            <w:proofErr w:type="spellEnd"/>
            <w:r w:rsidRPr="006E779B">
              <w:rPr>
                <w:rFonts w:ascii="Times New Roman" w:hAnsi="Times New Roman"/>
              </w:rPr>
              <w:t>)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6E779B">
              <w:rPr>
                <w:rFonts w:ascii="Times New Roman" w:hAnsi="Times New Roman"/>
              </w:rPr>
              <w:t>menanyakan</w:t>
            </w:r>
            <w:proofErr w:type="spellEnd"/>
            <w:proofErr w:type="gram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manfaat</w:t>
            </w:r>
            <w:proofErr w:type="spellEnd"/>
            <w:r w:rsidRPr="006E779B">
              <w:rPr>
                <w:rFonts w:ascii="Times New Roman" w:hAnsi="Times New Roman"/>
              </w:rPr>
              <w:t xml:space="preserve"> Q.S. al-</w:t>
            </w:r>
            <w:proofErr w:type="spellStart"/>
            <w:r w:rsidRPr="006E779B">
              <w:rPr>
                <w:rFonts w:ascii="Times New Roman" w:hAnsi="Times New Roman"/>
              </w:rPr>
              <w:t>Falaq</w:t>
            </w:r>
            <w:proofErr w:type="spellEnd"/>
            <w:r w:rsidRPr="006E779B">
              <w:rPr>
                <w:rFonts w:ascii="Times New Roman" w:hAnsi="Times New Roman"/>
              </w:rPr>
              <w:t>. (</w:t>
            </w:r>
            <w:proofErr w:type="spellStart"/>
            <w:r w:rsidRPr="006E779B">
              <w:rPr>
                <w:rFonts w:ascii="Times New Roman" w:hAnsi="Times New Roman"/>
              </w:rPr>
              <w:t>Lihat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buku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teks</w:t>
            </w:r>
            <w:proofErr w:type="spellEnd"/>
            <w:r w:rsidRPr="006E779B">
              <w:rPr>
                <w:rFonts w:ascii="Times New Roman" w:hAnsi="Times New Roman"/>
              </w:rPr>
              <w:t>)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 xml:space="preserve">Guru </w:t>
            </w:r>
            <w:proofErr w:type="spellStart"/>
            <w:r w:rsidRPr="006E779B">
              <w:rPr>
                <w:rFonts w:ascii="Times New Roman" w:hAnsi="Times New Roman"/>
              </w:rPr>
              <w:t>menanyakan</w:t>
            </w:r>
            <w:proofErr w:type="spellEnd"/>
            <w:r w:rsidRPr="006E779B">
              <w:rPr>
                <w:rFonts w:ascii="Times New Roman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</w:rPr>
              <w:t>cerita</w:t>
            </w:r>
            <w:proofErr w:type="spellEnd"/>
            <w:r w:rsidRPr="006E779B">
              <w:rPr>
                <w:rFonts w:ascii="Times New Roman" w:hAnsi="Times New Roman"/>
              </w:rPr>
              <w:t xml:space="preserve"> yang </w:t>
            </w:r>
            <w:proofErr w:type="spellStart"/>
            <w:r w:rsidRPr="006E779B">
              <w:rPr>
                <w:rFonts w:ascii="Times New Roman" w:hAnsi="Times New Roman"/>
              </w:rPr>
              <w:t>terkandung</w:t>
            </w:r>
            <w:proofErr w:type="spellEnd"/>
            <w:r w:rsidRPr="006E779B">
              <w:rPr>
                <w:rFonts w:ascii="Times New Roman" w:hAnsi="Times New Roman"/>
              </w:rPr>
              <w:t xml:space="preserve"> di </w:t>
            </w:r>
            <w:proofErr w:type="spellStart"/>
            <w:proofErr w:type="gramStart"/>
            <w:r w:rsidRPr="006E779B">
              <w:rPr>
                <w:rFonts w:ascii="Times New Roman" w:hAnsi="Times New Roman"/>
              </w:rPr>
              <w:t>dalam</w:t>
            </w:r>
            <w:proofErr w:type="spellEnd"/>
            <w:r w:rsidRPr="006E779B">
              <w:rPr>
                <w:rFonts w:ascii="Times New Roman" w:hAnsi="Times New Roman"/>
              </w:rPr>
              <w:t xml:space="preserve">  Q.S</w:t>
            </w:r>
            <w:proofErr w:type="gramEnd"/>
            <w:r w:rsidRPr="006E779B">
              <w:rPr>
                <w:rFonts w:ascii="Times New Roman" w:hAnsi="Times New Roman"/>
              </w:rPr>
              <w:t>. al-</w:t>
            </w:r>
            <w:proofErr w:type="spellStart"/>
            <w:r w:rsidRPr="006E779B">
              <w:rPr>
                <w:rFonts w:ascii="Times New Roman" w:hAnsi="Times New Roman"/>
              </w:rPr>
              <w:t>Falaq</w:t>
            </w:r>
            <w:proofErr w:type="spellEnd"/>
            <w:r w:rsidRPr="006E779B">
              <w:rPr>
                <w:rFonts w:ascii="Times New Roman" w:hAnsi="Times New Roman"/>
              </w:rPr>
              <w:t>.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6E779B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bersama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-sama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>.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6E779B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mengamati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penggalan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dan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membacanya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hingga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mahir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>.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proofErr w:type="spellStart"/>
            <w:r w:rsidRPr="006E779B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membaca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ayat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per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ayat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hingga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mahir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, dan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mencermati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huruf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/tanda baca,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seperti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membedakan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sin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syin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, 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tsa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dengan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sin,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tasydid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, dan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seterusnya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>.</w:t>
            </w:r>
          </w:p>
          <w:p w:rsidR="00C333D0" w:rsidRPr="006E779B" w:rsidRDefault="00C333D0" w:rsidP="006E779B">
            <w:pPr>
              <w:numPr>
                <w:ilvl w:val="0"/>
                <w:numId w:val="21"/>
              </w:numPr>
              <w:spacing w:after="0" w:line="240" w:lineRule="auto"/>
              <w:ind w:left="317" w:hanging="317"/>
              <w:rPr>
                <w:rFonts w:ascii="Times New Roman" w:hAnsi="Times New Roman"/>
                <w:lang w:val="es-ES"/>
              </w:rPr>
            </w:pPr>
            <w:r w:rsidRPr="006E779B">
              <w:rPr>
                <w:rFonts w:ascii="Times New Roman" w:hAnsi="Times New Roman"/>
                <w:lang w:val="es-ES"/>
              </w:rPr>
              <w:t xml:space="preserve">Pada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kolom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kegiatan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“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Insya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Allah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kamu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bisa,”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membimbing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untuk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mendengarkan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bacaan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Q.S. al-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Falaq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yang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benar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dari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guru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, audio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atau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radio.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Kemudian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diminta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menirukannya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 xml:space="preserve"> secara </w:t>
            </w:r>
            <w:proofErr w:type="spellStart"/>
            <w:r w:rsidRPr="006E779B">
              <w:rPr>
                <w:rFonts w:ascii="Times New Roman" w:hAnsi="Times New Roman"/>
                <w:lang w:val="es-ES"/>
              </w:rPr>
              <w:t>berulang</w:t>
            </w:r>
            <w:proofErr w:type="spellEnd"/>
            <w:r w:rsidRPr="006E779B">
              <w:rPr>
                <w:rFonts w:ascii="Times New Roman" w:hAnsi="Times New Roman"/>
                <w:lang w:val="es-ES"/>
              </w:rPr>
              <w:t>.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  <w:lang w:val="es-ES"/>
              </w:rPr>
            </w:pPr>
          </w:p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>120</w:t>
            </w:r>
          </w:p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E779B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333D0" w:rsidRPr="006E779B" w:rsidTr="006E779B">
        <w:trPr>
          <w:trHeight w:val="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>3.</w:t>
            </w: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6E779B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C333D0" w:rsidRPr="006E779B" w:rsidRDefault="00C333D0" w:rsidP="006E779B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</w:rPr>
            </w:pPr>
            <w:r w:rsidRPr="006E779B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;</w:t>
            </w:r>
          </w:p>
          <w:p w:rsidR="00C333D0" w:rsidRPr="006E779B" w:rsidRDefault="00C333D0" w:rsidP="006E779B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eastAsia="Calibri" w:hAnsi="Times New Roman"/>
              </w:rPr>
            </w:pPr>
            <w:proofErr w:type="spellStart"/>
            <w:r w:rsidRPr="006E779B">
              <w:rPr>
                <w:rFonts w:ascii="Times New Roman" w:eastAsia="Calibri" w:hAnsi="Times New Roman"/>
              </w:rPr>
              <w:t>Tugas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6E779B">
              <w:rPr>
                <w:rFonts w:ascii="Times New Roman" w:eastAsia="Calibri" w:hAnsi="Times New Roman"/>
              </w:rPr>
              <w:t>meminta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peserta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didik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kolom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6E779B">
              <w:rPr>
                <w:rFonts w:ascii="Times New Roman" w:eastAsia="Calibri" w:hAnsi="Times New Roman"/>
              </w:rPr>
              <w:t>insya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6E779B">
              <w:rPr>
                <w:rFonts w:ascii="Times New Roman" w:eastAsia="Calibri" w:hAnsi="Times New Roman"/>
              </w:rPr>
              <w:t>aku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bisa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6E779B">
              <w:rPr>
                <w:rFonts w:ascii="Times New Roman" w:eastAsia="Calibri" w:hAnsi="Times New Roman"/>
              </w:rPr>
              <w:t>dalam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buku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teks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kepada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6E779B">
              <w:rPr>
                <w:rFonts w:ascii="Times New Roman" w:eastAsia="Calibri" w:hAnsi="Times New Roman"/>
              </w:rPr>
              <w:t>tuanya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dengan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memberikan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komentar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dan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paraf</w:t>
            </w:r>
            <w:proofErr w:type="spellEnd"/>
            <w:r w:rsidRPr="006E779B">
              <w:rPr>
                <w:rFonts w:ascii="Times New Roman" w:eastAsia="Calibri" w:hAnsi="Times New Roman"/>
              </w:rPr>
              <w:t>.</w:t>
            </w:r>
          </w:p>
          <w:p w:rsidR="00C333D0" w:rsidRPr="006E779B" w:rsidRDefault="00C333D0" w:rsidP="006E779B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</w:rPr>
            </w:pPr>
            <w:proofErr w:type="spellStart"/>
            <w:r w:rsidRPr="006E779B">
              <w:rPr>
                <w:rFonts w:ascii="Times New Roman" w:eastAsia="Calibri" w:hAnsi="Times New Roman"/>
              </w:rPr>
              <w:t>Kegiatan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ini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dapat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juga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dilakukan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dengan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menggunakan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buku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penghubung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6E779B">
              <w:rPr>
                <w:rFonts w:ascii="Times New Roman" w:eastAsia="Calibri" w:hAnsi="Times New Roman"/>
              </w:rPr>
              <w:t>dan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6E779B">
              <w:rPr>
                <w:rFonts w:ascii="Times New Roman" w:eastAsia="Calibri" w:hAnsi="Times New Roman"/>
              </w:rPr>
              <w:t>tua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atau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komunikasi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langsung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dengan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6E779B">
              <w:rPr>
                <w:rFonts w:ascii="Times New Roman" w:eastAsia="Calibri" w:hAnsi="Times New Roman"/>
              </w:rPr>
              <w:t>tua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</w:rPr>
              <w:t>untuk</w:t>
            </w:r>
            <w:proofErr w:type="spellEnd"/>
            <w:r w:rsidRPr="006E779B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perkembangan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kemampuan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penguasaan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bacaan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hafalan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tulisan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Q.S. al-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Falaq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di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rumah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>.</w:t>
            </w:r>
          </w:p>
          <w:p w:rsidR="00C333D0" w:rsidRPr="006E779B" w:rsidRDefault="00C333D0" w:rsidP="006E779B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  <w:lang w:val="es-ES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  <w:lang w:val="es-ES"/>
              </w:rPr>
              <w:t>Guru</w:t>
            </w:r>
            <w:proofErr w:type="spellEnd"/>
            <w:r w:rsidRPr="006E779B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  <w:lang w:val="es-ES"/>
              </w:rPr>
              <w:t>menyampaikan</w:t>
            </w:r>
            <w:proofErr w:type="spellEnd"/>
            <w:r w:rsidRPr="006E779B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  <w:lang w:val="es-ES"/>
              </w:rPr>
              <w:t>rencana</w:t>
            </w:r>
            <w:proofErr w:type="spellEnd"/>
            <w:r w:rsidRPr="006E779B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  <w:lang w:val="es-ES"/>
              </w:rPr>
              <w:t>pembelajaran</w:t>
            </w:r>
            <w:proofErr w:type="spellEnd"/>
            <w:r w:rsidRPr="006E779B">
              <w:rPr>
                <w:rFonts w:ascii="Times New Roman" w:hAnsi="Times New Roman"/>
                <w:color w:val="000000"/>
                <w:lang w:val="es-ES"/>
              </w:rPr>
              <w:t xml:space="preserve"> pada </w:t>
            </w:r>
            <w:proofErr w:type="spellStart"/>
            <w:r w:rsidRPr="006E779B">
              <w:rPr>
                <w:rFonts w:ascii="Times New Roman" w:hAnsi="Times New Roman"/>
                <w:color w:val="000000"/>
                <w:lang w:val="es-ES"/>
              </w:rPr>
              <w:t>pertemuan</w:t>
            </w:r>
            <w:proofErr w:type="spellEnd"/>
            <w:r w:rsidRPr="006E779B">
              <w:rPr>
                <w:rFonts w:ascii="Times New Roman" w:hAnsi="Times New Roman"/>
                <w:color w:val="000000"/>
                <w:lang w:val="es-ES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  <w:lang w:val="es-ES"/>
              </w:rPr>
              <w:t>berikutnya</w:t>
            </w:r>
            <w:proofErr w:type="spellEnd"/>
            <w:r w:rsidRPr="006E779B">
              <w:rPr>
                <w:rFonts w:ascii="Times New Roman" w:hAnsi="Times New Roman"/>
                <w:color w:val="000000"/>
                <w:lang w:val="es-ES"/>
              </w:rPr>
              <w:t>.</w:t>
            </w:r>
          </w:p>
          <w:p w:rsidR="00C333D0" w:rsidRPr="00983FDD" w:rsidRDefault="00C333D0" w:rsidP="00983FDD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 w:rsidRPr="006E779B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E779B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6E779B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983FDD" w:rsidRPr="006E779B" w:rsidRDefault="00983FDD" w:rsidP="00983FDD">
            <w:pPr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Times New Roman" w:hAnsi="Times New Roman"/>
                <w:color w:val="000000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E779B">
              <w:rPr>
                <w:rFonts w:ascii="Times New Roman" w:hAnsi="Times New Roman"/>
              </w:rPr>
              <w:t>10</w:t>
            </w:r>
          </w:p>
          <w:p w:rsidR="00C333D0" w:rsidRPr="006E779B" w:rsidRDefault="00C333D0" w:rsidP="006E77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E779B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C333D0" w:rsidRPr="006E779B" w:rsidRDefault="00C333D0" w:rsidP="006E779B">
      <w:pPr>
        <w:tabs>
          <w:tab w:val="left" w:pos="284"/>
        </w:tabs>
        <w:spacing w:after="0" w:line="240" w:lineRule="auto"/>
        <w:rPr>
          <w:rFonts w:ascii="Times New Roman" w:hAnsi="Times New Roman"/>
          <w:b/>
        </w:rPr>
      </w:pPr>
    </w:p>
    <w:p w:rsidR="00C333D0" w:rsidRPr="006E779B" w:rsidRDefault="00C333D0" w:rsidP="006E77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</w:rPr>
      </w:pPr>
      <w:proofErr w:type="spellStart"/>
      <w:r w:rsidRPr="006E779B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360"/>
        <w:jc w:val="both"/>
        <w:rPr>
          <w:rFonts w:ascii="Times New Roman" w:hAnsi="Times New Roman"/>
          <w:color w:val="000000"/>
        </w:rPr>
      </w:pPr>
      <w:proofErr w:type="spellStart"/>
      <w:r w:rsidRPr="006E779B">
        <w:rPr>
          <w:rFonts w:ascii="Times New Roman" w:hAnsi="Times New Roman"/>
          <w:color w:val="000000"/>
        </w:rPr>
        <w:t>Penilaian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terhadap</w:t>
      </w:r>
      <w:proofErr w:type="spellEnd"/>
      <w:r w:rsidRPr="006E779B">
        <w:rPr>
          <w:rFonts w:ascii="Times New Roman" w:hAnsi="Times New Roman"/>
          <w:color w:val="000000"/>
        </w:rPr>
        <w:t xml:space="preserve"> proses </w:t>
      </w:r>
      <w:proofErr w:type="spellStart"/>
      <w:r w:rsidRPr="006E779B">
        <w:rPr>
          <w:rFonts w:ascii="Times New Roman" w:hAnsi="Times New Roman"/>
          <w:color w:val="000000"/>
        </w:rPr>
        <w:t>dan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hasil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pembelajaran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dilakukan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oleh</w:t>
      </w:r>
      <w:proofErr w:type="spellEnd"/>
      <w:r w:rsidRPr="006E779B">
        <w:rPr>
          <w:rFonts w:ascii="Times New Roman" w:hAnsi="Times New Roman"/>
          <w:color w:val="000000"/>
        </w:rPr>
        <w:t xml:space="preserve"> guru </w:t>
      </w:r>
      <w:proofErr w:type="spellStart"/>
      <w:r w:rsidRPr="006E779B">
        <w:rPr>
          <w:rFonts w:ascii="Times New Roman" w:hAnsi="Times New Roman"/>
          <w:color w:val="000000"/>
        </w:rPr>
        <w:t>untuk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mengukur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tingkat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pencapaian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kompetensi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peserta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didik.Hasil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penilaian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digunakan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sebagai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bahan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penyusunan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laporan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kemajuan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hasil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belajar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memperbaiki</w:t>
      </w:r>
      <w:proofErr w:type="spellEnd"/>
      <w:r w:rsidRPr="006E779B">
        <w:rPr>
          <w:rFonts w:ascii="Times New Roman" w:hAnsi="Times New Roman"/>
          <w:color w:val="000000"/>
        </w:rPr>
        <w:t xml:space="preserve"> proses </w:t>
      </w:r>
      <w:proofErr w:type="spellStart"/>
      <w:r w:rsidRPr="006E779B">
        <w:rPr>
          <w:rFonts w:ascii="Times New Roman" w:hAnsi="Times New Roman"/>
          <w:color w:val="000000"/>
        </w:rPr>
        <w:t>pembelajaran</w:t>
      </w:r>
      <w:proofErr w:type="spellEnd"/>
      <w:r w:rsidRPr="006E779B">
        <w:rPr>
          <w:rFonts w:ascii="Times New Roman" w:hAnsi="Times New Roman"/>
          <w:color w:val="000000"/>
        </w:rPr>
        <w:t>.</w:t>
      </w: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</w:p>
    <w:p w:rsidR="00C333D0" w:rsidRPr="006E779B" w:rsidRDefault="00C333D0" w:rsidP="006E779B">
      <w:pPr>
        <w:spacing w:after="0" w:line="240" w:lineRule="auto"/>
        <w:ind w:left="284"/>
        <w:rPr>
          <w:rFonts w:ascii="Times New Roman" w:hAnsi="Times New Roman"/>
          <w:b/>
          <w:bCs/>
          <w:color w:val="000000"/>
        </w:rPr>
      </w:pPr>
      <w:r w:rsidRPr="006E779B">
        <w:rPr>
          <w:rFonts w:ascii="Times New Roman" w:hAnsi="Times New Roman"/>
          <w:b/>
          <w:bCs/>
          <w:color w:val="000000"/>
        </w:rPr>
        <w:t xml:space="preserve">Format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Membaca</w:t>
      </w:r>
      <w:proofErr w:type="spellEnd"/>
      <w:r w:rsidRPr="006E779B">
        <w:rPr>
          <w:rFonts w:ascii="Times New Roman" w:hAnsi="Times New Roman"/>
          <w:b/>
          <w:bCs/>
          <w:color w:val="000000"/>
        </w:rPr>
        <w:t xml:space="preserve"> surah al-</w:t>
      </w:r>
      <w:proofErr w:type="spellStart"/>
      <w:r w:rsidRPr="006E779B">
        <w:rPr>
          <w:rFonts w:ascii="Times New Roman" w:hAnsi="Times New Roman"/>
          <w:b/>
          <w:bCs/>
          <w:color w:val="000000"/>
        </w:rPr>
        <w:t>Falaq</w:t>
      </w:r>
      <w:proofErr w:type="spellEnd"/>
    </w:p>
    <w:p w:rsidR="00C333D0" w:rsidRPr="006E779B" w:rsidRDefault="00C333D0" w:rsidP="006E779B">
      <w:pPr>
        <w:spacing w:after="0" w:line="240" w:lineRule="auto"/>
        <w:ind w:left="426"/>
        <w:rPr>
          <w:rFonts w:ascii="Times New Roman" w:eastAsia="Calibri" w:hAnsi="Times New Roman"/>
          <w:i/>
          <w:iCs/>
        </w:rPr>
      </w:pPr>
    </w:p>
    <w:tbl>
      <w:tblPr>
        <w:tblStyle w:val="TableGrid"/>
        <w:tblW w:w="8280" w:type="dxa"/>
        <w:tblInd w:w="534" w:type="dxa"/>
        <w:tblLook w:val="01E0" w:firstRow="1" w:lastRow="1" w:firstColumn="1" w:lastColumn="1" w:noHBand="0" w:noVBand="0"/>
      </w:tblPr>
      <w:tblGrid>
        <w:gridCol w:w="684"/>
        <w:gridCol w:w="3146"/>
        <w:gridCol w:w="1498"/>
        <w:gridCol w:w="1440"/>
        <w:gridCol w:w="1512"/>
      </w:tblGrid>
      <w:tr w:rsidR="00C333D0" w:rsidRPr="006E779B" w:rsidTr="006E779B">
        <w:tc>
          <w:tcPr>
            <w:tcW w:w="684" w:type="dxa"/>
            <w:vMerge w:val="restart"/>
            <w:vAlign w:val="center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r w:rsidRPr="006E779B">
              <w:rPr>
                <w:rFonts w:ascii="Times New Roman" w:hAnsi="Times New Roman"/>
                <w:b/>
                <w:sz w:val="22"/>
                <w:szCs w:val="22"/>
              </w:rPr>
              <w:t>No</w:t>
            </w:r>
          </w:p>
        </w:tc>
        <w:tc>
          <w:tcPr>
            <w:tcW w:w="3146" w:type="dxa"/>
            <w:vMerge w:val="restart"/>
            <w:vAlign w:val="center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>Nama</w:t>
            </w:r>
            <w:proofErr w:type="spellEnd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4450" w:type="dxa"/>
            <w:gridSpan w:val="3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>Kategori</w:t>
            </w:r>
            <w:proofErr w:type="spellEnd"/>
          </w:p>
        </w:tc>
      </w:tr>
      <w:tr w:rsidR="00C333D0" w:rsidRPr="006E779B" w:rsidTr="006E779B">
        <w:tc>
          <w:tcPr>
            <w:tcW w:w="684" w:type="dxa"/>
            <w:vMerge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3146" w:type="dxa"/>
            <w:vMerge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  <w:tc>
          <w:tcPr>
            <w:tcW w:w="1498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>Lancar</w:t>
            </w:r>
            <w:proofErr w:type="spellEnd"/>
          </w:p>
        </w:tc>
        <w:tc>
          <w:tcPr>
            <w:tcW w:w="1440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>Sedang</w:t>
            </w:r>
            <w:proofErr w:type="spellEnd"/>
          </w:p>
        </w:tc>
        <w:tc>
          <w:tcPr>
            <w:tcW w:w="1512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22"/>
                <w:szCs w:val="22"/>
              </w:rPr>
            </w:pPr>
            <w:proofErr w:type="spellStart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>Kurang</w:t>
            </w:r>
            <w:proofErr w:type="spellEnd"/>
            <w:r w:rsidRPr="006E779B">
              <w:rPr>
                <w:rFonts w:ascii="Times New Roman" w:eastAsia="Calibri" w:hAnsi="Times New Roman"/>
                <w:b/>
                <w:sz w:val="22"/>
                <w:szCs w:val="22"/>
              </w:rPr>
              <w:t xml:space="preserve"> </w:t>
            </w:r>
          </w:p>
        </w:tc>
      </w:tr>
      <w:tr w:rsidR="00C333D0" w:rsidRPr="006E779B" w:rsidTr="006E779B">
        <w:tc>
          <w:tcPr>
            <w:tcW w:w="684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146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40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512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C333D0" w:rsidRPr="006E779B" w:rsidTr="006E779B">
        <w:tc>
          <w:tcPr>
            <w:tcW w:w="684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146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40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512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C333D0" w:rsidRPr="006E779B" w:rsidTr="006E779B">
        <w:tc>
          <w:tcPr>
            <w:tcW w:w="684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146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40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512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C333D0" w:rsidRPr="006E779B" w:rsidTr="006E779B">
        <w:tc>
          <w:tcPr>
            <w:tcW w:w="684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146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98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440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512" w:type="dxa"/>
          </w:tcPr>
          <w:p w:rsidR="00C333D0" w:rsidRPr="006E779B" w:rsidRDefault="00C333D0" w:rsidP="006E779B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</w:tbl>
    <w:p w:rsidR="00C333D0" w:rsidRPr="006E779B" w:rsidRDefault="00C333D0" w:rsidP="006E779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</w:rPr>
      </w:pP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b/>
          <w:color w:val="000000"/>
        </w:rPr>
      </w:pPr>
      <w:proofErr w:type="spellStart"/>
      <w:r w:rsidRPr="006E779B">
        <w:rPr>
          <w:rFonts w:ascii="Times New Roman" w:hAnsi="Times New Roman"/>
          <w:b/>
          <w:color w:val="000000"/>
        </w:rPr>
        <w:t>Keterangan</w:t>
      </w:r>
      <w:proofErr w:type="spellEnd"/>
      <w:r w:rsidRPr="006E779B">
        <w:rPr>
          <w:rFonts w:ascii="Times New Roman" w:hAnsi="Times New Roman"/>
          <w:b/>
          <w:color w:val="000000"/>
        </w:rPr>
        <w:t>:</w:t>
      </w:r>
    </w:p>
    <w:p w:rsidR="00C333D0" w:rsidRPr="006E779B" w:rsidRDefault="00C333D0" w:rsidP="006E779B">
      <w:pPr>
        <w:tabs>
          <w:tab w:val="left" w:pos="1418"/>
        </w:tabs>
        <w:spacing w:after="0" w:line="240" w:lineRule="auto"/>
        <w:ind w:left="1584" w:hanging="1152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6E779B">
        <w:rPr>
          <w:rFonts w:ascii="Times New Roman" w:hAnsi="Times New Roman"/>
          <w:b/>
          <w:color w:val="000000"/>
          <w:lang w:val="es-ES"/>
        </w:rPr>
        <w:t>Lancar</w:t>
      </w:r>
      <w:proofErr w:type="spellEnd"/>
      <w:r w:rsidRPr="006E779B">
        <w:rPr>
          <w:rFonts w:ascii="Times New Roman" w:hAnsi="Times New Roman"/>
          <w:b/>
          <w:color w:val="000000"/>
          <w:lang w:val="es-ES"/>
        </w:rPr>
        <w:t xml:space="preserve"> </w:t>
      </w:r>
      <w:r w:rsidRPr="006E779B">
        <w:rPr>
          <w:rFonts w:ascii="Times New Roman" w:hAnsi="Times New Roman"/>
          <w:color w:val="000000"/>
          <w:lang w:val="es-ES"/>
        </w:rPr>
        <w:tab/>
        <w:t xml:space="preserve">: </w:t>
      </w:r>
      <w:r w:rsidRPr="006E779B">
        <w:rPr>
          <w:rFonts w:ascii="Times New Roman" w:hAnsi="Times New Roman"/>
          <w:color w:val="000000"/>
          <w:lang w:val="es-ES"/>
        </w:rPr>
        <w:tab/>
      </w:r>
      <w:proofErr w:type="spellStart"/>
      <w:r w:rsidRPr="006E779B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lancar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pengucapan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hurufnya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tepat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panjang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dan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pendeknya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benar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>.</w:t>
      </w:r>
    </w:p>
    <w:p w:rsidR="00C333D0" w:rsidRPr="006E779B" w:rsidRDefault="00C333D0" w:rsidP="006E779B">
      <w:pPr>
        <w:tabs>
          <w:tab w:val="left" w:pos="1418"/>
        </w:tabs>
        <w:spacing w:after="0" w:line="240" w:lineRule="auto"/>
        <w:ind w:left="1584" w:hanging="1152"/>
        <w:jc w:val="both"/>
        <w:rPr>
          <w:rFonts w:ascii="Times New Roman" w:hAnsi="Times New Roman"/>
          <w:color w:val="000000"/>
          <w:lang w:val="es-ES"/>
        </w:rPr>
      </w:pPr>
      <w:proofErr w:type="spellStart"/>
      <w:r w:rsidRPr="006E779B">
        <w:rPr>
          <w:rFonts w:ascii="Times New Roman" w:hAnsi="Times New Roman"/>
          <w:b/>
          <w:color w:val="000000"/>
          <w:lang w:val="es-ES"/>
        </w:rPr>
        <w:t>Sedang</w:t>
      </w:r>
      <w:proofErr w:type="spellEnd"/>
      <w:r w:rsidRPr="006E779B">
        <w:rPr>
          <w:rFonts w:ascii="Times New Roman" w:hAnsi="Times New Roman"/>
          <w:b/>
          <w:color w:val="000000"/>
          <w:lang w:val="es-ES"/>
        </w:rPr>
        <w:t xml:space="preserve"> </w:t>
      </w:r>
      <w:r w:rsidRPr="006E779B">
        <w:rPr>
          <w:rFonts w:ascii="Times New Roman" w:hAnsi="Times New Roman"/>
          <w:color w:val="000000"/>
          <w:lang w:val="es-ES"/>
        </w:rPr>
        <w:tab/>
        <w:t>:</w:t>
      </w:r>
      <w:r w:rsidRPr="006E779B">
        <w:rPr>
          <w:rFonts w:ascii="Times New Roman" w:hAnsi="Times New Roman"/>
          <w:color w:val="000000"/>
          <w:lang w:val="es-ES"/>
        </w:rPr>
        <w:tab/>
      </w:r>
      <w:proofErr w:type="spellStart"/>
      <w:r w:rsidRPr="006E779B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lancar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sebagian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panjang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pendek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bacaannya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benar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tetapi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pengucapan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hurufnya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kurang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sempurna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>.</w:t>
      </w:r>
    </w:p>
    <w:p w:rsidR="00C333D0" w:rsidRPr="006E779B" w:rsidRDefault="00C333D0" w:rsidP="006E779B">
      <w:pPr>
        <w:tabs>
          <w:tab w:val="left" w:pos="1418"/>
        </w:tabs>
        <w:spacing w:after="0" w:line="240" w:lineRule="auto"/>
        <w:ind w:left="1584" w:hanging="1152"/>
        <w:jc w:val="both"/>
        <w:rPr>
          <w:rFonts w:ascii="Times New Roman" w:hAnsi="Times New Roman"/>
          <w:color w:val="000000"/>
        </w:rPr>
      </w:pPr>
      <w:proofErr w:type="spellStart"/>
      <w:r w:rsidRPr="006E779B">
        <w:rPr>
          <w:rFonts w:ascii="Times New Roman" w:hAnsi="Times New Roman"/>
          <w:b/>
          <w:color w:val="000000"/>
        </w:rPr>
        <w:t>Kurang</w:t>
      </w:r>
      <w:proofErr w:type="spellEnd"/>
      <w:r w:rsidRPr="006E779B">
        <w:rPr>
          <w:rFonts w:ascii="Times New Roman" w:hAnsi="Times New Roman"/>
          <w:b/>
          <w:color w:val="000000"/>
        </w:rPr>
        <w:t xml:space="preserve"> </w:t>
      </w:r>
      <w:r w:rsidRPr="006E779B">
        <w:rPr>
          <w:rFonts w:ascii="Times New Roman" w:hAnsi="Times New Roman"/>
          <w:color w:val="000000"/>
        </w:rPr>
        <w:tab/>
        <w:t xml:space="preserve">: </w:t>
      </w:r>
      <w:r w:rsidRPr="006E779B">
        <w:rPr>
          <w:rFonts w:ascii="Times New Roman" w:hAnsi="Times New Roman"/>
          <w:color w:val="000000"/>
        </w:rPr>
        <w:tab/>
      </w:r>
      <w:proofErr w:type="spellStart"/>
      <w:r w:rsidRPr="006E779B">
        <w:rPr>
          <w:rFonts w:ascii="Times New Roman" w:hAnsi="Times New Roman"/>
          <w:color w:val="000000"/>
        </w:rPr>
        <w:t>Membaca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tersendat-sendat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panjang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pendeknya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kurang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sempurna</w:t>
      </w:r>
      <w:proofErr w:type="spellEnd"/>
      <w:r w:rsidRPr="006E779B">
        <w:rPr>
          <w:rFonts w:ascii="Times New Roman" w:hAnsi="Times New Roman"/>
          <w:color w:val="000000"/>
        </w:rPr>
        <w:t>.</w:t>
      </w: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1584" w:hanging="1152"/>
        <w:jc w:val="both"/>
        <w:rPr>
          <w:rFonts w:ascii="Times New Roman" w:hAnsi="Times New Roman"/>
          <w:color w:val="000000"/>
        </w:rPr>
      </w:pPr>
    </w:p>
    <w:p w:rsidR="00C333D0" w:rsidRPr="006E779B" w:rsidRDefault="00C333D0" w:rsidP="006E779B">
      <w:pPr>
        <w:spacing w:after="0" w:line="240" w:lineRule="auto"/>
        <w:ind w:left="360"/>
        <w:jc w:val="both"/>
        <w:rPr>
          <w:rFonts w:ascii="Times New Roman" w:hAnsi="Times New Roman"/>
          <w:b/>
          <w:color w:val="000000"/>
          <w:lang w:val="es-ES"/>
        </w:rPr>
      </w:pPr>
      <w:r w:rsidRPr="006E779B">
        <w:rPr>
          <w:rFonts w:ascii="Times New Roman" w:hAnsi="Times New Roman"/>
          <w:b/>
          <w:color w:val="000000"/>
          <w:lang w:val="es-ES"/>
        </w:rPr>
        <w:t xml:space="preserve">Tugas </w:t>
      </w:r>
      <w:proofErr w:type="spellStart"/>
      <w:r w:rsidRPr="006E779B">
        <w:rPr>
          <w:rFonts w:ascii="Times New Roman" w:hAnsi="Times New Roman"/>
          <w:b/>
          <w:color w:val="000000"/>
          <w:lang w:val="es-ES"/>
        </w:rPr>
        <w:t>Membaca</w:t>
      </w:r>
      <w:proofErr w:type="spellEnd"/>
      <w:r w:rsidRPr="006E779B">
        <w:rPr>
          <w:rFonts w:ascii="Times New Roman" w:hAnsi="Times New Roman"/>
          <w:b/>
          <w:color w:val="000000"/>
          <w:lang w:val="es-ES"/>
        </w:rPr>
        <w:t xml:space="preserve"> Q.S. Al-</w:t>
      </w:r>
      <w:proofErr w:type="spellStart"/>
      <w:r w:rsidRPr="006E779B">
        <w:rPr>
          <w:rFonts w:ascii="Times New Roman" w:hAnsi="Times New Roman"/>
          <w:b/>
          <w:color w:val="000000"/>
          <w:lang w:val="es-ES"/>
        </w:rPr>
        <w:t>Falaq</w:t>
      </w:r>
      <w:proofErr w:type="spellEnd"/>
      <w:r w:rsidRPr="006E779B">
        <w:rPr>
          <w:rFonts w:ascii="Times New Roman" w:hAnsi="Times New Roman"/>
          <w:b/>
          <w:color w:val="000000"/>
          <w:lang w:val="es-ES"/>
        </w:rPr>
        <w:t>.</w:t>
      </w: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  <w:r w:rsidRPr="006E779B">
        <w:rPr>
          <w:rFonts w:ascii="Times New Roman" w:hAnsi="Times New Roman"/>
          <w:color w:val="000000"/>
          <w:lang w:val="es-ES"/>
        </w:rPr>
        <w:t xml:space="preserve">Pada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penilaian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kompetensi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membaca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Guru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terlebih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dahulu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menentukan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rentang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nilainya</w:t>
      </w:r>
      <w:proofErr w:type="spellEnd"/>
      <w:r w:rsidRPr="006E779B">
        <w:rPr>
          <w:rFonts w:ascii="Times New Roman" w:hAnsi="Times New Roman"/>
          <w:color w:val="000000"/>
        </w:rPr>
        <w:t xml:space="preserve">. </w:t>
      </w:r>
      <w:proofErr w:type="spellStart"/>
      <w:r w:rsidRPr="006E779B">
        <w:rPr>
          <w:rFonts w:ascii="Times New Roman" w:hAnsi="Times New Roman"/>
          <w:color w:val="000000"/>
        </w:rPr>
        <w:t>Semua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soal</w:t>
      </w:r>
      <w:proofErr w:type="spellEnd"/>
      <w:r w:rsidRPr="006E779B">
        <w:rPr>
          <w:rFonts w:ascii="Times New Roman" w:hAnsi="Times New Roman"/>
          <w:color w:val="000000"/>
        </w:rPr>
        <w:t xml:space="preserve"> (</w:t>
      </w:r>
      <w:proofErr w:type="spellStart"/>
      <w:r w:rsidRPr="006E779B">
        <w:rPr>
          <w:rFonts w:ascii="Times New Roman" w:hAnsi="Times New Roman"/>
          <w:color w:val="000000"/>
        </w:rPr>
        <w:t>ayat</w:t>
      </w:r>
      <w:proofErr w:type="spellEnd"/>
      <w:r w:rsidRPr="006E779B">
        <w:rPr>
          <w:rFonts w:ascii="Times New Roman" w:hAnsi="Times New Roman"/>
          <w:color w:val="000000"/>
        </w:rPr>
        <w:t xml:space="preserve">) no.1 </w:t>
      </w:r>
      <w:proofErr w:type="spellStart"/>
      <w:r w:rsidRPr="006E779B">
        <w:rPr>
          <w:rFonts w:ascii="Times New Roman" w:hAnsi="Times New Roman"/>
          <w:color w:val="000000"/>
        </w:rPr>
        <w:t>s.d</w:t>
      </w:r>
      <w:proofErr w:type="spellEnd"/>
      <w:r w:rsidRPr="006E779B">
        <w:rPr>
          <w:rFonts w:ascii="Times New Roman" w:hAnsi="Times New Roman"/>
          <w:color w:val="000000"/>
        </w:rPr>
        <w:t xml:space="preserve"> 5 yang </w:t>
      </w:r>
      <w:proofErr w:type="spellStart"/>
      <w:r w:rsidRPr="006E779B">
        <w:rPr>
          <w:rFonts w:ascii="Times New Roman" w:hAnsi="Times New Roman"/>
          <w:color w:val="000000"/>
        </w:rPr>
        <w:t>tingkat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kerumitannya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relatif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6E779B">
        <w:rPr>
          <w:rFonts w:ascii="Times New Roman" w:hAnsi="Times New Roman"/>
          <w:color w:val="000000"/>
        </w:rPr>
        <w:t>sama</w:t>
      </w:r>
      <w:proofErr w:type="spellEnd"/>
      <w:proofErr w:type="gramEnd"/>
      <w:r w:rsidRPr="006E779B">
        <w:rPr>
          <w:rFonts w:ascii="Times New Roman" w:hAnsi="Times New Roman"/>
          <w:color w:val="000000"/>
        </w:rPr>
        <w:t xml:space="preserve">. </w:t>
      </w:r>
      <w:proofErr w:type="spellStart"/>
      <w:proofErr w:type="gramStart"/>
      <w:r w:rsidRPr="006E779B">
        <w:rPr>
          <w:rFonts w:ascii="Times New Roman" w:hAnsi="Times New Roman"/>
          <w:color w:val="000000"/>
        </w:rPr>
        <w:t>Oleh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karena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itu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bobot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skornya</w:t>
      </w:r>
      <w:proofErr w:type="spellEnd"/>
      <w:r w:rsidRPr="006E779B">
        <w:rPr>
          <w:rFonts w:ascii="Times New Roman" w:hAnsi="Times New Roman"/>
          <w:color w:val="000000"/>
        </w:rPr>
        <w:t xml:space="preserve"> pun </w:t>
      </w:r>
      <w:proofErr w:type="spellStart"/>
      <w:r w:rsidRPr="006E779B">
        <w:rPr>
          <w:rFonts w:ascii="Times New Roman" w:hAnsi="Times New Roman"/>
          <w:color w:val="000000"/>
        </w:rPr>
        <w:t>harus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sama.Pada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penilaian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kompetensi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membaca</w:t>
      </w:r>
      <w:proofErr w:type="spellEnd"/>
      <w:r w:rsidRPr="006E779B">
        <w:rPr>
          <w:rFonts w:ascii="Times New Roman" w:hAnsi="Times New Roman"/>
          <w:color w:val="000000"/>
        </w:rPr>
        <w:t xml:space="preserve"> Q.S. al-</w:t>
      </w:r>
      <w:proofErr w:type="spellStart"/>
      <w:r w:rsidRPr="006E779B">
        <w:rPr>
          <w:rFonts w:ascii="Times New Roman" w:hAnsi="Times New Roman"/>
          <w:color w:val="000000"/>
        </w:rPr>
        <w:t>Falaq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setiap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ayat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menggunakan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rentang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nilai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yaitu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sangat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baik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baik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sedang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kurang</w:t>
      </w:r>
      <w:proofErr w:type="spellEnd"/>
      <w:r w:rsidRPr="006E779B">
        <w:rPr>
          <w:rFonts w:ascii="Times New Roman" w:hAnsi="Times New Roman"/>
          <w:color w:val="000000"/>
        </w:rPr>
        <w:t>.</w:t>
      </w:r>
      <w:proofErr w:type="gramEnd"/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  <w:proofErr w:type="spellStart"/>
      <w:r w:rsidRPr="006E779B">
        <w:rPr>
          <w:rFonts w:ascii="Times New Roman" w:hAnsi="Times New Roman"/>
          <w:color w:val="000000"/>
        </w:rPr>
        <w:t>Ketentuan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nilai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masing-masing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rentang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sebagai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berikut</w:t>
      </w:r>
      <w:proofErr w:type="spellEnd"/>
      <w:r w:rsidRPr="006E779B">
        <w:rPr>
          <w:rFonts w:ascii="Times New Roman" w:hAnsi="Times New Roman"/>
          <w:color w:val="000000"/>
        </w:rPr>
        <w:t>:</w:t>
      </w:r>
    </w:p>
    <w:p w:rsidR="00C333D0" w:rsidRPr="006E779B" w:rsidRDefault="00C333D0" w:rsidP="006E779B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 w:rsidRPr="006E779B">
        <w:rPr>
          <w:rFonts w:ascii="Times New Roman" w:hAnsi="Times New Roman"/>
          <w:color w:val="000000"/>
        </w:rPr>
        <w:t>Sangat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baik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jika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membaca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tartil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sesuai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dengan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kaidah</w:t>
      </w:r>
      <w:proofErr w:type="spellEnd"/>
      <w:r w:rsidRPr="006E779B">
        <w:rPr>
          <w:rFonts w:ascii="Times New Roman" w:hAnsi="Times New Roman"/>
          <w:color w:val="000000"/>
        </w:rPr>
        <w:t xml:space="preserve"> (</w:t>
      </w:r>
      <w:proofErr w:type="spellStart"/>
      <w:r w:rsidRPr="006E779B">
        <w:rPr>
          <w:rFonts w:ascii="Times New Roman" w:hAnsi="Times New Roman"/>
          <w:color w:val="000000"/>
        </w:rPr>
        <w:t>makhraj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panjang-pendek</w:t>
      </w:r>
      <w:proofErr w:type="spellEnd"/>
      <w:r w:rsidRPr="006E779B">
        <w:rPr>
          <w:rFonts w:ascii="Times New Roman" w:hAnsi="Times New Roman"/>
          <w:color w:val="000000"/>
        </w:rPr>
        <w:t xml:space="preserve">). </w:t>
      </w:r>
      <w:proofErr w:type="spellStart"/>
      <w:r w:rsidRPr="006E779B">
        <w:rPr>
          <w:rFonts w:ascii="Times New Roman" w:hAnsi="Times New Roman"/>
          <w:color w:val="000000"/>
        </w:rPr>
        <w:t>Rentang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nilainya</w:t>
      </w:r>
      <w:proofErr w:type="spellEnd"/>
      <w:r w:rsidRPr="006E779B">
        <w:rPr>
          <w:rFonts w:ascii="Times New Roman" w:hAnsi="Times New Roman"/>
          <w:color w:val="000000"/>
        </w:rPr>
        <w:t xml:space="preserve"> 90 - 100</w:t>
      </w:r>
    </w:p>
    <w:p w:rsidR="00C333D0" w:rsidRPr="006E779B" w:rsidRDefault="00C333D0" w:rsidP="006E779B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 w:rsidRPr="006E779B">
        <w:rPr>
          <w:rFonts w:ascii="Times New Roman" w:hAnsi="Times New Roman"/>
          <w:color w:val="000000"/>
        </w:rPr>
        <w:lastRenderedPageBreak/>
        <w:t>Baik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jika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membaca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kurang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tartil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sesuai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dengan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kaidah</w:t>
      </w:r>
      <w:proofErr w:type="spellEnd"/>
      <w:r w:rsidRPr="006E779B">
        <w:rPr>
          <w:rFonts w:ascii="Times New Roman" w:hAnsi="Times New Roman"/>
          <w:color w:val="000000"/>
        </w:rPr>
        <w:t xml:space="preserve"> (</w:t>
      </w:r>
      <w:proofErr w:type="spellStart"/>
      <w:r w:rsidRPr="006E779B">
        <w:rPr>
          <w:rFonts w:ascii="Times New Roman" w:hAnsi="Times New Roman"/>
          <w:color w:val="000000"/>
        </w:rPr>
        <w:t>makhraj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panjang-pendek</w:t>
      </w:r>
      <w:proofErr w:type="spellEnd"/>
      <w:r w:rsidRPr="006E779B">
        <w:rPr>
          <w:rFonts w:ascii="Times New Roman" w:hAnsi="Times New Roman"/>
          <w:color w:val="000000"/>
        </w:rPr>
        <w:t xml:space="preserve">). </w:t>
      </w:r>
      <w:proofErr w:type="spellStart"/>
      <w:r w:rsidRPr="006E779B">
        <w:rPr>
          <w:rFonts w:ascii="Times New Roman" w:hAnsi="Times New Roman"/>
          <w:color w:val="000000"/>
        </w:rPr>
        <w:t>Rentang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nilainya</w:t>
      </w:r>
      <w:proofErr w:type="spellEnd"/>
      <w:r w:rsidRPr="006E779B">
        <w:rPr>
          <w:rFonts w:ascii="Times New Roman" w:hAnsi="Times New Roman"/>
          <w:color w:val="000000"/>
        </w:rPr>
        <w:t xml:space="preserve"> 80 - 89</w:t>
      </w:r>
    </w:p>
    <w:p w:rsidR="00C333D0" w:rsidRPr="006E779B" w:rsidRDefault="00C333D0" w:rsidP="006E779B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 w:rsidRPr="006E779B">
        <w:rPr>
          <w:rFonts w:ascii="Times New Roman" w:hAnsi="Times New Roman"/>
          <w:color w:val="000000"/>
        </w:rPr>
        <w:t>Sedang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jika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membaca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kurang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tartil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kurang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sesuai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dengan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kaidah</w:t>
      </w:r>
      <w:proofErr w:type="spellEnd"/>
      <w:r w:rsidRPr="006E779B">
        <w:rPr>
          <w:rFonts w:ascii="Times New Roman" w:hAnsi="Times New Roman"/>
          <w:color w:val="000000"/>
        </w:rPr>
        <w:t xml:space="preserve"> (</w:t>
      </w:r>
      <w:proofErr w:type="spellStart"/>
      <w:r w:rsidRPr="006E779B">
        <w:rPr>
          <w:rFonts w:ascii="Times New Roman" w:hAnsi="Times New Roman"/>
          <w:color w:val="000000"/>
        </w:rPr>
        <w:t>makhraj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panjang-pendek</w:t>
      </w:r>
      <w:proofErr w:type="spellEnd"/>
      <w:r w:rsidRPr="006E779B">
        <w:rPr>
          <w:rFonts w:ascii="Times New Roman" w:hAnsi="Times New Roman"/>
          <w:color w:val="000000"/>
        </w:rPr>
        <w:t xml:space="preserve">). </w:t>
      </w:r>
      <w:proofErr w:type="spellStart"/>
      <w:r w:rsidRPr="006E779B">
        <w:rPr>
          <w:rFonts w:ascii="Times New Roman" w:hAnsi="Times New Roman"/>
          <w:color w:val="000000"/>
        </w:rPr>
        <w:t>Rentang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nilainya</w:t>
      </w:r>
      <w:proofErr w:type="spellEnd"/>
      <w:r w:rsidRPr="006E779B">
        <w:rPr>
          <w:rFonts w:ascii="Times New Roman" w:hAnsi="Times New Roman"/>
          <w:color w:val="000000"/>
        </w:rPr>
        <w:t xml:space="preserve"> 70 - 78</w:t>
      </w:r>
    </w:p>
    <w:p w:rsidR="00C333D0" w:rsidRPr="006E779B" w:rsidRDefault="00C333D0" w:rsidP="006E779B">
      <w:pPr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proofErr w:type="spellStart"/>
      <w:r w:rsidRPr="006E779B">
        <w:rPr>
          <w:rFonts w:ascii="Times New Roman" w:hAnsi="Times New Roman"/>
          <w:color w:val="000000"/>
        </w:rPr>
        <w:t>Kurang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jika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membaca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tidak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tartil</w:t>
      </w:r>
      <w:proofErr w:type="spellEnd"/>
      <w:r w:rsidRPr="006E779B">
        <w:rPr>
          <w:rFonts w:ascii="Times New Roman" w:hAnsi="Times New Roman"/>
          <w:color w:val="000000"/>
        </w:rPr>
        <w:t xml:space="preserve">. </w:t>
      </w:r>
      <w:proofErr w:type="spellStart"/>
      <w:r w:rsidRPr="006E779B">
        <w:rPr>
          <w:rFonts w:ascii="Times New Roman" w:hAnsi="Times New Roman"/>
          <w:color w:val="000000"/>
        </w:rPr>
        <w:t>Rentang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nilainya</w:t>
      </w:r>
      <w:proofErr w:type="spellEnd"/>
      <w:r w:rsidRPr="006E779B">
        <w:rPr>
          <w:rFonts w:ascii="Times New Roman" w:hAnsi="Times New Roman"/>
          <w:color w:val="000000"/>
        </w:rPr>
        <w:t xml:space="preserve"> &lt; 70</w:t>
      </w: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6E779B">
        <w:rPr>
          <w:rFonts w:ascii="Times New Roman" w:hAnsi="Times New Roman"/>
          <w:color w:val="000000"/>
        </w:rPr>
        <w:t>Untuk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mengamati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unjuk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kerja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peserta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didik</w:t>
      </w:r>
      <w:proofErr w:type="spellEnd"/>
      <w:r w:rsidRPr="006E779B">
        <w:rPr>
          <w:rFonts w:ascii="Times New Roman" w:hAnsi="Times New Roman"/>
          <w:color w:val="000000"/>
        </w:rPr>
        <w:t xml:space="preserve"> guru </w:t>
      </w:r>
      <w:proofErr w:type="spellStart"/>
      <w:r w:rsidRPr="006E779B">
        <w:rPr>
          <w:rFonts w:ascii="Times New Roman" w:hAnsi="Times New Roman"/>
          <w:color w:val="000000"/>
        </w:rPr>
        <w:t>dapat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menggunakan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alat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atau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instrumen</w:t>
      </w:r>
      <w:proofErr w:type="spellEnd"/>
      <w:r w:rsidRPr="006E779B">
        <w:rPr>
          <w:rFonts w:ascii="Times New Roman" w:hAnsi="Times New Roman"/>
          <w:color w:val="000000"/>
        </w:rPr>
        <w:t xml:space="preserve">, </w:t>
      </w:r>
      <w:proofErr w:type="spellStart"/>
      <w:r w:rsidRPr="006E779B">
        <w:rPr>
          <w:rFonts w:ascii="Times New Roman" w:hAnsi="Times New Roman"/>
          <w:color w:val="000000"/>
        </w:rPr>
        <w:t>misalnya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daftar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cek</w:t>
      </w:r>
      <w:proofErr w:type="spellEnd"/>
      <w:r w:rsidRPr="006E779B">
        <w:rPr>
          <w:rFonts w:ascii="Times New Roman" w:hAnsi="Times New Roman"/>
          <w:color w:val="000000"/>
        </w:rPr>
        <w:t xml:space="preserve"> (checklist).</w:t>
      </w:r>
      <w:proofErr w:type="gramEnd"/>
    </w:p>
    <w:p w:rsidR="00C333D0" w:rsidRDefault="00C333D0" w:rsidP="006E779B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/>
          <w:color w:val="000000"/>
          <w:lang w:val="id-ID"/>
        </w:rPr>
      </w:pPr>
    </w:p>
    <w:p w:rsidR="00C333D0" w:rsidRPr="006E779B" w:rsidRDefault="00C333D0" w:rsidP="006E779B">
      <w:pPr>
        <w:spacing w:after="0" w:line="240" w:lineRule="auto"/>
        <w:ind w:left="709"/>
        <w:rPr>
          <w:rFonts w:ascii="Times New Roman" w:hAnsi="Times New Roman"/>
          <w:i/>
          <w:color w:val="000000"/>
          <w:lang w:val="es-ES"/>
        </w:rPr>
      </w:pPr>
      <w:proofErr w:type="spellStart"/>
      <w:r w:rsidRPr="006E779B">
        <w:rPr>
          <w:rFonts w:ascii="Times New Roman" w:hAnsi="Times New Roman"/>
          <w:i/>
          <w:color w:val="000000"/>
          <w:lang w:val="es-ES"/>
        </w:rPr>
        <w:t>Format</w:t>
      </w:r>
      <w:proofErr w:type="spellEnd"/>
      <w:r w:rsidRPr="006E779B">
        <w:rPr>
          <w:rFonts w:ascii="Times New Roman" w:hAnsi="Times New Roman"/>
          <w:i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i/>
          <w:color w:val="000000"/>
          <w:lang w:val="es-ES"/>
        </w:rPr>
        <w:t>Penilaian</w:t>
      </w:r>
      <w:proofErr w:type="spellEnd"/>
      <w:r w:rsidRPr="006E779B">
        <w:rPr>
          <w:rFonts w:ascii="Times New Roman" w:hAnsi="Times New Roman"/>
          <w:i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i/>
          <w:color w:val="000000"/>
          <w:lang w:val="es-ES"/>
        </w:rPr>
        <w:t>Membaca</w:t>
      </w:r>
      <w:proofErr w:type="spellEnd"/>
      <w:r w:rsidRPr="006E779B">
        <w:rPr>
          <w:rFonts w:ascii="Times New Roman" w:hAnsi="Times New Roman"/>
          <w:i/>
          <w:color w:val="000000"/>
          <w:lang w:val="es-ES"/>
        </w:rPr>
        <w:t xml:space="preserve"> al-</w:t>
      </w:r>
      <w:proofErr w:type="spellStart"/>
      <w:r w:rsidRPr="006E779B">
        <w:rPr>
          <w:rFonts w:ascii="Times New Roman" w:hAnsi="Times New Roman"/>
          <w:i/>
          <w:color w:val="000000"/>
          <w:lang w:val="es-ES"/>
        </w:rPr>
        <w:t>Quran</w:t>
      </w:r>
      <w:proofErr w:type="spellEnd"/>
    </w:p>
    <w:p w:rsidR="00C333D0" w:rsidRDefault="00C333D0" w:rsidP="006E779B">
      <w:pPr>
        <w:spacing w:after="0" w:line="240" w:lineRule="auto"/>
        <w:ind w:left="900"/>
        <w:rPr>
          <w:rFonts w:ascii="Times New Roman" w:hAnsi="Times New Roman"/>
          <w:color w:val="000000"/>
          <w:lang w:val="id-ID"/>
        </w:rPr>
      </w:pPr>
      <w:proofErr w:type="spellStart"/>
      <w:r w:rsidRPr="006E779B">
        <w:rPr>
          <w:rFonts w:ascii="Times New Roman" w:hAnsi="Times New Roman"/>
          <w:color w:val="000000"/>
          <w:lang w:val="es-ES"/>
        </w:rPr>
        <w:t>Nama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peserta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  <w:lang w:val="es-ES"/>
        </w:rPr>
        <w:t>didik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 xml:space="preserve">: ________ </w:t>
      </w:r>
      <w:r w:rsidRPr="006E779B">
        <w:rPr>
          <w:rFonts w:ascii="Times New Roman" w:hAnsi="Times New Roman"/>
          <w:color w:val="000000"/>
          <w:lang w:val="es-ES"/>
        </w:rPr>
        <w:tab/>
      </w:r>
      <w:r w:rsidRPr="006E779B">
        <w:rPr>
          <w:rFonts w:ascii="Times New Roman" w:hAnsi="Times New Roman"/>
          <w:color w:val="000000"/>
          <w:lang w:val="es-ES"/>
        </w:rPr>
        <w:tab/>
      </w:r>
      <w:r w:rsidRPr="006E779B">
        <w:rPr>
          <w:rFonts w:ascii="Times New Roman" w:hAnsi="Times New Roman"/>
          <w:color w:val="000000"/>
          <w:lang w:val="es-ES"/>
        </w:rPr>
        <w:tab/>
      </w:r>
      <w:r w:rsidRPr="006E779B">
        <w:rPr>
          <w:rFonts w:ascii="Times New Roman" w:hAnsi="Times New Roman"/>
          <w:color w:val="000000"/>
          <w:lang w:val="es-ES"/>
        </w:rPr>
        <w:tab/>
      </w:r>
      <w:proofErr w:type="spellStart"/>
      <w:r w:rsidRPr="006E779B">
        <w:rPr>
          <w:rFonts w:ascii="Times New Roman" w:hAnsi="Times New Roman"/>
          <w:color w:val="000000"/>
          <w:lang w:val="es-ES"/>
        </w:rPr>
        <w:t>Kelas</w:t>
      </w:r>
      <w:proofErr w:type="spellEnd"/>
      <w:r w:rsidRPr="006E779B">
        <w:rPr>
          <w:rFonts w:ascii="Times New Roman" w:hAnsi="Times New Roman"/>
          <w:color w:val="000000"/>
          <w:lang w:val="es-ES"/>
        </w:rPr>
        <w:t>: _____</w:t>
      </w:r>
    </w:p>
    <w:p w:rsidR="00045A33" w:rsidRPr="00045A33" w:rsidRDefault="00045A33" w:rsidP="006E779B">
      <w:pPr>
        <w:spacing w:after="0" w:line="240" w:lineRule="auto"/>
        <w:ind w:left="900"/>
        <w:rPr>
          <w:rFonts w:ascii="Times New Roman" w:hAnsi="Times New Roman"/>
          <w:color w:val="000000"/>
          <w:lang w:val="id-ID"/>
        </w:rPr>
      </w:pPr>
    </w:p>
    <w:p w:rsidR="00C333D0" w:rsidRPr="006E779B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</w:rPr>
      </w:pPr>
      <w:r w:rsidRPr="006E779B">
        <w:rPr>
          <w:rFonts w:ascii="Times New Roman" w:hAnsi="Times New Roman"/>
          <w:noProof/>
          <w:color w:val="000000"/>
          <w:lang w:val="id-ID" w:eastAsia="id-ID"/>
        </w:rPr>
        <w:drawing>
          <wp:inline distT="0" distB="0" distL="0" distR="0">
            <wp:extent cx="4943475" cy="2419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33" w:rsidRDefault="00045A33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  <w:lang w:val="id-ID"/>
        </w:rPr>
      </w:pPr>
    </w:p>
    <w:p w:rsidR="00C333D0" w:rsidRDefault="00C333D0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  <w:lang w:val="id-ID"/>
        </w:rPr>
      </w:pPr>
      <w:r w:rsidRPr="006E779B">
        <w:rPr>
          <w:rFonts w:ascii="Times New Roman" w:hAnsi="Times New Roman"/>
          <w:color w:val="000000"/>
        </w:rPr>
        <w:t xml:space="preserve">1 = </w:t>
      </w:r>
      <w:proofErr w:type="spellStart"/>
      <w:r w:rsidRPr="006E779B">
        <w:rPr>
          <w:rFonts w:ascii="Times New Roman" w:hAnsi="Times New Roman"/>
          <w:color w:val="000000"/>
        </w:rPr>
        <w:t>kurang</w:t>
      </w:r>
      <w:proofErr w:type="spellEnd"/>
      <w:r w:rsidRPr="006E779B">
        <w:rPr>
          <w:rFonts w:ascii="Times New Roman" w:hAnsi="Times New Roman"/>
          <w:color w:val="000000"/>
        </w:rPr>
        <w:t xml:space="preserve"> 2 = </w:t>
      </w:r>
      <w:proofErr w:type="spellStart"/>
      <w:r w:rsidRPr="006E779B">
        <w:rPr>
          <w:rFonts w:ascii="Times New Roman" w:hAnsi="Times New Roman"/>
          <w:color w:val="000000"/>
        </w:rPr>
        <w:t>sedang</w:t>
      </w:r>
      <w:proofErr w:type="spellEnd"/>
      <w:r w:rsidRPr="006E779B">
        <w:rPr>
          <w:rFonts w:ascii="Times New Roman" w:hAnsi="Times New Roman"/>
          <w:color w:val="000000"/>
        </w:rPr>
        <w:t xml:space="preserve"> 3 = </w:t>
      </w:r>
      <w:proofErr w:type="spellStart"/>
      <w:r w:rsidRPr="006E779B">
        <w:rPr>
          <w:rFonts w:ascii="Times New Roman" w:hAnsi="Times New Roman"/>
          <w:color w:val="000000"/>
        </w:rPr>
        <w:t>baik</w:t>
      </w:r>
      <w:proofErr w:type="spellEnd"/>
      <w:r w:rsidRPr="006E779B">
        <w:rPr>
          <w:rFonts w:ascii="Times New Roman" w:hAnsi="Times New Roman"/>
          <w:color w:val="000000"/>
        </w:rPr>
        <w:t xml:space="preserve"> 4 = </w:t>
      </w:r>
      <w:proofErr w:type="spellStart"/>
      <w:r w:rsidRPr="006E779B">
        <w:rPr>
          <w:rFonts w:ascii="Times New Roman" w:hAnsi="Times New Roman"/>
          <w:color w:val="000000"/>
        </w:rPr>
        <w:t>sangat</w:t>
      </w:r>
      <w:proofErr w:type="spellEnd"/>
      <w:r w:rsidRPr="006E779B">
        <w:rPr>
          <w:rFonts w:ascii="Times New Roman" w:hAnsi="Times New Roman"/>
          <w:color w:val="000000"/>
        </w:rPr>
        <w:t xml:space="preserve"> </w:t>
      </w:r>
      <w:proofErr w:type="spellStart"/>
      <w:r w:rsidRPr="006E779B">
        <w:rPr>
          <w:rFonts w:ascii="Times New Roman" w:hAnsi="Times New Roman"/>
          <w:color w:val="000000"/>
        </w:rPr>
        <w:t>baik</w:t>
      </w:r>
      <w:proofErr w:type="spellEnd"/>
    </w:p>
    <w:p w:rsidR="009D4E83" w:rsidRPr="009D4E83" w:rsidRDefault="009D4E83" w:rsidP="006E779B">
      <w:pPr>
        <w:tabs>
          <w:tab w:val="left" w:pos="1418"/>
          <w:tab w:val="left" w:pos="1701"/>
        </w:tabs>
        <w:spacing w:after="0" w:line="240" w:lineRule="auto"/>
        <w:ind w:left="720"/>
        <w:jc w:val="both"/>
        <w:rPr>
          <w:rFonts w:ascii="Times New Roman" w:hAnsi="Times New Roman"/>
          <w:color w:val="000000"/>
          <w:lang w:val="id-ID"/>
        </w:rPr>
      </w:pPr>
    </w:p>
    <w:p w:rsidR="00C333D0" w:rsidRPr="006E779B" w:rsidRDefault="00C333D0" w:rsidP="006E779B">
      <w:pPr>
        <w:numPr>
          <w:ilvl w:val="0"/>
          <w:numId w:val="11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proofErr w:type="spellStart"/>
      <w:r w:rsidRPr="006E779B">
        <w:rPr>
          <w:rFonts w:ascii="Times New Roman" w:hAnsi="Times New Roman"/>
          <w:b/>
        </w:rPr>
        <w:t>Pengayaan</w:t>
      </w:r>
      <w:proofErr w:type="spellEnd"/>
    </w:p>
    <w:p w:rsidR="00C333D0" w:rsidRPr="006E779B" w:rsidRDefault="00C333D0" w:rsidP="006E779B">
      <w:pPr>
        <w:numPr>
          <w:ilvl w:val="0"/>
          <w:numId w:val="23"/>
        </w:numPr>
        <w:spacing w:after="0" w:line="240" w:lineRule="auto"/>
        <w:ind w:left="709" w:hanging="283"/>
        <w:jc w:val="both"/>
        <w:rPr>
          <w:rFonts w:ascii="Times New Roman" w:hAnsi="Times New Roman"/>
        </w:rPr>
      </w:pPr>
      <w:proofErr w:type="spellStart"/>
      <w:r w:rsidRPr="006E779B">
        <w:rPr>
          <w:rFonts w:ascii="Times New Roman" w:hAnsi="Times New Roman"/>
        </w:rPr>
        <w:t>Dalam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kegiatan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pembelajaran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bagi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 xml:space="preserve"> yang </w:t>
      </w:r>
      <w:proofErr w:type="spellStart"/>
      <w:r w:rsidRPr="006E779B">
        <w:rPr>
          <w:rFonts w:ascii="Times New Roman" w:hAnsi="Times New Roman"/>
        </w:rPr>
        <w:t>sudah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mencapai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kompetensi</w:t>
      </w:r>
      <w:proofErr w:type="spellEnd"/>
      <w:r w:rsidRPr="006E779B">
        <w:rPr>
          <w:rFonts w:ascii="Times New Roman" w:hAnsi="Times New Roman"/>
        </w:rPr>
        <w:t xml:space="preserve"> yang </w:t>
      </w:r>
      <w:proofErr w:type="spellStart"/>
      <w:r w:rsidRPr="006E779B">
        <w:rPr>
          <w:rFonts w:ascii="Times New Roman" w:hAnsi="Times New Roman"/>
        </w:rPr>
        <w:t>ditentukan</w:t>
      </w:r>
      <w:proofErr w:type="spellEnd"/>
      <w:r w:rsidRPr="006E779B">
        <w:rPr>
          <w:rFonts w:ascii="Times New Roman" w:hAnsi="Times New Roman"/>
        </w:rPr>
        <w:t xml:space="preserve"> (</w:t>
      </w:r>
      <w:proofErr w:type="spellStart"/>
      <w:r w:rsidRPr="006E779B">
        <w:rPr>
          <w:rFonts w:ascii="Times New Roman" w:hAnsi="Times New Roman"/>
        </w:rPr>
        <w:t>membaca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menghafal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dan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proofErr w:type="gramStart"/>
      <w:r w:rsidRPr="006E779B">
        <w:rPr>
          <w:rFonts w:ascii="Times New Roman" w:hAnsi="Times New Roman"/>
        </w:rPr>
        <w:t>menulis</w:t>
      </w:r>
      <w:proofErr w:type="spellEnd"/>
      <w:r w:rsidRPr="006E779B">
        <w:rPr>
          <w:rFonts w:ascii="Times New Roman" w:hAnsi="Times New Roman"/>
        </w:rPr>
        <w:t xml:space="preserve">  Q.S</w:t>
      </w:r>
      <w:proofErr w:type="gramEnd"/>
      <w:r w:rsidRPr="006E779B">
        <w:rPr>
          <w:rFonts w:ascii="Times New Roman" w:hAnsi="Times New Roman"/>
        </w:rPr>
        <w:t>. al-</w:t>
      </w:r>
      <w:proofErr w:type="spellStart"/>
      <w:r w:rsidRPr="006E779B">
        <w:rPr>
          <w:rFonts w:ascii="Times New Roman" w:hAnsi="Times New Roman"/>
        </w:rPr>
        <w:t>Falaq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dengan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tartil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lancar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dan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baik-benar</w:t>
      </w:r>
      <w:proofErr w:type="spellEnd"/>
      <w:r w:rsidRPr="006E779B">
        <w:rPr>
          <w:rFonts w:ascii="Times New Roman" w:hAnsi="Times New Roman"/>
        </w:rPr>
        <w:t xml:space="preserve">) </w:t>
      </w:r>
      <w:proofErr w:type="spellStart"/>
      <w:r w:rsidRPr="006E779B">
        <w:rPr>
          <w:rFonts w:ascii="Times New Roman" w:hAnsi="Times New Roman"/>
        </w:rPr>
        <w:t>diminta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untuk</w:t>
      </w:r>
      <w:proofErr w:type="spellEnd"/>
      <w:r w:rsidRPr="006E779B">
        <w:rPr>
          <w:rFonts w:ascii="Times New Roman" w:hAnsi="Times New Roman"/>
        </w:rPr>
        <w:t xml:space="preserve">  </w:t>
      </w:r>
      <w:proofErr w:type="spellStart"/>
      <w:r w:rsidRPr="006E779B">
        <w:rPr>
          <w:rFonts w:ascii="Times New Roman" w:hAnsi="Times New Roman"/>
        </w:rPr>
        <w:t>mengerjakan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materi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pengayaan</w:t>
      </w:r>
      <w:proofErr w:type="spellEnd"/>
      <w:r w:rsidRPr="006E779B">
        <w:rPr>
          <w:rFonts w:ascii="Times New Roman" w:hAnsi="Times New Roman"/>
        </w:rPr>
        <w:t xml:space="preserve"> yang </w:t>
      </w:r>
      <w:proofErr w:type="spellStart"/>
      <w:r w:rsidRPr="006E779B">
        <w:rPr>
          <w:rFonts w:ascii="Times New Roman" w:hAnsi="Times New Roman"/>
        </w:rPr>
        <w:t>sudah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disiapkan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oleh</w:t>
      </w:r>
      <w:proofErr w:type="spellEnd"/>
      <w:r w:rsidRPr="006E779B">
        <w:rPr>
          <w:rFonts w:ascii="Times New Roman" w:hAnsi="Times New Roman"/>
        </w:rPr>
        <w:t xml:space="preserve"> guru.</w:t>
      </w:r>
    </w:p>
    <w:p w:rsidR="00C333D0" w:rsidRPr="006E779B" w:rsidRDefault="00C333D0" w:rsidP="006E779B">
      <w:pPr>
        <w:numPr>
          <w:ilvl w:val="0"/>
          <w:numId w:val="23"/>
        </w:numPr>
        <w:spacing w:after="0" w:line="240" w:lineRule="auto"/>
        <w:ind w:left="709" w:hanging="283"/>
        <w:jc w:val="both"/>
        <w:rPr>
          <w:rFonts w:ascii="Times New Roman" w:hAnsi="Times New Roman"/>
        </w:rPr>
      </w:pPr>
      <w:proofErr w:type="spellStart"/>
      <w:r w:rsidRPr="006E779B">
        <w:rPr>
          <w:rFonts w:ascii="Times New Roman" w:hAnsi="Times New Roman"/>
        </w:rPr>
        <w:t>Untuk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kompetensi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membaca</w:t>
      </w:r>
      <w:proofErr w:type="spellEnd"/>
      <w:r w:rsidRPr="006E779B">
        <w:rPr>
          <w:rFonts w:ascii="Times New Roman" w:hAnsi="Times New Roman"/>
        </w:rPr>
        <w:t>/</w:t>
      </w:r>
      <w:proofErr w:type="spellStart"/>
      <w:r w:rsidRPr="006E779B">
        <w:rPr>
          <w:rFonts w:ascii="Times New Roman" w:hAnsi="Times New Roman"/>
        </w:rPr>
        <w:t>menghafal</w:t>
      </w:r>
      <w:proofErr w:type="spellEnd"/>
      <w:r w:rsidRPr="006E779B">
        <w:rPr>
          <w:rFonts w:ascii="Times New Roman" w:hAnsi="Times New Roman"/>
        </w:rPr>
        <w:t>/</w:t>
      </w:r>
      <w:proofErr w:type="spellStart"/>
      <w:r w:rsidRPr="006E779B">
        <w:rPr>
          <w:rFonts w:ascii="Times New Roman" w:hAnsi="Times New Roman"/>
        </w:rPr>
        <w:t>menulis</w:t>
      </w:r>
      <w:proofErr w:type="spellEnd"/>
      <w:r w:rsidRPr="006E779B">
        <w:rPr>
          <w:rFonts w:ascii="Times New Roman" w:hAnsi="Times New Roman"/>
        </w:rPr>
        <w:t xml:space="preserve">, guru </w:t>
      </w:r>
      <w:proofErr w:type="spellStart"/>
      <w:r w:rsidRPr="006E779B">
        <w:rPr>
          <w:rFonts w:ascii="Times New Roman" w:hAnsi="Times New Roman"/>
        </w:rPr>
        <w:t>boleh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menjadikan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sebagai</w:t>
      </w:r>
      <w:proofErr w:type="spellEnd"/>
      <w:r w:rsidRPr="006E779B">
        <w:rPr>
          <w:rFonts w:ascii="Times New Roman" w:hAnsi="Times New Roman"/>
        </w:rPr>
        <w:t xml:space="preserve"> tutor </w:t>
      </w:r>
      <w:proofErr w:type="spellStart"/>
      <w:r w:rsidRPr="006E779B">
        <w:rPr>
          <w:rFonts w:ascii="Times New Roman" w:hAnsi="Times New Roman"/>
        </w:rPr>
        <w:t>sebaya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untuk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memantapkan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kemampuannya</w:t>
      </w:r>
      <w:proofErr w:type="spellEnd"/>
      <w:r w:rsidRPr="006E779B">
        <w:rPr>
          <w:rFonts w:ascii="Times New Roman" w:hAnsi="Times New Roman"/>
        </w:rPr>
        <w:t xml:space="preserve">. </w:t>
      </w:r>
      <w:proofErr w:type="spellStart"/>
      <w:r w:rsidRPr="006E779B">
        <w:rPr>
          <w:rFonts w:ascii="Times New Roman" w:hAnsi="Times New Roman"/>
        </w:rPr>
        <w:t>Alternatif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lain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dapat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membaca</w:t>
      </w:r>
      <w:proofErr w:type="spellEnd"/>
      <w:r w:rsidRPr="006E779B">
        <w:rPr>
          <w:rFonts w:ascii="Times New Roman" w:hAnsi="Times New Roman"/>
        </w:rPr>
        <w:t>/</w:t>
      </w:r>
      <w:proofErr w:type="spellStart"/>
      <w:r w:rsidRPr="006E779B">
        <w:rPr>
          <w:rFonts w:ascii="Times New Roman" w:hAnsi="Times New Roman"/>
        </w:rPr>
        <w:t>menghafal</w:t>
      </w:r>
      <w:proofErr w:type="spellEnd"/>
      <w:r w:rsidRPr="006E779B">
        <w:rPr>
          <w:rFonts w:ascii="Times New Roman" w:hAnsi="Times New Roman"/>
        </w:rPr>
        <w:t>/</w:t>
      </w:r>
      <w:proofErr w:type="spellStart"/>
      <w:r w:rsidRPr="006E779B">
        <w:rPr>
          <w:rFonts w:ascii="Times New Roman" w:hAnsi="Times New Roman"/>
        </w:rPr>
        <w:t>menulis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ayat</w:t>
      </w:r>
      <w:proofErr w:type="spellEnd"/>
      <w:r w:rsidRPr="006E779B">
        <w:rPr>
          <w:rFonts w:ascii="Times New Roman" w:hAnsi="Times New Roman"/>
        </w:rPr>
        <w:t>/</w:t>
      </w:r>
      <w:proofErr w:type="spellStart"/>
      <w:r w:rsidRPr="006E779B">
        <w:rPr>
          <w:rFonts w:ascii="Times New Roman" w:hAnsi="Times New Roman"/>
        </w:rPr>
        <w:t>surat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pendek</w:t>
      </w:r>
      <w:proofErr w:type="spellEnd"/>
      <w:r w:rsidRPr="006E779B">
        <w:rPr>
          <w:rFonts w:ascii="Times New Roman" w:hAnsi="Times New Roman"/>
        </w:rPr>
        <w:t xml:space="preserve"> yang lain.</w:t>
      </w:r>
    </w:p>
    <w:p w:rsidR="00C333D0" w:rsidRPr="006E779B" w:rsidRDefault="00C333D0" w:rsidP="006E779B">
      <w:pPr>
        <w:numPr>
          <w:ilvl w:val="0"/>
          <w:numId w:val="12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r w:rsidRPr="006E779B">
        <w:rPr>
          <w:rFonts w:ascii="Times New Roman" w:hAnsi="Times New Roman"/>
          <w:b/>
        </w:rPr>
        <w:t>Remedial</w:t>
      </w:r>
    </w:p>
    <w:p w:rsidR="00C333D0" w:rsidRPr="006E779B" w:rsidRDefault="00C333D0" w:rsidP="006E779B">
      <w:p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proofErr w:type="gramStart"/>
      <w:r w:rsidRPr="006E779B">
        <w:rPr>
          <w:rFonts w:ascii="Times New Roman" w:hAnsi="Times New Roman"/>
        </w:rPr>
        <w:t>Bagi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 xml:space="preserve"> yang </w:t>
      </w:r>
      <w:proofErr w:type="spellStart"/>
      <w:r w:rsidRPr="006E779B">
        <w:rPr>
          <w:rFonts w:ascii="Times New Roman" w:hAnsi="Times New Roman"/>
        </w:rPr>
        <w:t>belum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menguasai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materi</w:t>
      </w:r>
      <w:proofErr w:type="spellEnd"/>
      <w:r w:rsidRPr="006E779B">
        <w:rPr>
          <w:rFonts w:ascii="Times New Roman" w:hAnsi="Times New Roman"/>
        </w:rPr>
        <w:t xml:space="preserve">, guru </w:t>
      </w:r>
      <w:proofErr w:type="spellStart"/>
      <w:r w:rsidRPr="006E779B">
        <w:rPr>
          <w:rFonts w:ascii="Times New Roman" w:hAnsi="Times New Roman"/>
        </w:rPr>
        <w:t>terlebih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dahulu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mengidentifikasi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hal-hal</w:t>
      </w:r>
      <w:proofErr w:type="spellEnd"/>
      <w:r w:rsidRPr="006E779B">
        <w:rPr>
          <w:rFonts w:ascii="Times New Roman" w:hAnsi="Times New Roman"/>
        </w:rPr>
        <w:t xml:space="preserve"> yang </w:t>
      </w:r>
      <w:proofErr w:type="spellStart"/>
      <w:r w:rsidRPr="006E779B">
        <w:rPr>
          <w:rFonts w:ascii="Times New Roman" w:hAnsi="Times New Roman"/>
        </w:rPr>
        <w:t>belum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dikuasai</w:t>
      </w:r>
      <w:proofErr w:type="spellEnd"/>
      <w:r w:rsidRPr="006E779B">
        <w:rPr>
          <w:rFonts w:ascii="Times New Roman" w:hAnsi="Times New Roman"/>
        </w:rPr>
        <w:t>.</w:t>
      </w:r>
      <w:proofErr w:type="gram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Berdasarkan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itu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proofErr w:type="gram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 xml:space="preserve">  </w:t>
      </w:r>
      <w:proofErr w:type="spellStart"/>
      <w:r w:rsidRPr="006E779B">
        <w:rPr>
          <w:rFonts w:ascii="Times New Roman" w:hAnsi="Times New Roman"/>
        </w:rPr>
        <w:t>kembali</w:t>
      </w:r>
      <w:proofErr w:type="spellEnd"/>
      <w:proofErr w:type="gram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mempelajarinya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dengan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bimbingan</w:t>
      </w:r>
      <w:proofErr w:type="spellEnd"/>
      <w:r w:rsidRPr="006E779B">
        <w:rPr>
          <w:rFonts w:ascii="Times New Roman" w:hAnsi="Times New Roman"/>
        </w:rPr>
        <w:t xml:space="preserve"> guru, </w:t>
      </w:r>
      <w:proofErr w:type="spellStart"/>
      <w:r w:rsidRPr="006E779B">
        <w:rPr>
          <w:rFonts w:ascii="Times New Roman" w:hAnsi="Times New Roman"/>
        </w:rPr>
        <w:t>dan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melakukan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penilaian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kembali</w:t>
      </w:r>
      <w:proofErr w:type="spellEnd"/>
      <w:r w:rsidRPr="006E779B">
        <w:rPr>
          <w:rFonts w:ascii="Times New Roman" w:hAnsi="Times New Roman"/>
        </w:rPr>
        <w:t xml:space="preserve">. </w:t>
      </w:r>
      <w:proofErr w:type="spellStart"/>
      <w:proofErr w:type="gramStart"/>
      <w:r w:rsidRPr="006E779B">
        <w:rPr>
          <w:rFonts w:ascii="Times New Roman" w:hAnsi="Times New Roman"/>
        </w:rPr>
        <w:t>Pelaksanaan</w:t>
      </w:r>
      <w:proofErr w:type="spellEnd"/>
      <w:r w:rsidRPr="006E779B">
        <w:rPr>
          <w:rFonts w:ascii="Times New Roman" w:hAnsi="Times New Roman"/>
        </w:rPr>
        <w:t xml:space="preserve"> remedial </w:t>
      </w:r>
      <w:proofErr w:type="spellStart"/>
      <w:r w:rsidRPr="006E779B">
        <w:rPr>
          <w:rFonts w:ascii="Times New Roman" w:hAnsi="Times New Roman"/>
        </w:rPr>
        <w:t>dilakukan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pada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hari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waktu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tertentu</w:t>
      </w:r>
      <w:proofErr w:type="spellEnd"/>
      <w:r w:rsidRPr="006E779B">
        <w:rPr>
          <w:rFonts w:ascii="Times New Roman" w:hAnsi="Times New Roman"/>
        </w:rPr>
        <w:t xml:space="preserve"> yang </w:t>
      </w:r>
      <w:proofErr w:type="spellStart"/>
      <w:r w:rsidRPr="006E779B">
        <w:rPr>
          <w:rFonts w:ascii="Times New Roman" w:hAnsi="Times New Roman"/>
        </w:rPr>
        <w:t>sesuai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dengan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keadaan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misal</w:t>
      </w:r>
      <w:proofErr w:type="spellEnd"/>
      <w:r w:rsidRPr="006E779B">
        <w:rPr>
          <w:rFonts w:ascii="Times New Roman" w:hAnsi="Times New Roman"/>
        </w:rPr>
        <w:t xml:space="preserve"> 30 </w:t>
      </w:r>
      <w:proofErr w:type="spellStart"/>
      <w:r w:rsidRPr="006E779B">
        <w:rPr>
          <w:rFonts w:ascii="Times New Roman" w:hAnsi="Times New Roman"/>
        </w:rPr>
        <w:t>menit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setelah</w:t>
      </w:r>
      <w:proofErr w:type="spellEnd"/>
      <w:r w:rsidRPr="006E779B">
        <w:rPr>
          <w:rFonts w:ascii="Times New Roman" w:hAnsi="Times New Roman"/>
        </w:rPr>
        <w:t xml:space="preserve"> jam </w:t>
      </w:r>
      <w:proofErr w:type="spellStart"/>
      <w:r w:rsidRPr="006E779B">
        <w:rPr>
          <w:rFonts w:ascii="Times New Roman" w:hAnsi="Times New Roman"/>
        </w:rPr>
        <w:t>belajar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selesai</w:t>
      </w:r>
      <w:proofErr w:type="spellEnd"/>
      <w:r w:rsidRPr="006E779B">
        <w:rPr>
          <w:rFonts w:ascii="Times New Roman" w:hAnsi="Times New Roman"/>
        </w:rPr>
        <w:t>.</w:t>
      </w:r>
      <w:proofErr w:type="gramEnd"/>
    </w:p>
    <w:p w:rsidR="00C333D0" w:rsidRPr="006E779B" w:rsidRDefault="00C333D0" w:rsidP="006E779B">
      <w:pPr>
        <w:numPr>
          <w:ilvl w:val="0"/>
          <w:numId w:val="12"/>
        </w:numPr>
        <w:tabs>
          <w:tab w:val="clear" w:pos="1080"/>
        </w:tabs>
        <w:spacing w:after="0" w:line="240" w:lineRule="auto"/>
        <w:ind w:left="360"/>
        <w:jc w:val="both"/>
        <w:rPr>
          <w:rFonts w:ascii="Times New Roman" w:hAnsi="Times New Roman"/>
          <w:b/>
        </w:rPr>
      </w:pPr>
      <w:proofErr w:type="spellStart"/>
      <w:r w:rsidRPr="006E779B">
        <w:rPr>
          <w:rFonts w:ascii="Times New Roman" w:hAnsi="Times New Roman"/>
          <w:b/>
        </w:rPr>
        <w:t>Interaksi</w:t>
      </w:r>
      <w:proofErr w:type="spellEnd"/>
      <w:r w:rsidRPr="006E779B">
        <w:rPr>
          <w:rFonts w:ascii="Times New Roman" w:hAnsi="Times New Roman"/>
          <w:b/>
        </w:rPr>
        <w:t xml:space="preserve"> Guru </w:t>
      </w:r>
      <w:proofErr w:type="spellStart"/>
      <w:r w:rsidRPr="006E779B">
        <w:rPr>
          <w:rFonts w:ascii="Times New Roman" w:hAnsi="Times New Roman"/>
          <w:b/>
        </w:rPr>
        <w:t>dan</w:t>
      </w:r>
      <w:proofErr w:type="spellEnd"/>
      <w:r w:rsidRPr="006E779B">
        <w:rPr>
          <w:rFonts w:ascii="Times New Roman" w:hAnsi="Times New Roman"/>
          <w:b/>
        </w:rPr>
        <w:t xml:space="preserve"> Orang </w:t>
      </w:r>
      <w:proofErr w:type="spellStart"/>
      <w:r w:rsidRPr="006E779B">
        <w:rPr>
          <w:rFonts w:ascii="Times New Roman" w:hAnsi="Times New Roman"/>
          <w:b/>
        </w:rPr>
        <w:t>tua</w:t>
      </w:r>
      <w:proofErr w:type="spellEnd"/>
    </w:p>
    <w:p w:rsidR="00C333D0" w:rsidRPr="006E779B" w:rsidRDefault="00C333D0" w:rsidP="006E779B">
      <w:pPr>
        <w:spacing w:after="0" w:line="240" w:lineRule="auto"/>
        <w:ind w:left="426"/>
        <w:jc w:val="both"/>
        <w:rPr>
          <w:rFonts w:ascii="Times New Roman" w:hAnsi="Times New Roman"/>
        </w:rPr>
      </w:pPr>
      <w:proofErr w:type="spellStart"/>
      <w:proofErr w:type="gramStart"/>
      <w:r w:rsidRPr="006E779B">
        <w:rPr>
          <w:rFonts w:ascii="Times New Roman" w:hAnsi="Times New Roman"/>
        </w:rPr>
        <w:t>Aktivitas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 xml:space="preserve"> di </w:t>
      </w:r>
      <w:proofErr w:type="spellStart"/>
      <w:r w:rsidRPr="006E779B">
        <w:rPr>
          <w:rFonts w:ascii="Times New Roman" w:hAnsi="Times New Roman"/>
        </w:rPr>
        <w:t>sekolah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sebaiknya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dikomunikasikan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dengan</w:t>
      </w:r>
      <w:proofErr w:type="spellEnd"/>
      <w:r w:rsidRPr="006E779B">
        <w:rPr>
          <w:rFonts w:ascii="Times New Roman" w:hAnsi="Times New Roman"/>
        </w:rPr>
        <w:t xml:space="preserve"> orang </w:t>
      </w:r>
      <w:proofErr w:type="spellStart"/>
      <w:r w:rsidRPr="006E779B">
        <w:rPr>
          <w:rFonts w:ascii="Times New Roman" w:hAnsi="Times New Roman"/>
        </w:rPr>
        <w:t>tuanya</w:t>
      </w:r>
      <w:proofErr w:type="spellEnd"/>
      <w:r w:rsidRPr="006E779B">
        <w:rPr>
          <w:rFonts w:ascii="Times New Roman" w:hAnsi="Times New Roman"/>
        </w:rPr>
        <w:t>.</w:t>
      </w:r>
      <w:proofErr w:type="gramEnd"/>
      <w:r w:rsidRPr="006E779B">
        <w:rPr>
          <w:rFonts w:ascii="Times New Roman" w:hAnsi="Times New Roman"/>
        </w:rPr>
        <w:t xml:space="preserve"> </w:t>
      </w:r>
      <w:proofErr w:type="spellStart"/>
      <w:proofErr w:type="gramStart"/>
      <w:r w:rsidRPr="006E779B">
        <w:rPr>
          <w:rFonts w:ascii="Times New Roman" w:hAnsi="Times New Roman"/>
        </w:rPr>
        <w:t>Komunikasi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ini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berguna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untuk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keterpaduan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pembinaan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terhadap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>.</w:t>
      </w:r>
      <w:proofErr w:type="gramEnd"/>
      <w:r w:rsidRPr="006E779B">
        <w:rPr>
          <w:rFonts w:ascii="Times New Roman" w:hAnsi="Times New Roman"/>
        </w:rPr>
        <w:t xml:space="preserve">  </w:t>
      </w:r>
      <w:proofErr w:type="spellStart"/>
      <w:proofErr w:type="gramStart"/>
      <w:r w:rsidRPr="006E779B">
        <w:rPr>
          <w:rFonts w:ascii="Times New Roman" w:hAnsi="Times New Roman"/>
        </w:rPr>
        <w:t>Secara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teknis</w:t>
      </w:r>
      <w:proofErr w:type="spellEnd"/>
      <w:r w:rsidRPr="006E779B">
        <w:rPr>
          <w:rFonts w:ascii="Times New Roman" w:hAnsi="Times New Roman"/>
        </w:rPr>
        <w:t xml:space="preserve">, </w:t>
      </w:r>
      <w:proofErr w:type="spellStart"/>
      <w:r w:rsidRPr="006E779B">
        <w:rPr>
          <w:rFonts w:ascii="Times New Roman" w:hAnsi="Times New Roman"/>
        </w:rPr>
        <w:t>sekolah</w:t>
      </w:r>
      <w:proofErr w:type="spellEnd"/>
      <w:r w:rsidRPr="006E779B">
        <w:rPr>
          <w:rFonts w:ascii="Times New Roman" w:hAnsi="Times New Roman"/>
        </w:rPr>
        <w:t xml:space="preserve"> (guru) </w:t>
      </w:r>
      <w:proofErr w:type="spellStart"/>
      <w:r w:rsidRPr="006E779B">
        <w:rPr>
          <w:rFonts w:ascii="Times New Roman" w:hAnsi="Times New Roman"/>
        </w:rPr>
        <w:t>dan</w:t>
      </w:r>
      <w:proofErr w:type="spellEnd"/>
      <w:r w:rsidRPr="006E779B">
        <w:rPr>
          <w:rFonts w:ascii="Times New Roman" w:hAnsi="Times New Roman"/>
        </w:rPr>
        <w:t xml:space="preserve"> orang </w:t>
      </w:r>
      <w:proofErr w:type="spellStart"/>
      <w:r w:rsidRPr="006E779B">
        <w:rPr>
          <w:rFonts w:ascii="Times New Roman" w:hAnsi="Times New Roman"/>
        </w:rPr>
        <w:t>tua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menyediakan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buku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penghubung</w:t>
      </w:r>
      <w:proofErr w:type="spellEnd"/>
      <w:r w:rsidRPr="006E779B">
        <w:rPr>
          <w:rFonts w:ascii="Times New Roman" w:hAnsi="Times New Roman"/>
        </w:rPr>
        <w:t>.</w:t>
      </w:r>
      <w:proofErr w:type="gramEnd"/>
      <w:r w:rsidRPr="006E779B">
        <w:rPr>
          <w:rFonts w:ascii="Times New Roman" w:hAnsi="Times New Roman"/>
        </w:rPr>
        <w:t xml:space="preserve"> </w:t>
      </w:r>
      <w:proofErr w:type="spellStart"/>
      <w:proofErr w:type="gramStart"/>
      <w:r w:rsidRPr="006E779B">
        <w:rPr>
          <w:rFonts w:ascii="Times New Roman" w:hAnsi="Times New Roman"/>
        </w:rPr>
        <w:t>Peserta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didik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diminta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memperlihatkan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komentar</w:t>
      </w:r>
      <w:proofErr w:type="spellEnd"/>
      <w:r w:rsidRPr="006E779B">
        <w:rPr>
          <w:rFonts w:ascii="Times New Roman" w:hAnsi="Times New Roman"/>
        </w:rPr>
        <w:t xml:space="preserve"> guru </w:t>
      </w:r>
      <w:proofErr w:type="spellStart"/>
      <w:r w:rsidRPr="006E779B">
        <w:rPr>
          <w:rFonts w:ascii="Times New Roman" w:hAnsi="Times New Roman"/>
        </w:rPr>
        <w:t>pada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buku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penghubung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kepada</w:t>
      </w:r>
      <w:proofErr w:type="spellEnd"/>
      <w:r w:rsidRPr="006E779B">
        <w:rPr>
          <w:rFonts w:ascii="Times New Roman" w:hAnsi="Times New Roman"/>
        </w:rPr>
        <w:t xml:space="preserve"> orang </w:t>
      </w:r>
      <w:proofErr w:type="spellStart"/>
      <w:r w:rsidRPr="006E779B">
        <w:rPr>
          <w:rFonts w:ascii="Times New Roman" w:hAnsi="Times New Roman"/>
        </w:rPr>
        <w:t>tuanya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dengan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memberikan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komentar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balasan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dan</w:t>
      </w:r>
      <w:proofErr w:type="spellEnd"/>
      <w:r w:rsidRPr="006E779B">
        <w:rPr>
          <w:rFonts w:ascii="Times New Roman" w:hAnsi="Times New Roman"/>
        </w:rPr>
        <w:t xml:space="preserve"> </w:t>
      </w:r>
      <w:proofErr w:type="spellStart"/>
      <w:r w:rsidRPr="006E779B">
        <w:rPr>
          <w:rFonts w:ascii="Times New Roman" w:hAnsi="Times New Roman"/>
        </w:rPr>
        <w:t>paraf</w:t>
      </w:r>
      <w:proofErr w:type="spellEnd"/>
      <w:r w:rsidRPr="006E779B">
        <w:rPr>
          <w:rFonts w:ascii="Times New Roman" w:hAnsi="Times New Roman"/>
        </w:rPr>
        <w:t>.</w:t>
      </w:r>
      <w:proofErr w:type="gramEnd"/>
    </w:p>
    <w:p w:rsidR="00C333D0" w:rsidRDefault="00C333D0" w:rsidP="006E779B">
      <w:pPr>
        <w:spacing w:after="0" w:line="240" w:lineRule="auto"/>
        <w:jc w:val="both"/>
        <w:rPr>
          <w:rFonts w:ascii="Times New Roman" w:hAnsi="Times New Roman"/>
        </w:rPr>
      </w:pPr>
    </w:p>
    <w:p w:rsidR="00983FDD" w:rsidRPr="00983FDD" w:rsidRDefault="00983FDD" w:rsidP="006E779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D6663E" w:rsidRPr="009815FF" w:rsidTr="00C32DBA">
        <w:tc>
          <w:tcPr>
            <w:tcW w:w="4786" w:type="dxa"/>
          </w:tcPr>
          <w:p w:rsidR="00D6663E" w:rsidRPr="009815FF" w:rsidRDefault="00D6663E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D6663E" w:rsidRPr="009815FF" w:rsidRDefault="00D6663E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9815FF" w:rsidRDefault="00D6663E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D6663E" w:rsidRPr="009815FF" w:rsidRDefault="00D6663E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D6663E" w:rsidRPr="009815FF" w:rsidRDefault="00D6663E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</w:t>
            </w:r>
          </w:p>
          <w:p w:rsidR="00D6663E" w:rsidRPr="009815FF" w:rsidRDefault="00D6663E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D6663E" w:rsidRPr="00382BE6" w:rsidRDefault="00D6663E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D6663E" w:rsidRPr="009815FF" w:rsidRDefault="00D6663E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A3F9A" w:rsidRPr="00983FDD" w:rsidRDefault="004A3F9A" w:rsidP="00D6663E">
      <w:pPr>
        <w:spacing w:after="0" w:line="240" w:lineRule="auto"/>
        <w:ind w:firstLine="426"/>
        <w:rPr>
          <w:rFonts w:ascii="Times New Roman" w:hAnsi="Times New Roman"/>
          <w:b/>
          <w:u w:val="single"/>
        </w:rPr>
      </w:pPr>
      <w:bookmarkStart w:id="0" w:name="_GoBack"/>
      <w:bookmarkEnd w:id="0"/>
    </w:p>
    <w:sectPr w:rsidR="004A3F9A" w:rsidRPr="00983FDD" w:rsidSect="004A3F9A">
      <w:pgSz w:w="12242" w:h="18796" w:code="5"/>
      <w:pgMar w:top="1304" w:right="1304" w:bottom="2495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6A6"/>
    <w:multiLevelType w:val="hybridMultilevel"/>
    <w:tmpl w:val="583A2DC0"/>
    <w:lvl w:ilvl="0" w:tplc="0421000F">
      <w:start w:val="1"/>
      <w:numFmt w:val="decimal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25A22"/>
    <w:multiLevelType w:val="hybridMultilevel"/>
    <w:tmpl w:val="17AA3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CC3B43"/>
    <w:multiLevelType w:val="multilevel"/>
    <w:tmpl w:val="6100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23F75"/>
    <w:multiLevelType w:val="hybridMultilevel"/>
    <w:tmpl w:val="6F4C3CAA"/>
    <w:lvl w:ilvl="0" w:tplc="3B7EBCA4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6939B6"/>
    <w:multiLevelType w:val="hybridMultilevel"/>
    <w:tmpl w:val="892CF0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7EBCA4">
      <w:start w:val="1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C1F639B"/>
    <w:multiLevelType w:val="hybridMultilevel"/>
    <w:tmpl w:val="F50C6346"/>
    <w:lvl w:ilvl="0" w:tplc="07A22D5A">
      <w:start w:val="1"/>
      <w:numFmt w:val="decimal"/>
      <w:lvlText w:val="%1."/>
      <w:lvlJc w:val="left"/>
      <w:pPr>
        <w:tabs>
          <w:tab w:val="num" w:pos="1034"/>
        </w:tabs>
        <w:ind w:left="10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4"/>
        </w:tabs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4"/>
        </w:tabs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4"/>
        </w:tabs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4"/>
        </w:tabs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4"/>
        </w:tabs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4"/>
        </w:tabs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4"/>
        </w:tabs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4"/>
        </w:tabs>
        <w:ind w:left="6794" w:hanging="360"/>
      </w:pPr>
      <w:rPr>
        <w:rFonts w:ascii="Wingdings" w:hAnsi="Wingdings" w:hint="default"/>
      </w:rPr>
    </w:lvl>
  </w:abstractNum>
  <w:abstractNum w:abstractNumId="8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9">
    <w:nsid w:val="377E26C4"/>
    <w:multiLevelType w:val="hybridMultilevel"/>
    <w:tmpl w:val="C5F4A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13809"/>
    <w:multiLevelType w:val="hybridMultilevel"/>
    <w:tmpl w:val="56186B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7519AF"/>
    <w:multiLevelType w:val="hybridMultilevel"/>
    <w:tmpl w:val="F064A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E1B2895"/>
    <w:multiLevelType w:val="hybridMultilevel"/>
    <w:tmpl w:val="50CE5B3A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51A568DA"/>
    <w:multiLevelType w:val="hybridMultilevel"/>
    <w:tmpl w:val="7A743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576F9D"/>
    <w:multiLevelType w:val="hybridMultilevel"/>
    <w:tmpl w:val="8C983DCC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A4C183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DC456E"/>
    <w:multiLevelType w:val="hybridMultilevel"/>
    <w:tmpl w:val="8F0A02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A0412A5"/>
    <w:multiLevelType w:val="hybridMultilevel"/>
    <w:tmpl w:val="14FED010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5B9C4305"/>
    <w:multiLevelType w:val="multilevel"/>
    <w:tmpl w:val="6100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4F31B60"/>
    <w:multiLevelType w:val="hybridMultilevel"/>
    <w:tmpl w:val="CAAA69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B7EBCA4">
      <w:start w:val="1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A10405D"/>
    <w:multiLevelType w:val="hybridMultilevel"/>
    <w:tmpl w:val="137A802C"/>
    <w:lvl w:ilvl="0" w:tplc="4606CC76">
      <w:start w:val="1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1A287A"/>
    <w:multiLevelType w:val="hybridMultilevel"/>
    <w:tmpl w:val="3A2AC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56799F"/>
    <w:multiLevelType w:val="hybridMultilevel"/>
    <w:tmpl w:val="365E0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50D9"/>
    <w:multiLevelType w:val="multilevel"/>
    <w:tmpl w:val="BBF07C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8"/>
  </w:num>
  <w:num w:numId="5">
    <w:abstractNumId w:val="4"/>
  </w:num>
  <w:num w:numId="6">
    <w:abstractNumId w:val="12"/>
  </w:num>
  <w:num w:numId="7">
    <w:abstractNumId w:val="21"/>
  </w:num>
  <w:num w:numId="8">
    <w:abstractNumId w:val="11"/>
  </w:num>
  <w:num w:numId="9">
    <w:abstractNumId w:val="16"/>
  </w:num>
  <w:num w:numId="10">
    <w:abstractNumId w:val="23"/>
  </w:num>
  <w:num w:numId="11">
    <w:abstractNumId w:val="5"/>
  </w:num>
  <w:num w:numId="12">
    <w:abstractNumId w:val="20"/>
  </w:num>
  <w:num w:numId="13">
    <w:abstractNumId w:val="6"/>
  </w:num>
  <w:num w:numId="14">
    <w:abstractNumId w:val="19"/>
  </w:num>
  <w:num w:numId="15">
    <w:abstractNumId w:val="14"/>
  </w:num>
  <w:num w:numId="16">
    <w:abstractNumId w:val="2"/>
  </w:num>
  <w:num w:numId="17">
    <w:abstractNumId w:val="10"/>
  </w:num>
  <w:num w:numId="18">
    <w:abstractNumId w:val="3"/>
  </w:num>
  <w:num w:numId="19">
    <w:abstractNumId w:val="7"/>
  </w:num>
  <w:num w:numId="20">
    <w:abstractNumId w:val="17"/>
  </w:num>
  <w:num w:numId="21">
    <w:abstractNumId w:val="9"/>
  </w:num>
  <w:num w:numId="22">
    <w:abstractNumId w:val="22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333D0"/>
    <w:rsid w:val="00045A33"/>
    <w:rsid w:val="000A49BE"/>
    <w:rsid w:val="000C4766"/>
    <w:rsid w:val="003C2388"/>
    <w:rsid w:val="004A3F9A"/>
    <w:rsid w:val="00524EAE"/>
    <w:rsid w:val="00633F21"/>
    <w:rsid w:val="006E779B"/>
    <w:rsid w:val="00983FDD"/>
    <w:rsid w:val="00987C2E"/>
    <w:rsid w:val="009D4E83"/>
    <w:rsid w:val="00AE18AC"/>
    <w:rsid w:val="00B02CEB"/>
    <w:rsid w:val="00C333D0"/>
    <w:rsid w:val="00C6476C"/>
    <w:rsid w:val="00C82072"/>
    <w:rsid w:val="00D01720"/>
    <w:rsid w:val="00D6663E"/>
    <w:rsid w:val="00E36700"/>
    <w:rsid w:val="00F2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D0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D0"/>
    <w:pPr>
      <w:ind w:left="720"/>
      <w:contextualSpacing/>
    </w:pPr>
  </w:style>
  <w:style w:type="table" w:styleId="TableGrid">
    <w:name w:val="Table Grid"/>
    <w:basedOn w:val="TableNormal"/>
    <w:rsid w:val="00C333D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D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11</cp:revision>
  <cp:lastPrinted>2017-07-15T07:44:00Z</cp:lastPrinted>
  <dcterms:created xsi:type="dcterms:W3CDTF">2017-05-13T02:43:00Z</dcterms:created>
  <dcterms:modified xsi:type="dcterms:W3CDTF">2019-07-15T04:46:00Z</dcterms:modified>
</cp:coreProperties>
</file>