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2897777" w14:textId="5F2C8B68" w:rsidR="00771F00" w:rsidRPr="00597588" w:rsidRDefault="00CA3F36" w:rsidP="006E05AC">
      <w:pPr>
        <w:spacing w:after="0"/>
        <w:jc w:val="center"/>
        <w:rPr>
          <w:rFonts w:ascii="Arial" w:hAnsi="Arial" w:cs="Arial"/>
          <w:b/>
          <w:color w:val="2E74B5" w:themeColor="accent1" w:themeShade="BF"/>
          <w:sz w:val="28"/>
          <w:szCs w:val="28"/>
          <w:lang w:val="en-US"/>
        </w:rPr>
      </w:pPr>
      <w:r w:rsidRPr="00597588">
        <w:rPr>
          <w:rFonts w:ascii="Arial" w:hAnsi="Arial" w:cs="Arial"/>
          <w:b/>
          <w:color w:val="2E74B5" w:themeColor="accent1" w:themeShade="BF"/>
          <w:sz w:val="28"/>
          <w:szCs w:val="28"/>
          <w:lang w:val="en-US"/>
        </w:rPr>
        <w:t>RESOLUTION</w:t>
      </w:r>
    </w:p>
    <w:p w14:paraId="397CE368" w14:textId="52DFCDFF" w:rsidR="00EE2707" w:rsidRDefault="00EA3CD3" w:rsidP="00EE2707">
      <w:pPr>
        <w:spacing w:after="0"/>
        <w:jc w:val="center"/>
        <w:rPr>
          <w:rFonts w:ascii="Arial" w:hAnsi="Arial" w:cs="Arial"/>
          <w:b/>
          <w:color w:val="2E74B5" w:themeColor="accent1" w:themeShade="BF"/>
          <w:sz w:val="28"/>
          <w:szCs w:val="28"/>
          <w:lang w:val="en-US"/>
        </w:rPr>
      </w:pPr>
      <w:r>
        <w:rPr>
          <w:rFonts w:ascii="Arial" w:hAnsi="Arial" w:cs="Arial"/>
          <w:b/>
          <w:color w:val="2E74B5" w:themeColor="accent1" w:themeShade="BF"/>
          <w:sz w:val="28"/>
          <w:szCs w:val="28"/>
          <w:lang w:val="en-US"/>
        </w:rPr>
        <w:t>of the Chief Executive Officer of Central Asia Climate Foundation on removal of the member of the Management Council</w:t>
      </w:r>
    </w:p>
    <w:p w14:paraId="5EB8DC0E" w14:textId="072CEBCB" w:rsidR="00771F00" w:rsidRPr="00597588" w:rsidRDefault="00771F00" w:rsidP="004D40F8">
      <w:pPr>
        <w:spacing w:after="0"/>
        <w:jc w:val="center"/>
        <w:rPr>
          <w:rFonts w:ascii="Arial" w:hAnsi="Arial" w:cs="Arial"/>
          <w:b/>
          <w:color w:val="2E74B5" w:themeColor="accent1" w:themeShade="BF"/>
          <w:sz w:val="28"/>
          <w:szCs w:val="28"/>
          <w:lang w:val="en-US"/>
        </w:rPr>
      </w:pPr>
      <w:bookmarkStart w:id="0" w:name="_GoBack"/>
      <w:bookmarkEnd w:id="0"/>
    </w:p>
    <w:p w14:paraId="74DEFE64" w14:textId="77777777" w:rsidR="004D40F8" w:rsidRPr="00597588" w:rsidRDefault="004D40F8" w:rsidP="004D40F8">
      <w:pPr>
        <w:spacing w:after="0"/>
        <w:jc w:val="center"/>
        <w:rPr>
          <w:rFonts w:ascii="Arial" w:hAnsi="Arial" w:cs="Arial"/>
          <w:sz w:val="24"/>
          <w:szCs w:val="24"/>
          <w:lang w:val="en-US"/>
        </w:rPr>
      </w:pPr>
    </w:p>
    <w:p w14:paraId="32AEF19A" w14:textId="78EBDE09" w:rsidR="00CA3F36" w:rsidRPr="00597588" w:rsidRDefault="00DB2A4A" w:rsidP="00DB2A4A">
      <w:pPr>
        <w:pBdr>
          <w:bottom w:val="single" w:sz="12" w:space="1" w:color="auto"/>
        </w:pBdr>
        <w:tabs>
          <w:tab w:val="right" w:pos="9355"/>
        </w:tabs>
        <w:spacing w:after="0" w:line="240" w:lineRule="auto"/>
        <w:jc w:val="both"/>
        <w:rPr>
          <w:rFonts w:ascii="Arial" w:hAnsi="Arial" w:cs="Arial"/>
          <w:b/>
          <w:sz w:val="28"/>
          <w:szCs w:val="28"/>
          <w:lang w:val="en-US"/>
        </w:rPr>
      </w:pPr>
      <w:r>
        <w:rPr>
          <w:rFonts w:ascii="Arial" w:hAnsi="Arial" w:cs="Arial"/>
          <w:b/>
          <w:sz w:val="28"/>
          <w:szCs w:val="28"/>
          <w:lang w:val="kk-KZ"/>
        </w:rPr>
        <w:t>№ ___</w:t>
      </w:r>
      <w:r>
        <w:rPr>
          <w:rFonts w:ascii="Arial" w:hAnsi="Arial" w:cs="Arial"/>
          <w:b/>
          <w:sz w:val="28"/>
          <w:szCs w:val="28"/>
          <w:lang w:val="kk-KZ"/>
        </w:rPr>
        <w:tab/>
        <w:t>«___» __________ 2026</w:t>
      </w:r>
    </w:p>
    <w:p w14:paraId="49C2ACC5" w14:textId="77777777" w:rsidR="00597588" w:rsidRPr="00597588" w:rsidRDefault="00597588" w:rsidP="00771F00">
      <w:pPr>
        <w:spacing w:after="0"/>
        <w:jc w:val="both"/>
        <w:rPr>
          <w:rFonts w:ascii="Arial" w:hAnsi="Arial" w:cs="Arial"/>
          <w:sz w:val="24"/>
          <w:szCs w:val="24"/>
          <w:lang w:val="en-US"/>
        </w:rPr>
      </w:pPr>
    </w:p>
    <w:p w14:paraId="160178F5" w14:textId="62B68BB8" w:rsidR="006549D0" w:rsidRPr="00597588" w:rsidRDefault="00771F00" w:rsidP="006549D0">
      <w:pPr>
        <w:spacing w:after="0"/>
        <w:jc w:val="both"/>
        <w:rPr>
          <w:rFonts w:ascii="Arial" w:hAnsi="Arial" w:cs="Arial"/>
          <w:sz w:val="24"/>
          <w:szCs w:val="24"/>
          <w:lang w:val="en-US"/>
        </w:rPr>
      </w:pPr>
      <w:r w:rsidRPr="00597588">
        <w:rPr>
          <w:rFonts w:ascii="Arial" w:hAnsi="Arial" w:cs="Arial"/>
          <w:sz w:val="28"/>
          <w:szCs w:val="28"/>
          <w:lang w:val="en-US"/>
        </w:rPr>
        <w:tab/>
      </w:r>
      <w:r w:rsidR="00EE2707" w:rsidRPr="00597588">
        <w:rPr>
          <w:rFonts w:ascii="Arial" w:hAnsi="Arial" w:cs="Arial"/>
          <w:sz w:val="24"/>
          <w:szCs w:val="24"/>
          <w:lang w:val="en-US"/>
        </w:rPr>
        <w:t xml:space="preserve">I, </w:t>
      </w:r>
      <w:r w:rsidR="00EE2707">
        <w:rPr>
          <w:rFonts w:ascii="Arial" w:hAnsi="Arial" w:cs="Arial"/>
          <w:b/>
          <w:bCs/>
          <w:sz w:val="24"/>
          <w:szCs w:val="24"/>
          <w:lang w:val="en-US"/>
        </w:rPr>
        <w:t>Yerlik Karazhan</w:t>
      </w:r>
      <w:r w:rsidR="00EE2707" w:rsidRPr="00597588">
        <w:rPr>
          <w:rFonts w:ascii="Arial" w:hAnsi="Arial" w:cs="Arial"/>
          <w:sz w:val="24"/>
          <w:szCs w:val="24"/>
          <w:lang w:val="en-US"/>
        </w:rPr>
        <w:t xml:space="preserve">, as appointed </w:t>
      </w:r>
      <w:r w:rsidR="00EE2707">
        <w:rPr>
          <w:rFonts w:ascii="Arial" w:hAnsi="Arial" w:cs="Arial"/>
          <w:sz w:val="24"/>
          <w:szCs w:val="24"/>
          <w:lang w:val="en-US"/>
        </w:rPr>
        <w:t xml:space="preserve">Chief Executive Officer </w:t>
      </w:r>
      <w:r w:rsidR="006549D0" w:rsidRPr="00597588">
        <w:rPr>
          <w:rFonts w:ascii="Arial" w:hAnsi="Arial" w:cs="Arial"/>
          <w:sz w:val="24"/>
          <w:szCs w:val="24"/>
          <w:lang w:val="en-US"/>
        </w:rPr>
        <w:t>of Central Asia Climate Foundation</w:t>
      </w:r>
      <w:r w:rsidR="00764B71">
        <w:rPr>
          <w:rFonts w:ascii="Arial" w:hAnsi="Arial" w:cs="Arial"/>
          <w:sz w:val="24"/>
          <w:szCs w:val="24"/>
          <w:lang w:val="en-US"/>
        </w:rPr>
        <w:t>.</w:t>
      </w:r>
      <w:r w:rsidR="006549D0" w:rsidRPr="00597588">
        <w:rPr>
          <w:rFonts w:ascii="Arial" w:hAnsi="Arial" w:cs="Arial"/>
          <w:sz w:val="24"/>
          <w:szCs w:val="24"/>
          <w:lang w:val="en-US"/>
        </w:rPr>
        <w:t xml:space="preserve"> </w:t>
      </w:r>
      <w:r w:rsidR="00764B71">
        <w:rPr>
          <w:rFonts w:ascii="Arial" w:hAnsi="Arial" w:cs="Arial"/>
          <w:sz w:val="24"/>
          <w:szCs w:val="24"/>
          <w:lang w:val="en-US"/>
        </w:rPr>
        <w:t>T</w:t>
      </w:r>
      <w:r w:rsidR="00CA3F36" w:rsidRPr="00597588">
        <w:rPr>
          <w:rFonts w:ascii="Arial" w:hAnsi="Arial" w:cs="Arial"/>
          <w:sz w:val="24"/>
          <w:szCs w:val="24"/>
          <w:lang w:val="en-US"/>
        </w:rPr>
        <w:t>he Foundation incorporated under the applicable regulations and rules of the Astana International Financial Centre (the AIFC), having its registered address at 010000,</w:t>
      </w:r>
      <w:r w:rsidR="00497EE1">
        <w:rPr>
          <w:rFonts w:ascii="Arial" w:hAnsi="Arial" w:cs="Arial"/>
          <w:sz w:val="24"/>
          <w:szCs w:val="24"/>
          <w:lang w:val="kk-KZ"/>
        </w:rPr>
        <w:t xml:space="preserve"> </w:t>
      </w:r>
      <w:r w:rsidR="00CA3F36" w:rsidRPr="00597588">
        <w:rPr>
          <w:rFonts w:ascii="Arial" w:hAnsi="Arial" w:cs="Arial"/>
          <w:sz w:val="24"/>
          <w:szCs w:val="24"/>
          <w:lang w:val="en-US"/>
        </w:rPr>
        <w:t>Astana,</w:t>
      </w:r>
      <w:r w:rsidR="00497EE1">
        <w:rPr>
          <w:rFonts w:ascii="Arial" w:hAnsi="Arial" w:cs="Arial"/>
          <w:sz w:val="24"/>
          <w:szCs w:val="24"/>
          <w:lang w:val="kk-KZ"/>
        </w:rPr>
        <w:t xml:space="preserve"> </w:t>
      </w:r>
      <w:r w:rsidR="00CA3F36" w:rsidRPr="00597588">
        <w:rPr>
          <w:rFonts w:ascii="Arial" w:hAnsi="Arial" w:cs="Arial"/>
          <w:sz w:val="24"/>
          <w:szCs w:val="24"/>
          <w:lang w:val="en-US"/>
        </w:rPr>
        <w:t>Esil district,</w:t>
      </w:r>
      <w:r w:rsidR="006700A7">
        <w:rPr>
          <w:rFonts w:ascii="Arial" w:hAnsi="Arial" w:cs="Arial"/>
          <w:sz w:val="24"/>
          <w:szCs w:val="24"/>
          <w:lang w:val="en-US"/>
        </w:rPr>
        <w:t xml:space="preserve"> 11/1 Mangilik Yel ave.</w:t>
      </w:r>
      <w:r w:rsidR="00CA3F36" w:rsidRPr="00597588">
        <w:rPr>
          <w:rFonts w:ascii="Arial" w:hAnsi="Arial" w:cs="Arial"/>
          <w:sz w:val="24"/>
          <w:szCs w:val="24"/>
          <w:lang w:val="en-US"/>
        </w:rPr>
        <w:t xml:space="preserve">, (hereinafter – the Foundation), </w:t>
      </w:r>
      <w:r w:rsidR="006549D0" w:rsidRPr="00597588">
        <w:rPr>
          <w:rFonts w:ascii="Arial" w:hAnsi="Arial" w:cs="Arial"/>
          <w:sz w:val="24"/>
          <w:szCs w:val="24"/>
          <w:lang w:val="en-US"/>
        </w:rPr>
        <w:t xml:space="preserve">pursuant to subparagraph </w:t>
      </w:r>
      <w:r w:rsidR="009F19B6" w:rsidRPr="00597588">
        <w:rPr>
          <w:rFonts w:ascii="Arial" w:hAnsi="Arial" w:cs="Arial"/>
          <w:sz w:val="24"/>
          <w:szCs w:val="24"/>
          <w:lang w:val="en-US"/>
        </w:rPr>
        <w:t>a</w:t>
      </w:r>
      <w:r w:rsidR="006549D0" w:rsidRPr="00597588">
        <w:rPr>
          <w:rFonts w:ascii="Arial" w:hAnsi="Arial" w:cs="Arial"/>
          <w:sz w:val="24"/>
          <w:szCs w:val="24"/>
          <w:lang w:val="en-US"/>
        </w:rPr>
        <w:t>) of paragraph 3.</w:t>
      </w:r>
      <w:r w:rsidR="009F19B6" w:rsidRPr="00597588">
        <w:rPr>
          <w:rFonts w:ascii="Arial" w:hAnsi="Arial" w:cs="Arial"/>
          <w:sz w:val="24"/>
          <w:szCs w:val="24"/>
          <w:lang w:val="en-US"/>
        </w:rPr>
        <w:t>5</w:t>
      </w:r>
      <w:r w:rsidR="006549D0" w:rsidRPr="00597588">
        <w:rPr>
          <w:rFonts w:ascii="Arial" w:hAnsi="Arial" w:cs="Arial"/>
          <w:sz w:val="24"/>
          <w:szCs w:val="24"/>
          <w:lang w:val="en-US"/>
        </w:rPr>
        <w:t xml:space="preserve"> of Foundation’s By-laws, adopted by the Resolution №2 dated March 24, 2024,</w:t>
      </w:r>
      <w:r w:rsidR="00EE2707">
        <w:rPr>
          <w:rFonts w:ascii="Arial" w:hAnsi="Arial" w:cs="Arial"/>
          <w:sz w:val="24"/>
          <w:szCs w:val="24"/>
          <w:lang w:val="en-US"/>
        </w:rPr>
        <w:t xml:space="preserve"> pursuant to the approval of the Supreme Guardian of the Foundation (attached) </w:t>
      </w:r>
      <w:r w:rsidR="00EE2707" w:rsidRPr="00597588">
        <w:rPr>
          <w:rFonts w:ascii="Arial" w:hAnsi="Arial" w:cs="Arial"/>
          <w:sz w:val="24"/>
          <w:szCs w:val="24"/>
          <w:lang w:val="en-US"/>
        </w:rPr>
        <w:t>do hereby:</w:t>
      </w:r>
    </w:p>
    <w:p w14:paraId="033F8F03" w14:textId="77777777" w:rsidR="006549D0" w:rsidRPr="00597588" w:rsidRDefault="006549D0" w:rsidP="006549D0">
      <w:pPr>
        <w:spacing w:after="0"/>
        <w:ind w:firstLine="709"/>
        <w:jc w:val="both"/>
        <w:rPr>
          <w:rFonts w:ascii="Arial" w:hAnsi="Arial" w:cs="Arial"/>
          <w:sz w:val="24"/>
          <w:szCs w:val="24"/>
          <w:lang w:val="en-US"/>
        </w:rPr>
      </w:pPr>
    </w:p>
    <w:p w14:paraId="779E15CD" w14:textId="0E186639" w:rsidR="006700A7" w:rsidRPr="00750330" w:rsidRDefault="00EA3CD3" w:rsidP="006700A7">
      <w:pPr>
        <w:spacing w:after="0"/>
        <w:ind w:firstLine="709"/>
        <w:jc w:val="both"/>
        <w:rPr>
          <w:rFonts w:ascii="Arial" w:hAnsi="Arial" w:cs="Arial"/>
          <w:sz w:val="24"/>
          <w:szCs w:val="24"/>
          <w:lang w:val="en-US"/>
        </w:rPr>
      </w:pPr>
      <w:r w:rsidRPr="00750330">
        <w:rPr>
          <w:rFonts w:ascii="Arial" w:hAnsi="Arial" w:cs="Arial"/>
          <w:sz w:val="24"/>
          <w:szCs w:val="24"/>
          <w:lang w:val="en-US"/>
        </w:rPr>
        <w:t xml:space="preserve">RESOLVED, that Mr. Anuar Almaganbetov shall be removed from the position of Deputy Chief Executive Officer of the Management Council of the Foundation with effective date from 8th of July 2026 on the basis of his Notice on termination of </w:t>
      </w:r>
      <w:r w:rsidR="00623C3C" w:rsidRPr="00750330">
        <w:rPr>
          <w:rFonts w:ascii="Arial" w:hAnsi="Arial" w:cs="Arial"/>
          <w:sz w:val="24"/>
          <w:szCs w:val="24"/>
          <w:lang w:val="en-US"/>
        </w:rPr>
        <w:t>Employment Agreement No. 9 dated 16 January 2026</w:t>
      </w:r>
      <w:r w:rsidRPr="00750330">
        <w:rPr>
          <w:rFonts w:ascii="Arial" w:hAnsi="Arial" w:cs="Arial"/>
          <w:sz w:val="24"/>
          <w:szCs w:val="24"/>
          <w:lang w:val="en-US"/>
        </w:rPr>
        <w:t xml:space="preserve"> submitted on 3 June 2026 (final working day – 7th of July 2026).</w:t>
      </w:r>
    </w:p>
    <w:p w14:paraId="41496DBE" w14:textId="77777777" w:rsidR="00A47179" w:rsidRPr="00750330" w:rsidRDefault="00A47179" w:rsidP="006549D0">
      <w:pPr>
        <w:spacing w:after="0"/>
        <w:ind w:firstLine="709"/>
        <w:jc w:val="both"/>
        <w:rPr>
          <w:rFonts w:ascii="Arial" w:hAnsi="Arial" w:cs="Arial"/>
          <w:sz w:val="24"/>
          <w:szCs w:val="24"/>
          <w:lang w:val="en-US"/>
        </w:rPr>
      </w:pPr>
    </w:p>
    <w:p w14:paraId="0805ACAB" w14:textId="3D10DAB6" w:rsidR="00EE2707" w:rsidRPr="00750330" w:rsidRDefault="00EA3CD3" w:rsidP="00EE2707">
      <w:pPr>
        <w:spacing w:after="0"/>
        <w:ind w:firstLine="709"/>
        <w:jc w:val="both"/>
        <w:rPr>
          <w:rFonts w:ascii="Arial" w:hAnsi="Arial" w:cs="Arial"/>
          <w:sz w:val="24"/>
          <w:szCs w:val="24"/>
          <w:lang w:val="en-US"/>
        </w:rPr>
      </w:pPr>
      <w:r w:rsidRPr="00750330">
        <w:rPr>
          <w:rFonts w:ascii="Arial" w:hAnsi="Arial" w:cs="Arial"/>
          <w:sz w:val="24"/>
          <w:szCs w:val="24"/>
          <w:lang w:val="en-US"/>
        </w:rPr>
        <w:t>Approval of the Supreme Guardian of the Foundation on removal of the member of the Management Council is attached to this Resolution.</w:t>
      </w:r>
    </w:p>
    <w:p w14:paraId="5CBDDB49" w14:textId="77777777" w:rsidR="00EE2707" w:rsidRPr="00750330" w:rsidRDefault="00EE2707" w:rsidP="00EE2707">
      <w:pPr>
        <w:spacing w:after="0"/>
        <w:ind w:firstLine="709"/>
        <w:jc w:val="both"/>
        <w:rPr>
          <w:rFonts w:ascii="Arial" w:hAnsi="Arial" w:cs="Arial"/>
          <w:sz w:val="24"/>
          <w:szCs w:val="24"/>
          <w:lang w:val="en-US"/>
        </w:rPr>
      </w:pPr>
    </w:p>
    <w:p w14:paraId="7A925E13" w14:textId="770D4FDA" w:rsidR="00EE2707" w:rsidRPr="00750330" w:rsidRDefault="00EA3CD3" w:rsidP="00EE2707">
      <w:pPr>
        <w:spacing w:after="0"/>
        <w:ind w:firstLine="709"/>
        <w:jc w:val="both"/>
        <w:rPr>
          <w:rFonts w:ascii="Arial" w:hAnsi="Arial" w:cs="Arial"/>
          <w:sz w:val="24"/>
          <w:szCs w:val="24"/>
          <w:lang w:val="en-US"/>
        </w:rPr>
      </w:pPr>
      <w:r w:rsidRPr="00750330">
        <w:rPr>
          <w:rFonts w:ascii="Arial" w:hAnsi="Arial" w:cs="Arial"/>
          <w:bCs/>
          <w:sz w:val="24"/>
          <w:szCs w:val="24"/>
          <w:lang w:val="en-US"/>
        </w:rPr>
        <w:t>ORDER to the Financial Director-Chief Accountant to make all necessary payments to Mr. Anuar Almaganbetov in accordance with Order No. 03-6/7 dated 7 July 2026.</w:t>
      </w:r>
    </w:p>
    <w:p w14:paraId="1C4A6B02" w14:textId="77777777" w:rsidR="00EE2707" w:rsidRDefault="00EE2707" w:rsidP="006549D0">
      <w:pPr>
        <w:spacing w:after="0"/>
        <w:ind w:firstLine="709"/>
        <w:jc w:val="both"/>
        <w:rPr>
          <w:rFonts w:ascii="Arial" w:hAnsi="Arial" w:cs="Arial"/>
          <w:sz w:val="24"/>
          <w:szCs w:val="24"/>
          <w:lang w:val="en-US"/>
        </w:rPr>
      </w:pPr>
    </w:p>
    <w:p w14:paraId="5DFD68BA" w14:textId="77777777" w:rsidR="00EE2707" w:rsidRDefault="00EE2707" w:rsidP="006549D0">
      <w:pPr>
        <w:spacing w:after="0"/>
        <w:ind w:firstLine="709"/>
        <w:jc w:val="both"/>
        <w:rPr>
          <w:rFonts w:ascii="Arial" w:hAnsi="Arial" w:cs="Arial"/>
          <w:sz w:val="24"/>
          <w:szCs w:val="24"/>
          <w:lang w:val="en-US"/>
        </w:rPr>
      </w:pPr>
    </w:p>
    <w:p w14:paraId="00ABCD56" w14:textId="77777777" w:rsidR="00EE2707" w:rsidRPr="00597588" w:rsidRDefault="00EE2707" w:rsidP="006549D0">
      <w:pPr>
        <w:spacing w:after="0"/>
        <w:ind w:firstLine="709"/>
        <w:jc w:val="both"/>
        <w:rPr>
          <w:rFonts w:ascii="Arial" w:hAnsi="Arial" w:cs="Arial"/>
          <w:sz w:val="24"/>
          <w:szCs w:val="24"/>
          <w:lang w:val="en-US"/>
        </w:rPr>
      </w:pPr>
    </w:p>
    <w:p w14:paraId="4C15483A" w14:textId="77777777" w:rsidR="00EE2707" w:rsidRPr="00597588" w:rsidRDefault="00EE2707" w:rsidP="00EE2707">
      <w:pPr>
        <w:spacing w:after="0"/>
        <w:jc w:val="both"/>
        <w:rPr>
          <w:rFonts w:ascii="Arial" w:hAnsi="Arial" w:cs="Arial"/>
          <w:b/>
          <w:bCs/>
          <w:sz w:val="24"/>
          <w:szCs w:val="24"/>
          <w:lang w:val="en-US"/>
        </w:rPr>
      </w:pPr>
      <w:r w:rsidRPr="00597588">
        <w:rPr>
          <w:rFonts w:ascii="Arial" w:hAnsi="Arial" w:cs="Arial"/>
          <w:b/>
          <w:bCs/>
          <w:sz w:val="24"/>
          <w:szCs w:val="24"/>
          <w:lang w:val="en-US"/>
        </w:rPr>
        <w:t>Signature:</w:t>
      </w:r>
    </w:p>
    <w:p w14:paraId="6780BFDF" w14:textId="77777777" w:rsidR="00EE2707" w:rsidRPr="00597588" w:rsidRDefault="00EE2707" w:rsidP="00EE2707">
      <w:pPr>
        <w:spacing w:after="0"/>
        <w:jc w:val="both"/>
        <w:rPr>
          <w:rFonts w:ascii="Arial" w:hAnsi="Arial" w:cs="Arial"/>
          <w:sz w:val="24"/>
          <w:szCs w:val="24"/>
          <w:lang w:val="en-US"/>
        </w:rPr>
      </w:pPr>
    </w:p>
    <w:p w14:paraId="514DAFF1" w14:textId="77777777" w:rsidR="00EE2707" w:rsidRPr="006E05AC" w:rsidRDefault="00EE2707" w:rsidP="00EE2707">
      <w:pPr>
        <w:spacing w:after="0"/>
        <w:jc w:val="both"/>
        <w:rPr>
          <w:rFonts w:ascii="Arial" w:hAnsi="Arial" w:cs="Arial"/>
          <w:b/>
          <w:bCs/>
          <w:sz w:val="24"/>
          <w:szCs w:val="24"/>
          <w:lang w:val="en-US"/>
        </w:rPr>
      </w:pPr>
      <w:r w:rsidRPr="006E05AC">
        <w:rPr>
          <w:rFonts w:ascii="Arial" w:hAnsi="Arial" w:cs="Arial"/>
          <w:b/>
          <w:bCs/>
          <w:sz w:val="24"/>
          <w:szCs w:val="24"/>
          <w:lang w:val="en-US"/>
        </w:rPr>
        <w:t>________________</w:t>
      </w:r>
    </w:p>
    <w:p w14:paraId="2C6399E7" w14:textId="77777777" w:rsidR="00EE2707" w:rsidRPr="00B44991" w:rsidRDefault="00EE2707" w:rsidP="00EE2707">
      <w:pPr>
        <w:spacing w:after="0"/>
        <w:jc w:val="both"/>
        <w:rPr>
          <w:rFonts w:ascii="Arial" w:hAnsi="Arial" w:cs="Arial"/>
          <w:b/>
          <w:bCs/>
          <w:sz w:val="24"/>
          <w:szCs w:val="24"/>
          <w:lang w:val="en-US"/>
        </w:rPr>
      </w:pPr>
      <w:r w:rsidRPr="006E05AC">
        <w:rPr>
          <w:rFonts w:ascii="Arial" w:hAnsi="Arial" w:cs="Arial"/>
          <w:b/>
          <w:bCs/>
          <w:color w:val="000000" w:themeColor="text1"/>
          <w:sz w:val="24"/>
          <w:szCs w:val="24"/>
          <w:lang w:val="en-US"/>
        </w:rPr>
        <w:t xml:space="preserve">Mr. </w:t>
      </w:r>
      <w:r>
        <w:rPr>
          <w:rFonts w:ascii="Arial" w:hAnsi="Arial" w:cs="Arial"/>
          <w:b/>
          <w:bCs/>
          <w:sz w:val="24"/>
          <w:szCs w:val="24"/>
          <w:lang w:val="en-US"/>
        </w:rPr>
        <w:t>Yerlik Karazhan</w:t>
      </w:r>
    </w:p>
    <w:p w14:paraId="0413F53C" w14:textId="77777777" w:rsidR="00EE2707" w:rsidRDefault="00EE2707" w:rsidP="00EE2707">
      <w:pPr>
        <w:spacing w:after="0"/>
        <w:jc w:val="both"/>
        <w:rPr>
          <w:rFonts w:ascii="Arial" w:hAnsi="Arial" w:cs="Arial"/>
          <w:b/>
          <w:bCs/>
          <w:sz w:val="24"/>
          <w:szCs w:val="24"/>
          <w:lang w:val="en-US"/>
        </w:rPr>
      </w:pPr>
      <w:r>
        <w:rPr>
          <w:rFonts w:ascii="Arial" w:hAnsi="Arial" w:cs="Arial"/>
          <w:b/>
          <w:bCs/>
          <w:sz w:val="24"/>
          <w:szCs w:val="24"/>
          <w:lang w:val="en-US"/>
        </w:rPr>
        <w:t>Chief Executive Officer,</w:t>
      </w:r>
    </w:p>
    <w:p w14:paraId="0CB3A8C3" w14:textId="3EF7DC63" w:rsidR="00EE2707" w:rsidRDefault="00750330" w:rsidP="00EE2707">
      <w:pPr>
        <w:spacing w:after="0"/>
        <w:jc w:val="both"/>
        <w:rPr>
          <w:rFonts w:ascii="Arial" w:hAnsi="Arial" w:cs="Arial"/>
          <w:sz w:val="24"/>
          <w:szCs w:val="24"/>
          <w:lang w:val="en-US"/>
        </w:rPr>
      </w:pPr>
      <w:r>
        <w:rPr>
          <w:rFonts w:ascii="Arial" w:hAnsi="Arial" w:cs="Arial"/>
          <w:b/>
          <w:bCs/>
          <w:sz w:val="24"/>
          <w:szCs w:val="24"/>
          <w:lang w:val="en-US"/>
        </w:rPr>
        <w:t xml:space="preserve">Head of Project office </w:t>
      </w:r>
    </w:p>
    <w:p w14:paraId="1A174A25" w14:textId="210F6611" w:rsidR="00597588" w:rsidRDefault="00597588" w:rsidP="0095069A">
      <w:pPr>
        <w:spacing w:after="0" w:line="240" w:lineRule="auto"/>
        <w:ind w:firstLine="709"/>
        <w:jc w:val="both"/>
        <w:rPr>
          <w:rFonts w:ascii="Arial" w:hAnsi="Arial" w:cs="Arial"/>
          <w:b/>
          <w:color w:val="000000" w:themeColor="text1"/>
          <w:sz w:val="24"/>
          <w:szCs w:val="24"/>
          <w:lang w:val="en-US"/>
        </w:rPr>
      </w:pPr>
    </w:p>
    <w:p w14:paraId="598595A9" w14:textId="7F1E21E6" w:rsidR="00EA3CD3" w:rsidRPr="00EA3CD3" w:rsidRDefault="00EA3CD3" w:rsidP="00EA3CD3">
      <w:pPr>
        <w:pageBreakBefore/>
        <w:spacing w:after="0"/>
        <w:jc w:val="center"/>
        <w:rPr>
          <w:rFonts w:ascii="Arial" w:hAnsi="Arial" w:cs="Arial"/>
          <w:b/>
          <w:color w:val="2E74B5" w:themeColor="accent1" w:themeShade="BF"/>
          <w:sz w:val="28"/>
          <w:szCs w:val="28"/>
        </w:rPr>
      </w:pPr>
      <w:r w:rsidRPr="00EA3CD3">
        <w:rPr>
          <w:rFonts w:ascii="Arial" w:hAnsi="Arial" w:cs="Arial"/>
          <w:b/>
          <w:color w:val="2E74B5" w:themeColor="accent1" w:themeShade="BF"/>
          <w:sz w:val="28"/>
          <w:szCs w:val="28"/>
        </w:rPr>
        <w:lastRenderedPageBreak/>
        <w:t>РЕЗОЛЮЦИЯ</w:t>
      </w:r>
    </w:p>
    <w:p w14:paraId="74CB4FA7" w14:textId="33DA7F6E" w:rsidR="00EA3CD3" w:rsidRPr="00EA3CD3" w:rsidRDefault="00EA3CD3" w:rsidP="00EE2707">
      <w:pPr>
        <w:spacing w:after="0"/>
        <w:jc w:val="center"/>
        <w:rPr>
          <w:rFonts w:ascii="Arial" w:hAnsi="Arial" w:cs="Arial"/>
          <w:b/>
          <w:color w:val="2E74B5" w:themeColor="accent1" w:themeShade="BF"/>
          <w:sz w:val="28"/>
          <w:szCs w:val="28"/>
        </w:rPr>
      </w:pPr>
      <w:r w:rsidRPr="00EA3CD3">
        <w:rPr>
          <w:rFonts w:ascii="Arial" w:hAnsi="Arial" w:cs="Arial"/>
          <w:b/>
          <w:color w:val="2E74B5" w:themeColor="accent1" w:themeShade="BF"/>
          <w:sz w:val="28"/>
          <w:szCs w:val="28"/>
        </w:rPr>
        <w:t>Главного исполнительного директора Центрально-Азиатского Климатического Фонда об освобождении члена Управляющего совета</w:t>
      </w:r>
    </w:p>
    <w:p w14:paraId="36BBC303" w14:textId="77777777" w:rsidR="00EA3CD3" w:rsidRPr="00EA3CD3" w:rsidRDefault="00EA3CD3" w:rsidP="004D40F8">
      <w:pPr>
        <w:spacing w:after="0"/>
        <w:jc w:val="center"/>
        <w:rPr>
          <w:rFonts w:ascii="Arial" w:hAnsi="Arial" w:cs="Arial"/>
          <w:b/>
          <w:color w:val="2E74B5" w:themeColor="accent1" w:themeShade="BF"/>
          <w:sz w:val="28"/>
          <w:szCs w:val="28"/>
        </w:rPr>
      </w:pPr>
    </w:p>
    <w:p w14:paraId="5C3521FB" w14:textId="77777777" w:rsidR="00EA3CD3" w:rsidRPr="00EA3CD3" w:rsidRDefault="00EA3CD3" w:rsidP="004D40F8">
      <w:pPr>
        <w:spacing w:after="0"/>
        <w:jc w:val="center"/>
        <w:rPr>
          <w:rFonts w:ascii="Arial" w:hAnsi="Arial" w:cs="Arial"/>
          <w:sz w:val="24"/>
          <w:szCs w:val="24"/>
        </w:rPr>
      </w:pPr>
    </w:p>
    <w:p w14:paraId="7D65767E" w14:textId="46E1D3DC" w:rsidR="00EA3CD3" w:rsidRPr="00DB2A4A" w:rsidRDefault="00DB2A4A" w:rsidP="00DB2A4A">
      <w:pPr>
        <w:pBdr>
          <w:bottom w:val="single" w:sz="12" w:space="1" w:color="auto"/>
        </w:pBdr>
        <w:tabs>
          <w:tab w:val="right" w:pos="9355"/>
        </w:tabs>
        <w:spacing w:after="0" w:line="240" w:lineRule="auto"/>
        <w:jc w:val="both"/>
        <w:rPr>
          <w:rFonts w:ascii="Arial" w:hAnsi="Arial" w:cs="Arial"/>
          <w:b/>
          <w:sz w:val="24"/>
          <w:szCs w:val="28"/>
        </w:rPr>
      </w:pPr>
      <w:r w:rsidRPr="00DB2A4A">
        <w:rPr>
          <w:rFonts w:ascii="Arial" w:hAnsi="Arial" w:cs="Arial"/>
          <w:b/>
          <w:sz w:val="24"/>
          <w:szCs w:val="28"/>
        </w:rPr>
        <w:t>№ ___</w:t>
      </w:r>
      <w:r w:rsidRPr="00DB2A4A">
        <w:rPr>
          <w:rFonts w:ascii="Arial" w:hAnsi="Arial" w:cs="Arial"/>
          <w:b/>
          <w:sz w:val="24"/>
          <w:szCs w:val="28"/>
        </w:rPr>
        <w:tab/>
        <w:t>«___» __________ 2026 г.</w:t>
      </w:r>
    </w:p>
    <w:p w14:paraId="387FB796" w14:textId="77777777" w:rsidR="00EA3CD3" w:rsidRPr="00EA3CD3" w:rsidRDefault="00EA3CD3" w:rsidP="00771F00">
      <w:pPr>
        <w:spacing w:after="0"/>
        <w:jc w:val="both"/>
        <w:rPr>
          <w:rFonts w:ascii="Arial" w:hAnsi="Arial" w:cs="Arial"/>
          <w:sz w:val="24"/>
          <w:szCs w:val="24"/>
        </w:rPr>
      </w:pPr>
    </w:p>
    <w:p w14:paraId="16B2BA0E" w14:textId="6FD62E1D" w:rsidR="00EA3CD3" w:rsidRPr="00DB2A4A" w:rsidRDefault="00EA3CD3" w:rsidP="006549D0">
      <w:pPr>
        <w:spacing w:after="0"/>
        <w:jc w:val="both"/>
        <w:rPr>
          <w:rFonts w:ascii="Arial" w:hAnsi="Arial" w:cs="Arial"/>
          <w:sz w:val="24"/>
          <w:szCs w:val="24"/>
        </w:rPr>
      </w:pPr>
      <w:r w:rsidRPr="00DB2A4A">
        <w:rPr>
          <w:rFonts w:ascii="Arial" w:hAnsi="Arial" w:cs="Arial"/>
          <w:sz w:val="24"/>
          <w:szCs w:val="28"/>
        </w:rPr>
        <w:t>Я, Ерлік Қаражан, назначенный Главный исполнительный директор Центрально-Азиатского Климатического Фонда. Фонд, созданный в соответствии с действующими положениями и правилами Международного финансового центра «Астана» (далее – МФЦА), имеющего зарегистрированный адрес: 010000, г. Астана, район Есиль, д. 11/1, пр. Мангилик Ел (далее – Фонд), в соответствии с подпунктом а) пункта 3.5 Положения Фонда, утвержденного Резолюцией № 2 от 24 марта 2024 года, на основании согласования Верховного попечителя Фонда (прилагается) настоящим:</w:t>
      </w:r>
    </w:p>
    <w:p w14:paraId="61986647" w14:textId="77777777" w:rsidR="00EA3CD3" w:rsidRPr="00750330" w:rsidRDefault="00EA3CD3" w:rsidP="006549D0">
      <w:pPr>
        <w:spacing w:after="0"/>
        <w:ind w:firstLine="709"/>
        <w:jc w:val="both"/>
        <w:rPr>
          <w:rFonts w:ascii="Arial" w:hAnsi="Arial" w:cs="Arial"/>
          <w:sz w:val="24"/>
          <w:szCs w:val="24"/>
        </w:rPr>
      </w:pPr>
    </w:p>
    <w:p w14:paraId="2E989EAA" w14:textId="496102A2" w:rsidR="00EA3CD3" w:rsidRPr="00750330" w:rsidRDefault="00EA3CD3" w:rsidP="006700A7">
      <w:pPr>
        <w:spacing w:after="0"/>
        <w:ind w:firstLine="709"/>
        <w:jc w:val="both"/>
        <w:rPr>
          <w:rFonts w:ascii="Arial" w:hAnsi="Arial" w:cs="Arial"/>
          <w:sz w:val="24"/>
          <w:szCs w:val="24"/>
        </w:rPr>
      </w:pPr>
      <w:r w:rsidRPr="00750330">
        <w:rPr>
          <w:rFonts w:ascii="Arial" w:hAnsi="Arial" w:cs="Arial"/>
          <w:sz w:val="24"/>
          <w:szCs w:val="24"/>
        </w:rPr>
        <w:t xml:space="preserve">ПОСТАНОВИЛ, что г-н Ануар Альмаганбетов освобождается от должности Заместителя Главного исполнительного директора – члена Управляющего совета Фонда с 8 июля 2026 года на основании его уведомления о расторжении </w:t>
      </w:r>
      <w:r w:rsidR="00623C3C" w:rsidRPr="00750330">
        <w:rPr>
          <w:rFonts w:ascii="Arial" w:hAnsi="Arial" w:cs="Arial"/>
          <w:sz w:val="24"/>
          <w:szCs w:val="24"/>
        </w:rPr>
        <w:t>трудового договора № 9 от 16 января 2026 года</w:t>
      </w:r>
      <w:r w:rsidRPr="00750330">
        <w:rPr>
          <w:rFonts w:ascii="Arial" w:hAnsi="Arial" w:cs="Arial"/>
          <w:sz w:val="24"/>
          <w:szCs w:val="24"/>
        </w:rPr>
        <w:t>, поданного 3 июня 2026 года (последний рабочий день – 7 июля 2026 года).</w:t>
      </w:r>
    </w:p>
    <w:p w14:paraId="300BB6AD" w14:textId="77777777" w:rsidR="00EA3CD3" w:rsidRPr="00750330" w:rsidRDefault="00EA3CD3" w:rsidP="006549D0">
      <w:pPr>
        <w:spacing w:after="0"/>
        <w:ind w:firstLine="709"/>
        <w:jc w:val="both"/>
        <w:rPr>
          <w:rFonts w:ascii="Arial" w:hAnsi="Arial" w:cs="Arial"/>
          <w:sz w:val="24"/>
          <w:szCs w:val="24"/>
        </w:rPr>
      </w:pPr>
    </w:p>
    <w:p w14:paraId="4C6BD94C" w14:textId="1A7080DB" w:rsidR="00EA3CD3" w:rsidRPr="00750330" w:rsidRDefault="00EA3CD3" w:rsidP="00EE2707">
      <w:pPr>
        <w:spacing w:after="0"/>
        <w:ind w:firstLine="709"/>
        <w:jc w:val="both"/>
        <w:rPr>
          <w:rFonts w:ascii="Arial" w:hAnsi="Arial" w:cs="Arial"/>
          <w:sz w:val="24"/>
          <w:szCs w:val="24"/>
        </w:rPr>
      </w:pPr>
      <w:r w:rsidRPr="00750330">
        <w:rPr>
          <w:rFonts w:ascii="Arial" w:hAnsi="Arial" w:cs="Arial"/>
          <w:sz w:val="24"/>
          <w:szCs w:val="24"/>
        </w:rPr>
        <w:t>Согласование Верховного попечителя Фонда об освобождении члена Управляющего совета прилагается к настоящей Резолюции.</w:t>
      </w:r>
    </w:p>
    <w:p w14:paraId="607C1944" w14:textId="77777777" w:rsidR="00EA3CD3" w:rsidRPr="00750330" w:rsidRDefault="00EA3CD3" w:rsidP="00EE2707">
      <w:pPr>
        <w:spacing w:after="0"/>
        <w:ind w:firstLine="709"/>
        <w:jc w:val="both"/>
        <w:rPr>
          <w:rFonts w:ascii="Arial" w:hAnsi="Arial" w:cs="Arial"/>
          <w:sz w:val="24"/>
          <w:szCs w:val="24"/>
        </w:rPr>
      </w:pPr>
    </w:p>
    <w:p w14:paraId="13E22BAF" w14:textId="0DD0B472" w:rsidR="00EA3CD3" w:rsidRPr="00750330" w:rsidRDefault="00EA3CD3" w:rsidP="00EE2707">
      <w:pPr>
        <w:spacing w:after="0"/>
        <w:ind w:firstLine="709"/>
        <w:jc w:val="both"/>
        <w:rPr>
          <w:rFonts w:ascii="Arial" w:hAnsi="Arial" w:cs="Arial"/>
          <w:sz w:val="24"/>
          <w:szCs w:val="24"/>
        </w:rPr>
      </w:pPr>
      <w:r w:rsidRPr="00750330">
        <w:rPr>
          <w:rFonts w:ascii="Arial" w:hAnsi="Arial" w:cs="Arial"/>
          <w:bCs/>
          <w:sz w:val="24"/>
          <w:szCs w:val="24"/>
        </w:rPr>
        <w:t>ПОРУЧИТЬ Финансовому директору-Главному бухгалтеру произвести все необходимые выплаты г-ну Ануару Альмаганбетову в соответствии с приказом № 03-6/7 от 7 июля 2026 года.</w:t>
      </w:r>
    </w:p>
    <w:p w14:paraId="7C183229" w14:textId="77777777" w:rsidR="00EA3CD3" w:rsidRPr="00EA3CD3" w:rsidRDefault="00EA3CD3" w:rsidP="006549D0">
      <w:pPr>
        <w:spacing w:after="0"/>
        <w:ind w:firstLine="709"/>
        <w:jc w:val="both"/>
        <w:rPr>
          <w:rFonts w:ascii="Arial" w:hAnsi="Arial" w:cs="Arial"/>
          <w:sz w:val="24"/>
          <w:szCs w:val="24"/>
        </w:rPr>
      </w:pPr>
    </w:p>
    <w:p w14:paraId="4749461B" w14:textId="77777777" w:rsidR="00EA3CD3" w:rsidRPr="00EA3CD3" w:rsidRDefault="00EA3CD3" w:rsidP="006549D0">
      <w:pPr>
        <w:spacing w:after="0"/>
        <w:ind w:firstLine="709"/>
        <w:jc w:val="both"/>
        <w:rPr>
          <w:rFonts w:ascii="Arial" w:hAnsi="Arial" w:cs="Arial"/>
          <w:sz w:val="24"/>
          <w:szCs w:val="24"/>
        </w:rPr>
      </w:pPr>
    </w:p>
    <w:p w14:paraId="61135359" w14:textId="77777777" w:rsidR="00EA3CD3" w:rsidRPr="00EA3CD3" w:rsidRDefault="00EA3CD3" w:rsidP="006549D0">
      <w:pPr>
        <w:spacing w:after="0"/>
        <w:ind w:firstLine="709"/>
        <w:jc w:val="both"/>
        <w:rPr>
          <w:rFonts w:ascii="Arial" w:hAnsi="Arial" w:cs="Arial"/>
          <w:sz w:val="24"/>
          <w:szCs w:val="24"/>
        </w:rPr>
      </w:pPr>
    </w:p>
    <w:p w14:paraId="3D71597F" w14:textId="0D7862EA" w:rsidR="00EA3CD3" w:rsidRPr="00DB2A4A" w:rsidRDefault="00EA3CD3" w:rsidP="00EE2707">
      <w:pPr>
        <w:spacing w:after="0"/>
        <w:jc w:val="both"/>
        <w:rPr>
          <w:rFonts w:ascii="Arial" w:hAnsi="Arial" w:cs="Arial"/>
          <w:b/>
          <w:bCs/>
          <w:sz w:val="24"/>
          <w:szCs w:val="24"/>
        </w:rPr>
      </w:pPr>
      <w:r w:rsidRPr="00DB2A4A">
        <w:rPr>
          <w:rFonts w:ascii="Arial" w:hAnsi="Arial" w:cs="Arial"/>
          <w:b/>
          <w:bCs/>
          <w:sz w:val="24"/>
          <w:szCs w:val="24"/>
        </w:rPr>
        <w:t>Подпись:</w:t>
      </w:r>
    </w:p>
    <w:p w14:paraId="408320A6" w14:textId="77777777" w:rsidR="00EA3CD3" w:rsidRPr="00EA3CD3" w:rsidRDefault="00EA3CD3" w:rsidP="00EE2707">
      <w:pPr>
        <w:spacing w:after="0"/>
        <w:jc w:val="both"/>
        <w:rPr>
          <w:rFonts w:ascii="Arial" w:hAnsi="Arial" w:cs="Arial"/>
          <w:sz w:val="24"/>
          <w:szCs w:val="24"/>
        </w:rPr>
      </w:pPr>
    </w:p>
    <w:p w14:paraId="01884D09" w14:textId="77777777" w:rsidR="00EA3CD3" w:rsidRPr="00DB2A4A" w:rsidRDefault="00EA3CD3" w:rsidP="00EE2707">
      <w:pPr>
        <w:spacing w:after="0"/>
        <w:jc w:val="both"/>
        <w:rPr>
          <w:rFonts w:ascii="Arial" w:hAnsi="Arial" w:cs="Arial"/>
          <w:b/>
          <w:bCs/>
          <w:sz w:val="24"/>
          <w:szCs w:val="24"/>
        </w:rPr>
      </w:pPr>
      <w:r w:rsidRPr="00DB2A4A">
        <w:rPr>
          <w:rFonts w:ascii="Arial" w:hAnsi="Arial" w:cs="Arial"/>
          <w:b/>
          <w:bCs/>
          <w:sz w:val="24"/>
          <w:szCs w:val="24"/>
        </w:rPr>
        <w:t>________________</w:t>
      </w:r>
    </w:p>
    <w:p w14:paraId="650005BE" w14:textId="24878BB0" w:rsidR="00EA3CD3" w:rsidRPr="00DB2A4A" w:rsidRDefault="00EA3CD3" w:rsidP="00EE2707">
      <w:pPr>
        <w:spacing w:after="0"/>
        <w:jc w:val="both"/>
        <w:rPr>
          <w:rFonts w:ascii="Arial" w:hAnsi="Arial" w:cs="Arial"/>
          <w:b/>
          <w:bCs/>
          <w:sz w:val="24"/>
          <w:szCs w:val="24"/>
        </w:rPr>
      </w:pPr>
      <w:r w:rsidRPr="00DB2A4A">
        <w:rPr>
          <w:rFonts w:ascii="Arial" w:hAnsi="Arial" w:cs="Arial"/>
          <w:b/>
          <w:bCs/>
          <w:color w:val="000000" w:themeColor="text1"/>
          <w:sz w:val="24"/>
          <w:szCs w:val="24"/>
        </w:rPr>
        <w:t>Г-н Ерлік Қаражан</w:t>
      </w:r>
    </w:p>
    <w:p w14:paraId="4CE9420F" w14:textId="3AE975A5" w:rsidR="00EA3CD3" w:rsidRPr="00DB2A4A" w:rsidRDefault="00EA3CD3" w:rsidP="00EE2707">
      <w:pPr>
        <w:spacing w:after="0"/>
        <w:jc w:val="both"/>
        <w:rPr>
          <w:rFonts w:ascii="Arial" w:hAnsi="Arial" w:cs="Arial"/>
          <w:b/>
          <w:bCs/>
          <w:sz w:val="24"/>
          <w:szCs w:val="24"/>
        </w:rPr>
      </w:pPr>
      <w:r w:rsidRPr="00DB2A4A">
        <w:rPr>
          <w:rFonts w:ascii="Arial" w:hAnsi="Arial" w:cs="Arial"/>
          <w:b/>
          <w:bCs/>
          <w:sz w:val="24"/>
          <w:szCs w:val="24"/>
        </w:rPr>
        <w:t>Главный исполнительный директор,</w:t>
      </w:r>
    </w:p>
    <w:p w14:paraId="2B981E4E" w14:textId="5BE79734" w:rsidR="00EA3CD3" w:rsidRPr="00DB2A4A" w:rsidRDefault="00EA3CD3" w:rsidP="00EE2707">
      <w:pPr>
        <w:spacing w:after="0"/>
        <w:jc w:val="both"/>
        <w:rPr>
          <w:rFonts w:ascii="Arial" w:hAnsi="Arial" w:cs="Arial"/>
          <w:sz w:val="24"/>
          <w:szCs w:val="24"/>
        </w:rPr>
      </w:pPr>
      <w:r w:rsidRPr="00DB2A4A">
        <w:rPr>
          <w:rFonts w:ascii="Arial" w:hAnsi="Arial" w:cs="Arial"/>
          <w:b/>
          <w:bCs/>
          <w:sz w:val="24"/>
          <w:szCs w:val="24"/>
        </w:rPr>
        <w:t xml:space="preserve">Руководитель Проектного офиса </w:t>
      </w:r>
    </w:p>
    <w:p w14:paraId="66CB5764" w14:textId="77777777" w:rsidR="00EA3CD3" w:rsidRPr="00EA3CD3" w:rsidRDefault="00EA3CD3" w:rsidP="0095069A">
      <w:pPr>
        <w:spacing w:after="0" w:line="240" w:lineRule="auto"/>
        <w:ind w:firstLine="709"/>
        <w:jc w:val="both"/>
        <w:rPr>
          <w:rFonts w:ascii="Arial" w:hAnsi="Arial" w:cs="Arial"/>
          <w:b/>
          <w:color w:val="000000" w:themeColor="text1"/>
          <w:sz w:val="24"/>
          <w:szCs w:val="24"/>
        </w:rPr>
      </w:pPr>
    </w:p>
    <w:sectPr w:rsidR="00EA3CD3" w:rsidRPr="00EA3CD3">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5655A1F" w14:textId="77777777" w:rsidR="00E96028" w:rsidRDefault="00E96028" w:rsidP="00771F00">
      <w:pPr>
        <w:spacing w:after="0" w:line="240" w:lineRule="auto"/>
      </w:pPr>
      <w:r>
        <w:separator/>
      </w:r>
    </w:p>
  </w:endnote>
  <w:endnote w:type="continuationSeparator" w:id="0">
    <w:p w14:paraId="31484D3A" w14:textId="77777777" w:rsidR="00E96028" w:rsidRDefault="00E96028" w:rsidP="00771F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8DBB414" w14:textId="77777777" w:rsidR="00E96028" w:rsidRDefault="00E96028" w:rsidP="00771F00">
      <w:pPr>
        <w:spacing w:after="0" w:line="240" w:lineRule="auto"/>
      </w:pPr>
      <w:r>
        <w:separator/>
      </w:r>
    </w:p>
  </w:footnote>
  <w:footnote w:type="continuationSeparator" w:id="0">
    <w:p w14:paraId="5B288C1D" w14:textId="77777777" w:rsidR="00E96028" w:rsidRDefault="00E96028" w:rsidP="00771F0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95C211A"/>
    <w:multiLevelType w:val="hybridMultilevel"/>
    <w:tmpl w:val="2E20E6E8"/>
    <w:lvl w:ilvl="0" w:tplc="0419000F">
      <w:start w:val="1"/>
      <w:numFmt w:val="decimal"/>
      <w:lvlText w:val="%1."/>
      <w:lvlJc w:val="left"/>
      <w:pPr>
        <w:ind w:left="1425" w:hanging="360"/>
      </w:pPr>
    </w:lvl>
    <w:lvl w:ilvl="1" w:tplc="04190019" w:tentative="1">
      <w:start w:val="1"/>
      <w:numFmt w:val="lowerLetter"/>
      <w:lvlText w:val="%2."/>
      <w:lvlJc w:val="left"/>
      <w:pPr>
        <w:ind w:left="2145" w:hanging="360"/>
      </w:pPr>
    </w:lvl>
    <w:lvl w:ilvl="2" w:tplc="0419001B" w:tentative="1">
      <w:start w:val="1"/>
      <w:numFmt w:val="lowerRoman"/>
      <w:lvlText w:val="%3."/>
      <w:lvlJc w:val="right"/>
      <w:pPr>
        <w:ind w:left="2865" w:hanging="180"/>
      </w:pPr>
    </w:lvl>
    <w:lvl w:ilvl="3" w:tplc="0419000F" w:tentative="1">
      <w:start w:val="1"/>
      <w:numFmt w:val="decimal"/>
      <w:lvlText w:val="%4."/>
      <w:lvlJc w:val="left"/>
      <w:pPr>
        <w:ind w:left="3585" w:hanging="360"/>
      </w:pPr>
    </w:lvl>
    <w:lvl w:ilvl="4" w:tplc="04190019" w:tentative="1">
      <w:start w:val="1"/>
      <w:numFmt w:val="lowerLetter"/>
      <w:lvlText w:val="%5."/>
      <w:lvlJc w:val="left"/>
      <w:pPr>
        <w:ind w:left="4305" w:hanging="360"/>
      </w:pPr>
    </w:lvl>
    <w:lvl w:ilvl="5" w:tplc="0419001B" w:tentative="1">
      <w:start w:val="1"/>
      <w:numFmt w:val="lowerRoman"/>
      <w:lvlText w:val="%6."/>
      <w:lvlJc w:val="right"/>
      <w:pPr>
        <w:ind w:left="5025" w:hanging="180"/>
      </w:pPr>
    </w:lvl>
    <w:lvl w:ilvl="6" w:tplc="0419000F" w:tentative="1">
      <w:start w:val="1"/>
      <w:numFmt w:val="decimal"/>
      <w:lvlText w:val="%7."/>
      <w:lvlJc w:val="left"/>
      <w:pPr>
        <w:ind w:left="5745" w:hanging="360"/>
      </w:pPr>
    </w:lvl>
    <w:lvl w:ilvl="7" w:tplc="04190019" w:tentative="1">
      <w:start w:val="1"/>
      <w:numFmt w:val="lowerLetter"/>
      <w:lvlText w:val="%8."/>
      <w:lvlJc w:val="left"/>
      <w:pPr>
        <w:ind w:left="6465" w:hanging="360"/>
      </w:pPr>
    </w:lvl>
    <w:lvl w:ilvl="8" w:tplc="0419001B" w:tentative="1">
      <w:start w:val="1"/>
      <w:numFmt w:val="lowerRoman"/>
      <w:lvlText w:val="%9."/>
      <w:lvlJc w:val="right"/>
      <w:pPr>
        <w:ind w:left="7185"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2"/>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A4"/>
    <w:rsid w:val="00024961"/>
    <w:rsid w:val="0005731C"/>
    <w:rsid w:val="000C1B80"/>
    <w:rsid w:val="0011670F"/>
    <w:rsid w:val="001576FB"/>
    <w:rsid w:val="001673E7"/>
    <w:rsid w:val="00182BF4"/>
    <w:rsid w:val="001923EB"/>
    <w:rsid w:val="001A5083"/>
    <w:rsid w:val="001C3244"/>
    <w:rsid w:val="002379D7"/>
    <w:rsid w:val="00237BF1"/>
    <w:rsid w:val="002A29EF"/>
    <w:rsid w:val="002C16B0"/>
    <w:rsid w:val="002D7F81"/>
    <w:rsid w:val="002E4ED6"/>
    <w:rsid w:val="00300E96"/>
    <w:rsid w:val="003717BA"/>
    <w:rsid w:val="00377609"/>
    <w:rsid w:val="003C6D97"/>
    <w:rsid w:val="0043450D"/>
    <w:rsid w:val="00443939"/>
    <w:rsid w:val="00497EE1"/>
    <w:rsid w:val="004A12F2"/>
    <w:rsid w:val="004D40F8"/>
    <w:rsid w:val="004E1A2A"/>
    <w:rsid w:val="0050306E"/>
    <w:rsid w:val="0052211B"/>
    <w:rsid w:val="0053003B"/>
    <w:rsid w:val="0057530C"/>
    <w:rsid w:val="00597588"/>
    <w:rsid w:val="006056A4"/>
    <w:rsid w:val="00623C3C"/>
    <w:rsid w:val="0064591D"/>
    <w:rsid w:val="006549D0"/>
    <w:rsid w:val="00654D59"/>
    <w:rsid w:val="006700A7"/>
    <w:rsid w:val="006B7A15"/>
    <w:rsid w:val="006C3898"/>
    <w:rsid w:val="006E05AC"/>
    <w:rsid w:val="006E7142"/>
    <w:rsid w:val="00700531"/>
    <w:rsid w:val="00750330"/>
    <w:rsid w:val="00764B71"/>
    <w:rsid w:val="00771F00"/>
    <w:rsid w:val="0077787D"/>
    <w:rsid w:val="007F6652"/>
    <w:rsid w:val="007F693E"/>
    <w:rsid w:val="00820A1C"/>
    <w:rsid w:val="00826944"/>
    <w:rsid w:val="008400FE"/>
    <w:rsid w:val="00855A77"/>
    <w:rsid w:val="008E6885"/>
    <w:rsid w:val="008F047D"/>
    <w:rsid w:val="00906B7C"/>
    <w:rsid w:val="0095069A"/>
    <w:rsid w:val="009D6A80"/>
    <w:rsid w:val="009F09DB"/>
    <w:rsid w:val="009F19B6"/>
    <w:rsid w:val="00A021B6"/>
    <w:rsid w:val="00A26175"/>
    <w:rsid w:val="00A47179"/>
    <w:rsid w:val="00AC4E95"/>
    <w:rsid w:val="00AE09EF"/>
    <w:rsid w:val="00BB15DA"/>
    <w:rsid w:val="00BC6766"/>
    <w:rsid w:val="00BF704F"/>
    <w:rsid w:val="00C07369"/>
    <w:rsid w:val="00C40A05"/>
    <w:rsid w:val="00C567F2"/>
    <w:rsid w:val="00C6405E"/>
    <w:rsid w:val="00C90711"/>
    <w:rsid w:val="00CA283F"/>
    <w:rsid w:val="00CA3F36"/>
    <w:rsid w:val="00D33A6A"/>
    <w:rsid w:val="00D52FEE"/>
    <w:rsid w:val="00DA30BF"/>
    <w:rsid w:val="00DB09E5"/>
    <w:rsid w:val="00DB2A4A"/>
    <w:rsid w:val="00DB7E48"/>
    <w:rsid w:val="00DE5219"/>
    <w:rsid w:val="00E01810"/>
    <w:rsid w:val="00E05E21"/>
    <w:rsid w:val="00E53A93"/>
    <w:rsid w:val="00E71E09"/>
    <w:rsid w:val="00E96028"/>
    <w:rsid w:val="00EA3CD3"/>
    <w:rsid w:val="00EE2707"/>
    <w:rsid w:val="00EE457B"/>
    <w:rsid w:val="00F4571F"/>
    <w:rsid w:val="00FB6B85"/>
    <w:rsid w:val="00FE2AF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ADA64"/>
  <w15:chartTrackingRefBased/>
  <w15:docId w15:val="{1942A3CB-4654-4B4D-BB42-E0B8A13B8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1F00"/>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771F00"/>
  </w:style>
  <w:style w:type="paragraph" w:styleId="a5">
    <w:name w:val="footer"/>
    <w:basedOn w:val="a"/>
    <w:link w:val="a6"/>
    <w:uiPriority w:val="99"/>
    <w:unhideWhenUsed/>
    <w:rsid w:val="00771F00"/>
    <w:pPr>
      <w:tabs>
        <w:tab w:val="center" w:pos="4677"/>
        <w:tab w:val="right" w:pos="9355"/>
      </w:tabs>
      <w:spacing w:after="0" w:line="240" w:lineRule="auto"/>
    </w:pPr>
  </w:style>
  <w:style w:type="character" w:customStyle="1" w:styleId="a6">
    <w:name w:val="Нижний колонтитул Знак"/>
    <w:basedOn w:val="a0"/>
    <w:link w:val="a5"/>
    <w:uiPriority w:val="99"/>
    <w:rsid w:val="00771F00"/>
  </w:style>
  <w:style w:type="paragraph" w:styleId="a7">
    <w:name w:val="List Paragraph"/>
    <w:basedOn w:val="a"/>
    <w:uiPriority w:val="34"/>
    <w:qFormat/>
    <w:rsid w:val="00771F00"/>
    <w:pPr>
      <w:ind w:left="720"/>
      <w:contextualSpacing/>
    </w:pPr>
  </w:style>
  <w:style w:type="table" w:styleId="a8">
    <w:name w:val="Table Grid"/>
    <w:basedOn w:val="a1"/>
    <w:uiPriority w:val="39"/>
    <w:rsid w:val="000C1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aa"/>
    <w:uiPriority w:val="99"/>
    <w:semiHidden/>
    <w:unhideWhenUsed/>
    <w:rsid w:val="00750330"/>
    <w:pPr>
      <w:spacing w:after="0" w:line="240" w:lineRule="auto"/>
    </w:pPr>
    <w:rPr>
      <w:rFonts w:ascii="Segoe UI" w:hAnsi="Segoe UI" w:cs="Segoe UI"/>
      <w:sz w:val="18"/>
      <w:szCs w:val="18"/>
    </w:rPr>
  </w:style>
  <w:style w:type="character" w:customStyle="1" w:styleId="aa">
    <w:name w:val="Текст выноски Знак"/>
    <w:basedOn w:val="a0"/>
    <w:link w:val="a9"/>
    <w:uiPriority w:val="99"/>
    <w:semiHidden/>
    <w:rsid w:val="0075033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1079</TotalTime>
  <Pages>2</Pages>
  <Words>431</Words>
  <Characters>2461</Characters>
  <Application>Microsoft Office Word</Application>
  <DocSecurity>0</DocSecurity>
  <Lines>20</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CACF</Company>
  <LinksUpToDate>false</LinksUpToDate>
  <CharactersWithSpaces>2887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Рамазан Кумарбекович</dc:creator>
  <cp:keywords/>
  <dc:description/>
  <cp:lastModifiedBy>Учетная запись Майкрософт</cp:lastModifiedBy>
  <cp:revision>49</cp:revision>
  <cp:lastPrinted>2026-10-19T08:58:00Z</cp:lastPrinted>
  <dcterms:created xsi:type="dcterms:W3CDTF">2024-04-22T06:36:00Z</dcterms:created>
  <dcterms:modified xsi:type="dcterms:W3CDTF">2026-10-19T08:58:00Z</dcterms:modified>
</cp:coreProperties>
</file>