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9BF346D" w14:textId="1804AB77" w:rsidR="009E5D11" w:rsidRPr="00434E3D" w:rsidRDefault="00434E3D" w:rsidP="00277055">
      <w:pPr>
        <w:spacing w:after="0"/>
        <w:rPr>
          <w:rFonts w:ascii="Arial" w:hAnsi="Arial" w:cs="Arial"/>
          <w:sz w:val="28"/>
        </w:rPr>
      </w:pPr>
      <w:bookmarkStart w:id="0" w:name="_GoBack"/>
      <w:bookmarkEnd w:id="0"/>
      <w:r w:rsidRPr="00434E3D">
        <w:rPr>
          <w:rFonts w:ascii="Arial" w:hAnsi="Arial" w:cs="Arial"/>
          <w:sz w:val="28"/>
        </w:rPr>
        <w:t>No. ___</w:t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  <w:t>Date: «___» __________ 2026</w:t>
      </w:r>
    </w:p>
    <w:p w14:paraId="0632AAEF" w14:textId="4849A449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ORDER</w:t>
      </w:r>
    </w:p>
    <w:p w14:paraId="4C3062DB" w14:textId="689D608C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of the Supreme Guardian on Amendments to Annex A and Annex B of the Order №1 dated 1st of July 2024 of Supreme Guardian of Central Asia Climate Foundation (CACF)</w:t>
      </w:r>
    </w:p>
    <w:p w14:paraId="788DBFA3" w14:textId="5034F87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I, Yerlan Nyssanbayev, the Supreme Guardian of Central Asia Climate Foundation, pursuant to subparagraph b) of paragraph 3.2 of Central Asia Climate Foundation's By-laws, adopted by the Resolution №2 dated March 24, 2024, do hereby ORDER as follows:</w:t>
      </w:r>
    </w:p>
    <w:p w14:paraId="1B2C58C7" w14:textId="068244F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1. Approve the attached amendments to Annex A (Grade Level of the Management Council members) of the Order of Supreme Guardian №1 dated 1st of July 2024 as stated in Annex 1 to this Order.</w:t>
      </w:r>
    </w:p>
    <w:p w14:paraId="4E9C047B" w14:textId="7C3CC262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2. Approve the attached amendments to Annex B (Staff Schedule) of the Order of Supreme Guardian №1 dated 1st of July 2024 as stated in Annex 2 to this Order.</w:t>
      </w:r>
    </w:p>
    <w:p w14:paraId="41FA35A5" w14:textId="1A46B037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3. This Order shall come into force from the date of signing.</w:t>
      </w:r>
    </w:p>
    <w:p w14:paraId="24E2E68E" w14:textId="166A134E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Supreme Guardian of CACF</w:t>
      </w:r>
      <w:r w:rsidRPr="00434E3D">
        <w:rPr>
          <w:rFonts w:ascii="Arial" w:hAnsi="Arial" w:cs="Arial"/>
          <w:sz w:val="24"/>
        </w:rPr>
        <w:tab/>
      </w:r>
      <w:r w:rsidRPr="00434E3D">
        <w:rPr>
          <w:rFonts w:ascii="Arial" w:hAnsi="Arial" w:cs="Arial"/>
          <w:sz w:val="24"/>
        </w:rPr>
        <w:tab/>
        <w:t>Yerlan Nyssanbayev</w:t>
      </w:r>
    </w:p>
    <w:p w14:paraId="7E7358AC" w14:textId="2A1DA750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</w:p>
    <w:p w14:paraId="4EA86009" w14:textId="3A101FAA" w:rsidR="00434E3D" w:rsidRPr="00434E3D" w:rsidRDefault="00434E3D" w:rsidP="00277055">
      <w:pPr>
        <w:spacing w:after="0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No. ___</w:t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</w:r>
      <w:r w:rsidRPr="00434E3D">
        <w:rPr>
          <w:rFonts w:ascii="Arial" w:hAnsi="Arial" w:cs="Arial"/>
          <w:sz w:val="28"/>
        </w:rPr>
        <w:tab/>
        <w:t>Дата: «___» __________ 2026 года</w:t>
      </w:r>
    </w:p>
    <w:p w14:paraId="179BA177" w14:textId="0C35BA27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ПРИКАЗ</w:t>
      </w:r>
    </w:p>
    <w:p w14:paraId="043321FE" w14:textId="31E8A216" w:rsidR="00434E3D" w:rsidRPr="00434E3D" w:rsidRDefault="00434E3D" w:rsidP="00277055">
      <w:pPr>
        <w:spacing w:after="0"/>
        <w:jc w:val="center"/>
        <w:rPr>
          <w:rFonts w:ascii="Arial" w:hAnsi="Arial" w:cs="Arial"/>
          <w:sz w:val="28"/>
        </w:rPr>
      </w:pPr>
      <w:r w:rsidRPr="00434E3D">
        <w:rPr>
          <w:rFonts w:ascii="Arial" w:hAnsi="Arial" w:cs="Arial"/>
          <w:sz w:val="28"/>
        </w:rPr>
        <w:t>Верховного попечителя о внесении изменений в Приложение А и Приложение Б Приказа Верховного попечителя Центрально-Азиатского Климатического Фонда (ЦАКФ) № 1 от 1 июля 2024 года</w:t>
      </w:r>
    </w:p>
    <w:p w14:paraId="449EE395" w14:textId="3CC4BB55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Я, Ерлан Нысанбаев, Верховный попечитель Центрально-Азиатского Климатического Фонда, в соответствии с подпунктом б) пункта 3.2 Положения Центрально-Азиатского Климатического Фонда, утвержденного Резолюцией №2 от 24 марта 2024 года, настоящим ПРИКАЗЫВАЮ:</w:t>
      </w:r>
    </w:p>
    <w:p w14:paraId="62538651" w14:textId="019CB179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1. Утвердить прилагаемые изменения в Приложение А (класс должности членов Управляющего совета) Приказа Верховного попечителя № 1 от 1 июля 2024 года согласно Приложению 1 к настоящему приказу.</w:t>
      </w:r>
    </w:p>
    <w:p w14:paraId="735119D0" w14:textId="19240337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2. Утвердить прилагаемые изменения в Приложение Б (штатное расписание) Приказа Верховного попечителя № 1 от 1 июля 2024 года согласно Приложению 2 к настоящему приказу.</w:t>
      </w:r>
    </w:p>
    <w:p w14:paraId="159C2468" w14:textId="4478DAF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3. Настоящий приказ вводится в действие со дня подписания.</w:t>
      </w:r>
    </w:p>
    <w:p w14:paraId="6B74A984" w14:textId="668B316C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Верховный попечитель ЦАКФ</w:t>
      </w:r>
      <w:r w:rsidRPr="00434E3D">
        <w:rPr>
          <w:rFonts w:ascii="Arial" w:hAnsi="Arial" w:cs="Arial"/>
          <w:sz w:val="24"/>
        </w:rPr>
        <w:tab/>
      </w:r>
      <w:r w:rsidRPr="00434E3D">
        <w:rPr>
          <w:rFonts w:ascii="Arial" w:hAnsi="Arial" w:cs="Arial"/>
          <w:sz w:val="24"/>
        </w:rPr>
        <w:tab/>
        <w:t>Ерлан Нысанбаев</w:t>
      </w:r>
    </w:p>
    <w:p w14:paraId="04F3E55D" w14:textId="1BB2CE32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</w:p>
    <w:p w14:paraId="359D0A7D" w14:textId="2293587D" w:rsidR="00434E3D" w:rsidRPr="00434E3D" w:rsidRDefault="00434E3D" w:rsidP="00277055">
      <w:pPr>
        <w:spacing w:after="0"/>
        <w:jc w:val="right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1</w:t>
      </w:r>
    </w:p>
    <w:p w14:paraId="09B66983" w14:textId="65FE6647" w:rsidR="00434E3D" w:rsidRPr="00434E3D" w:rsidRDefault="00434E3D" w:rsidP="00277055">
      <w:pPr>
        <w:spacing w:after="0"/>
        <w:jc w:val="center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Внесение изменения в Приложение А Приказа № 1 от 1 июля 2024 г.</w:t>
      </w:r>
    </w:p>
    <w:p w14:paraId="6BA68D21" w14:textId="460D0F08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А Приказа № 1 от 1 июля 2024 года изложить в следующей редакции:</w:t>
      </w:r>
    </w:p>
    <w:p w14:paraId="7E0689A2" w14:textId="7C0E768D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«Приложение А. Под классом должности понимается базовая заработная плата членов Управляющего совета до вычета всех налогов и других обязательных вычетов.</w:t>
      </w:r>
    </w:p>
    <w:tbl>
      <w:tblPr>
        <w:tblW w:w="96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6000"/>
        <w:gridCol w:w="2800"/>
      </w:tblGrid>
      <w:tr w:rsidR="00434E3D" w14:paraId="7BA17E17" w14:textId="77777777" w:rsidTr="00434E3D">
        <w:tc>
          <w:tcPr>
            <w:tcW w:w="800" w:type="dxa"/>
            <w:shd w:val="clear" w:color="auto" w:fill="auto"/>
          </w:tcPr>
          <w:p w14:paraId="73DEE937" w14:textId="676EE2D7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№</w:t>
            </w:r>
          </w:p>
        </w:tc>
        <w:tc>
          <w:tcPr>
            <w:tcW w:w="6000" w:type="dxa"/>
            <w:shd w:val="clear" w:color="auto" w:fill="auto"/>
          </w:tcPr>
          <w:p w14:paraId="49A5CFC7" w14:textId="24014892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Должность</w:t>
            </w:r>
          </w:p>
        </w:tc>
        <w:tc>
          <w:tcPr>
            <w:tcW w:w="2800" w:type="dxa"/>
            <w:shd w:val="clear" w:color="auto" w:fill="auto"/>
          </w:tcPr>
          <w:p w14:paraId="7920D53D" w14:textId="6049C32F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Базовая заработная плата</w:t>
            </w:r>
          </w:p>
        </w:tc>
      </w:tr>
      <w:tr w:rsidR="00434E3D" w14:paraId="0FEAEA00" w14:textId="77777777" w:rsidTr="00434E3D">
        <w:tc>
          <w:tcPr>
            <w:tcW w:w="800" w:type="dxa"/>
            <w:shd w:val="clear" w:color="auto" w:fill="auto"/>
          </w:tcPr>
          <w:p w14:paraId="7D6F3F26" w14:textId="08D1BA1E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1.</w:t>
            </w:r>
          </w:p>
        </w:tc>
        <w:tc>
          <w:tcPr>
            <w:tcW w:w="6000" w:type="dxa"/>
            <w:shd w:val="clear" w:color="auto" w:fill="auto"/>
          </w:tcPr>
          <w:p w14:paraId="2FD68C51" w14:textId="78AE5EC4" w:rsidR="00434E3D" w:rsidRPr="00434E3D" w:rsidRDefault="00051CF4" w:rsidP="00277055"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Главный исполнительный директор</w:t>
            </w:r>
          </w:p>
        </w:tc>
        <w:tc>
          <w:tcPr>
            <w:tcW w:w="2800" w:type="dxa"/>
            <w:shd w:val="clear" w:color="auto" w:fill="auto"/>
          </w:tcPr>
          <w:p w14:paraId="54D1CE79" w14:textId="0938EC3A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1 600 000,00 KZT</w:t>
            </w:r>
          </w:p>
        </w:tc>
      </w:tr>
      <w:tr w:rsidR="00434E3D" w14:paraId="35E2666E" w14:textId="77777777" w:rsidTr="00434E3D">
        <w:tc>
          <w:tcPr>
            <w:tcW w:w="800" w:type="dxa"/>
            <w:shd w:val="clear" w:color="auto" w:fill="auto"/>
          </w:tcPr>
          <w:p w14:paraId="421FC702" w14:textId="67CB3260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2.</w:t>
            </w:r>
          </w:p>
        </w:tc>
        <w:tc>
          <w:tcPr>
            <w:tcW w:w="6000" w:type="dxa"/>
            <w:shd w:val="clear" w:color="auto" w:fill="auto"/>
          </w:tcPr>
          <w:p w14:paraId="58227CBB" w14:textId="6E4A9D69" w:rsidR="00434E3D" w:rsidRPr="00434E3D" w:rsidRDefault="008770BD" w:rsidP="00277055"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Заместитель Главного исполнительного директора по стратегии и проектам</w:t>
            </w:r>
          </w:p>
        </w:tc>
        <w:tc>
          <w:tcPr>
            <w:tcW w:w="2800" w:type="dxa"/>
            <w:shd w:val="clear" w:color="auto" w:fill="auto"/>
          </w:tcPr>
          <w:p w14:paraId="3E17E614" w14:textId="5542E8C6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1 400 000,00 KZT</w:t>
            </w:r>
          </w:p>
        </w:tc>
      </w:tr>
      <w:tr w:rsidR="00434E3D" w14:paraId="72DEC66B" w14:textId="77777777" w:rsidTr="00434E3D">
        <w:tc>
          <w:tcPr>
            <w:tcW w:w="800" w:type="dxa"/>
            <w:shd w:val="clear" w:color="auto" w:fill="auto"/>
          </w:tcPr>
          <w:p w14:paraId="498069A5" w14:textId="02E8CEAC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3.</w:t>
            </w:r>
          </w:p>
        </w:tc>
        <w:tc>
          <w:tcPr>
            <w:tcW w:w="6000" w:type="dxa"/>
            <w:shd w:val="clear" w:color="auto" w:fill="auto"/>
          </w:tcPr>
          <w:p w14:paraId="5E61B70E" w14:textId="384D4EB0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Заместитель Главного исполнительного директора по административным вопросам</w:t>
            </w:r>
          </w:p>
        </w:tc>
        <w:tc>
          <w:tcPr>
            <w:tcW w:w="2800" w:type="dxa"/>
            <w:shd w:val="clear" w:color="auto" w:fill="auto"/>
          </w:tcPr>
          <w:p w14:paraId="65B8854D" w14:textId="08D0843E" w:rsidR="00434E3D" w:rsidRPr="00434E3D" w:rsidRDefault="00434E3D" w:rsidP="00277055">
            <w:pPr>
              <w:spacing w:after="0"/>
              <w:rPr>
                <w:rFonts w:ascii="Arial" w:hAnsi="Arial" w:cs="Arial"/>
              </w:rPr>
            </w:pPr>
            <w:r w:rsidRPr="00434E3D">
              <w:rPr>
                <w:rFonts w:ascii="Arial" w:hAnsi="Arial" w:cs="Arial"/>
              </w:rPr>
              <w:t>1 400 000,00 KZT</w:t>
            </w:r>
          </w:p>
        </w:tc>
      </w:tr>
    </w:tbl>
    <w:p w14:paraId="51E70CD6" w14:textId="114B2042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lastRenderedPageBreak/>
        <w:t>»</w:t>
      </w:r>
    </w:p>
    <w:p w14:paraId="0A213FB3" w14:textId="55A73AED" w:rsidR="00434E3D" w:rsidRPr="00434E3D" w:rsidRDefault="00434E3D" w:rsidP="00277055">
      <w:pPr>
        <w:spacing w:after="0"/>
        <w:jc w:val="right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2</w:t>
      </w:r>
    </w:p>
    <w:p w14:paraId="0B8C672C" w14:textId="639E3B1A" w:rsidR="00434E3D" w:rsidRPr="00434E3D" w:rsidRDefault="00434E3D" w:rsidP="00277055">
      <w:pPr>
        <w:spacing w:after="0"/>
        <w:jc w:val="center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Внесение изменения в Приложение Б Приказа № 1 от 1 июля 2024 г.</w:t>
      </w:r>
    </w:p>
    <w:p w14:paraId="484E4390" w14:textId="1EF74224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Приложение Б Приказа № 1 от 1 июля 2024 года изложить в следующей редакции:</w:t>
      </w:r>
    </w:p>
    <w:p w14:paraId="0EB124B1" w14:textId="76110DE7" w:rsidR="00434E3D" w:rsidRPr="00434E3D" w:rsidRDefault="00434E3D" w:rsidP="00277055">
      <w:pPr>
        <w:spacing w:after="0"/>
        <w:jc w:val="both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«Приложение Б. Штатное расписание. Должности и базовая заработная плата работников до вычета всех налогов и других обязательных вычетов.</w:t>
      </w:r>
    </w:p>
    <w:tbl>
      <w:tblPr>
        <w:tblW w:w="96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0"/>
        <w:gridCol w:w="6000"/>
        <w:gridCol w:w="2800"/>
      </w:tblGrid>
      <w:tr w:rsidR="00434E3D" w14:paraId="02E454E1" w14:textId="77777777" w:rsidTr="00434E3D">
        <w:tc>
          <w:tcPr>
            <w:tcW w:w="800" w:type="dxa"/>
            <w:shd w:val="clear" w:color="auto" w:fill="auto"/>
          </w:tcPr>
          <w:p w14:paraId="339A9CDA" w14:textId="42DC3DD4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№</w:t>
            </w:r>
          </w:p>
        </w:tc>
        <w:tc>
          <w:tcPr>
            <w:tcW w:w="6000" w:type="dxa"/>
            <w:shd w:val="clear" w:color="auto" w:fill="auto"/>
          </w:tcPr>
          <w:p w14:paraId="4D80298A" w14:textId="163CC144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Должность</w:t>
            </w:r>
          </w:p>
        </w:tc>
        <w:tc>
          <w:tcPr>
            <w:tcW w:w="2800" w:type="dxa"/>
            <w:shd w:val="clear" w:color="auto" w:fill="auto"/>
          </w:tcPr>
          <w:p w14:paraId="48C684E0" w14:textId="33CEF99D" w:rsidR="00434E3D" w:rsidRPr="00434E3D" w:rsidRDefault="00434E3D" w:rsidP="00277055">
            <w:pPr>
              <w:spacing w:after="0"/>
              <w:rPr>
                <w:rFonts w:ascii="Arial" w:hAnsi="Arial" w:cs="Arial"/>
                <w:b/>
              </w:rPr>
            </w:pPr>
            <w:r w:rsidRPr="00434E3D">
              <w:rPr>
                <w:rFonts w:ascii="Arial" w:hAnsi="Arial" w:cs="Arial"/>
                <w:b/>
              </w:rPr>
              <w:t>Базовая заработная плата</w:t>
            </w:r>
          </w:p>
        </w:tc>
      </w:tr>
      <w:tr w:rsidR="00434E3D" w14:paraId="7A332EF6" w14:textId="77777777" w:rsidTr="00434E3D">
        <w:tc>
          <w:tcPr>
            <w:tcW w:w="800" w:type="dxa"/>
            <w:shd w:val="clear" w:color="auto" w:fill="auto"/>
          </w:tcPr>
          <w:p w14:paraId="0C98E481" w14:textId="0D0A18D9" w:rsidR="00434E3D" w:rsidRPr="00375D6F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6000" w:type="dxa"/>
            <w:shd w:val="clear" w:color="auto" w:fill="auto"/>
          </w:tcPr>
          <w:p w14:paraId="6082D526" w14:textId="46AA2802" w:rsidR="00434E3D" w:rsidRPr="00375D6F" w:rsidRDefault="00375D6F" w:rsidP="00277055">
            <w:pPr>
              <w:spacing w:after="0"/>
              <w:rPr>
                <w:rFonts w:ascii="Arial" w:hAnsi="Arial" w:cs="Arial"/>
                <w:b/>
              </w:rPr>
            </w:pPr>
            <w:r w:rsidRPr="00375D6F">
              <w:rPr>
                <w:rFonts w:ascii="Arial" w:hAnsi="Arial" w:cs="Arial"/>
                <w:b/>
              </w:rPr>
              <w:t>Проектный офис «Таза Қазақстан»</w:t>
            </w:r>
          </w:p>
        </w:tc>
        <w:tc>
          <w:tcPr>
            <w:tcW w:w="2800" w:type="dxa"/>
            <w:shd w:val="clear" w:color="auto" w:fill="auto"/>
          </w:tcPr>
          <w:p w14:paraId="1637EAB0" w14:textId="77777777" w:rsidR="00434E3D" w:rsidRPr="00375D6F" w:rsidRDefault="00434E3D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375D6F" w14:paraId="4A602129" w14:textId="77777777" w:rsidTr="00434E3D">
        <w:tc>
          <w:tcPr>
            <w:tcW w:w="800" w:type="dxa"/>
            <w:shd w:val="clear" w:color="auto" w:fill="auto"/>
          </w:tcPr>
          <w:p w14:paraId="1AD3582D" w14:textId="64E50EEA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1.</w:t>
            </w:r>
          </w:p>
        </w:tc>
        <w:tc>
          <w:tcPr>
            <w:tcW w:w="6000" w:type="dxa"/>
            <w:shd w:val="clear" w:color="auto" w:fill="auto"/>
          </w:tcPr>
          <w:p w14:paraId="38EA7F54" w14:textId="427A0BDD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Национальный координатор Проектного офиса «Таза Қазақстан»</w:t>
            </w:r>
          </w:p>
        </w:tc>
        <w:tc>
          <w:tcPr>
            <w:tcW w:w="2800" w:type="dxa"/>
            <w:shd w:val="clear" w:color="auto" w:fill="auto"/>
          </w:tcPr>
          <w:p w14:paraId="17239036" w14:textId="5F25E37E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1 400 000,00 KZT</w:t>
            </w:r>
          </w:p>
        </w:tc>
      </w:tr>
      <w:tr w:rsidR="00375D6F" w14:paraId="3D45592E" w14:textId="77777777" w:rsidTr="00434E3D">
        <w:tc>
          <w:tcPr>
            <w:tcW w:w="800" w:type="dxa"/>
            <w:shd w:val="clear" w:color="auto" w:fill="auto"/>
          </w:tcPr>
          <w:p w14:paraId="40248525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6000" w:type="dxa"/>
            <w:shd w:val="clear" w:color="auto" w:fill="auto"/>
          </w:tcPr>
          <w:p w14:paraId="5414C424" w14:textId="287B0085" w:rsidR="00375D6F" w:rsidRPr="00375D6F" w:rsidRDefault="00375D6F" w:rsidP="00277055">
            <w:pPr>
              <w:spacing w:after="0"/>
              <w:rPr>
                <w:rFonts w:ascii="Arial" w:hAnsi="Arial" w:cs="Arial"/>
                <w:b/>
              </w:rPr>
            </w:pPr>
            <w:r w:rsidRPr="00375D6F">
              <w:rPr>
                <w:rFonts w:ascii="Arial" w:hAnsi="Arial" w:cs="Arial"/>
                <w:b/>
              </w:rPr>
              <w:t>Департамент социологических исследований и аналитики</w:t>
            </w:r>
          </w:p>
        </w:tc>
        <w:tc>
          <w:tcPr>
            <w:tcW w:w="2800" w:type="dxa"/>
            <w:shd w:val="clear" w:color="auto" w:fill="auto"/>
          </w:tcPr>
          <w:p w14:paraId="3BB581E7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375D6F" w14:paraId="0903B895" w14:textId="77777777" w:rsidTr="00434E3D">
        <w:tc>
          <w:tcPr>
            <w:tcW w:w="800" w:type="dxa"/>
            <w:shd w:val="clear" w:color="auto" w:fill="auto"/>
          </w:tcPr>
          <w:p w14:paraId="0E375017" w14:textId="6ECCE752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2.</w:t>
            </w:r>
          </w:p>
        </w:tc>
        <w:tc>
          <w:tcPr>
            <w:tcW w:w="6000" w:type="dxa"/>
            <w:shd w:val="clear" w:color="auto" w:fill="auto"/>
          </w:tcPr>
          <w:p w14:paraId="7B08384D" w14:textId="45D321A9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Руководитель департамента</w:t>
            </w:r>
          </w:p>
        </w:tc>
        <w:tc>
          <w:tcPr>
            <w:tcW w:w="2800" w:type="dxa"/>
            <w:shd w:val="clear" w:color="auto" w:fill="auto"/>
          </w:tcPr>
          <w:p w14:paraId="0564D9C9" w14:textId="4FBF2763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1 300 000,00 KZT</w:t>
            </w:r>
          </w:p>
        </w:tc>
      </w:tr>
      <w:tr w:rsidR="00375D6F" w14:paraId="7EF4549E" w14:textId="77777777" w:rsidTr="00434E3D">
        <w:tc>
          <w:tcPr>
            <w:tcW w:w="800" w:type="dxa"/>
            <w:shd w:val="clear" w:color="auto" w:fill="auto"/>
          </w:tcPr>
          <w:p w14:paraId="2F06D588" w14:textId="7E5F1ABF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3.</w:t>
            </w:r>
          </w:p>
        </w:tc>
        <w:tc>
          <w:tcPr>
            <w:tcW w:w="6000" w:type="dxa"/>
            <w:shd w:val="clear" w:color="auto" w:fill="auto"/>
          </w:tcPr>
          <w:p w14:paraId="343A9A00" w14:textId="2191FA3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Главный специалист (социолог)</w:t>
            </w:r>
          </w:p>
        </w:tc>
        <w:tc>
          <w:tcPr>
            <w:tcW w:w="2800" w:type="dxa"/>
            <w:shd w:val="clear" w:color="auto" w:fill="auto"/>
          </w:tcPr>
          <w:p w14:paraId="4732B270" w14:textId="7838C7F3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1 000 000,00 KZT</w:t>
            </w:r>
          </w:p>
        </w:tc>
      </w:tr>
      <w:tr w:rsidR="00375D6F" w14:paraId="5AE25E34" w14:textId="77777777" w:rsidTr="00434E3D">
        <w:tc>
          <w:tcPr>
            <w:tcW w:w="800" w:type="dxa"/>
            <w:shd w:val="clear" w:color="auto" w:fill="auto"/>
          </w:tcPr>
          <w:p w14:paraId="28AF4224" w14:textId="3944C530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4.</w:t>
            </w:r>
          </w:p>
        </w:tc>
        <w:tc>
          <w:tcPr>
            <w:tcW w:w="6000" w:type="dxa"/>
            <w:shd w:val="clear" w:color="auto" w:fill="auto"/>
          </w:tcPr>
          <w:p w14:paraId="6689231C" w14:textId="1E4D832E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Главный специалист (аналитик)</w:t>
            </w:r>
          </w:p>
        </w:tc>
        <w:tc>
          <w:tcPr>
            <w:tcW w:w="2800" w:type="dxa"/>
            <w:shd w:val="clear" w:color="auto" w:fill="auto"/>
          </w:tcPr>
          <w:p w14:paraId="3614E6AD" w14:textId="1EAE2CCB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1 000 000,00 KZT</w:t>
            </w:r>
          </w:p>
        </w:tc>
      </w:tr>
      <w:tr w:rsidR="00375D6F" w14:paraId="04D9FE8D" w14:textId="77777777" w:rsidTr="00434E3D">
        <w:tc>
          <w:tcPr>
            <w:tcW w:w="800" w:type="dxa"/>
            <w:shd w:val="clear" w:color="auto" w:fill="auto"/>
          </w:tcPr>
          <w:p w14:paraId="6B6A3913" w14:textId="3A070BDD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5.</w:t>
            </w:r>
          </w:p>
        </w:tc>
        <w:tc>
          <w:tcPr>
            <w:tcW w:w="6000" w:type="dxa"/>
            <w:shd w:val="clear" w:color="auto" w:fill="auto"/>
          </w:tcPr>
          <w:p w14:paraId="651C876F" w14:textId="3B5EF04E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Ведущий специалист (социолог)</w:t>
            </w:r>
          </w:p>
        </w:tc>
        <w:tc>
          <w:tcPr>
            <w:tcW w:w="2800" w:type="dxa"/>
            <w:shd w:val="clear" w:color="auto" w:fill="auto"/>
          </w:tcPr>
          <w:p w14:paraId="12849F25" w14:textId="4435C411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700 000,00 KZT</w:t>
            </w:r>
          </w:p>
        </w:tc>
      </w:tr>
      <w:tr w:rsidR="00375D6F" w14:paraId="06673FB1" w14:textId="77777777" w:rsidTr="00434E3D">
        <w:tc>
          <w:tcPr>
            <w:tcW w:w="800" w:type="dxa"/>
            <w:shd w:val="clear" w:color="auto" w:fill="auto"/>
          </w:tcPr>
          <w:p w14:paraId="6D287524" w14:textId="420323D2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6.</w:t>
            </w:r>
          </w:p>
        </w:tc>
        <w:tc>
          <w:tcPr>
            <w:tcW w:w="6000" w:type="dxa"/>
            <w:shd w:val="clear" w:color="auto" w:fill="auto"/>
          </w:tcPr>
          <w:p w14:paraId="4422DC51" w14:textId="0D8203D0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Ведущий специалист (аналитик)</w:t>
            </w:r>
          </w:p>
        </w:tc>
        <w:tc>
          <w:tcPr>
            <w:tcW w:w="2800" w:type="dxa"/>
            <w:shd w:val="clear" w:color="auto" w:fill="auto"/>
          </w:tcPr>
          <w:p w14:paraId="086ADB2F" w14:textId="4FD8F1D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700 000,00 KZT</w:t>
            </w:r>
          </w:p>
        </w:tc>
      </w:tr>
      <w:tr w:rsidR="00375D6F" w14:paraId="7C82086B" w14:textId="77777777" w:rsidTr="00434E3D">
        <w:tc>
          <w:tcPr>
            <w:tcW w:w="800" w:type="dxa"/>
            <w:shd w:val="clear" w:color="auto" w:fill="auto"/>
          </w:tcPr>
          <w:p w14:paraId="5E841632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6000" w:type="dxa"/>
            <w:shd w:val="clear" w:color="auto" w:fill="auto"/>
          </w:tcPr>
          <w:p w14:paraId="0C547195" w14:textId="2389FC3D" w:rsidR="00375D6F" w:rsidRPr="00375D6F" w:rsidRDefault="00375D6F" w:rsidP="00277055">
            <w:pPr>
              <w:spacing w:after="0"/>
              <w:rPr>
                <w:rFonts w:ascii="Arial" w:hAnsi="Arial" w:cs="Arial"/>
                <w:b/>
              </w:rPr>
            </w:pPr>
            <w:r w:rsidRPr="00375D6F">
              <w:rPr>
                <w:rFonts w:ascii="Arial" w:hAnsi="Arial" w:cs="Arial"/>
                <w:b/>
              </w:rPr>
              <w:t>Департамент проектного управления и региональной координации</w:t>
            </w:r>
          </w:p>
        </w:tc>
        <w:tc>
          <w:tcPr>
            <w:tcW w:w="2800" w:type="dxa"/>
            <w:shd w:val="clear" w:color="auto" w:fill="auto"/>
          </w:tcPr>
          <w:p w14:paraId="1E960672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375D6F" w14:paraId="2AD93531" w14:textId="77777777" w:rsidTr="00434E3D">
        <w:tc>
          <w:tcPr>
            <w:tcW w:w="800" w:type="dxa"/>
            <w:shd w:val="clear" w:color="auto" w:fill="auto"/>
          </w:tcPr>
          <w:p w14:paraId="7373DE01" w14:textId="69DA5A36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7.</w:t>
            </w:r>
          </w:p>
        </w:tc>
        <w:tc>
          <w:tcPr>
            <w:tcW w:w="6000" w:type="dxa"/>
            <w:shd w:val="clear" w:color="auto" w:fill="auto"/>
          </w:tcPr>
          <w:p w14:paraId="3F18BC4E" w14:textId="78C3B968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Директор департамента</w:t>
            </w:r>
          </w:p>
        </w:tc>
        <w:tc>
          <w:tcPr>
            <w:tcW w:w="2800" w:type="dxa"/>
            <w:shd w:val="clear" w:color="auto" w:fill="auto"/>
          </w:tcPr>
          <w:p w14:paraId="32FCE490" w14:textId="07ACCB49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1 300 000,00 KZT</w:t>
            </w:r>
          </w:p>
        </w:tc>
      </w:tr>
      <w:tr w:rsidR="00375D6F" w14:paraId="4F140C13" w14:textId="77777777" w:rsidTr="00434E3D">
        <w:tc>
          <w:tcPr>
            <w:tcW w:w="800" w:type="dxa"/>
            <w:shd w:val="clear" w:color="auto" w:fill="auto"/>
          </w:tcPr>
          <w:p w14:paraId="0561181D" w14:textId="4F2010C4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8.</w:t>
            </w:r>
          </w:p>
        </w:tc>
        <w:tc>
          <w:tcPr>
            <w:tcW w:w="6000" w:type="dxa"/>
            <w:shd w:val="clear" w:color="auto" w:fill="auto"/>
          </w:tcPr>
          <w:p w14:paraId="78E6D34B" w14:textId="1C2FFD35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Заместитель директора департамента (МЭПР, центральные государственные органы, регионы)</w:t>
            </w:r>
          </w:p>
        </w:tc>
        <w:tc>
          <w:tcPr>
            <w:tcW w:w="2800" w:type="dxa"/>
            <w:shd w:val="clear" w:color="auto" w:fill="auto"/>
          </w:tcPr>
          <w:p w14:paraId="4A44DE61" w14:textId="78119119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1 100 000,00 KZT</w:t>
            </w:r>
          </w:p>
        </w:tc>
      </w:tr>
      <w:tr w:rsidR="00375D6F" w14:paraId="68C52B44" w14:textId="77777777" w:rsidTr="00434E3D">
        <w:tc>
          <w:tcPr>
            <w:tcW w:w="800" w:type="dxa"/>
            <w:shd w:val="clear" w:color="auto" w:fill="auto"/>
          </w:tcPr>
          <w:p w14:paraId="6C1B86DC" w14:textId="6F19B408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9.</w:t>
            </w:r>
          </w:p>
        </w:tc>
        <w:tc>
          <w:tcPr>
            <w:tcW w:w="6000" w:type="dxa"/>
            <w:shd w:val="clear" w:color="auto" w:fill="auto"/>
          </w:tcPr>
          <w:p w14:paraId="7711921E" w14:textId="481C7910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Главный специалист</w:t>
            </w:r>
          </w:p>
        </w:tc>
        <w:tc>
          <w:tcPr>
            <w:tcW w:w="2800" w:type="dxa"/>
            <w:shd w:val="clear" w:color="auto" w:fill="auto"/>
          </w:tcPr>
          <w:p w14:paraId="781F6DD3" w14:textId="075D32DB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1 000 000,00 KZT</w:t>
            </w:r>
          </w:p>
        </w:tc>
      </w:tr>
      <w:tr w:rsidR="00375D6F" w14:paraId="40DCD1F3" w14:textId="77777777" w:rsidTr="00434E3D">
        <w:tc>
          <w:tcPr>
            <w:tcW w:w="800" w:type="dxa"/>
            <w:shd w:val="clear" w:color="auto" w:fill="auto"/>
          </w:tcPr>
          <w:p w14:paraId="14E74B2F" w14:textId="726F3E4D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10.</w:t>
            </w:r>
          </w:p>
        </w:tc>
        <w:tc>
          <w:tcPr>
            <w:tcW w:w="6000" w:type="dxa"/>
            <w:shd w:val="clear" w:color="auto" w:fill="auto"/>
          </w:tcPr>
          <w:p w14:paraId="083C11DC" w14:textId="30B606CF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Главный специалист</w:t>
            </w:r>
          </w:p>
        </w:tc>
        <w:tc>
          <w:tcPr>
            <w:tcW w:w="2800" w:type="dxa"/>
            <w:shd w:val="clear" w:color="auto" w:fill="auto"/>
          </w:tcPr>
          <w:p w14:paraId="0385D8DA" w14:textId="52301056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1 000 000,00 KZT</w:t>
            </w:r>
          </w:p>
        </w:tc>
      </w:tr>
      <w:tr w:rsidR="00375D6F" w14:paraId="71990DD7" w14:textId="77777777" w:rsidTr="00434E3D">
        <w:tc>
          <w:tcPr>
            <w:tcW w:w="800" w:type="dxa"/>
            <w:shd w:val="clear" w:color="auto" w:fill="auto"/>
          </w:tcPr>
          <w:p w14:paraId="48B2FE19" w14:textId="17B4E6D2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11.</w:t>
            </w:r>
          </w:p>
        </w:tc>
        <w:tc>
          <w:tcPr>
            <w:tcW w:w="6000" w:type="dxa"/>
            <w:shd w:val="clear" w:color="auto" w:fill="auto"/>
          </w:tcPr>
          <w:p w14:paraId="15CADF26" w14:textId="1207C78E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Главный специалист</w:t>
            </w:r>
          </w:p>
        </w:tc>
        <w:tc>
          <w:tcPr>
            <w:tcW w:w="2800" w:type="dxa"/>
            <w:shd w:val="clear" w:color="auto" w:fill="auto"/>
          </w:tcPr>
          <w:p w14:paraId="22DF7505" w14:textId="4F7F4E14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1 000 000,00 KZT</w:t>
            </w:r>
          </w:p>
        </w:tc>
      </w:tr>
      <w:tr w:rsidR="00375D6F" w14:paraId="1D8D237E" w14:textId="77777777" w:rsidTr="00434E3D">
        <w:tc>
          <w:tcPr>
            <w:tcW w:w="800" w:type="dxa"/>
            <w:shd w:val="clear" w:color="auto" w:fill="auto"/>
          </w:tcPr>
          <w:p w14:paraId="4BA6F63E" w14:textId="4A9760EE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12.</w:t>
            </w:r>
          </w:p>
        </w:tc>
        <w:tc>
          <w:tcPr>
            <w:tcW w:w="6000" w:type="dxa"/>
            <w:shd w:val="clear" w:color="auto" w:fill="auto"/>
          </w:tcPr>
          <w:p w14:paraId="5F4188CE" w14:textId="2C6E613B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Ведущий специалист</w:t>
            </w:r>
          </w:p>
        </w:tc>
        <w:tc>
          <w:tcPr>
            <w:tcW w:w="2800" w:type="dxa"/>
            <w:shd w:val="clear" w:color="auto" w:fill="auto"/>
          </w:tcPr>
          <w:p w14:paraId="702A3055" w14:textId="2194D4F3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1 000 000,00 KZT</w:t>
            </w:r>
          </w:p>
        </w:tc>
      </w:tr>
      <w:tr w:rsidR="00375D6F" w14:paraId="4EFD0337" w14:textId="77777777" w:rsidTr="00434E3D">
        <w:tc>
          <w:tcPr>
            <w:tcW w:w="800" w:type="dxa"/>
            <w:shd w:val="clear" w:color="auto" w:fill="auto"/>
          </w:tcPr>
          <w:p w14:paraId="322CA520" w14:textId="5B7126A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13.</w:t>
            </w:r>
          </w:p>
        </w:tc>
        <w:tc>
          <w:tcPr>
            <w:tcW w:w="6000" w:type="dxa"/>
            <w:shd w:val="clear" w:color="auto" w:fill="auto"/>
          </w:tcPr>
          <w:p w14:paraId="75C79D6E" w14:textId="1EE4AE0F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Ведущий специалист</w:t>
            </w:r>
          </w:p>
        </w:tc>
        <w:tc>
          <w:tcPr>
            <w:tcW w:w="2800" w:type="dxa"/>
            <w:shd w:val="clear" w:color="auto" w:fill="auto"/>
          </w:tcPr>
          <w:p w14:paraId="05EF78E1" w14:textId="45F643AD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700 000,00 KZT</w:t>
            </w:r>
          </w:p>
        </w:tc>
      </w:tr>
      <w:tr w:rsidR="00375D6F" w14:paraId="17B18B7E" w14:textId="77777777" w:rsidTr="00434E3D">
        <w:tc>
          <w:tcPr>
            <w:tcW w:w="800" w:type="dxa"/>
            <w:shd w:val="clear" w:color="auto" w:fill="auto"/>
          </w:tcPr>
          <w:p w14:paraId="532F69FE" w14:textId="114116E0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14.</w:t>
            </w:r>
          </w:p>
        </w:tc>
        <w:tc>
          <w:tcPr>
            <w:tcW w:w="6000" w:type="dxa"/>
            <w:shd w:val="clear" w:color="auto" w:fill="auto"/>
          </w:tcPr>
          <w:p w14:paraId="5D0211F5" w14:textId="09174866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Ведущий специалист</w:t>
            </w:r>
          </w:p>
        </w:tc>
        <w:tc>
          <w:tcPr>
            <w:tcW w:w="2800" w:type="dxa"/>
            <w:shd w:val="clear" w:color="auto" w:fill="auto"/>
          </w:tcPr>
          <w:p w14:paraId="3377D84B" w14:textId="5D412D4C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700 000,00 KZT</w:t>
            </w:r>
          </w:p>
        </w:tc>
      </w:tr>
      <w:tr w:rsidR="00375D6F" w14:paraId="78047CD7" w14:textId="77777777" w:rsidTr="00434E3D">
        <w:tc>
          <w:tcPr>
            <w:tcW w:w="800" w:type="dxa"/>
            <w:shd w:val="clear" w:color="auto" w:fill="auto"/>
          </w:tcPr>
          <w:p w14:paraId="14B847FB" w14:textId="5F363B8A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15.</w:t>
            </w:r>
          </w:p>
        </w:tc>
        <w:tc>
          <w:tcPr>
            <w:tcW w:w="6000" w:type="dxa"/>
            <w:shd w:val="clear" w:color="auto" w:fill="auto"/>
          </w:tcPr>
          <w:p w14:paraId="7CAE1AD5" w14:textId="3E970BA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Ведущий специалист</w:t>
            </w:r>
          </w:p>
        </w:tc>
        <w:tc>
          <w:tcPr>
            <w:tcW w:w="2800" w:type="dxa"/>
            <w:shd w:val="clear" w:color="auto" w:fill="auto"/>
          </w:tcPr>
          <w:p w14:paraId="3E48557D" w14:textId="43A6DC6F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700 000,00 KZT</w:t>
            </w:r>
          </w:p>
        </w:tc>
      </w:tr>
      <w:tr w:rsidR="00375D6F" w14:paraId="7316EF38" w14:textId="77777777" w:rsidTr="00434E3D">
        <w:tc>
          <w:tcPr>
            <w:tcW w:w="800" w:type="dxa"/>
            <w:shd w:val="clear" w:color="auto" w:fill="auto"/>
          </w:tcPr>
          <w:p w14:paraId="50FB97B3" w14:textId="51E43778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16.</w:t>
            </w:r>
          </w:p>
        </w:tc>
        <w:tc>
          <w:tcPr>
            <w:tcW w:w="6000" w:type="dxa"/>
            <w:shd w:val="clear" w:color="auto" w:fill="auto"/>
          </w:tcPr>
          <w:p w14:paraId="5EF7A131" w14:textId="3B30E7D0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Ведущий специалист (молодежь, НПО)</w:t>
            </w:r>
          </w:p>
        </w:tc>
        <w:tc>
          <w:tcPr>
            <w:tcW w:w="2800" w:type="dxa"/>
            <w:shd w:val="clear" w:color="auto" w:fill="auto"/>
          </w:tcPr>
          <w:p w14:paraId="5CEFB59B" w14:textId="5E39DBA5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800 000,00 KZT</w:t>
            </w:r>
          </w:p>
        </w:tc>
      </w:tr>
      <w:tr w:rsidR="00375D6F" w14:paraId="706A9327" w14:textId="77777777" w:rsidTr="00434E3D">
        <w:tc>
          <w:tcPr>
            <w:tcW w:w="800" w:type="dxa"/>
            <w:shd w:val="clear" w:color="auto" w:fill="auto"/>
          </w:tcPr>
          <w:p w14:paraId="19B1FA94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6000" w:type="dxa"/>
            <w:shd w:val="clear" w:color="auto" w:fill="auto"/>
          </w:tcPr>
          <w:p w14:paraId="5BE6C346" w14:textId="439C3734" w:rsidR="00375D6F" w:rsidRPr="00375D6F" w:rsidRDefault="00375D6F" w:rsidP="00277055">
            <w:pPr>
              <w:spacing w:after="0"/>
              <w:rPr>
                <w:rFonts w:ascii="Arial" w:hAnsi="Arial" w:cs="Arial"/>
                <w:b/>
              </w:rPr>
            </w:pPr>
            <w:r w:rsidRPr="00375D6F">
              <w:rPr>
                <w:rFonts w:ascii="Arial" w:hAnsi="Arial" w:cs="Arial"/>
                <w:b/>
              </w:rPr>
              <w:t>Департамент цифрового развития</w:t>
            </w:r>
          </w:p>
        </w:tc>
        <w:tc>
          <w:tcPr>
            <w:tcW w:w="2800" w:type="dxa"/>
            <w:shd w:val="clear" w:color="auto" w:fill="auto"/>
          </w:tcPr>
          <w:p w14:paraId="3EDE4785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375D6F" w14:paraId="0798E119" w14:textId="77777777" w:rsidTr="00434E3D">
        <w:tc>
          <w:tcPr>
            <w:tcW w:w="800" w:type="dxa"/>
            <w:shd w:val="clear" w:color="auto" w:fill="auto"/>
          </w:tcPr>
          <w:p w14:paraId="67E03184" w14:textId="0F002093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17.</w:t>
            </w:r>
          </w:p>
        </w:tc>
        <w:tc>
          <w:tcPr>
            <w:tcW w:w="6000" w:type="dxa"/>
            <w:shd w:val="clear" w:color="auto" w:fill="auto"/>
          </w:tcPr>
          <w:p w14:paraId="1ED875C3" w14:textId="12EE6C7D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Руководитель департамента</w:t>
            </w:r>
          </w:p>
        </w:tc>
        <w:tc>
          <w:tcPr>
            <w:tcW w:w="2800" w:type="dxa"/>
            <w:shd w:val="clear" w:color="auto" w:fill="auto"/>
          </w:tcPr>
          <w:p w14:paraId="712A8763" w14:textId="5FC4BD04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1 300 000,00 KZT</w:t>
            </w:r>
          </w:p>
        </w:tc>
      </w:tr>
      <w:tr w:rsidR="00375D6F" w14:paraId="15662050" w14:textId="77777777" w:rsidTr="00434E3D">
        <w:tc>
          <w:tcPr>
            <w:tcW w:w="800" w:type="dxa"/>
            <w:shd w:val="clear" w:color="auto" w:fill="auto"/>
          </w:tcPr>
          <w:p w14:paraId="4A90BE52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6000" w:type="dxa"/>
            <w:shd w:val="clear" w:color="auto" w:fill="auto"/>
          </w:tcPr>
          <w:p w14:paraId="2DE21C98" w14:textId="09F25078" w:rsidR="00375D6F" w:rsidRPr="00375D6F" w:rsidRDefault="00375D6F" w:rsidP="00277055">
            <w:pPr>
              <w:spacing w:after="0"/>
              <w:rPr>
                <w:rFonts w:ascii="Arial" w:hAnsi="Arial" w:cs="Arial"/>
                <w:b/>
              </w:rPr>
            </w:pPr>
            <w:r w:rsidRPr="00375D6F">
              <w:rPr>
                <w:rFonts w:ascii="Arial" w:hAnsi="Arial" w:cs="Arial"/>
                <w:b/>
              </w:rPr>
              <w:t>Группа «Коммуникация и креатив»</w:t>
            </w:r>
          </w:p>
        </w:tc>
        <w:tc>
          <w:tcPr>
            <w:tcW w:w="2800" w:type="dxa"/>
            <w:shd w:val="clear" w:color="auto" w:fill="auto"/>
          </w:tcPr>
          <w:p w14:paraId="566FADA9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375D6F" w14:paraId="059E91AD" w14:textId="77777777" w:rsidTr="00434E3D">
        <w:tc>
          <w:tcPr>
            <w:tcW w:w="800" w:type="dxa"/>
            <w:shd w:val="clear" w:color="auto" w:fill="auto"/>
          </w:tcPr>
          <w:p w14:paraId="7D2EBDFD" w14:textId="2F475F4F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18.</w:t>
            </w:r>
          </w:p>
        </w:tc>
        <w:tc>
          <w:tcPr>
            <w:tcW w:w="6000" w:type="dxa"/>
            <w:shd w:val="clear" w:color="auto" w:fill="auto"/>
          </w:tcPr>
          <w:p w14:paraId="053B99DC" w14:textId="60201BC9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Руководитель группы</w:t>
            </w:r>
          </w:p>
        </w:tc>
        <w:tc>
          <w:tcPr>
            <w:tcW w:w="2800" w:type="dxa"/>
            <w:shd w:val="clear" w:color="auto" w:fill="auto"/>
          </w:tcPr>
          <w:p w14:paraId="5A8A45A4" w14:textId="4AD6CFCD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1 300 000,00 KZT</w:t>
            </w:r>
          </w:p>
        </w:tc>
      </w:tr>
      <w:tr w:rsidR="00375D6F" w14:paraId="0573BC64" w14:textId="77777777" w:rsidTr="00434E3D">
        <w:tc>
          <w:tcPr>
            <w:tcW w:w="800" w:type="dxa"/>
            <w:shd w:val="clear" w:color="auto" w:fill="auto"/>
          </w:tcPr>
          <w:p w14:paraId="6C302A6B" w14:textId="440EEF84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19.</w:t>
            </w:r>
          </w:p>
        </w:tc>
        <w:tc>
          <w:tcPr>
            <w:tcW w:w="6000" w:type="dxa"/>
            <w:shd w:val="clear" w:color="auto" w:fill="auto"/>
          </w:tcPr>
          <w:p w14:paraId="0ED83FC4" w14:textId="0C0774B9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Главный специалист (PR, пресс-секретарь)</w:t>
            </w:r>
          </w:p>
        </w:tc>
        <w:tc>
          <w:tcPr>
            <w:tcW w:w="2800" w:type="dxa"/>
            <w:shd w:val="clear" w:color="auto" w:fill="auto"/>
          </w:tcPr>
          <w:p w14:paraId="1912E8A5" w14:textId="1515818D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1 000 000,00 KZT</w:t>
            </w:r>
          </w:p>
        </w:tc>
      </w:tr>
      <w:tr w:rsidR="00375D6F" w14:paraId="43AA4572" w14:textId="77777777" w:rsidTr="00434E3D">
        <w:tc>
          <w:tcPr>
            <w:tcW w:w="800" w:type="dxa"/>
            <w:shd w:val="clear" w:color="auto" w:fill="auto"/>
          </w:tcPr>
          <w:p w14:paraId="1E9EC5E8" w14:textId="7636FAA1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20.</w:t>
            </w:r>
          </w:p>
        </w:tc>
        <w:tc>
          <w:tcPr>
            <w:tcW w:w="6000" w:type="dxa"/>
            <w:shd w:val="clear" w:color="auto" w:fill="auto"/>
          </w:tcPr>
          <w:p w14:paraId="4C1B09F5" w14:textId="3639F8FC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Ведущий специалист (фотограф, рилсмейкер)</w:t>
            </w:r>
          </w:p>
        </w:tc>
        <w:tc>
          <w:tcPr>
            <w:tcW w:w="2800" w:type="dxa"/>
            <w:shd w:val="clear" w:color="auto" w:fill="auto"/>
          </w:tcPr>
          <w:p w14:paraId="4459CA14" w14:textId="6911B72F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1 000 000,00 KZT</w:t>
            </w:r>
          </w:p>
        </w:tc>
      </w:tr>
      <w:tr w:rsidR="00375D6F" w14:paraId="43C6CE1D" w14:textId="77777777" w:rsidTr="00434E3D">
        <w:tc>
          <w:tcPr>
            <w:tcW w:w="800" w:type="dxa"/>
            <w:shd w:val="clear" w:color="auto" w:fill="auto"/>
          </w:tcPr>
          <w:p w14:paraId="4CB86A61" w14:textId="3CDE1929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21.</w:t>
            </w:r>
          </w:p>
        </w:tc>
        <w:tc>
          <w:tcPr>
            <w:tcW w:w="6000" w:type="dxa"/>
            <w:shd w:val="clear" w:color="auto" w:fill="auto"/>
          </w:tcPr>
          <w:p w14:paraId="59D5F26A" w14:textId="2F77FF94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Ведущий специалист (менеджер по блогерам)</w:t>
            </w:r>
          </w:p>
        </w:tc>
        <w:tc>
          <w:tcPr>
            <w:tcW w:w="2800" w:type="dxa"/>
            <w:shd w:val="clear" w:color="auto" w:fill="auto"/>
          </w:tcPr>
          <w:p w14:paraId="7FC1AAEA" w14:textId="2994A7C2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700 000,00 KZT</w:t>
            </w:r>
          </w:p>
        </w:tc>
      </w:tr>
      <w:tr w:rsidR="00375D6F" w14:paraId="1FF4560C" w14:textId="77777777" w:rsidTr="00434E3D">
        <w:tc>
          <w:tcPr>
            <w:tcW w:w="800" w:type="dxa"/>
            <w:shd w:val="clear" w:color="auto" w:fill="auto"/>
          </w:tcPr>
          <w:p w14:paraId="1057FC39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6000" w:type="dxa"/>
            <w:shd w:val="clear" w:color="auto" w:fill="auto"/>
          </w:tcPr>
          <w:p w14:paraId="1A73CC0F" w14:textId="7B95BB95" w:rsidR="00375D6F" w:rsidRPr="00375D6F" w:rsidRDefault="00375D6F" w:rsidP="00277055">
            <w:pPr>
              <w:spacing w:after="0"/>
              <w:rPr>
                <w:rFonts w:ascii="Arial" w:hAnsi="Arial" w:cs="Arial"/>
                <w:b/>
              </w:rPr>
            </w:pPr>
            <w:r w:rsidRPr="00375D6F">
              <w:rPr>
                <w:rFonts w:ascii="Arial" w:hAnsi="Arial" w:cs="Arial"/>
                <w:b/>
              </w:rPr>
              <w:t>Проектный офис для Центральной Азии по изменению климата и зеленой энергетике</w:t>
            </w:r>
          </w:p>
        </w:tc>
        <w:tc>
          <w:tcPr>
            <w:tcW w:w="2800" w:type="dxa"/>
            <w:shd w:val="clear" w:color="auto" w:fill="auto"/>
          </w:tcPr>
          <w:p w14:paraId="67681B83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375D6F" w14:paraId="17F78645" w14:textId="77777777" w:rsidTr="00434E3D">
        <w:tc>
          <w:tcPr>
            <w:tcW w:w="800" w:type="dxa"/>
            <w:shd w:val="clear" w:color="auto" w:fill="auto"/>
          </w:tcPr>
          <w:p w14:paraId="33DC2757" w14:textId="0DE6CA14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22.</w:t>
            </w:r>
          </w:p>
        </w:tc>
        <w:tc>
          <w:tcPr>
            <w:tcW w:w="6000" w:type="dxa"/>
            <w:shd w:val="clear" w:color="auto" w:fill="auto"/>
          </w:tcPr>
          <w:p w14:paraId="1FDE04EE" w14:textId="69E31FE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Руководитель Проектного офиса для Центральной Азии по изменению климата и зеленой энергетике</w:t>
            </w:r>
          </w:p>
        </w:tc>
        <w:tc>
          <w:tcPr>
            <w:tcW w:w="2800" w:type="dxa"/>
            <w:shd w:val="clear" w:color="auto" w:fill="auto"/>
          </w:tcPr>
          <w:p w14:paraId="236FED83" w14:textId="494BDB6D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1 300 000,00 KZT</w:t>
            </w:r>
          </w:p>
        </w:tc>
      </w:tr>
      <w:tr w:rsidR="00375D6F" w14:paraId="0C1BB72A" w14:textId="77777777" w:rsidTr="00434E3D">
        <w:tc>
          <w:tcPr>
            <w:tcW w:w="800" w:type="dxa"/>
            <w:shd w:val="clear" w:color="auto" w:fill="auto"/>
          </w:tcPr>
          <w:p w14:paraId="227D81D6" w14:textId="1E4E8B32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23.</w:t>
            </w:r>
          </w:p>
        </w:tc>
        <w:tc>
          <w:tcPr>
            <w:tcW w:w="6000" w:type="dxa"/>
            <w:shd w:val="clear" w:color="auto" w:fill="auto"/>
          </w:tcPr>
          <w:p w14:paraId="43EAAFB5" w14:textId="463EB4D6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Менеджер проектов</w:t>
            </w:r>
          </w:p>
        </w:tc>
        <w:tc>
          <w:tcPr>
            <w:tcW w:w="2800" w:type="dxa"/>
            <w:shd w:val="clear" w:color="auto" w:fill="auto"/>
          </w:tcPr>
          <w:p w14:paraId="1D6378BD" w14:textId="6EAC4E01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1 200 000,00 KZT</w:t>
            </w:r>
          </w:p>
        </w:tc>
      </w:tr>
      <w:tr w:rsidR="00375D6F" w14:paraId="50852D0A" w14:textId="77777777" w:rsidTr="00434E3D">
        <w:tc>
          <w:tcPr>
            <w:tcW w:w="800" w:type="dxa"/>
            <w:shd w:val="clear" w:color="auto" w:fill="auto"/>
          </w:tcPr>
          <w:p w14:paraId="673AF97B" w14:textId="201DBFD0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24.</w:t>
            </w:r>
          </w:p>
        </w:tc>
        <w:tc>
          <w:tcPr>
            <w:tcW w:w="6000" w:type="dxa"/>
            <w:shd w:val="clear" w:color="auto" w:fill="auto"/>
          </w:tcPr>
          <w:p w14:paraId="5C81E130" w14:textId="3054469C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Эксперт-эколог</w:t>
            </w:r>
          </w:p>
        </w:tc>
        <w:tc>
          <w:tcPr>
            <w:tcW w:w="2800" w:type="dxa"/>
            <w:shd w:val="clear" w:color="auto" w:fill="auto"/>
          </w:tcPr>
          <w:p w14:paraId="7DA8D1CA" w14:textId="2C25A36B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800 000,00 KZT</w:t>
            </w:r>
          </w:p>
        </w:tc>
      </w:tr>
      <w:tr w:rsidR="00375D6F" w14:paraId="645D7E74" w14:textId="77777777" w:rsidTr="00434E3D">
        <w:tc>
          <w:tcPr>
            <w:tcW w:w="800" w:type="dxa"/>
            <w:shd w:val="clear" w:color="auto" w:fill="auto"/>
          </w:tcPr>
          <w:p w14:paraId="2906618F" w14:textId="71C91C6D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25.</w:t>
            </w:r>
          </w:p>
        </w:tc>
        <w:tc>
          <w:tcPr>
            <w:tcW w:w="6000" w:type="dxa"/>
            <w:shd w:val="clear" w:color="auto" w:fill="auto"/>
          </w:tcPr>
          <w:p w14:paraId="74D964A4" w14:textId="4B547E34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Эксперт по отходам, воде и воздуху</w:t>
            </w:r>
          </w:p>
        </w:tc>
        <w:tc>
          <w:tcPr>
            <w:tcW w:w="2800" w:type="dxa"/>
            <w:shd w:val="clear" w:color="auto" w:fill="auto"/>
          </w:tcPr>
          <w:p w14:paraId="52F6E289" w14:textId="037A6D6E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800 000,00 KZT</w:t>
            </w:r>
          </w:p>
        </w:tc>
      </w:tr>
      <w:tr w:rsidR="00375D6F" w14:paraId="489EF4FA" w14:textId="77777777" w:rsidTr="00434E3D">
        <w:tc>
          <w:tcPr>
            <w:tcW w:w="800" w:type="dxa"/>
            <w:shd w:val="clear" w:color="auto" w:fill="auto"/>
          </w:tcPr>
          <w:p w14:paraId="63B4F7A6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  <w:tc>
          <w:tcPr>
            <w:tcW w:w="6000" w:type="dxa"/>
            <w:shd w:val="clear" w:color="auto" w:fill="auto"/>
          </w:tcPr>
          <w:p w14:paraId="308D80C2" w14:textId="1528FCC1" w:rsidR="00375D6F" w:rsidRPr="00375D6F" w:rsidRDefault="00375D6F" w:rsidP="00277055">
            <w:pPr>
              <w:spacing w:after="0"/>
              <w:rPr>
                <w:rFonts w:ascii="Arial" w:hAnsi="Arial" w:cs="Arial"/>
                <w:b/>
              </w:rPr>
            </w:pPr>
            <w:r w:rsidRPr="00375D6F">
              <w:rPr>
                <w:rFonts w:ascii="Arial" w:hAnsi="Arial" w:cs="Arial"/>
                <w:b/>
              </w:rPr>
              <w:t>Административный персонал</w:t>
            </w:r>
          </w:p>
        </w:tc>
        <w:tc>
          <w:tcPr>
            <w:tcW w:w="2800" w:type="dxa"/>
            <w:shd w:val="clear" w:color="auto" w:fill="auto"/>
          </w:tcPr>
          <w:p w14:paraId="3F916A11" w14:textId="7777777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</w:p>
        </w:tc>
      </w:tr>
      <w:tr w:rsidR="00375D6F" w14:paraId="49EF19B5" w14:textId="77777777" w:rsidTr="00434E3D">
        <w:tc>
          <w:tcPr>
            <w:tcW w:w="800" w:type="dxa"/>
            <w:shd w:val="clear" w:color="auto" w:fill="auto"/>
          </w:tcPr>
          <w:p w14:paraId="6EAEE785" w14:textId="74BA00A7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26.</w:t>
            </w:r>
          </w:p>
        </w:tc>
        <w:tc>
          <w:tcPr>
            <w:tcW w:w="6000" w:type="dxa"/>
            <w:shd w:val="clear" w:color="auto" w:fill="auto"/>
          </w:tcPr>
          <w:p w14:paraId="46F4CB5B" w14:textId="1EB806F3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Финансовый директор</w:t>
            </w:r>
          </w:p>
        </w:tc>
        <w:tc>
          <w:tcPr>
            <w:tcW w:w="2800" w:type="dxa"/>
            <w:shd w:val="clear" w:color="auto" w:fill="auto"/>
          </w:tcPr>
          <w:p w14:paraId="382A4D95" w14:textId="14EF4A8F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1 400 000,00 KZT</w:t>
            </w:r>
          </w:p>
        </w:tc>
      </w:tr>
      <w:tr w:rsidR="00375D6F" w14:paraId="70BD8E82" w14:textId="77777777" w:rsidTr="00434E3D">
        <w:tc>
          <w:tcPr>
            <w:tcW w:w="800" w:type="dxa"/>
            <w:shd w:val="clear" w:color="auto" w:fill="auto"/>
          </w:tcPr>
          <w:p w14:paraId="05BE585D" w14:textId="3310F3FC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27.</w:t>
            </w:r>
          </w:p>
        </w:tc>
        <w:tc>
          <w:tcPr>
            <w:tcW w:w="6000" w:type="dxa"/>
            <w:shd w:val="clear" w:color="auto" w:fill="auto"/>
          </w:tcPr>
          <w:p w14:paraId="7250A440" w14:textId="2C6CCD9C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Бухгалтер</w:t>
            </w:r>
          </w:p>
        </w:tc>
        <w:tc>
          <w:tcPr>
            <w:tcW w:w="2800" w:type="dxa"/>
            <w:shd w:val="clear" w:color="auto" w:fill="auto"/>
          </w:tcPr>
          <w:p w14:paraId="1ABA1B7F" w14:textId="6518A2F3" w:rsidR="00375D6F" w:rsidRPr="00375D6F" w:rsidRDefault="00375D6F" w:rsidP="00277055">
            <w:pPr>
              <w:spacing w:after="0"/>
              <w:rPr>
                <w:rFonts w:ascii="Arial" w:hAnsi="Arial" w:cs="Arial"/>
              </w:rPr>
            </w:pPr>
            <w:r w:rsidRPr="00375D6F">
              <w:rPr>
                <w:rFonts w:ascii="Arial" w:hAnsi="Arial" w:cs="Arial"/>
              </w:rPr>
              <w:t>700 000,00 KZT</w:t>
            </w:r>
          </w:p>
        </w:tc>
      </w:tr>
      <w:tr w:rsidR="00375D6F" w14:paraId="34540C26" w14:textId="77777777" w:rsidTr="00434E3D">
        <w:tc>
          <w:tcPr>
            <w:tcW w:w="800" w:type="dxa"/>
            <w:shd w:val="clear" w:color="auto" w:fill="auto"/>
          </w:tcPr>
          <w:p w14:paraId="5ABEA519" w14:textId="77777777" w:rsidR="00375D6F" w:rsidRPr="00375D6F" w:rsidRDefault="00375D6F" w:rsidP="00277055">
            <w:pPr>
              <w:spacing w:after="0"/>
              <w:rPr>
                <w:rFonts w:ascii="Arial" w:hAnsi="Arial" w:cs="Arial"/>
                <w:b/>
              </w:rPr>
            </w:pPr>
          </w:p>
        </w:tc>
        <w:tc>
          <w:tcPr>
            <w:tcW w:w="6000" w:type="dxa"/>
            <w:shd w:val="clear" w:color="auto" w:fill="auto"/>
          </w:tcPr>
          <w:p w14:paraId="5ED096F5" w14:textId="1762D07F" w:rsidR="00375D6F" w:rsidRPr="00375D6F" w:rsidRDefault="00375D6F" w:rsidP="00277055">
            <w:pPr>
              <w:spacing w:after="0"/>
              <w:rPr>
                <w:rFonts w:ascii="Arial" w:hAnsi="Arial" w:cs="Arial"/>
                <w:b/>
              </w:rPr>
            </w:pPr>
            <w:r w:rsidRPr="00375D6F">
              <w:rPr>
                <w:rFonts w:ascii="Arial" w:hAnsi="Arial" w:cs="Arial"/>
                <w:b/>
              </w:rPr>
              <w:t>Итого: 27 штатных единиц</w:t>
            </w:r>
          </w:p>
        </w:tc>
        <w:tc>
          <w:tcPr>
            <w:tcW w:w="2800" w:type="dxa"/>
            <w:shd w:val="clear" w:color="auto" w:fill="auto"/>
          </w:tcPr>
          <w:p w14:paraId="033C1DE8" w14:textId="44E55594" w:rsidR="00375D6F" w:rsidRPr="00375D6F" w:rsidRDefault="00375D6F" w:rsidP="00277055">
            <w:pPr>
              <w:spacing w:after="0"/>
              <w:rPr>
                <w:rFonts w:ascii="Arial" w:hAnsi="Arial" w:cs="Arial"/>
                <w:b/>
              </w:rPr>
            </w:pPr>
            <w:r w:rsidRPr="00375D6F">
              <w:rPr>
                <w:rFonts w:ascii="Arial" w:hAnsi="Arial" w:cs="Arial"/>
                <w:b/>
              </w:rPr>
              <w:t>26 900 000,00 KZT</w:t>
            </w:r>
          </w:p>
        </w:tc>
      </w:tr>
    </w:tbl>
    <w:p w14:paraId="1593A6BE" w14:textId="77777777" w:rsidR="00D52629" w:rsidRDefault="00D52629" w:rsidP="00277055">
      <w:pPr>
        <w:spacing w:after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Члены Управляющего совета указаны в Приложении А. Штатные единицы вводятся поэтапно: с 21 октября 2026 года – 15 единиц, в 2027 году – поэтапно в </w:t>
      </w:r>
      <w:r>
        <w:rPr>
          <w:rFonts w:ascii="Arial" w:hAnsi="Arial" w:cs="Arial"/>
          <w:sz w:val="24"/>
        </w:rPr>
        <w:lastRenderedPageBreak/>
        <w:t>зависимости от поступления финансирования. Функции юриста, системного администратора, разработчика, режиссера, копирайтера, дизайнера и менеджера по работе с креаторами обеспечиваются на условиях аутсорсинга и в штатное расписание не входят.</w:t>
      </w:r>
    </w:p>
    <w:p w14:paraId="074F5972" w14:textId="102FD1E3" w:rsidR="00434E3D" w:rsidRPr="00434E3D" w:rsidRDefault="00434E3D" w:rsidP="00277055">
      <w:pPr>
        <w:spacing w:after="0"/>
        <w:rPr>
          <w:rFonts w:ascii="Arial" w:hAnsi="Arial" w:cs="Arial"/>
          <w:sz w:val="24"/>
        </w:rPr>
      </w:pPr>
      <w:r w:rsidRPr="00434E3D">
        <w:rPr>
          <w:rFonts w:ascii="Arial" w:hAnsi="Arial" w:cs="Arial"/>
          <w:sz w:val="24"/>
        </w:rPr>
        <w:t>»</w:t>
      </w:r>
    </w:p>
    <w:p w14:paraId="0A90A8C7" w14:textId="77777777" w:rsidR="00434E3D" w:rsidRPr="00434E3D" w:rsidRDefault="00434E3D" w:rsidP="00277055">
      <w:pPr>
        <w:spacing w:after="0"/>
      </w:pPr>
    </w:p>
    <w:sectPr w:rsidR="00434E3D" w:rsidRPr="00434E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02A46F2" w14:textId="77777777" w:rsidR="006E3C8B" w:rsidRDefault="006E3C8B" w:rsidP="00771F00">
      <w:pPr>
        <w:spacing w:after="0" w:line="240" w:lineRule="auto"/>
      </w:pPr>
      <w:r>
        <w:separator/>
      </w:r>
    </w:p>
  </w:endnote>
  <w:endnote w:type="continuationSeparator" w:id="0">
    <w:p w14:paraId="726E537D" w14:textId="77777777" w:rsidR="006E3C8B" w:rsidRDefault="006E3C8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3C4E850" w14:textId="77777777" w:rsidR="006E3C8B" w:rsidRDefault="006E3C8B" w:rsidP="00771F00">
      <w:pPr>
        <w:spacing w:after="0" w:line="240" w:lineRule="auto"/>
      </w:pPr>
      <w:r>
        <w:separator/>
      </w:r>
    </w:p>
  </w:footnote>
  <w:footnote w:type="continuationSeparator" w:id="0">
    <w:p w14:paraId="05A972BB" w14:textId="77777777" w:rsidR="006E3C8B" w:rsidRDefault="006E3C8B" w:rsidP="00771F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400A71B2"/>
    <w:multiLevelType w:val="hybridMultilevel"/>
    <w:tmpl w:val="FEDE32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952A88"/>
    <w:multiLevelType w:val="hybridMultilevel"/>
    <w:tmpl w:val="FEDE321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51CF4"/>
    <w:rsid w:val="00071FA0"/>
    <w:rsid w:val="000844F0"/>
    <w:rsid w:val="000C1B80"/>
    <w:rsid w:val="000E40DD"/>
    <w:rsid w:val="0011670F"/>
    <w:rsid w:val="00170CC1"/>
    <w:rsid w:val="00182BF4"/>
    <w:rsid w:val="001A5083"/>
    <w:rsid w:val="002379D7"/>
    <w:rsid w:val="00237BF1"/>
    <w:rsid w:val="00277055"/>
    <w:rsid w:val="00295F91"/>
    <w:rsid w:val="00297480"/>
    <w:rsid w:val="002A29EF"/>
    <w:rsid w:val="002A3CDD"/>
    <w:rsid w:val="002C16B0"/>
    <w:rsid w:val="002D10A5"/>
    <w:rsid w:val="002D7F81"/>
    <w:rsid w:val="00315003"/>
    <w:rsid w:val="003562E5"/>
    <w:rsid w:val="00372359"/>
    <w:rsid w:val="00375D6F"/>
    <w:rsid w:val="003D602D"/>
    <w:rsid w:val="003E5204"/>
    <w:rsid w:val="003F61ED"/>
    <w:rsid w:val="00432103"/>
    <w:rsid w:val="00434E3D"/>
    <w:rsid w:val="004644C1"/>
    <w:rsid w:val="00477C32"/>
    <w:rsid w:val="004B4F0E"/>
    <w:rsid w:val="004D40F8"/>
    <w:rsid w:val="005331CE"/>
    <w:rsid w:val="005554B5"/>
    <w:rsid w:val="0057530C"/>
    <w:rsid w:val="005E2921"/>
    <w:rsid w:val="006056A4"/>
    <w:rsid w:val="00624080"/>
    <w:rsid w:val="0064591D"/>
    <w:rsid w:val="006549D0"/>
    <w:rsid w:val="00690510"/>
    <w:rsid w:val="006A0C35"/>
    <w:rsid w:val="006A1E04"/>
    <w:rsid w:val="006A1E3D"/>
    <w:rsid w:val="006D0523"/>
    <w:rsid w:val="006E3C8B"/>
    <w:rsid w:val="006E7142"/>
    <w:rsid w:val="006F6DE4"/>
    <w:rsid w:val="00700531"/>
    <w:rsid w:val="00737AC1"/>
    <w:rsid w:val="00771F00"/>
    <w:rsid w:val="007C3400"/>
    <w:rsid w:val="007F0479"/>
    <w:rsid w:val="0082025A"/>
    <w:rsid w:val="00826944"/>
    <w:rsid w:val="008400FE"/>
    <w:rsid w:val="008770BD"/>
    <w:rsid w:val="00895905"/>
    <w:rsid w:val="0089707B"/>
    <w:rsid w:val="008E74B8"/>
    <w:rsid w:val="00906B7C"/>
    <w:rsid w:val="0096129E"/>
    <w:rsid w:val="00966CB7"/>
    <w:rsid w:val="0098574B"/>
    <w:rsid w:val="009E5D11"/>
    <w:rsid w:val="009E62EB"/>
    <w:rsid w:val="00A26175"/>
    <w:rsid w:val="00AB7678"/>
    <w:rsid w:val="00AD47FE"/>
    <w:rsid w:val="00BA04D9"/>
    <w:rsid w:val="00BB15DA"/>
    <w:rsid w:val="00BD353C"/>
    <w:rsid w:val="00BF704F"/>
    <w:rsid w:val="00C52622"/>
    <w:rsid w:val="00CA283F"/>
    <w:rsid w:val="00CB6239"/>
    <w:rsid w:val="00CC31FC"/>
    <w:rsid w:val="00CC3C3B"/>
    <w:rsid w:val="00D12578"/>
    <w:rsid w:val="00D153AC"/>
    <w:rsid w:val="00D440D5"/>
    <w:rsid w:val="00D52629"/>
    <w:rsid w:val="00DC4FE7"/>
    <w:rsid w:val="00DF3BD5"/>
    <w:rsid w:val="00E05E21"/>
    <w:rsid w:val="00E4082A"/>
    <w:rsid w:val="00E72C31"/>
    <w:rsid w:val="00ED6512"/>
    <w:rsid w:val="00EF22CD"/>
    <w:rsid w:val="00F35788"/>
    <w:rsid w:val="00F4571F"/>
    <w:rsid w:val="00F46136"/>
    <w:rsid w:val="00F546AB"/>
    <w:rsid w:val="00F871F1"/>
    <w:rsid w:val="00FB6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03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739</Words>
  <Characters>4216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4946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65</cp:revision>
  <cp:lastPrinted>2024-09-04T10:15:00Z</cp:lastPrinted>
  <dcterms:created xsi:type="dcterms:W3CDTF">2024-04-22T06:36:00Z</dcterms:created>
  <dcterms:modified xsi:type="dcterms:W3CDTF">2026-10-14T08:55:00Z</dcterms:modified>
</cp:coreProperties>
</file>