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51EB33" w14:textId="532ECF68" w:rsidR="00B14976" w:rsidRPr="002F11DB" w:rsidRDefault="005D7AE8" w:rsidP="00A6070B">
      <w:pPr>
        <w:rPr>
          <w:rFonts w:eastAsia="Helvetica Neue"/>
          <w:i/>
          <w:iCs/>
          <w:sz w:val="20"/>
          <w:szCs w:val="20"/>
          <w:lang w:val="ru-RU"/>
        </w:rPr>
      </w:pPr>
      <w:bookmarkStart w:id="0" w:name="_GoBack"/>
      <w:bookmarkEnd w:id="0"/>
      <w:r>
        <w:rPr>
          <w:rFonts w:eastAsia="Helvetica Neue"/>
          <w:i/>
          <w:iCs/>
          <w:sz w:val="20"/>
          <w:szCs w:val="20"/>
          <w:lang w:val="ru-RU"/>
        </w:rPr>
        <w:t>СЗ от</w:t>
      </w:r>
      <w:r w:rsidR="00B14976" w:rsidRPr="005C1FC2">
        <w:rPr>
          <w:rFonts w:eastAsia="Helvetica Neue"/>
          <w:i/>
          <w:iCs/>
          <w:sz w:val="20"/>
          <w:szCs w:val="20"/>
        </w:rPr>
        <w:t xml:space="preserve"> </w:t>
      </w:r>
      <w:r w:rsidR="00DB114C">
        <w:rPr>
          <w:rFonts w:eastAsia="Helvetica Neue"/>
          <w:i/>
          <w:iCs/>
          <w:sz w:val="20"/>
          <w:szCs w:val="20"/>
          <w:lang w:val="ru-RU"/>
        </w:rPr>
        <w:t>24</w:t>
      </w:r>
      <w:r w:rsidR="00B14976" w:rsidRPr="005C1FC2">
        <w:rPr>
          <w:rFonts w:eastAsia="Helvetica Neue"/>
          <w:i/>
          <w:iCs/>
          <w:sz w:val="20"/>
          <w:szCs w:val="20"/>
        </w:rPr>
        <w:t>.</w:t>
      </w:r>
      <w:r w:rsidR="007D5AFA">
        <w:rPr>
          <w:rFonts w:eastAsia="Helvetica Neue"/>
          <w:i/>
          <w:iCs/>
          <w:sz w:val="20"/>
          <w:szCs w:val="20"/>
          <w:lang w:val="ru-RU"/>
        </w:rPr>
        <w:t>0</w:t>
      </w:r>
      <w:r w:rsidR="00DB114C">
        <w:rPr>
          <w:rFonts w:eastAsia="Helvetica Neue"/>
          <w:i/>
          <w:iCs/>
          <w:sz w:val="20"/>
          <w:szCs w:val="20"/>
          <w:lang w:val="ru-RU"/>
        </w:rPr>
        <w:t>6</w:t>
      </w:r>
      <w:r w:rsidR="00B14976" w:rsidRPr="005C1FC2">
        <w:rPr>
          <w:rFonts w:eastAsia="Helvetica Neue"/>
          <w:i/>
          <w:iCs/>
          <w:sz w:val="20"/>
          <w:szCs w:val="20"/>
        </w:rPr>
        <w:t>.202</w:t>
      </w:r>
      <w:r w:rsidR="007D5AFA">
        <w:rPr>
          <w:rFonts w:eastAsia="Helvetica Neue"/>
          <w:i/>
          <w:iCs/>
          <w:sz w:val="20"/>
          <w:szCs w:val="20"/>
          <w:lang w:val="ru-RU"/>
        </w:rPr>
        <w:t>6</w:t>
      </w:r>
      <w:r w:rsidR="00B14976" w:rsidRPr="005C1FC2">
        <w:rPr>
          <w:rFonts w:eastAsia="Helvetica Neue"/>
          <w:i/>
          <w:iCs/>
          <w:sz w:val="20"/>
          <w:szCs w:val="20"/>
        </w:rPr>
        <w:t xml:space="preserve"> года</w:t>
      </w:r>
    </w:p>
    <w:p w14:paraId="41400CCD" w14:textId="219FACAC" w:rsidR="005D7AE8" w:rsidRPr="00F743BC" w:rsidRDefault="005D7AE8" w:rsidP="007A10F4">
      <w:pPr>
        <w:spacing w:line="240" w:lineRule="auto"/>
        <w:ind w:left="5670"/>
        <w:rPr>
          <w:rFonts w:eastAsia="Helvetica Neue"/>
          <w:b/>
          <w:bCs/>
          <w:lang w:val="ru-RU"/>
        </w:rPr>
      </w:pPr>
      <w:r w:rsidRPr="00F743BC">
        <w:rPr>
          <w:rFonts w:eastAsia="Helvetica Neue"/>
          <w:b/>
          <w:bCs/>
          <w:lang w:val="ru-RU"/>
        </w:rPr>
        <w:t>Верховному Попечителю</w:t>
      </w:r>
    </w:p>
    <w:p w14:paraId="05B011EA" w14:textId="6BE87D55" w:rsidR="005D7AE8" w:rsidRPr="00F743BC" w:rsidRDefault="005D7AE8" w:rsidP="007A10F4">
      <w:pPr>
        <w:spacing w:line="240" w:lineRule="auto"/>
        <w:ind w:left="5670"/>
        <w:rPr>
          <w:rFonts w:eastAsia="Helvetica Neue"/>
          <w:b/>
          <w:bCs/>
          <w:lang w:val="ru-RU"/>
        </w:rPr>
      </w:pPr>
      <w:r w:rsidRPr="00F743BC">
        <w:rPr>
          <w:rFonts w:eastAsia="Helvetica Neue"/>
          <w:b/>
          <w:bCs/>
          <w:lang w:val="ru-RU"/>
        </w:rPr>
        <w:t>ЧФ «Центрально-Азиатский Климатический Фонд»</w:t>
      </w:r>
    </w:p>
    <w:p w14:paraId="7937A10D" w14:textId="57031F2E" w:rsidR="00B14976" w:rsidRPr="00F743BC" w:rsidRDefault="005D7AE8" w:rsidP="007A10F4">
      <w:pPr>
        <w:spacing w:line="240" w:lineRule="auto"/>
        <w:ind w:left="5670"/>
        <w:rPr>
          <w:rFonts w:eastAsia="Helvetica Neue"/>
          <w:b/>
          <w:bCs/>
        </w:rPr>
      </w:pPr>
      <w:r w:rsidRPr="00F743BC">
        <w:rPr>
          <w:rFonts w:eastAsia="Helvetica Neue"/>
          <w:b/>
          <w:bCs/>
        </w:rPr>
        <w:t>Г-н</w:t>
      </w:r>
      <w:r w:rsidRPr="00F743BC">
        <w:rPr>
          <w:rFonts w:eastAsia="Helvetica Neue"/>
          <w:b/>
          <w:bCs/>
          <w:lang w:val="ru-RU"/>
        </w:rPr>
        <w:t>у</w:t>
      </w:r>
      <w:r w:rsidRPr="00F743BC">
        <w:rPr>
          <w:rFonts w:eastAsia="Helvetica Neue"/>
          <w:b/>
          <w:bCs/>
        </w:rPr>
        <w:t xml:space="preserve"> Е</w:t>
      </w:r>
      <w:r w:rsidRPr="00F743BC">
        <w:rPr>
          <w:rFonts w:eastAsia="Helvetica Neue"/>
          <w:b/>
          <w:bCs/>
          <w:lang w:val="ru-RU"/>
        </w:rPr>
        <w:t>.</w:t>
      </w:r>
      <w:r w:rsidRPr="00F743BC">
        <w:rPr>
          <w:rFonts w:eastAsia="Helvetica Neue"/>
          <w:b/>
          <w:bCs/>
        </w:rPr>
        <w:t xml:space="preserve"> Нысанбаев</w:t>
      </w:r>
      <w:r w:rsidR="00D730CD" w:rsidRPr="00F743BC">
        <w:rPr>
          <w:rFonts w:eastAsia="Helvetica Neue"/>
          <w:b/>
          <w:bCs/>
          <w:lang w:val="ru-RU"/>
        </w:rPr>
        <w:t>у</w:t>
      </w:r>
      <w:r w:rsidRPr="00F743BC">
        <w:rPr>
          <w:b/>
          <w:color w:val="365F91" w:themeColor="accent1" w:themeShade="BF"/>
        </w:rPr>
        <w:t xml:space="preserve"> </w:t>
      </w:r>
    </w:p>
    <w:p w14:paraId="6E6F7C33" w14:textId="4692ED37" w:rsidR="00B14976" w:rsidRPr="00F743BC" w:rsidRDefault="00B14976" w:rsidP="00AC677B">
      <w:pPr>
        <w:spacing w:line="240" w:lineRule="auto"/>
        <w:ind w:firstLine="567"/>
        <w:jc w:val="both"/>
        <w:rPr>
          <w:rFonts w:eastAsia="Helvetica Neue"/>
          <w:bCs/>
        </w:rPr>
      </w:pPr>
    </w:p>
    <w:p w14:paraId="5C4728F7" w14:textId="77777777" w:rsidR="005C1FC2" w:rsidRPr="00F743BC" w:rsidRDefault="005C1FC2" w:rsidP="00596E98">
      <w:pPr>
        <w:spacing w:line="240" w:lineRule="auto"/>
        <w:ind w:firstLine="567"/>
        <w:jc w:val="both"/>
        <w:rPr>
          <w:rFonts w:eastAsia="Helvetica Neue"/>
          <w:bCs/>
          <w:i/>
          <w:iCs/>
          <w:lang w:val="ru-RU"/>
        </w:rPr>
      </w:pPr>
    </w:p>
    <w:p w14:paraId="27640F92" w14:textId="5EFC02C9" w:rsidR="00D730CD" w:rsidRPr="00F743BC" w:rsidRDefault="00D730CD" w:rsidP="00D730CD">
      <w:pPr>
        <w:spacing w:line="240" w:lineRule="auto"/>
        <w:jc w:val="center"/>
        <w:rPr>
          <w:rFonts w:eastAsia="Helvetica Neue"/>
          <w:b/>
          <w:lang w:val="ru-RU"/>
        </w:rPr>
      </w:pPr>
      <w:r w:rsidRPr="00F743BC">
        <w:rPr>
          <w:rFonts w:eastAsia="Helvetica Neue"/>
          <w:b/>
          <w:lang w:val="ru-RU"/>
        </w:rPr>
        <w:t xml:space="preserve">Уважаемый </w:t>
      </w:r>
      <w:r w:rsidR="00546D1E" w:rsidRPr="00F743BC">
        <w:rPr>
          <w:rFonts w:eastAsia="Helvetica Neue"/>
          <w:b/>
          <w:lang w:val="ru-RU"/>
        </w:rPr>
        <w:t>Е</w:t>
      </w:r>
      <w:r w:rsidRPr="00F743BC">
        <w:rPr>
          <w:rFonts w:eastAsia="Helvetica Neue"/>
          <w:b/>
          <w:lang w:val="ru-RU"/>
        </w:rPr>
        <w:t>рлан Нуралиевич!</w:t>
      </w:r>
    </w:p>
    <w:p w14:paraId="1A531633" w14:textId="46484D11" w:rsidR="00D730CD" w:rsidRDefault="00D730CD" w:rsidP="00D730CD">
      <w:pPr>
        <w:spacing w:line="240" w:lineRule="auto"/>
        <w:jc w:val="both"/>
        <w:rPr>
          <w:rFonts w:eastAsia="Helvetica Neue"/>
          <w:bCs/>
          <w:i/>
          <w:iCs/>
          <w:lang w:val="ru-RU"/>
        </w:rPr>
      </w:pPr>
    </w:p>
    <w:p w14:paraId="5EC158A5" w14:textId="77777777" w:rsidR="00F34609" w:rsidRPr="00F743BC" w:rsidRDefault="00F34609" w:rsidP="00D730CD">
      <w:pPr>
        <w:spacing w:line="240" w:lineRule="auto"/>
        <w:jc w:val="both"/>
        <w:rPr>
          <w:rFonts w:eastAsia="Helvetica Neue"/>
          <w:bCs/>
          <w:i/>
          <w:iCs/>
          <w:lang w:val="ru-RU"/>
        </w:rPr>
      </w:pPr>
    </w:p>
    <w:p w14:paraId="433AF08D" w14:textId="13B3F5FC" w:rsidR="00596E98" w:rsidRPr="00596E98" w:rsidRDefault="00F743BC" w:rsidP="00D730CD">
      <w:pPr>
        <w:spacing w:line="240" w:lineRule="auto"/>
        <w:jc w:val="both"/>
        <w:rPr>
          <w:rFonts w:eastAsia="Helvetica Neue"/>
          <w:bCs/>
          <w:i/>
          <w:iCs/>
          <w:sz w:val="20"/>
          <w:szCs w:val="20"/>
          <w:lang w:val="ru-RU"/>
        </w:rPr>
      </w:pPr>
      <w:r>
        <w:rPr>
          <w:rFonts w:eastAsia="Helvetica Neue"/>
          <w:bCs/>
          <w:i/>
          <w:iCs/>
          <w:sz w:val="20"/>
          <w:szCs w:val="20"/>
          <w:lang w:val="ru-RU"/>
        </w:rPr>
        <w:t xml:space="preserve">Об итогах </w:t>
      </w:r>
      <w:r w:rsidR="00DB114C">
        <w:rPr>
          <w:rFonts w:eastAsia="Helvetica Neue"/>
          <w:bCs/>
          <w:i/>
          <w:iCs/>
          <w:sz w:val="20"/>
          <w:szCs w:val="20"/>
          <w:lang w:val="ru-RU"/>
        </w:rPr>
        <w:t>10</w:t>
      </w:r>
      <w:r w:rsidRPr="00F743BC">
        <w:rPr>
          <w:rFonts w:eastAsia="Helvetica Neue"/>
          <w:bCs/>
          <w:i/>
          <w:iCs/>
          <w:sz w:val="20"/>
          <w:szCs w:val="20"/>
          <w:lang w:val="ru-RU"/>
        </w:rPr>
        <w:t>-</w:t>
      </w:r>
      <w:r>
        <w:rPr>
          <w:rFonts w:eastAsia="Helvetica Neue"/>
          <w:bCs/>
          <w:i/>
          <w:iCs/>
          <w:sz w:val="20"/>
          <w:szCs w:val="20"/>
          <w:lang w:val="ru-RU"/>
        </w:rPr>
        <w:t>го</w:t>
      </w:r>
      <w:r w:rsidRPr="00F743BC">
        <w:rPr>
          <w:rFonts w:eastAsia="Helvetica Neue"/>
          <w:bCs/>
          <w:i/>
          <w:iCs/>
          <w:sz w:val="20"/>
          <w:szCs w:val="20"/>
          <w:lang w:val="ru-RU"/>
        </w:rPr>
        <w:t xml:space="preserve"> обще</w:t>
      </w:r>
      <w:r>
        <w:rPr>
          <w:rFonts w:eastAsia="Helvetica Neue"/>
          <w:bCs/>
          <w:i/>
          <w:iCs/>
          <w:sz w:val="20"/>
          <w:szCs w:val="20"/>
          <w:lang w:val="ru-RU"/>
        </w:rPr>
        <w:t>го</w:t>
      </w:r>
      <w:r w:rsidRPr="00F743BC">
        <w:rPr>
          <w:rFonts w:eastAsia="Helvetica Neue"/>
          <w:bCs/>
          <w:i/>
          <w:iCs/>
          <w:sz w:val="20"/>
          <w:szCs w:val="20"/>
          <w:lang w:val="ru-RU"/>
        </w:rPr>
        <w:t xml:space="preserve"> собрани</w:t>
      </w:r>
      <w:r>
        <w:rPr>
          <w:rFonts w:eastAsia="Helvetica Neue"/>
          <w:bCs/>
          <w:i/>
          <w:iCs/>
          <w:sz w:val="20"/>
          <w:szCs w:val="20"/>
          <w:lang w:val="ru-RU"/>
        </w:rPr>
        <w:t>я</w:t>
      </w:r>
      <w:r w:rsidRPr="00F743BC">
        <w:rPr>
          <w:rFonts w:eastAsia="Helvetica Neue"/>
          <w:bCs/>
          <w:i/>
          <w:iCs/>
          <w:sz w:val="20"/>
          <w:szCs w:val="20"/>
          <w:lang w:val="ru-RU"/>
        </w:rPr>
        <w:t xml:space="preserve"> Управляющего совета </w:t>
      </w:r>
      <w:r>
        <w:rPr>
          <w:rFonts w:eastAsia="Helvetica Neue"/>
          <w:bCs/>
          <w:i/>
          <w:iCs/>
          <w:sz w:val="20"/>
          <w:szCs w:val="20"/>
          <w:lang w:val="ru-RU"/>
        </w:rPr>
        <w:t>ЦАКФ</w:t>
      </w:r>
    </w:p>
    <w:p w14:paraId="472B3494" w14:textId="77777777" w:rsidR="00596E98" w:rsidRPr="00F34609" w:rsidRDefault="00596E98" w:rsidP="00596E98">
      <w:pPr>
        <w:spacing w:line="240" w:lineRule="auto"/>
        <w:ind w:firstLine="567"/>
        <w:rPr>
          <w:rFonts w:eastAsia="Helvetica Neue"/>
          <w:bCs/>
          <w:sz w:val="20"/>
          <w:szCs w:val="20"/>
        </w:rPr>
      </w:pPr>
    </w:p>
    <w:p w14:paraId="7751DB92" w14:textId="1947102B" w:rsidR="007D5AFA" w:rsidRPr="00DB114C" w:rsidRDefault="00D730CD" w:rsidP="007D5AFA">
      <w:pPr>
        <w:ind w:firstLine="567"/>
        <w:jc w:val="both"/>
        <w:rPr>
          <w:sz w:val="20"/>
          <w:szCs w:val="20"/>
          <w:lang w:val="ru-RU"/>
        </w:rPr>
      </w:pPr>
      <w:r w:rsidRPr="00F34609">
        <w:rPr>
          <w:sz w:val="20"/>
          <w:szCs w:val="20"/>
          <w:lang w:val="ru-RU"/>
        </w:rPr>
        <w:t xml:space="preserve">Настоящим информирую Вас о том, что </w:t>
      </w:r>
      <w:r w:rsidR="00DB114C">
        <w:rPr>
          <w:sz w:val="20"/>
          <w:szCs w:val="20"/>
          <w:lang w:val="ru-RU"/>
        </w:rPr>
        <w:t>24 июня</w:t>
      </w:r>
      <w:r w:rsidRPr="00F34609">
        <w:rPr>
          <w:sz w:val="20"/>
          <w:szCs w:val="20"/>
          <w:lang w:val="ru-RU"/>
        </w:rPr>
        <w:t xml:space="preserve"> 202</w:t>
      </w:r>
      <w:r w:rsidR="007D5AFA" w:rsidRPr="00F34609">
        <w:rPr>
          <w:sz w:val="20"/>
          <w:szCs w:val="20"/>
          <w:lang w:val="ru-RU"/>
        </w:rPr>
        <w:t>6</w:t>
      </w:r>
      <w:r w:rsidRPr="00F34609">
        <w:rPr>
          <w:sz w:val="20"/>
          <w:szCs w:val="20"/>
          <w:lang w:val="ru-RU"/>
        </w:rPr>
        <w:t xml:space="preserve"> года состоялось </w:t>
      </w:r>
      <w:r w:rsidR="00AB6170" w:rsidRPr="00F34609">
        <w:rPr>
          <w:sz w:val="20"/>
          <w:szCs w:val="20"/>
          <w:lang w:val="ru-RU"/>
        </w:rPr>
        <w:br/>
      </w:r>
      <w:r w:rsidR="00DB114C">
        <w:rPr>
          <w:sz w:val="20"/>
          <w:szCs w:val="20"/>
          <w:lang w:val="ru-RU"/>
        </w:rPr>
        <w:t>10</w:t>
      </w:r>
      <w:r w:rsidR="00E81543" w:rsidRPr="00F34609">
        <w:rPr>
          <w:sz w:val="20"/>
          <w:szCs w:val="20"/>
          <w:lang w:val="ru-RU"/>
        </w:rPr>
        <w:t>-</w:t>
      </w:r>
      <w:r w:rsidR="00A740E0" w:rsidRPr="00F34609">
        <w:rPr>
          <w:sz w:val="20"/>
          <w:szCs w:val="20"/>
          <w:lang w:val="ru-RU"/>
        </w:rPr>
        <w:t>е</w:t>
      </w:r>
      <w:r w:rsidR="00E81543" w:rsidRPr="00F34609">
        <w:rPr>
          <w:sz w:val="20"/>
          <w:szCs w:val="20"/>
          <w:lang w:val="ru-RU"/>
        </w:rPr>
        <w:t xml:space="preserve"> обще</w:t>
      </w:r>
      <w:r w:rsidR="00A740E0" w:rsidRPr="00F34609">
        <w:rPr>
          <w:sz w:val="20"/>
          <w:szCs w:val="20"/>
          <w:lang w:val="ru-RU"/>
        </w:rPr>
        <w:t>е</w:t>
      </w:r>
      <w:r w:rsidR="00E81543" w:rsidRPr="00F34609">
        <w:rPr>
          <w:sz w:val="20"/>
          <w:szCs w:val="20"/>
          <w:lang w:val="ru-RU"/>
        </w:rPr>
        <w:t xml:space="preserve"> собрани</w:t>
      </w:r>
      <w:r w:rsidR="00A740E0" w:rsidRPr="00F34609">
        <w:rPr>
          <w:sz w:val="20"/>
          <w:szCs w:val="20"/>
          <w:lang w:val="ru-RU"/>
        </w:rPr>
        <w:t>е</w:t>
      </w:r>
      <w:r w:rsidR="00E81543" w:rsidRPr="00F34609">
        <w:rPr>
          <w:sz w:val="20"/>
          <w:szCs w:val="20"/>
          <w:lang w:val="ru-RU"/>
        </w:rPr>
        <w:t xml:space="preserve"> Управляющего совета Центрально-Азиатского климатического фонда </w:t>
      </w:r>
      <w:r w:rsidR="00E81543" w:rsidRPr="00DB114C">
        <w:rPr>
          <w:sz w:val="20"/>
          <w:szCs w:val="20"/>
          <w:lang w:val="ru-RU"/>
        </w:rPr>
        <w:t xml:space="preserve">(ЦАКФ), </w:t>
      </w:r>
      <w:r w:rsidR="00A740E0" w:rsidRPr="00DB114C">
        <w:rPr>
          <w:sz w:val="20"/>
          <w:szCs w:val="20"/>
          <w:lang w:val="ru-RU"/>
        </w:rPr>
        <w:t>на</w:t>
      </w:r>
      <w:r w:rsidR="00E81543" w:rsidRPr="00DB114C">
        <w:rPr>
          <w:sz w:val="20"/>
          <w:szCs w:val="20"/>
          <w:lang w:val="ru-RU"/>
        </w:rPr>
        <w:t xml:space="preserve"> повестке которого</w:t>
      </w:r>
      <w:r w:rsidR="00760502" w:rsidRPr="00DB114C">
        <w:rPr>
          <w:sz w:val="20"/>
          <w:szCs w:val="20"/>
          <w:lang w:val="ru-RU"/>
        </w:rPr>
        <w:t xml:space="preserve"> </w:t>
      </w:r>
      <w:r w:rsidR="00E82239">
        <w:rPr>
          <w:sz w:val="20"/>
          <w:szCs w:val="20"/>
          <w:lang w:val="ru-RU"/>
        </w:rPr>
        <w:t>обсуждались два вопроса</w:t>
      </w:r>
      <w:r w:rsidR="007D5AFA" w:rsidRPr="00DB114C">
        <w:rPr>
          <w:sz w:val="20"/>
          <w:szCs w:val="20"/>
          <w:lang w:val="ru-RU"/>
        </w:rPr>
        <w:t>:</w:t>
      </w:r>
      <w:r w:rsidR="00760502" w:rsidRPr="00DB114C">
        <w:rPr>
          <w:sz w:val="20"/>
          <w:szCs w:val="20"/>
          <w:lang w:val="ru-RU"/>
        </w:rPr>
        <w:t xml:space="preserve"> </w:t>
      </w:r>
      <w:bookmarkStart w:id="1" w:name="_Hlk222503817"/>
    </w:p>
    <w:bookmarkEnd w:id="1"/>
    <w:p w14:paraId="137005E9" w14:textId="77777777" w:rsidR="00DB114C" w:rsidRPr="00DB114C" w:rsidRDefault="00DB114C" w:rsidP="00DB114C">
      <w:pPr>
        <w:pStyle w:val="ab"/>
        <w:numPr>
          <w:ilvl w:val="0"/>
          <w:numId w:val="7"/>
        </w:numPr>
        <w:spacing w:after="0" w:line="240" w:lineRule="auto"/>
        <w:contextualSpacing/>
        <w:rPr>
          <w:rFonts w:ascii="Arial" w:hAnsi="Arial" w:cs="Arial"/>
          <w:sz w:val="20"/>
          <w:szCs w:val="20"/>
        </w:rPr>
      </w:pPr>
      <w:r w:rsidRPr="00DB114C">
        <w:rPr>
          <w:rFonts w:ascii="Arial" w:hAnsi="Arial" w:cs="Arial"/>
          <w:sz w:val="20"/>
          <w:szCs w:val="20"/>
        </w:rPr>
        <w:t xml:space="preserve">Об одобрении годовой финансовой отчетности за год, закончившийся 31 декабря 2025 года. </w:t>
      </w:r>
    </w:p>
    <w:p w14:paraId="72E29A85" w14:textId="1056CA60" w:rsidR="00E81543" w:rsidRPr="00DB114C" w:rsidRDefault="00DB114C" w:rsidP="00DB114C">
      <w:pPr>
        <w:pStyle w:val="ab"/>
        <w:numPr>
          <w:ilvl w:val="0"/>
          <w:numId w:val="7"/>
        </w:numPr>
        <w:spacing w:after="0" w:line="240" w:lineRule="auto"/>
        <w:contextualSpacing/>
        <w:rPr>
          <w:rFonts w:ascii="Arial" w:hAnsi="Arial" w:cs="Arial"/>
          <w:sz w:val="20"/>
          <w:szCs w:val="20"/>
        </w:rPr>
      </w:pPr>
      <w:r w:rsidRPr="00DB114C">
        <w:rPr>
          <w:rFonts w:ascii="Arial" w:hAnsi="Arial" w:cs="Arial"/>
          <w:sz w:val="20"/>
          <w:szCs w:val="20"/>
        </w:rPr>
        <w:t>Об одобрении аудированной финансовой отчетности.</w:t>
      </w:r>
    </w:p>
    <w:p w14:paraId="397FDACA" w14:textId="77777777" w:rsidR="00DB114C" w:rsidRDefault="00DB114C" w:rsidP="00DB114C">
      <w:pPr>
        <w:spacing w:line="240" w:lineRule="auto"/>
        <w:ind w:firstLine="567"/>
        <w:jc w:val="both"/>
        <w:rPr>
          <w:b/>
          <w:sz w:val="20"/>
          <w:szCs w:val="20"/>
        </w:rPr>
      </w:pPr>
      <w:bookmarkStart w:id="2" w:name="_Hlk222759873"/>
    </w:p>
    <w:p w14:paraId="65884A12" w14:textId="07789F31" w:rsidR="00DB114C" w:rsidRPr="00DB114C" w:rsidRDefault="00DB114C" w:rsidP="00DB114C">
      <w:pPr>
        <w:spacing w:line="240" w:lineRule="auto"/>
        <w:ind w:firstLine="567"/>
        <w:jc w:val="both"/>
        <w:rPr>
          <w:sz w:val="20"/>
          <w:szCs w:val="20"/>
        </w:rPr>
      </w:pPr>
      <w:r w:rsidRPr="00DB114C">
        <w:rPr>
          <w:b/>
          <w:sz w:val="20"/>
          <w:szCs w:val="20"/>
        </w:rPr>
        <w:t xml:space="preserve">По вопросу 1 Повестки </w:t>
      </w:r>
      <w:bookmarkEnd w:id="2"/>
      <w:r w:rsidRPr="00DB114C">
        <w:rPr>
          <w:sz w:val="20"/>
          <w:szCs w:val="20"/>
        </w:rPr>
        <w:t xml:space="preserve">об одобрении годовой финансовой отчетности за 2025 год, выступил Главный исполнительный директор, Руководитель Проектного офиса </w:t>
      </w:r>
      <w:r w:rsidRPr="00DB114C">
        <w:rPr>
          <w:sz w:val="20"/>
          <w:szCs w:val="20"/>
          <w:lang w:val="kk-KZ"/>
        </w:rPr>
        <w:t>Ерлік Қаражан, предложив к рассмотрению аудиторское заключение независимого аудитора</w:t>
      </w:r>
      <w:r w:rsidRPr="00DB114C">
        <w:rPr>
          <w:sz w:val="20"/>
          <w:szCs w:val="20"/>
        </w:rPr>
        <w:t xml:space="preserve"> - ТОО «</w:t>
      </w:r>
      <w:r w:rsidRPr="00DB114C">
        <w:rPr>
          <w:sz w:val="20"/>
          <w:szCs w:val="20"/>
          <w:lang w:val="en-US"/>
        </w:rPr>
        <w:t>FSG</w:t>
      </w:r>
      <w:r w:rsidRPr="00DB114C">
        <w:rPr>
          <w:sz w:val="20"/>
          <w:szCs w:val="20"/>
        </w:rPr>
        <w:t xml:space="preserve"> </w:t>
      </w:r>
      <w:r w:rsidRPr="00DB114C">
        <w:rPr>
          <w:sz w:val="20"/>
          <w:szCs w:val="20"/>
          <w:lang w:val="en-US"/>
        </w:rPr>
        <w:t>AUDIT</w:t>
      </w:r>
      <w:r w:rsidRPr="00DB114C">
        <w:rPr>
          <w:sz w:val="20"/>
          <w:szCs w:val="20"/>
        </w:rPr>
        <w:t xml:space="preserve">» по итогам проведенного аудита годовой финансовой ЧФ «Central Asia Climate Foundation», закончившийся 31 декабря 2025 года, подготовленное в соответствии с Международными стандартами финансовой отчетности (IFRS). </w:t>
      </w:r>
    </w:p>
    <w:p w14:paraId="3B5C05B0" w14:textId="67CCCEAE" w:rsidR="00F743BC" w:rsidRPr="00DB114C" w:rsidRDefault="00DB114C" w:rsidP="00F743BC">
      <w:pPr>
        <w:ind w:firstLine="567"/>
        <w:jc w:val="both"/>
        <w:rPr>
          <w:sz w:val="20"/>
          <w:szCs w:val="20"/>
          <w:lang w:val="ru-RU"/>
        </w:rPr>
      </w:pPr>
      <w:r w:rsidRPr="00DB114C">
        <w:rPr>
          <w:sz w:val="20"/>
          <w:szCs w:val="20"/>
        </w:rPr>
        <w:t>Все члены Управляющего совета приняли к сведению информацию и проголосовали «ЗА» по вопросу 1 об одобрении годовой финансовой отчетности за 2025.</w:t>
      </w:r>
    </w:p>
    <w:p w14:paraId="4E210CD9" w14:textId="77777777" w:rsidR="00DB114C" w:rsidRDefault="00DB114C" w:rsidP="00DB114C">
      <w:pPr>
        <w:tabs>
          <w:tab w:val="left" w:pos="426"/>
          <w:tab w:val="left" w:pos="1276"/>
        </w:tabs>
        <w:spacing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</w:p>
    <w:p w14:paraId="34C71C96" w14:textId="7BCDD063" w:rsidR="00DB114C" w:rsidRPr="00DB114C" w:rsidRDefault="00DB114C" w:rsidP="00DB114C">
      <w:pPr>
        <w:tabs>
          <w:tab w:val="left" w:pos="426"/>
          <w:tab w:val="left" w:pos="1276"/>
        </w:tabs>
        <w:spacing w:line="240" w:lineRule="auto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ab/>
      </w:r>
      <w:r w:rsidRPr="00DB114C">
        <w:rPr>
          <w:b/>
          <w:bCs/>
          <w:sz w:val="20"/>
          <w:szCs w:val="20"/>
        </w:rPr>
        <w:t>По вопросу 2</w:t>
      </w:r>
      <w:r w:rsidRPr="00DB114C">
        <w:rPr>
          <w:sz w:val="20"/>
          <w:szCs w:val="20"/>
        </w:rPr>
        <w:t xml:space="preserve"> </w:t>
      </w:r>
      <w:r w:rsidRPr="00DB114C">
        <w:rPr>
          <w:b/>
          <w:bCs/>
          <w:sz w:val="20"/>
          <w:szCs w:val="20"/>
        </w:rPr>
        <w:t>Повестки</w:t>
      </w:r>
      <w:r w:rsidRPr="00DB114C">
        <w:rPr>
          <w:sz w:val="20"/>
          <w:szCs w:val="20"/>
        </w:rPr>
        <w:t xml:space="preserve"> об одобрении аудированной финансовой отчетности выступила Финансовый директор-Главный бухгалтер ЦАКФ Майра Оразбаева сообщив, что аудиторская компания - ТОО «FSG AUDIT» направила аудированный финансовый отчет, который необходимо рассмотреть и одобрить.</w:t>
      </w:r>
    </w:p>
    <w:p w14:paraId="7922E11A" w14:textId="55A0638F" w:rsidR="006B72D0" w:rsidRPr="00DB114C" w:rsidRDefault="00DB114C" w:rsidP="00DB114C">
      <w:pPr>
        <w:ind w:firstLine="567"/>
        <w:jc w:val="both"/>
        <w:rPr>
          <w:sz w:val="20"/>
          <w:szCs w:val="20"/>
          <w:lang w:val="ru-RU"/>
        </w:rPr>
      </w:pPr>
      <w:r w:rsidRPr="00DB114C">
        <w:rPr>
          <w:sz w:val="20"/>
          <w:szCs w:val="20"/>
        </w:rPr>
        <w:tab/>
        <w:t>Все члены Управляющего совета рассмотрели аудированный финансовый отчет и проголосовали «ЗА» по вопросу 2 об одобрении аудированной финансовой отчетности</w:t>
      </w:r>
      <w:r w:rsidR="006B72D0" w:rsidRPr="00DB114C">
        <w:rPr>
          <w:sz w:val="20"/>
          <w:szCs w:val="20"/>
          <w:lang w:val="ru-RU"/>
        </w:rPr>
        <w:t>.</w:t>
      </w:r>
    </w:p>
    <w:p w14:paraId="69AF98E3" w14:textId="77777777" w:rsidR="00DB114C" w:rsidRDefault="00DB114C" w:rsidP="00DB114C">
      <w:pPr>
        <w:ind w:firstLine="720"/>
        <w:jc w:val="both"/>
        <w:rPr>
          <w:sz w:val="20"/>
          <w:szCs w:val="20"/>
          <w:lang w:val="ru-RU"/>
        </w:rPr>
      </w:pPr>
    </w:p>
    <w:p w14:paraId="50E7CAE9" w14:textId="21C04F51" w:rsidR="00C81185" w:rsidRPr="00DB114C" w:rsidRDefault="006B72D0" w:rsidP="00DB114C">
      <w:pPr>
        <w:ind w:firstLine="720"/>
        <w:jc w:val="both"/>
        <w:rPr>
          <w:sz w:val="20"/>
          <w:szCs w:val="20"/>
          <w:lang w:val="ru-RU"/>
        </w:rPr>
      </w:pPr>
      <w:r w:rsidRPr="00DB114C">
        <w:rPr>
          <w:sz w:val="20"/>
          <w:szCs w:val="20"/>
          <w:lang w:val="ru-RU"/>
        </w:rPr>
        <w:t>Про</w:t>
      </w:r>
      <w:r w:rsidR="007753AF" w:rsidRPr="00DB114C">
        <w:rPr>
          <w:sz w:val="20"/>
          <w:szCs w:val="20"/>
          <w:lang w:val="ru-RU"/>
        </w:rPr>
        <w:t>шу</w:t>
      </w:r>
      <w:r w:rsidRPr="00DB114C">
        <w:rPr>
          <w:sz w:val="20"/>
          <w:szCs w:val="20"/>
          <w:lang w:val="ru-RU"/>
        </w:rPr>
        <w:t xml:space="preserve"> Вас </w:t>
      </w:r>
      <w:r w:rsidR="00DB114C" w:rsidRPr="00DB114C">
        <w:rPr>
          <w:sz w:val="20"/>
          <w:szCs w:val="20"/>
          <w:lang w:val="ru-RU"/>
        </w:rPr>
        <w:t>согласовать</w:t>
      </w:r>
      <w:r w:rsidRPr="00DB114C">
        <w:rPr>
          <w:sz w:val="20"/>
          <w:szCs w:val="20"/>
          <w:lang w:val="ru-RU"/>
        </w:rPr>
        <w:t xml:space="preserve"> решени</w:t>
      </w:r>
      <w:r w:rsidR="00DB114C" w:rsidRPr="00DB114C">
        <w:rPr>
          <w:sz w:val="20"/>
          <w:szCs w:val="20"/>
          <w:lang w:val="ru-RU"/>
        </w:rPr>
        <w:t>я</w:t>
      </w:r>
      <w:r w:rsidRPr="00DB114C">
        <w:rPr>
          <w:sz w:val="20"/>
          <w:szCs w:val="20"/>
          <w:lang w:val="ru-RU"/>
        </w:rPr>
        <w:t xml:space="preserve"> Управляющего совета ЦАКФ</w:t>
      </w:r>
      <w:r w:rsidR="00C81185" w:rsidRPr="00DB114C">
        <w:rPr>
          <w:sz w:val="20"/>
          <w:szCs w:val="20"/>
          <w:lang w:val="ru-RU"/>
        </w:rPr>
        <w:t>.</w:t>
      </w:r>
    </w:p>
    <w:p w14:paraId="07140FA9" w14:textId="77777777" w:rsidR="005C1FC2" w:rsidRDefault="005C1FC2" w:rsidP="005C1FC2">
      <w:pPr>
        <w:spacing w:line="240" w:lineRule="auto"/>
        <w:ind w:firstLine="567"/>
        <w:jc w:val="both"/>
        <w:rPr>
          <w:rFonts w:eastAsia="Helvetica Neue"/>
          <w:bCs/>
          <w:i/>
          <w:iCs/>
          <w:sz w:val="20"/>
          <w:szCs w:val="20"/>
        </w:rPr>
      </w:pPr>
    </w:p>
    <w:p w14:paraId="6D3AF146" w14:textId="2A192267" w:rsidR="004E19AD" w:rsidRPr="005C1FC2" w:rsidRDefault="005C1FC2" w:rsidP="00DB114C">
      <w:pPr>
        <w:spacing w:line="240" w:lineRule="auto"/>
        <w:ind w:firstLine="720"/>
        <w:jc w:val="both"/>
        <w:rPr>
          <w:rFonts w:eastAsia="Helvetica Neue"/>
          <w:bCs/>
          <w:sz w:val="24"/>
          <w:szCs w:val="24"/>
          <w:lang w:val="ru-RU"/>
        </w:rPr>
      </w:pPr>
      <w:r w:rsidRPr="008C1243">
        <w:rPr>
          <w:rFonts w:eastAsia="Helvetica Neue"/>
          <w:bCs/>
          <w:i/>
          <w:iCs/>
          <w:sz w:val="20"/>
          <w:szCs w:val="20"/>
        </w:rPr>
        <w:t xml:space="preserve">Приложение: </w:t>
      </w:r>
      <w:r w:rsidR="006B72D0" w:rsidRPr="006B72D0">
        <w:rPr>
          <w:rFonts w:eastAsia="Helvetica Neue"/>
          <w:bCs/>
          <w:i/>
          <w:iCs/>
          <w:sz w:val="20"/>
          <w:szCs w:val="20"/>
        </w:rPr>
        <w:t>Повестка</w:t>
      </w:r>
      <w:r w:rsidR="006B72D0">
        <w:rPr>
          <w:rFonts w:eastAsia="Helvetica Neue"/>
          <w:bCs/>
          <w:i/>
          <w:iCs/>
          <w:sz w:val="20"/>
          <w:szCs w:val="20"/>
        </w:rPr>
        <w:t xml:space="preserve"> и протокол</w:t>
      </w:r>
      <w:r w:rsidR="006B72D0" w:rsidRPr="006B72D0">
        <w:rPr>
          <w:rFonts w:eastAsia="Helvetica Neue"/>
          <w:bCs/>
          <w:i/>
          <w:iCs/>
          <w:sz w:val="20"/>
          <w:szCs w:val="20"/>
        </w:rPr>
        <w:t xml:space="preserve"> </w:t>
      </w:r>
      <w:r w:rsidR="006B72D0">
        <w:rPr>
          <w:rFonts w:eastAsia="Helvetica Neue"/>
          <w:bCs/>
          <w:i/>
          <w:iCs/>
          <w:sz w:val="20"/>
          <w:szCs w:val="20"/>
        </w:rPr>
        <w:t>собрания</w:t>
      </w:r>
      <w:r w:rsidR="006B72D0" w:rsidRPr="006B72D0">
        <w:rPr>
          <w:rFonts w:eastAsia="Helvetica Neue"/>
          <w:bCs/>
          <w:i/>
          <w:iCs/>
          <w:sz w:val="20"/>
          <w:szCs w:val="20"/>
        </w:rPr>
        <w:t xml:space="preserve"> </w:t>
      </w:r>
      <w:r w:rsidR="00DB114C">
        <w:rPr>
          <w:rFonts w:eastAsia="Helvetica Neue"/>
          <w:bCs/>
          <w:i/>
          <w:iCs/>
          <w:sz w:val="20"/>
          <w:szCs w:val="20"/>
        </w:rPr>
        <w:t>10</w:t>
      </w:r>
      <w:r w:rsidR="006B72D0" w:rsidRPr="006B72D0">
        <w:rPr>
          <w:rFonts w:eastAsia="Helvetica Neue"/>
          <w:bCs/>
          <w:i/>
          <w:iCs/>
          <w:sz w:val="20"/>
          <w:szCs w:val="20"/>
        </w:rPr>
        <w:t>-го общего собрания Управляющего совета ЦАКФ</w:t>
      </w:r>
      <w:r w:rsidRPr="006B37F5">
        <w:rPr>
          <w:rFonts w:eastAsia="Helvetica Neue"/>
          <w:bCs/>
          <w:i/>
          <w:iCs/>
          <w:sz w:val="20"/>
          <w:szCs w:val="20"/>
        </w:rPr>
        <w:t xml:space="preserve">, на </w:t>
      </w:r>
      <w:r w:rsidR="00DB114C">
        <w:rPr>
          <w:rFonts w:eastAsia="Helvetica Neue"/>
          <w:bCs/>
          <w:i/>
          <w:iCs/>
          <w:sz w:val="20"/>
          <w:szCs w:val="20"/>
        </w:rPr>
        <w:t>2</w:t>
      </w:r>
      <w:r w:rsidRPr="006B37F5">
        <w:rPr>
          <w:rFonts w:eastAsia="Helvetica Neue"/>
          <w:bCs/>
          <w:i/>
          <w:iCs/>
          <w:sz w:val="20"/>
          <w:szCs w:val="20"/>
        </w:rPr>
        <w:t xml:space="preserve"> </w:t>
      </w:r>
      <w:r w:rsidR="00F34609">
        <w:rPr>
          <w:rFonts w:eastAsia="Helvetica Neue"/>
          <w:bCs/>
          <w:i/>
          <w:iCs/>
          <w:sz w:val="20"/>
          <w:szCs w:val="20"/>
        </w:rPr>
        <w:t>л.</w:t>
      </w:r>
    </w:p>
    <w:p w14:paraId="1717C333" w14:textId="27C5BCE7" w:rsidR="00203B5D" w:rsidRDefault="00203B5D" w:rsidP="00203B5D">
      <w:pPr>
        <w:spacing w:line="240" w:lineRule="auto"/>
        <w:ind w:left="567"/>
        <w:jc w:val="both"/>
        <w:rPr>
          <w:rFonts w:eastAsia="Helvetica Neue"/>
          <w:b/>
          <w:lang w:val="ru-RU"/>
        </w:rPr>
      </w:pPr>
    </w:p>
    <w:p w14:paraId="67ECC361" w14:textId="77777777" w:rsidR="00DB114C" w:rsidRPr="00F34609" w:rsidRDefault="00DB114C" w:rsidP="00203B5D">
      <w:pPr>
        <w:spacing w:line="240" w:lineRule="auto"/>
        <w:ind w:left="567"/>
        <w:jc w:val="both"/>
        <w:rPr>
          <w:rFonts w:eastAsia="Helvetica Neue"/>
          <w:b/>
          <w:lang w:val="ru-RU"/>
        </w:rPr>
      </w:pPr>
    </w:p>
    <w:p w14:paraId="53D3DE29" w14:textId="77777777" w:rsidR="00A6070B" w:rsidRPr="00F34609" w:rsidRDefault="00A6070B" w:rsidP="00A6070B">
      <w:pPr>
        <w:spacing w:line="240" w:lineRule="auto"/>
        <w:ind w:left="567"/>
        <w:rPr>
          <w:rFonts w:eastAsia="Helvetica Neue"/>
          <w:b/>
          <w:i/>
          <w:iCs/>
          <w:lang w:val="ru-RU"/>
        </w:rPr>
      </w:pPr>
      <w:r w:rsidRPr="00F34609">
        <w:rPr>
          <w:rFonts w:eastAsia="Helvetica Neue"/>
          <w:b/>
          <w:i/>
          <w:iCs/>
        </w:rPr>
        <w:t>С</w:t>
      </w:r>
      <w:r w:rsidRPr="00F34609">
        <w:rPr>
          <w:rFonts w:eastAsia="Helvetica Neue"/>
          <w:b/>
          <w:i/>
          <w:iCs/>
          <w:lang w:val="ru-RU"/>
        </w:rPr>
        <w:t xml:space="preserve"> </w:t>
      </w:r>
      <w:r w:rsidRPr="00F34609">
        <w:rPr>
          <w:rFonts w:eastAsia="Helvetica Neue"/>
          <w:b/>
          <w:i/>
          <w:iCs/>
        </w:rPr>
        <w:t>уважением</w:t>
      </w:r>
      <w:r w:rsidRPr="00F34609">
        <w:rPr>
          <w:rFonts w:eastAsia="Helvetica Neue"/>
          <w:b/>
          <w:i/>
          <w:iCs/>
          <w:lang w:val="ru-RU"/>
        </w:rPr>
        <w:t>,</w:t>
      </w:r>
    </w:p>
    <w:p w14:paraId="21E5A7C1" w14:textId="77777777" w:rsidR="00A6070B" w:rsidRPr="00F34609" w:rsidRDefault="00A6070B" w:rsidP="00A6070B">
      <w:pPr>
        <w:spacing w:line="240" w:lineRule="auto"/>
        <w:ind w:left="567"/>
        <w:rPr>
          <w:rFonts w:eastAsia="Helvetica Neue"/>
          <w:b/>
        </w:rPr>
      </w:pPr>
      <w:r w:rsidRPr="00F34609">
        <w:rPr>
          <w:rFonts w:eastAsia="Helvetica Neue"/>
          <w:b/>
        </w:rPr>
        <w:t>Е.Н. Қаражан,</w:t>
      </w:r>
    </w:p>
    <w:p w14:paraId="02615DDA" w14:textId="77777777" w:rsidR="00A6070B" w:rsidRPr="00F34609" w:rsidRDefault="00A6070B" w:rsidP="00A6070B">
      <w:pPr>
        <w:spacing w:line="240" w:lineRule="auto"/>
        <w:ind w:left="567"/>
        <w:rPr>
          <w:rFonts w:eastAsia="Helvetica Neue"/>
          <w:bCs/>
          <w:i/>
          <w:iCs/>
          <w:lang w:val="ru-RU"/>
        </w:rPr>
      </w:pPr>
      <w:r w:rsidRPr="00F34609">
        <w:rPr>
          <w:rFonts w:eastAsia="Helvetica Neue"/>
          <w:bCs/>
          <w:i/>
          <w:iCs/>
          <w:lang w:val="ru-RU"/>
        </w:rPr>
        <w:t>Главный исполнительный</w:t>
      </w:r>
      <w:r w:rsidRPr="00F34609">
        <w:rPr>
          <w:rFonts w:eastAsia="Helvetica Neue"/>
          <w:bCs/>
          <w:i/>
          <w:iCs/>
        </w:rPr>
        <w:t xml:space="preserve"> директор</w:t>
      </w:r>
      <w:r w:rsidRPr="00F34609">
        <w:rPr>
          <w:rFonts w:eastAsia="Helvetica Neue"/>
          <w:bCs/>
          <w:i/>
          <w:iCs/>
          <w:lang w:val="ru-RU"/>
        </w:rPr>
        <w:t>,</w:t>
      </w:r>
    </w:p>
    <w:p w14:paraId="27C80823" w14:textId="0C168932" w:rsidR="008C1243" w:rsidRPr="00F34609" w:rsidRDefault="00A6070B" w:rsidP="00A6070B">
      <w:pPr>
        <w:spacing w:line="240" w:lineRule="auto"/>
        <w:ind w:left="567"/>
        <w:rPr>
          <w:rFonts w:eastAsia="Helvetica Neue"/>
          <w:bCs/>
          <w:lang w:val="kk-KZ"/>
        </w:rPr>
      </w:pPr>
      <w:r w:rsidRPr="00F34609">
        <w:rPr>
          <w:rFonts w:eastAsia="Helvetica Neue"/>
          <w:bCs/>
          <w:i/>
          <w:iCs/>
          <w:lang w:val="ru-RU"/>
        </w:rPr>
        <w:t>Руководитель Проектного офиса</w:t>
      </w:r>
    </w:p>
    <w:sectPr w:rsidR="008C1243" w:rsidRPr="00F34609" w:rsidSect="00201EA7">
      <w:headerReference w:type="default" r:id="rId8"/>
      <w:footerReference w:type="default" r:id="rId9"/>
      <w:pgSz w:w="11909" w:h="16834"/>
      <w:pgMar w:top="1592" w:right="1136" w:bottom="426" w:left="1701" w:header="284" w:footer="126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329D85" w14:textId="77777777" w:rsidR="005F6C18" w:rsidRDefault="005F6C18">
      <w:pPr>
        <w:spacing w:line="240" w:lineRule="auto"/>
      </w:pPr>
      <w:r>
        <w:separator/>
      </w:r>
    </w:p>
  </w:endnote>
  <w:endnote w:type="continuationSeparator" w:id="0">
    <w:p w14:paraId="1667E29F" w14:textId="77777777" w:rsidR="005F6C18" w:rsidRDefault="005F6C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75D907" w14:textId="7DA10F82" w:rsidR="004E19AD" w:rsidRPr="005C2581" w:rsidRDefault="00891E24" w:rsidP="005C2581">
    <w:pPr>
      <w:pStyle w:val="a7"/>
    </w:pP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6DCEBA9" wp14:editId="52312828">
              <wp:simplePos x="0" y="0"/>
              <wp:positionH relativeFrom="column">
                <wp:posOffset>-215839</wp:posOffset>
              </wp:positionH>
              <wp:positionV relativeFrom="paragraph">
                <wp:posOffset>11421</wp:posOffset>
              </wp:positionV>
              <wp:extent cx="5928925" cy="776457"/>
              <wp:effectExtent l="0" t="0" r="0" b="0"/>
              <wp:wrapNone/>
              <wp:docPr id="906264113" name="Надпись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28925" cy="77645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FF98B4D" w14:textId="1342A5FD" w:rsidR="00891E24" w:rsidRPr="00891E24" w:rsidRDefault="00E82239" w:rsidP="00891E2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</w:pPr>
                          <w:hyperlink r:id="rId1" w:history="1">
                            <w:r w:rsidR="00891E24" w:rsidRPr="00891E24">
                              <w:rPr>
                                <w:rStyle w:val="a9"/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office@caclimate.fund</w:t>
                            </w:r>
                          </w:hyperlink>
                          <w:r w:rsidR="00891E24"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| </w:t>
                          </w:r>
                          <w:hyperlink r:id="rId2" w:history="1">
                            <w:r w:rsidR="00891E24" w:rsidRPr="00891E24">
                              <w:rPr>
                                <w:rStyle w:val="a9"/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www.caclimate.fund</w:t>
                            </w:r>
                          </w:hyperlink>
                          <w:r w:rsidR="00891E24"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| </w:t>
                          </w:r>
                          <w:r w:rsidR="00891E24" w:rsidRPr="005331E7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u w:val="single"/>
                              <w:lang w:val="en-US"/>
                            </w:rPr>
                            <w:t>+77083457971</w:t>
                          </w:r>
                        </w:p>
                        <w:p w14:paraId="29B93FFB" w14:textId="10964BD1" w:rsidR="00891E24" w:rsidRPr="00891E24" w:rsidRDefault="00891E24" w:rsidP="00891E2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</w:pP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>010000, 11/1, Mangilik El Avenue, office 704, Astana, Kazakhstan</w:t>
                          </w:r>
                        </w:p>
                        <w:p w14:paraId="729A23E7" w14:textId="77777777" w:rsidR="00891E24" w:rsidRPr="00891E24" w:rsidRDefault="00891E24" w:rsidP="00891E2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</w:pP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010000,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Қазақстан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Астана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Есіл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ауданы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Мәңгілік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Ел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даң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., 11/1,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оф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. 704 </w:t>
                          </w:r>
                        </w:p>
                        <w:p w14:paraId="1E2217DA" w14:textId="7600D504" w:rsidR="00891E24" w:rsidRPr="00891E24" w:rsidRDefault="00891E24" w:rsidP="00891E2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8"/>
                              <w:szCs w:val="28"/>
                              <w:lang w:val="en-US"/>
                            </w:rPr>
                          </w:pP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>BIN/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БИН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240240900538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26DCEBA9" id="_x0000_t202" coordsize="21600,21600" o:spt="202" path="m,l,21600r21600,l21600,xe">
              <v:stroke joinstyle="miter"/>
              <v:path gradientshapeok="t" o:connecttype="rect"/>
            </v:shapetype>
            <v:shape id="Надпись 4" o:spid="_x0000_s1026" type="#_x0000_t202" style="position:absolute;margin-left:-17pt;margin-top:.9pt;width:466.85pt;height:61.1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" filled="f" stroked="f" strokeweight=".5pt">
              <v:textbox>
                <w:txbxContent>
                  <w:p w14:paraId="5FF98B4D" w14:textId="1342A5FD" w:rsidR="00891E24" w:rsidRPr="00891E24" w:rsidRDefault="00DB114C" w:rsidP="00891E24">
                    <w:pPr>
                      <w:jc w:val="center"/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</w:pPr>
                    <w:hyperlink r:id="rId3" w:history="1">
                      <w:r w:rsidR="00891E24" w:rsidRPr="00891E24">
                        <w:rPr>
                          <w:rStyle w:val="a9"/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office@caclimate.fund</w:t>
                      </w:r>
                    </w:hyperlink>
                    <w:r w:rsidR="00891E24"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| </w:t>
                    </w:r>
                    <w:hyperlink r:id="rId4" w:history="1">
                      <w:r w:rsidR="00891E24" w:rsidRPr="00891E24">
                        <w:rPr>
                          <w:rStyle w:val="a9"/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www.caclimate.fund</w:t>
                      </w:r>
                    </w:hyperlink>
                    <w:r w:rsidR="00891E24"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| </w:t>
                    </w:r>
                    <w:r w:rsidR="00891E24" w:rsidRPr="005331E7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u w:val="single"/>
                        <w:lang w:val="en-US"/>
                      </w:rPr>
                      <w:t>+77083457971</w:t>
                    </w:r>
                  </w:p>
                  <w:p w14:paraId="29B93FFB" w14:textId="10964BD1" w:rsidR="00891E24" w:rsidRPr="00891E24" w:rsidRDefault="00891E24" w:rsidP="00891E24">
                    <w:pPr>
                      <w:jc w:val="center"/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</w:pP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>010000, 11/1, Mangilik El Avenue, office 704, Astana, Kazakhstan</w:t>
                    </w:r>
                  </w:p>
                  <w:p w14:paraId="729A23E7" w14:textId="77777777" w:rsidR="00891E24" w:rsidRPr="00891E24" w:rsidRDefault="00891E24" w:rsidP="00891E24">
                    <w:pPr>
                      <w:jc w:val="center"/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</w:pP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010000,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Қазақстан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,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Астана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,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Есіл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ауданы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,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Мәңгілік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Ел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даң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., 11/1,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оф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. 704 </w:t>
                    </w:r>
                  </w:p>
                  <w:p w14:paraId="1E2217DA" w14:textId="7600D504" w:rsidR="00891E24" w:rsidRPr="00891E24" w:rsidRDefault="00891E24" w:rsidP="00891E24">
                    <w:pPr>
                      <w:jc w:val="center"/>
                      <w:rPr>
                        <w:rFonts w:ascii="Times New Roman" w:hAnsi="Times New Roman" w:cs="Times New Roman"/>
                        <w:color w:val="FFFFFF" w:themeColor="background1"/>
                        <w:sz w:val="28"/>
                        <w:szCs w:val="28"/>
                        <w:lang w:val="en-US"/>
                      </w:rPr>
                    </w:pP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>BIN/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БИН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240240900538</w:t>
                    </w:r>
                  </w:p>
                </w:txbxContent>
              </v:textbox>
            </v:shape>
          </w:pict>
        </mc:Fallback>
      </mc:AlternateContent>
    </w:r>
    <w:r w:rsidR="005C2581">
      <w:rPr>
        <w:noProof/>
        <w:lang w:val="ru-RU"/>
      </w:rPr>
      <mc:AlternateContent>
        <mc:Choice Requires="wps">
          <w:drawing>
            <wp:anchor distT="0" distB="0" distL="114300" distR="114300" simplePos="0" relativeHeight="251657215" behindDoc="0" locked="0" layoutInCell="1" allowOverlap="1" wp14:anchorId="6E047DC1" wp14:editId="319B9EE0">
              <wp:simplePos x="0" y="0"/>
              <wp:positionH relativeFrom="column">
                <wp:posOffset>-1063202</wp:posOffset>
              </wp:positionH>
              <wp:positionV relativeFrom="paragraph">
                <wp:posOffset>-30409</wp:posOffset>
              </wp:positionV>
              <wp:extent cx="7676444" cy="959343"/>
              <wp:effectExtent l="50800" t="25400" r="45720" b="69850"/>
              <wp:wrapNone/>
              <wp:docPr id="1154639977" name="Прямоугольник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76444" cy="959343"/>
                      </a:xfrm>
                      <a:prstGeom prst="rect">
                        <a:avLst/>
                      </a:prstGeom>
                      <a:solidFill>
                        <a:srgbClr val="155835"/>
                      </a:solidFill>
                      <a:ln>
                        <a:noFill/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5C59C3A0" id="Прямоугольник 3" o:spid="_x0000_s1026" style="position:absolute;margin-left:-83.7pt;margin-top:-2.4pt;width:604.45pt;height:75.55pt;z-index:25165721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" fillcolor="#155835" stroked="f">
              <v:shadow on="t" color="black" opacity="22937f" origin=",.5" offset="0,.63889mm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648897C" w14:textId="77777777" w:rsidR="005F6C18" w:rsidRDefault="005F6C18">
      <w:pPr>
        <w:spacing w:line="240" w:lineRule="auto"/>
      </w:pPr>
      <w:r>
        <w:separator/>
      </w:r>
    </w:p>
  </w:footnote>
  <w:footnote w:type="continuationSeparator" w:id="0">
    <w:p w14:paraId="7FD601DD" w14:textId="77777777" w:rsidR="005F6C18" w:rsidRDefault="005F6C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62C73F" w14:textId="1C537CBF" w:rsidR="004E19AD" w:rsidRPr="00201EA7" w:rsidRDefault="005331E7">
    <w:pPr>
      <w:rPr>
        <w:lang w:val="en-US"/>
      </w:rPr>
    </w:pPr>
    <w:r>
      <w:rPr>
        <w:noProof/>
        <w:lang w:val="ru-RU"/>
      </w:rPr>
      <w:drawing>
        <wp:anchor distT="114300" distB="114300" distL="114300" distR="114300" simplePos="0" relativeHeight="251658240" behindDoc="1" locked="0" layoutInCell="1" hidden="0" allowOverlap="1" wp14:anchorId="09D6C34C" wp14:editId="21E46758">
          <wp:simplePos x="0" y="0"/>
          <wp:positionH relativeFrom="page">
            <wp:posOffset>4620895</wp:posOffset>
          </wp:positionH>
          <wp:positionV relativeFrom="page">
            <wp:posOffset>190500</wp:posOffset>
          </wp:positionV>
          <wp:extent cx="2035480" cy="689523"/>
          <wp:effectExtent l="0" t="0" r="0" b="0"/>
          <wp:wrapNone/>
          <wp:docPr id="6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 rotWithShape="1">
                  <a:blip r:embed="rId1"/>
                  <a:srcRect l="39215" t="9625" r="39443" b="84379"/>
                  <a:stretch>
                    <a:fillRect/>
                  </a:stretch>
                </pic:blipFill>
                <pic:spPr bwMode="auto">
                  <a:xfrm>
                    <a:off x="0" y="0"/>
                    <a:ext cx="2035480" cy="68952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00530A" wp14:editId="04661BB9">
              <wp:simplePos x="0" y="0"/>
              <wp:positionH relativeFrom="page">
                <wp:align>right</wp:align>
              </wp:positionH>
              <wp:positionV relativeFrom="paragraph">
                <wp:posOffset>772160</wp:posOffset>
              </wp:positionV>
              <wp:extent cx="7454900" cy="0"/>
              <wp:effectExtent l="38100" t="38100" r="69850" b="95250"/>
              <wp:wrapNone/>
              <wp:docPr id="2078679390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454900" cy="0"/>
                      </a:xfrm>
                      <a:prstGeom prst="line">
                        <a:avLst/>
                      </a:prstGeom>
                      <a:ln>
                        <a:solidFill>
                          <a:srgbClr val="155835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22E087A2" id="Прямая соединительная линия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35.8pt,60.8pt" to="1122.8pt,6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" strokecolor="#155835" strokeweight="2pt">
              <v:shadow on="t" color="black" opacity="24903f" origin=",.5" offset="0,.55556mm"/>
              <w10:wrap anchorx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9C450B"/>
    <w:multiLevelType w:val="multilevel"/>
    <w:tmpl w:val="120EFAD0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0A657E7"/>
    <w:multiLevelType w:val="multilevel"/>
    <w:tmpl w:val="7C3CA2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13486D58"/>
    <w:multiLevelType w:val="hybridMultilevel"/>
    <w:tmpl w:val="1E62D94C"/>
    <w:lvl w:ilvl="0" w:tplc="0FD47B48">
      <w:start w:val="1"/>
      <w:numFmt w:val="decimal"/>
      <w:lvlText w:val="%1)"/>
      <w:lvlJc w:val="left"/>
      <w:pPr>
        <w:ind w:left="152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5D95EA5"/>
    <w:multiLevelType w:val="multilevel"/>
    <w:tmpl w:val="42E25CCE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5880AA2"/>
    <w:multiLevelType w:val="hybridMultilevel"/>
    <w:tmpl w:val="7382B258"/>
    <w:lvl w:ilvl="0" w:tplc="7248937A">
      <w:start w:val="1"/>
      <w:numFmt w:val="decimal"/>
      <w:lvlText w:val="%1)"/>
      <w:lvlJc w:val="left"/>
      <w:pPr>
        <w:ind w:left="1524" w:hanging="39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2A582D67"/>
    <w:multiLevelType w:val="hybridMultilevel"/>
    <w:tmpl w:val="0BB6A01C"/>
    <w:lvl w:ilvl="0" w:tplc="0FD47B48">
      <w:start w:val="1"/>
      <w:numFmt w:val="decimal"/>
      <w:lvlText w:val="%1)"/>
      <w:lvlJc w:val="left"/>
      <w:pPr>
        <w:ind w:left="957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451E5502"/>
    <w:multiLevelType w:val="hybridMultilevel"/>
    <w:tmpl w:val="299A6240"/>
    <w:lvl w:ilvl="0" w:tplc="509C06AA">
      <w:start w:val="1"/>
      <w:numFmt w:val="decimal"/>
      <w:lvlText w:val="%1."/>
      <w:lvlJc w:val="left"/>
      <w:pPr>
        <w:ind w:left="972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581E3427"/>
    <w:multiLevelType w:val="hybridMultilevel"/>
    <w:tmpl w:val="3EBE8466"/>
    <w:lvl w:ilvl="0" w:tplc="C9ECDAEC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A866AC6"/>
    <w:multiLevelType w:val="hybridMultilevel"/>
    <w:tmpl w:val="02C49498"/>
    <w:lvl w:ilvl="0" w:tplc="2B5E07B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75E76508"/>
    <w:multiLevelType w:val="multilevel"/>
    <w:tmpl w:val="25B4E7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20" w:hanging="2160"/>
      </w:pPr>
    </w:lvl>
  </w:abstractNum>
  <w:num w:numId="1">
    <w:abstractNumId w:val="7"/>
  </w:num>
  <w:num w:numId="2">
    <w:abstractNumId w:val="8"/>
  </w:num>
  <w:num w:numId="3">
    <w:abstractNumId w:val="5"/>
  </w:num>
  <w:num w:numId="4">
    <w:abstractNumId w:val="2"/>
  </w:num>
  <w:num w:numId="5">
    <w:abstractNumId w:val="4"/>
  </w:num>
  <w:num w:numId="6">
    <w:abstractNumId w:val="1"/>
  </w:num>
  <w:num w:numId="7">
    <w:abstractNumId w:val="6"/>
  </w:num>
  <w:num w:numId="8">
    <w:abstractNumId w:val="0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2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9AD"/>
    <w:rsid w:val="000227EB"/>
    <w:rsid w:val="00201EA7"/>
    <w:rsid w:val="00203B5D"/>
    <w:rsid w:val="002736E4"/>
    <w:rsid w:val="002E0A7A"/>
    <w:rsid w:val="002F11DB"/>
    <w:rsid w:val="002F3E06"/>
    <w:rsid w:val="002F5B55"/>
    <w:rsid w:val="00354CD7"/>
    <w:rsid w:val="004E19AD"/>
    <w:rsid w:val="005331E7"/>
    <w:rsid w:val="00546D1E"/>
    <w:rsid w:val="00596E98"/>
    <w:rsid w:val="005C1FC2"/>
    <w:rsid w:val="005C2581"/>
    <w:rsid w:val="005D7AE8"/>
    <w:rsid w:val="005E2C2B"/>
    <w:rsid w:val="005F6C18"/>
    <w:rsid w:val="00653816"/>
    <w:rsid w:val="0067196C"/>
    <w:rsid w:val="006B37F5"/>
    <w:rsid w:val="006B72D0"/>
    <w:rsid w:val="006D11AB"/>
    <w:rsid w:val="006E1431"/>
    <w:rsid w:val="00760502"/>
    <w:rsid w:val="00772559"/>
    <w:rsid w:val="007753AF"/>
    <w:rsid w:val="0078514E"/>
    <w:rsid w:val="007A10F4"/>
    <w:rsid w:val="007A4CFB"/>
    <w:rsid w:val="007D5AFA"/>
    <w:rsid w:val="00875F44"/>
    <w:rsid w:val="00891E24"/>
    <w:rsid w:val="008C1243"/>
    <w:rsid w:val="008C68CC"/>
    <w:rsid w:val="009123B7"/>
    <w:rsid w:val="0095079D"/>
    <w:rsid w:val="00A40E4B"/>
    <w:rsid w:val="00A6070B"/>
    <w:rsid w:val="00A740E0"/>
    <w:rsid w:val="00AB6170"/>
    <w:rsid w:val="00AC677B"/>
    <w:rsid w:val="00AD5705"/>
    <w:rsid w:val="00AE0A62"/>
    <w:rsid w:val="00B14976"/>
    <w:rsid w:val="00B37883"/>
    <w:rsid w:val="00C81185"/>
    <w:rsid w:val="00CC1E88"/>
    <w:rsid w:val="00CC4305"/>
    <w:rsid w:val="00D37C08"/>
    <w:rsid w:val="00D70846"/>
    <w:rsid w:val="00D730CD"/>
    <w:rsid w:val="00DA4FA9"/>
    <w:rsid w:val="00DB114C"/>
    <w:rsid w:val="00DC260B"/>
    <w:rsid w:val="00E11491"/>
    <w:rsid w:val="00E44B60"/>
    <w:rsid w:val="00E5217C"/>
    <w:rsid w:val="00E81543"/>
    <w:rsid w:val="00E82239"/>
    <w:rsid w:val="00EE58D4"/>
    <w:rsid w:val="00F27C13"/>
    <w:rsid w:val="00F34609"/>
    <w:rsid w:val="00F357C2"/>
    <w:rsid w:val="00F743BC"/>
    <w:rsid w:val="00FB4B64"/>
    <w:rsid w:val="00FB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464ABF98"/>
  <w15:docId w15:val="{57225E03-50D1-4B16-84B1-82C8E19D8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B14976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14976"/>
  </w:style>
  <w:style w:type="paragraph" w:styleId="a7">
    <w:name w:val="footer"/>
    <w:basedOn w:val="a"/>
    <w:link w:val="a8"/>
    <w:uiPriority w:val="99"/>
    <w:unhideWhenUsed/>
    <w:rsid w:val="00B14976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14976"/>
  </w:style>
  <w:style w:type="character" w:styleId="a9">
    <w:name w:val="Hyperlink"/>
    <w:basedOn w:val="a0"/>
    <w:uiPriority w:val="99"/>
    <w:unhideWhenUsed/>
    <w:rsid w:val="009123B7"/>
    <w:rPr>
      <w:color w:val="0000FF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9123B7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rsid w:val="00AC677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ru-RU" w:eastAsia="en-US"/>
    </w:rPr>
  </w:style>
  <w:style w:type="paragraph" w:customStyle="1" w:styleId="Default">
    <w:name w:val="Default"/>
    <w:rsid w:val="00AC677B"/>
    <w:pPr>
      <w:autoSpaceDE w:val="0"/>
      <w:autoSpaceDN w:val="0"/>
      <w:adjustRightInd w:val="0"/>
      <w:spacing w:line="240" w:lineRule="auto"/>
    </w:pPr>
    <w:rPr>
      <w:rFonts w:ascii="Calibri" w:eastAsiaTheme="minorHAnsi" w:hAnsi="Calibri" w:cs="Calibri"/>
      <w:color w:val="000000"/>
      <w:sz w:val="24"/>
      <w:szCs w:val="24"/>
      <w:lang w:val="ru-RU" w:eastAsia="en-US"/>
    </w:rPr>
  </w:style>
  <w:style w:type="paragraph" w:styleId="ab">
    <w:name w:val="Body Text"/>
    <w:basedOn w:val="a"/>
    <w:link w:val="ac"/>
    <w:rsid w:val="00DB114C"/>
    <w:pPr>
      <w:suppressAutoHyphens/>
      <w:spacing w:after="140"/>
    </w:pPr>
    <w:rPr>
      <w:rFonts w:asciiTheme="minorHAnsi" w:eastAsiaTheme="minorHAnsi" w:hAnsiTheme="minorHAnsi" w:cstheme="minorBidi"/>
      <w:lang w:val="ru-RU" w:eastAsia="en-US"/>
    </w:rPr>
  </w:style>
  <w:style w:type="character" w:customStyle="1" w:styleId="ac">
    <w:name w:val="Основной текст Знак"/>
    <w:basedOn w:val="a0"/>
    <w:link w:val="ab"/>
    <w:rsid w:val="00DB114C"/>
    <w:rPr>
      <w:rFonts w:asciiTheme="minorHAnsi" w:eastAsiaTheme="minorHAnsi" w:hAnsiTheme="minorHAnsi" w:cstheme="minorBidi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office@caclimate.fund" TargetMode="External"/><Relationship Id="rId2" Type="http://schemas.openxmlformats.org/officeDocument/2006/relationships/hyperlink" Target="http://www.caclimate.fund" TargetMode="External"/><Relationship Id="rId1" Type="http://schemas.openxmlformats.org/officeDocument/2006/relationships/hyperlink" Target="mailto:office@caclimate.fund" TargetMode="External"/><Relationship Id="rId4" Type="http://schemas.openxmlformats.org/officeDocument/2006/relationships/hyperlink" Target="http://www.caclimate.fund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1A08719-8033-4786-93A4-FCC91488D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</dc:creator>
  <cp:lastModifiedBy>Учетная запись Майкрософт</cp:lastModifiedBy>
  <cp:revision>3</cp:revision>
  <cp:lastPrinted>2026-07-17T06:00:00Z</cp:lastPrinted>
  <dcterms:created xsi:type="dcterms:W3CDTF">2026-07-17T06:00:00Z</dcterms:created>
  <dcterms:modified xsi:type="dcterms:W3CDTF">2026-10-15T06:35:00Z</dcterms:modified>
</cp:coreProperties>
</file>