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228" w:rsidRDefault="00C84825" w:rsidP="00C84825">
      <w:pPr>
        <w:spacing w:after="60"/>
        <w:jc w:val="center"/>
      </w:pPr>
      <w:r>
        <w:rPr>
          <w:rFonts w:ascii="Arial" w:hAnsi="Arial" w:cs="Arial"/>
          <w:b/>
          <w:color w:val="1B5E3B"/>
          <w:sz w:val="30"/>
          <w:szCs w:val="30"/>
        </w:rPr>
        <w:t>Список сотрудников проектного офиса «Таза Қазақстан»</w:t>
      </w:r>
    </w:p>
    <w:p w:rsidR="00275228" w:rsidRDefault="00275228"/>
    <w:tbl>
      <w:tblPr>
        <w:tblW w:w="15420" w:type="dxa"/>
        <w:tblInd w:w="8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60"/>
        <w:gridCol w:w="4969"/>
        <w:gridCol w:w="3544"/>
        <w:gridCol w:w="1650"/>
        <w:gridCol w:w="1100"/>
        <w:gridCol w:w="1502"/>
        <w:gridCol w:w="2095"/>
      </w:tblGrid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shd w:val="clear" w:color="auto" w:fill="1B5E3B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№</w:t>
            </w:r>
          </w:p>
        </w:tc>
        <w:tc>
          <w:tcPr>
            <w:tcW w:w="4969" w:type="dxa"/>
            <w:shd w:val="clear" w:color="auto" w:fill="1B5E3B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Должность</w:t>
            </w:r>
          </w:p>
        </w:tc>
        <w:tc>
          <w:tcPr>
            <w:tcW w:w="3544" w:type="dxa"/>
            <w:shd w:val="clear" w:color="auto" w:fill="1B5E3B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ФИО</w:t>
            </w:r>
          </w:p>
        </w:tc>
        <w:tc>
          <w:tcPr>
            <w:tcW w:w="1650" w:type="dxa"/>
            <w:shd w:val="clear" w:color="auto" w:fill="1B5E3B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Оклад гросс, ₸/мес</w:t>
            </w:r>
          </w:p>
        </w:tc>
        <w:tc>
          <w:tcPr>
            <w:tcW w:w="1100" w:type="dxa"/>
            <w:shd w:val="clear" w:color="auto" w:fill="1B5E3B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Форма</w:t>
            </w:r>
          </w:p>
        </w:tc>
        <w:tc>
          <w:tcPr>
            <w:tcW w:w="1502" w:type="dxa"/>
            <w:shd w:val="clear" w:color="auto" w:fill="1B5E3B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2095" w:type="dxa"/>
            <w:shd w:val="clear" w:color="auto" w:fill="1B5E3B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Примечание</w:t>
            </w: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0" w:type="dxa"/>
            <w:gridSpan w:val="7"/>
            <w:shd w:val="clear" w:color="auto" w:fill="C9DDCF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>Проектный офис «Таза Қазақстан»</w:t>
            </w: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0" w:type="dxa"/>
            <w:gridSpan w:val="7"/>
            <w:shd w:val="clear" w:color="auto" w:fill="EAF1EC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Руководство проектного офиса</w:t>
            </w: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Руководитель проектного офиса «Таза Қазақстан»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Серикжанова Айгерим Тельжановна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1 400 000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возмещение октября</w:t>
            </w: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0" w:type="dxa"/>
            <w:gridSpan w:val="7"/>
            <w:shd w:val="clear" w:color="auto" w:fill="EAF1EC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Департамент социологических исследований и аналитики</w:t>
            </w: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Руководитель департамента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Өміртай</w:t>
            </w:r>
            <w:r>
              <w:rPr>
                <w:rFonts w:ascii="Arial" w:hAnsi="Arial" w:cs="Arial"/>
                <w:sz w:val="18"/>
                <w:szCs w:val="18"/>
              </w:rPr>
              <w:t xml:space="preserve"> Амалбек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1 300 000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01.</w:t>
            </w:r>
            <w:r w:rsidRPr="00C84825">
              <w:rPr>
                <w:rFonts w:ascii="Arial" w:hAnsi="Arial" w:cs="Arial"/>
                <w:sz w:val="18"/>
                <w:szCs w:val="18"/>
                <w:highlight w:val="yellow"/>
              </w:rPr>
              <w:t>12</w:t>
            </w:r>
            <w:r>
              <w:rPr>
                <w:rFonts w:ascii="Arial" w:hAnsi="Arial" w:cs="Arial"/>
                <w:sz w:val="18"/>
                <w:szCs w:val="18"/>
              </w:rPr>
              <w:t>.2026</w:t>
            </w:r>
          </w:p>
        </w:tc>
        <w:tc>
          <w:tcPr>
            <w:tcW w:w="2095" w:type="dxa"/>
            <w:vAlign w:val="center"/>
          </w:tcPr>
          <w:p w:rsidR="00275228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Главный специалист — аналитик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Абенов Алибек Даниярұлы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1 000 000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возмещение октября</w:t>
            </w: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E699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4969" w:type="dxa"/>
            <w:shd w:val="clear" w:color="auto" w:fill="FFE699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Социолог</w:t>
            </w:r>
          </w:p>
        </w:tc>
        <w:tc>
          <w:tcPr>
            <w:tcW w:w="3544" w:type="dxa"/>
            <w:shd w:val="clear" w:color="auto" w:fill="FFE699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Нурканат А.</w:t>
            </w:r>
          </w:p>
        </w:tc>
        <w:tc>
          <w:tcPr>
            <w:tcW w:w="1650" w:type="dxa"/>
            <w:shd w:val="clear" w:color="auto" w:fill="FFE699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700 000</w:t>
            </w:r>
          </w:p>
        </w:tc>
        <w:tc>
          <w:tcPr>
            <w:tcW w:w="1100" w:type="dxa"/>
            <w:shd w:val="clear" w:color="auto" w:fill="FFE699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аутсорс</w:t>
            </w:r>
          </w:p>
        </w:tc>
        <w:tc>
          <w:tcPr>
            <w:tcW w:w="1502" w:type="dxa"/>
            <w:shd w:val="clear" w:color="auto" w:fill="FFE699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shd w:val="clear" w:color="auto" w:fill="FFE699"/>
            <w:vAlign w:val="center"/>
          </w:tcPr>
          <w:p w:rsidR="00275228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Главный специалист — социолог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Тленчиева Шырын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1 000 000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Ведущий специалист — аналитик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Мукашев Дархан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700 000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02.2027</w:t>
            </w:r>
          </w:p>
        </w:tc>
        <w:tc>
          <w:tcPr>
            <w:tcW w:w="2095" w:type="dxa"/>
            <w:vAlign w:val="center"/>
          </w:tcPr>
          <w:p w:rsidR="00275228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0" w:type="dxa"/>
            <w:gridSpan w:val="7"/>
            <w:shd w:val="clear" w:color="auto" w:fill="EAF1EC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Департамент проектного управления и региональной координации</w:t>
            </w: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Директор департамента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Доскалиева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1 300 000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02.2027</w:t>
            </w:r>
          </w:p>
        </w:tc>
        <w:tc>
          <w:tcPr>
            <w:tcW w:w="2095" w:type="dxa"/>
            <w:vAlign w:val="center"/>
          </w:tcPr>
          <w:p w:rsidR="00275228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Заместитель директора (МЭПР, ЦГО, регионы)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вакансия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1 100 000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Главный специалист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Қуандық</w:t>
            </w:r>
            <w:r>
              <w:rPr>
                <w:rFonts w:ascii="Arial" w:hAnsi="Arial" w:cs="Arial"/>
                <w:sz w:val="18"/>
                <w:szCs w:val="18"/>
              </w:rPr>
              <w:t xml:space="preserve"> Жасұлан Бостандықұлы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1 000 000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возмещение октября</w:t>
            </w: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Главный специалист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Жандилдаев Бакдаулет Болатұлы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1 000 000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возмещение октября</w:t>
            </w: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Ведущий специалист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Шербаева Бибинур Байжігітқызы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1 000 000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возмещение октября</w:t>
            </w: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Главный специалист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Арманов Р.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1 000 000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02.2027</w:t>
            </w:r>
          </w:p>
        </w:tc>
        <w:tc>
          <w:tcPr>
            <w:tcW w:w="2095" w:type="dxa"/>
            <w:vAlign w:val="center"/>
          </w:tcPr>
          <w:p w:rsidR="00275228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Ведущий специалист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Мирам А.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700 000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02.2027</w:t>
            </w:r>
          </w:p>
        </w:tc>
        <w:tc>
          <w:tcPr>
            <w:tcW w:w="2095" w:type="dxa"/>
            <w:vAlign w:val="center"/>
          </w:tcPr>
          <w:p w:rsidR="00275228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Ведущий специалист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Тулесова А.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700 000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Ведущий специалист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Бекжанова Нагима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700 000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02.2027</w:t>
            </w:r>
          </w:p>
        </w:tc>
        <w:tc>
          <w:tcPr>
            <w:tcW w:w="2095" w:type="dxa"/>
            <w:vAlign w:val="center"/>
          </w:tcPr>
          <w:p w:rsidR="00275228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Ведущий специалист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Нуржау М.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700 000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02.2027</w:t>
            </w:r>
          </w:p>
        </w:tc>
        <w:tc>
          <w:tcPr>
            <w:tcW w:w="2095" w:type="dxa"/>
            <w:vAlign w:val="center"/>
          </w:tcPr>
          <w:p w:rsidR="00275228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0" w:type="dxa"/>
            <w:gridSpan w:val="7"/>
            <w:shd w:val="clear" w:color="auto" w:fill="EAF1EC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Департамент цифрового развития</w:t>
            </w: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Руководитель департамента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Тастан Нұрбол Ерболұлы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1 300 000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возмещение октября</w:t>
            </w:r>
          </w:p>
        </w:tc>
      </w:tr>
      <w:tr w:rsidR="00275228" w:rsidRPr="00C84825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  <w:jc w:val="center"/>
            </w:pPr>
            <w:r w:rsidRPr="00C84825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4969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Разработчик (ИИ, ГИС), платформа</w:t>
            </w:r>
          </w:p>
        </w:tc>
        <w:tc>
          <w:tcPr>
            <w:tcW w:w="3544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вакансия</w:t>
            </w:r>
          </w:p>
        </w:tc>
        <w:tc>
          <w:tcPr>
            <w:tcW w:w="1650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  <w:jc w:val="right"/>
            </w:pPr>
            <w:r w:rsidRPr="00C84825">
              <w:rPr>
                <w:rFonts w:ascii="Arial" w:hAnsi="Arial" w:cs="Arial"/>
                <w:sz w:val="18"/>
                <w:szCs w:val="18"/>
              </w:rPr>
              <w:t>1 000 000</w:t>
            </w:r>
          </w:p>
        </w:tc>
        <w:tc>
          <w:tcPr>
            <w:tcW w:w="1100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аутсорс</w:t>
            </w:r>
          </w:p>
        </w:tc>
        <w:tc>
          <w:tcPr>
            <w:tcW w:w="1502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shd w:val="clear" w:color="auto" w:fill="FFE699"/>
            <w:vAlign w:val="center"/>
          </w:tcPr>
          <w:p w:rsidR="00275228" w:rsidRPr="00C84825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0" w:type="dxa"/>
            <w:gridSpan w:val="7"/>
            <w:shd w:val="clear" w:color="auto" w:fill="EAF1EC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Группа «Коммуникация и креатив»</w:t>
            </w: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Руководитель группы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Сағынұлы С.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1 300 000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Default="00275228">
            <w:pPr>
              <w:spacing w:before="40" w:after="40"/>
            </w:pPr>
          </w:p>
        </w:tc>
      </w:tr>
      <w:tr w:rsidR="00275228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Default="00C84825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4969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Главный специалист — PR, пресс-секретарь</w:t>
            </w:r>
          </w:p>
        </w:tc>
        <w:tc>
          <w:tcPr>
            <w:tcW w:w="3544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Талғат Айман Талғатқызы</w:t>
            </w:r>
          </w:p>
        </w:tc>
        <w:tc>
          <w:tcPr>
            <w:tcW w:w="1650" w:type="dxa"/>
            <w:vAlign w:val="center"/>
          </w:tcPr>
          <w:p w:rsidR="00275228" w:rsidRDefault="00C84825">
            <w:pPr>
              <w:spacing w:before="40" w:after="40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1 000 000</w:t>
            </w:r>
          </w:p>
        </w:tc>
        <w:tc>
          <w:tcPr>
            <w:tcW w:w="1100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Default="00C84825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возмещение октября</w:t>
            </w:r>
          </w:p>
        </w:tc>
      </w:tr>
      <w:tr w:rsidR="00275228" w:rsidRPr="00C84825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  <w:jc w:val="center"/>
            </w:pPr>
            <w:r w:rsidRPr="00C84825">
              <w:rPr>
                <w:rFonts w:ascii="Arial" w:hAnsi="Arial" w:cs="Arial"/>
                <w:sz w:val="18"/>
                <w:szCs w:val="18"/>
              </w:rPr>
              <w:lastRenderedPageBreak/>
              <w:t>21</w:t>
            </w:r>
          </w:p>
        </w:tc>
        <w:tc>
          <w:tcPr>
            <w:tcW w:w="4969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Режиссёр, видеограф-монтажёр</w:t>
            </w:r>
          </w:p>
        </w:tc>
        <w:tc>
          <w:tcPr>
            <w:tcW w:w="3544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вакансия</w:t>
            </w:r>
          </w:p>
        </w:tc>
        <w:tc>
          <w:tcPr>
            <w:tcW w:w="1650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  <w:jc w:val="right"/>
            </w:pPr>
            <w:r w:rsidRPr="00C84825">
              <w:rPr>
                <w:rFonts w:ascii="Arial" w:hAnsi="Arial" w:cs="Arial"/>
                <w:sz w:val="18"/>
                <w:szCs w:val="18"/>
              </w:rPr>
              <w:t>1 000 000</w:t>
            </w:r>
          </w:p>
        </w:tc>
        <w:tc>
          <w:tcPr>
            <w:tcW w:w="1100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аутсорс</w:t>
            </w:r>
          </w:p>
        </w:tc>
        <w:tc>
          <w:tcPr>
            <w:tcW w:w="1502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shd w:val="clear" w:color="auto" w:fill="FFE699"/>
            <w:vAlign w:val="center"/>
          </w:tcPr>
          <w:p w:rsidR="00275228" w:rsidRPr="00C84825" w:rsidRDefault="00275228">
            <w:pPr>
              <w:spacing w:before="40" w:after="40"/>
            </w:pPr>
          </w:p>
        </w:tc>
      </w:tr>
      <w:tr w:rsidR="00275228" w:rsidRPr="00C84825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  <w:jc w:val="center"/>
            </w:pPr>
            <w:r w:rsidRPr="00C84825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4969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Копирайтер</w:t>
            </w:r>
          </w:p>
        </w:tc>
        <w:tc>
          <w:tcPr>
            <w:tcW w:w="3544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вакансия</w:t>
            </w:r>
          </w:p>
        </w:tc>
        <w:tc>
          <w:tcPr>
            <w:tcW w:w="1650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  <w:jc w:val="right"/>
            </w:pPr>
            <w:r w:rsidRPr="00C84825">
              <w:rPr>
                <w:rFonts w:ascii="Arial" w:hAnsi="Arial" w:cs="Arial"/>
                <w:sz w:val="18"/>
                <w:szCs w:val="18"/>
              </w:rPr>
              <w:t>700 000</w:t>
            </w:r>
          </w:p>
        </w:tc>
        <w:tc>
          <w:tcPr>
            <w:tcW w:w="1100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аутсорс</w:t>
            </w:r>
          </w:p>
        </w:tc>
        <w:tc>
          <w:tcPr>
            <w:tcW w:w="1502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shd w:val="clear" w:color="auto" w:fill="FFE699"/>
            <w:vAlign w:val="center"/>
          </w:tcPr>
          <w:p w:rsidR="00275228" w:rsidRPr="00C84825" w:rsidRDefault="00275228">
            <w:pPr>
              <w:spacing w:before="40" w:after="40"/>
            </w:pPr>
          </w:p>
        </w:tc>
      </w:tr>
      <w:tr w:rsidR="00275228" w:rsidRPr="00C84825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Pr="00C84825" w:rsidRDefault="00C84825">
            <w:pPr>
              <w:spacing w:before="40" w:after="40"/>
              <w:jc w:val="center"/>
            </w:pPr>
            <w:r w:rsidRPr="00C84825"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4969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Ведущий специалист — дизайнер</w:t>
            </w:r>
          </w:p>
        </w:tc>
        <w:tc>
          <w:tcPr>
            <w:tcW w:w="3544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Найла</w:t>
            </w:r>
          </w:p>
        </w:tc>
        <w:tc>
          <w:tcPr>
            <w:tcW w:w="1650" w:type="dxa"/>
            <w:vAlign w:val="center"/>
          </w:tcPr>
          <w:p w:rsidR="00275228" w:rsidRPr="00C84825" w:rsidRDefault="00C84825">
            <w:pPr>
              <w:spacing w:before="40" w:after="40"/>
              <w:jc w:val="right"/>
            </w:pPr>
            <w:r w:rsidRPr="00C84825">
              <w:rPr>
                <w:rFonts w:ascii="Arial" w:hAnsi="Arial" w:cs="Arial"/>
                <w:sz w:val="18"/>
                <w:szCs w:val="18"/>
              </w:rPr>
              <w:t>700 000</w:t>
            </w:r>
          </w:p>
        </w:tc>
        <w:tc>
          <w:tcPr>
            <w:tcW w:w="1100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возмещение октября</w:t>
            </w:r>
          </w:p>
        </w:tc>
      </w:tr>
      <w:tr w:rsidR="00275228" w:rsidRPr="00C84825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Pr="00C84825" w:rsidRDefault="00C84825">
            <w:pPr>
              <w:spacing w:before="40" w:after="40"/>
              <w:jc w:val="center"/>
            </w:pPr>
            <w:r w:rsidRPr="00C84825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4969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Ведущий специалист — фотограф, рилсмейкер</w:t>
            </w:r>
          </w:p>
        </w:tc>
        <w:tc>
          <w:tcPr>
            <w:tcW w:w="3544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Жумабай Б.</w:t>
            </w:r>
          </w:p>
        </w:tc>
        <w:tc>
          <w:tcPr>
            <w:tcW w:w="1650" w:type="dxa"/>
            <w:vAlign w:val="center"/>
          </w:tcPr>
          <w:p w:rsidR="00275228" w:rsidRPr="00C84825" w:rsidRDefault="00C84825">
            <w:pPr>
              <w:spacing w:before="40" w:after="40"/>
              <w:jc w:val="right"/>
            </w:pPr>
            <w:r w:rsidRPr="00C84825">
              <w:rPr>
                <w:rFonts w:ascii="Arial" w:hAnsi="Arial" w:cs="Arial"/>
                <w:sz w:val="18"/>
                <w:szCs w:val="18"/>
              </w:rPr>
              <w:t>1 000 000</w:t>
            </w:r>
          </w:p>
        </w:tc>
        <w:tc>
          <w:tcPr>
            <w:tcW w:w="1100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Pr="00C84825" w:rsidRDefault="00275228">
            <w:pPr>
              <w:spacing w:before="40" w:after="40"/>
            </w:pPr>
          </w:p>
        </w:tc>
      </w:tr>
      <w:tr w:rsidR="00275228" w:rsidRPr="00C84825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vAlign w:val="center"/>
          </w:tcPr>
          <w:p w:rsidR="00275228" w:rsidRPr="00C84825" w:rsidRDefault="00C84825">
            <w:pPr>
              <w:spacing w:before="40" w:after="40"/>
              <w:jc w:val="center"/>
            </w:pPr>
            <w:r w:rsidRPr="00C84825"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4969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Ведущий специалист — менеджер по блогерам</w:t>
            </w:r>
          </w:p>
        </w:tc>
        <w:tc>
          <w:tcPr>
            <w:tcW w:w="3544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Дутбаева</w:t>
            </w:r>
          </w:p>
        </w:tc>
        <w:tc>
          <w:tcPr>
            <w:tcW w:w="1650" w:type="dxa"/>
            <w:vAlign w:val="center"/>
          </w:tcPr>
          <w:p w:rsidR="00275228" w:rsidRPr="00C84825" w:rsidRDefault="00C84825">
            <w:pPr>
              <w:spacing w:before="40" w:after="40"/>
              <w:jc w:val="right"/>
            </w:pPr>
            <w:r w:rsidRPr="00C84825">
              <w:rPr>
                <w:rFonts w:ascii="Arial" w:hAnsi="Arial" w:cs="Arial"/>
                <w:sz w:val="18"/>
                <w:szCs w:val="18"/>
              </w:rPr>
              <w:t>700 000</w:t>
            </w:r>
          </w:p>
        </w:tc>
        <w:tc>
          <w:tcPr>
            <w:tcW w:w="1100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штат</w:t>
            </w:r>
          </w:p>
        </w:tc>
        <w:tc>
          <w:tcPr>
            <w:tcW w:w="1502" w:type="dxa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vAlign w:val="center"/>
          </w:tcPr>
          <w:p w:rsidR="00275228" w:rsidRPr="00C84825" w:rsidRDefault="00275228">
            <w:pPr>
              <w:spacing w:before="40" w:after="40"/>
            </w:pPr>
          </w:p>
        </w:tc>
      </w:tr>
      <w:tr w:rsidR="00275228" w:rsidRPr="00C84825" w:rsidTr="00C8482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  <w:jc w:val="center"/>
            </w:pPr>
            <w:r w:rsidRPr="00C84825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4969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Менеджер по креаторам и креативным проектам</w:t>
            </w:r>
          </w:p>
        </w:tc>
        <w:tc>
          <w:tcPr>
            <w:tcW w:w="3544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вакансия</w:t>
            </w:r>
          </w:p>
        </w:tc>
        <w:tc>
          <w:tcPr>
            <w:tcW w:w="1650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  <w:jc w:val="right"/>
            </w:pPr>
            <w:r w:rsidRPr="00C84825">
              <w:rPr>
                <w:rFonts w:ascii="Arial" w:hAnsi="Arial" w:cs="Arial"/>
                <w:sz w:val="18"/>
                <w:szCs w:val="18"/>
              </w:rPr>
              <w:t>700 000</w:t>
            </w:r>
          </w:p>
        </w:tc>
        <w:tc>
          <w:tcPr>
            <w:tcW w:w="1100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аутсорс</w:t>
            </w:r>
          </w:p>
        </w:tc>
        <w:tc>
          <w:tcPr>
            <w:tcW w:w="1502" w:type="dxa"/>
            <w:shd w:val="clear" w:color="auto" w:fill="FFE699"/>
            <w:vAlign w:val="center"/>
          </w:tcPr>
          <w:p w:rsidR="00275228" w:rsidRPr="00C84825" w:rsidRDefault="00C84825">
            <w:pPr>
              <w:spacing w:before="40" w:after="40"/>
            </w:pPr>
            <w:r w:rsidRPr="00C84825">
              <w:rPr>
                <w:rFonts w:ascii="Arial" w:hAnsi="Arial" w:cs="Arial"/>
                <w:sz w:val="18"/>
                <w:szCs w:val="18"/>
              </w:rPr>
              <w:t>с 02.11.2026</w:t>
            </w:r>
          </w:p>
        </w:tc>
        <w:tc>
          <w:tcPr>
            <w:tcW w:w="2095" w:type="dxa"/>
            <w:shd w:val="clear" w:color="auto" w:fill="FFE699"/>
            <w:vAlign w:val="center"/>
          </w:tcPr>
          <w:p w:rsidR="00275228" w:rsidRPr="00C84825" w:rsidRDefault="00275228">
            <w:pPr>
              <w:spacing w:before="40" w:after="40"/>
            </w:pPr>
          </w:p>
        </w:tc>
      </w:tr>
    </w:tbl>
    <w:p w:rsidR="00275228" w:rsidRDefault="00275228">
      <w:pPr>
        <w:spacing w:after="60"/>
      </w:pPr>
    </w:p>
    <w:p w:rsidR="00275228" w:rsidRDefault="00C84825">
      <w:pPr>
        <w:spacing w:after="6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Итого штат: 15 чел., оклады гросс 15 500 000 ₸ в месяц. Аутсорс: 5 позиций, ставки гросс 4 100 000 ₸ в месяц (без учета </w:t>
      </w:r>
      <w:r>
        <w:rPr>
          <w:rFonts w:ascii="Arial" w:hAnsi="Arial" w:cs="Arial"/>
          <w:b/>
          <w:sz w:val="18"/>
          <w:szCs w:val="18"/>
        </w:rPr>
        <w:t>вознаграждения Antal 10% и НДС 16%).</w:t>
      </w:r>
    </w:p>
    <w:p w:rsidR="00C84825" w:rsidRDefault="00C84825">
      <w:pPr>
        <w:spacing w:after="60"/>
        <w:rPr>
          <w:rFonts w:ascii="Arial" w:hAnsi="Arial" w:cs="Arial"/>
          <w:i/>
          <w:sz w:val="18"/>
          <w:szCs w:val="18"/>
        </w:rPr>
      </w:pPr>
    </w:p>
    <w:p w:rsidR="00C84825" w:rsidRPr="00C84825" w:rsidRDefault="00C84825">
      <w:pPr>
        <w:spacing w:after="60"/>
        <w:rPr>
          <w:i/>
        </w:rPr>
      </w:pPr>
      <w:bookmarkStart w:id="0" w:name="_GoBack"/>
      <w:bookmarkEnd w:id="0"/>
      <w:r w:rsidRPr="00C84825">
        <w:rPr>
          <w:rFonts w:ascii="Arial" w:hAnsi="Arial" w:cs="Arial"/>
          <w:i/>
          <w:sz w:val="18"/>
          <w:szCs w:val="18"/>
        </w:rPr>
        <w:t>*Жёлтым выделены сотрудники на аутсорсе (оформляются через Antal Kazakhstan).</w:t>
      </w:r>
    </w:p>
    <w:sectPr w:rsidR="00C84825" w:rsidRPr="00C84825">
      <w:pgSz w:w="16838" w:h="11906" w:orient="landscape"/>
      <w:pgMar w:top="680" w:right="680" w:bottom="680" w:left="68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275228"/>
    <w:rsid w:val="00275228"/>
    <w:rsid w:val="00C8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52E244-CCCB-4EAF-8DD5-BB4CEA44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399</Words>
  <Characters>2277</Characters>
  <Application>Microsoft Office Word</Application>
  <DocSecurity>0</DocSecurity>
  <Lines>18</Lines>
  <Paragraphs>5</Paragraphs>
  <ScaleCrop>false</ScaleCrop>
  <Company>CACF</Company>
  <LinksUpToDate>false</LinksUpToDate>
  <CharactersWithSpaces>2671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сотрудников ЦАКФ и проектного офиса Таза Қазақстан</dc:title>
  <cp:lastModifiedBy>Учетная запись Майкрософт</cp:lastModifiedBy>
  <cp:revision>2</cp:revision>
  <dcterms:created xsi:type="dcterms:W3CDTF">2026-10-27T10:00:00Z</dcterms:created>
  <dcterms:modified xsi:type="dcterms:W3CDTF">2026-10-27T11:25:00Z</dcterms:modified>
</cp:coreProperties>
</file>