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B9BAC" w14:textId="3258698B" w:rsidR="00D31995" w:rsidRPr="00D31995" w:rsidRDefault="00D31995" w:rsidP="002F322E">
      <w:pPr>
        <w:pStyle w:val="Balk1"/>
      </w:pPr>
      <w:r>
        <w:t>Personel Yönetim Sistemi</w:t>
      </w:r>
      <w:r>
        <w:t xml:space="preserve"> V.2</w:t>
      </w:r>
      <w:r w:rsidR="00F108E3">
        <w:t xml:space="preserve"> </w:t>
      </w:r>
      <w:proofErr w:type="gramStart"/>
      <w:r w:rsidR="00F108E3">
        <w:t xml:space="preserve">( </w:t>
      </w:r>
      <w:proofErr w:type="spellStart"/>
      <w:r w:rsidR="00F108E3" w:rsidRPr="00F108E3">
        <w:rPr>
          <w:b w:val="0"/>
          <w:bCs/>
        </w:rPr>
        <w:t>LazyDataModel</w:t>
      </w:r>
      <w:proofErr w:type="spellEnd"/>
      <w:proofErr w:type="gramEnd"/>
      <w:r w:rsidR="00F108E3" w:rsidRPr="00F108E3">
        <w:rPr>
          <w:b w:val="0"/>
          <w:bCs/>
        </w:rPr>
        <w:t xml:space="preserve"> &amp; HQL</w:t>
      </w:r>
      <w:r w:rsidR="00F108E3">
        <w:rPr>
          <w:b w:val="0"/>
          <w:bCs/>
        </w:rPr>
        <w:t xml:space="preserve"> </w:t>
      </w:r>
      <w:r w:rsidR="00F108E3">
        <w:t>)</w:t>
      </w:r>
    </w:p>
    <w:p w14:paraId="33A6529E" w14:textId="2D81514D" w:rsidR="00D31995" w:rsidRDefault="00D31995" w:rsidP="00D31995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42424"/>
          <w:sz w:val="22"/>
          <w:szCs w:val="22"/>
        </w:rPr>
      </w:pPr>
      <w:r>
        <w:rPr>
          <w:rFonts w:ascii="Calibri" w:hAnsi="Calibri" w:cs="Calibri"/>
          <w:color w:val="242424"/>
          <w:sz w:val="22"/>
          <w:szCs w:val="22"/>
          <w:bdr w:val="none" w:sz="0" w:space="0" w:color="auto" w:frame="1"/>
        </w:rPr>
        <w:t> </w:t>
      </w:r>
    </w:p>
    <w:p w14:paraId="0EBC4B2C" w14:textId="0EA11BE6" w:rsidR="00D31995" w:rsidRPr="00F108E3" w:rsidRDefault="00D31995" w:rsidP="00D3199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242424"/>
          <w:sz w:val="22"/>
          <w:szCs w:val="22"/>
          <w:bdr w:val="none" w:sz="0" w:space="0" w:color="auto" w:frame="1"/>
        </w:rPr>
      </w:pPr>
      <w:r w:rsidRPr="00F108E3">
        <w:rPr>
          <w:rFonts w:ascii="Calibri" w:hAnsi="Calibri" w:cs="Calibri"/>
          <w:b/>
          <w:bCs/>
          <w:color w:val="242424"/>
          <w:sz w:val="22"/>
          <w:szCs w:val="22"/>
          <w:bdr w:val="none" w:sz="0" w:space="0" w:color="auto" w:frame="1"/>
        </w:rPr>
        <w:t xml:space="preserve">Departman </w:t>
      </w:r>
      <w:r w:rsidR="00F108E3">
        <w:rPr>
          <w:rFonts w:ascii="Calibri" w:hAnsi="Calibri" w:cs="Calibri"/>
          <w:b/>
          <w:bCs/>
          <w:color w:val="242424"/>
          <w:sz w:val="22"/>
          <w:szCs w:val="22"/>
          <w:bdr w:val="none" w:sz="0" w:space="0" w:color="auto" w:frame="1"/>
        </w:rPr>
        <w:t xml:space="preserve">ve diğer kolonlar </w:t>
      </w:r>
      <w:r w:rsidRPr="00F108E3">
        <w:rPr>
          <w:rFonts w:ascii="Calibri" w:hAnsi="Calibri" w:cs="Calibri"/>
          <w:b/>
          <w:bCs/>
          <w:color w:val="242424"/>
          <w:sz w:val="22"/>
          <w:szCs w:val="22"/>
          <w:bdr w:val="none" w:sz="0" w:space="0" w:color="auto" w:frame="1"/>
        </w:rPr>
        <w:t>Bazında Arama ve Filtreleme özelliği</w:t>
      </w:r>
      <w:r w:rsidR="00F108E3" w:rsidRPr="00F108E3">
        <w:rPr>
          <w:rFonts w:ascii="Calibri" w:hAnsi="Calibri" w:cs="Calibri"/>
          <w:b/>
          <w:bCs/>
          <w:color w:val="242424"/>
          <w:sz w:val="22"/>
          <w:szCs w:val="22"/>
          <w:bdr w:val="none" w:sz="0" w:space="0" w:color="auto" w:frame="1"/>
        </w:rPr>
        <w:t>ne ait görseller aşağıdadır</w:t>
      </w:r>
    </w:p>
    <w:p w14:paraId="275E5227" w14:textId="77777777" w:rsidR="00D31995" w:rsidRDefault="00D31995" w:rsidP="00D3199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242424"/>
          <w:sz w:val="22"/>
          <w:szCs w:val="22"/>
        </w:rPr>
      </w:pPr>
    </w:p>
    <w:p w14:paraId="3AA40663" w14:textId="4655F1B9" w:rsidR="0099334A" w:rsidRPr="00F108E3" w:rsidRDefault="00D31995" w:rsidP="002F322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eastAsiaTheme="minorHAnsi"/>
          <w:b/>
          <w:bCs/>
          <w:i/>
          <w:iCs/>
          <w:u w:val="single"/>
        </w:rPr>
      </w:pPr>
      <w:proofErr w:type="spellStart"/>
      <w:r w:rsidRPr="00D31995">
        <w:rPr>
          <w:rFonts w:ascii="Calibri" w:hAnsi="Calibri" w:cs="Calibri"/>
          <w:b/>
          <w:bCs/>
          <w:color w:val="242424"/>
          <w:sz w:val="22"/>
          <w:szCs w:val="22"/>
          <w:bdr w:val="none" w:sz="0" w:space="0" w:color="auto" w:frame="1"/>
        </w:rPr>
        <w:t>Veritabanı</w:t>
      </w:r>
      <w:proofErr w:type="spellEnd"/>
      <w:r w:rsidRPr="00D31995">
        <w:rPr>
          <w:rFonts w:ascii="Calibri" w:hAnsi="Calibri" w:cs="Calibri"/>
          <w:b/>
          <w:bCs/>
          <w:color w:val="242424"/>
          <w:sz w:val="22"/>
          <w:szCs w:val="22"/>
          <w:bdr w:val="none" w:sz="0" w:space="0" w:color="auto" w:frame="1"/>
        </w:rPr>
        <w:t xml:space="preserve"> bağlantısının </w:t>
      </w:r>
      <w:proofErr w:type="spellStart"/>
      <w:r w:rsidRPr="00D31995">
        <w:rPr>
          <w:rFonts w:ascii="Calibri" w:hAnsi="Calibri" w:cs="Calibri"/>
          <w:b/>
          <w:bCs/>
          <w:color w:val="242424"/>
          <w:sz w:val="22"/>
          <w:szCs w:val="22"/>
          <w:bdr w:val="none" w:sz="0" w:space="0" w:color="auto" w:frame="1"/>
        </w:rPr>
        <w:t>veritabanı</w:t>
      </w:r>
      <w:proofErr w:type="spellEnd"/>
      <w:r w:rsidRPr="00D31995">
        <w:rPr>
          <w:rFonts w:ascii="Calibri" w:hAnsi="Calibri" w:cs="Calibri"/>
          <w:b/>
          <w:bCs/>
          <w:color w:val="242424"/>
          <w:sz w:val="22"/>
          <w:szCs w:val="22"/>
          <w:bdr w:val="none" w:sz="0" w:space="0" w:color="auto" w:frame="1"/>
        </w:rPr>
        <w:t xml:space="preserve"> bağımsız olarak çalışabilmesi </w:t>
      </w:r>
      <w:r w:rsidR="0099334A" w:rsidRPr="002F322E">
        <w:rPr>
          <w:rFonts w:ascii="Calibri" w:hAnsi="Calibri" w:cs="Calibri"/>
          <w:color w:val="242424"/>
        </w:rPr>
        <w:t xml:space="preserve"> </w:t>
      </w:r>
      <w:r w:rsidRPr="002F322E">
        <w:rPr>
          <w:rFonts w:ascii="Calibri" w:hAnsi="Calibri" w:cs="Calibri"/>
          <w:color w:val="242424"/>
        </w:rPr>
        <w:br/>
      </w:r>
      <w:r w:rsidRPr="002F322E">
        <w:rPr>
          <w:rFonts w:ascii="Calibri" w:hAnsi="Calibri" w:cs="Calibri"/>
          <w:b/>
          <w:bCs/>
          <w:color w:val="242424"/>
          <w:sz w:val="22"/>
          <w:szCs w:val="22"/>
          <w:bdr w:val="none" w:sz="0" w:space="0" w:color="auto" w:frame="1"/>
        </w:rPr>
        <w:t xml:space="preserve">2.1 </w:t>
      </w:r>
      <w:proofErr w:type="spellStart"/>
      <w:r w:rsidRPr="002F322E">
        <w:rPr>
          <w:rFonts w:ascii="Calibri" w:hAnsi="Calibri" w:cs="Calibri"/>
          <w:b/>
          <w:bCs/>
          <w:color w:val="242424"/>
          <w:sz w:val="22"/>
          <w:szCs w:val="22"/>
          <w:bdr w:val="none" w:sz="0" w:space="0" w:color="auto" w:frame="1"/>
        </w:rPr>
        <w:t>Repository</w:t>
      </w:r>
      <w:proofErr w:type="spellEnd"/>
      <w:r w:rsidRPr="002F322E">
        <w:rPr>
          <w:rFonts w:ascii="Calibri" w:hAnsi="Calibri" w:cs="Calibri"/>
          <w:b/>
          <w:bCs/>
          <w:color w:val="242424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2F322E">
        <w:rPr>
          <w:rFonts w:ascii="Calibri" w:hAnsi="Calibri" w:cs="Calibri"/>
          <w:b/>
          <w:bCs/>
          <w:color w:val="242424"/>
          <w:sz w:val="22"/>
          <w:szCs w:val="22"/>
          <w:bdr w:val="none" w:sz="0" w:space="0" w:color="auto" w:frame="1"/>
        </w:rPr>
        <w:t>Abstraction</w:t>
      </w:r>
      <w:proofErr w:type="spellEnd"/>
      <w:r w:rsidRPr="002F322E">
        <w:rPr>
          <w:rFonts w:ascii="Calibri" w:hAnsi="Calibri" w:cs="Calibri"/>
          <w:b/>
          <w:bCs/>
          <w:color w:val="242424"/>
          <w:sz w:val="22"/>
          <w:szCs w:val="22"/>
          <w:bdr w:val="none" w:sz="0" w:space="0" w:color="auto" w:frame="1"/>
        </w:rPr>
        <w:t>:</w:t>
      </w:r>
      <w:r w:rsidRPr="002F322E">
        <w:rPr>
          <w:rFonts w:ascii="Calibri" w:hAnsi="Calibri" w:cs="Calibri"/>
          <w:color w:val="242424"/>
          <w:bdr w:val="none" w:sz="0" w:space="0" w:color="auto" w:frame="1"/>
        </w:rPr>
        <w:t xml:space="preserve"> </w:t>
      </w:r>
      <w:r w:rsidRPr="002F322E">
        <w:rPr>
          <w:rFonts w:ascii="Calibri" w:hAnsi="Calibri" w:cs="Calibri"/>
          <w:color w:val="242424"/>
          <w:sz w:val="22"/>
          <w:szCs w:val="22"/>
          <w:bdr w:val="none" w:sz="0" w:space="0" w:color="auto" w:frame="1"/>
        </w:rPr>
        <w:t xml:space="preserve">Spring Data JPA, </w:t>
      </w:r>
      <w:proofErr w:type="spellStart"/>
      <w:r w:rsidRPr="002F322E">
        <w:rPr>
          <w:rFonts w:ascii="Calibri" w:hAnsi="Calibri" w:cs="Calibri"/>
          <w:color w:val="242424"/>
          <w:sz w:val="22"/>
          <w:szCs w:val="22"/>
          <w:bdr w:val="none" w:sz="0" w:space="0" w:color="auto" w:frame="1"/>
        </w:rPr>
        <w:t>veritabanı</w:t>
      </w:r>
      <w:proofErr w:type="spellEnd"/>
      <w:r w:rsidRPr="002F322E">
        <w:rPr>
          <w:rFonts w:ascii="Calibri" w:hAnsi="Calibri" w:cs="Calibri"/>
          <w:color w:val="242424"/>
          <w:sz w:val="22"/>
          <w:szCs w:val="22"/>
          <w:bdr w:val="none" w:sz="0" w:space="0" w:color="auto" w:frame="1"/>
        </w:rPr>
        <w:t xml:space="preserve"> işlemlerini gerçekleştirmek için </w:t>
      </w:r>
      <w:proofErr w:type="spellStart"/>
      <w:r w:rsidRPr="002F322E">
        <w:rPr>
          <w:rFonts w:ascii="Calibri" w:hAnsi="Calibri" w:cs="Calibri"/>
          <w:color w:val="242424"/>
          <w:sz w:val="22"/>
          <w:szCs w:val="22"/>
          <w:bdr w:val="none" w:sz="0" w:space="0" w:color="auto" w:frame="1"/>
        </w:rPr>
        <w:t>Repository</w:t>
      </w:r>
      <w:proofErr w:type="spellEnd"/>
      <w:r w:rsidRPr="002F322E">
        <w:rPr>
          <w:rFonts w:ascii="Calibri" w:hAnsi="Calibri" w:cs="Calibri"/>
          <w:color w:val="242424"/>
          <w:sz w:val="22"/>
          <w:szCs w:val="22"/>
          <w:bdr w:val="none" w:sz="0" w:space="0" w:color="auto" w:frame="1"/>
        </w:rPr>
        <w:t xml:space="preserve"> arabirimi sağlar. Bu, uygulamanızın </w:t>
      </w:r>
      <w:proofErr w:type="spellStart"/>
      <w:r w:rsidRPr="002F322E">
        <w:rPr>
          <w:rFonts w:ascii="Calibri" w:hAnsi="Calibri" w:cs="Calibri"/>
          <w:color w:val="242424"/>
          <w:sz w:val="22"/>
          <w:szCs w:val="22"/>
          <w:bdr w:val="none" w:sz="0" w:space="0" w:color="auto" w:frame="1"/>
        </w:rPr>
        <w:t>veritabanı</w:t>
      </w:r>
      <w:proofErr w:type="spellEnd"/>
      <w:r w:rsidRPr="002F322E">
        <w:rPr>
          <w:rFonts w:ascii="Calibri" w:hAnsi="Calibri" w:cs="Calibri"/>
          <w:color w:val="242424"/>
          <w:sz w:val="22"/>
          <w:szCs w:val="22"/>
          <w:bdr w:val="none" w:sz="0" w:space="0" w:color="auto" w:frame="1"/>
        </w:rPr>
        <w:t xml:space="preserve"> işlemlerini doğrudan </w:t>
      </w:r>
      <w:proofErr w:type="spellStart"/>
      <w:r w:rsidRPr="002F322E">
        <w:rPr>
          <w:rFonts w:ascii="Calibri" w:hAnsi="Calibri" w:cs="Calibri"/>
          <w:color w:val="242424"/>
          <w:sz w:val="22"/>
          <w:szCs w:val="22"/>
          <w:bdr w:val="none" w:sz="0" w:space="0" w:color="auto" w:frame="1"/>
        </w:rPr>
        <w:t>veritabanı</w:t>
      </w:r>
      <w:proofErr w:type="spellEnd"/>
      <w:r w:rsidRPr="002F322E">
        <w:rPr>
          <w:rFonts w:ascii="Calibri" w:hAnsi="Calibri" w:cs="Calibri"/>
          <w:color w:val="242424"/>
          <w:sz w:val="22"/>
          <w:szCs w:val="22"/>
          <w:bdr w:val="none" w:sz="0" w:space="0" w:color="auto" w:frame="1"/>
        </w:rPr>
        <w:t xml:space="preserve"> teknolojisine bağlı olmadan yönetmenize olanak tanır</w:t>
      </w:r>
      <w:r w:rsidRPr="002F322E">
        <w:rPr>
          <w:rFonts w:ascii="Calibri" w:hAnsi="Calibri" w:cs="Calibri"/>
          <w:color w:val="242424"/>
          <w:u w:val="single"/>
          <w:bdr w:val="none" w:sz="0" w:space="0" w:color="auto" w:frame="1"/>
        </w:rPr>
        <w:t>.</w:t>
      </w:r>
      <w:r w:rsidR="0099334A" w:rsidRPr="002F322E">
        <w:rPr>
          <w:rStyle w:val="HTMLKodu"/>
          <w:rFonts w:ascii="Ubuntu Mono" w:eastAsiaTheme="minorHAnsi" w:hAnsi="Ubuntu Mono"/>
          <w:b/>
          <w:bCs/>
          <w:color w:val="0D0D0D"/>
          <w:sz w:val="21"/>
          <w:szCs w:val="21"/>
          <w:u w:val="single"/>
          <w:bdr w:val="single" w:sz="2" w:space="0" w:color="E3E3E3" w:frame="1"/>
        </w:rPr>
        <w:t xml:space="preserve"> </w:t>
      </w:r>
      <w:r w:rsidR="00327EAE" w:rsidRPr="00F108E3">
        <w:rPr>
          <w:rFonts w:ascii="Calibri" w:hAnsi="Calibri" w:cs="Calibri"/>
          <w:b/>
          <w:bCs/>
          <w:i/>
          <w:iCs/>
          <w:color w:val="242424"/>
          <w:sz w:val="22"/>
          <w:szCs w:val="22"/>
          <w:u w:val="single"/>
          <w:bdr w:val="none" w:sz="0" w:space="0" w:color="auto" w:frame="1"/>
        </w:rPr>
        <w:t xml:space="preserve">Projenin 1. versiyonunda kullanılan </w:t>
      </w:r>
      <w:proofErr w:type="spellStart"/>
      <w:r w:rsidR="00327EAE" w:rsidRPr="00F108E3">
        <w:rPr>
          <w:rFonts w:ascii="Calibri" w:hAnsi="Calibri" w:cs="Calibri"/>
          <w:b/>
          <w:bCs/>
          <w:i/>
          <w:iCs/>
          <w:color w:val="242424"/>
          <w:sz w:val="22"/>
          <w:szCs w:val="22"/>
          <w:u w:val="single"/>
          <w:bdr w:val="none" w:sz="0" w:space="0" w:color="auto" w:frame="1"/>
        </w:rPr>
        <w:t>JpaRepository</w:t>
      </w:r>
      <w:proofErr w:type="spellEnd"/>
      <w:r w:rsidR="00327EAE" w:rsidRPr="00F108E3">
        <w:rPr>
          <w:rFonts w:ascii="Calibri" w:hAnsi="Calibri" w:cs="Calibri"/>
          <w:b/>
          <w:bCs/>
          <w:i/>
          <w:iCs/>
          <w:color w:val="242424"/>
          <w:sz w:val="22"/>
          <w:szCs w:val="22"/>
          <w:u w:val="single"/>
          <w:bdr w:val="none" w:sz="0" w:space="0" w:color="auto" w:frame="1"/>
        </w:rPr>
        <w:t xml:space="preserve"> e ait </w:t>
      </w:r>
      <w:proofErr w:type="spellStart"/>
      <w:r w:rsidR="00327EAE" w:rsidRPr="00F108E3">
        <w:rPr>
          <w:rFonts w:ascii="Calibri" w:hAnsi="Calibri" w:cs="Calibri"/>
          <w:b/>
          <w:bCs/>
          <w:i/>
          <w:iCs/>
          <w:color w:val="242424"/>
          <w:sz w:val="22"/>
          <w:szCs w:val="22"/>
          <w:u w:val="single"/>
          <w:bdr w:val="none" w:sz="0" w:space="0" w:color="auto" w:frame="1"/>
        </w:rPr>
        <w:t>metodlar</w:t>
      </w:r>
      <w:proofErr w:type="spellEnd"/>
      <w:r w:rsidR="00327EAE" w:rsidRPr="00F108E3">
        <w:rPr>
          <w:rFonts w:ascii="Calibri" w:hAnsi="Calibri" w:cs="Calibri"/>
          <w:b/>
          <w:bCs/>
          <w:i/>
          <w:iCs/>
          <w:color w:val="242424"/>
          <w:sz w:val="22"/>
          <w:szCs w:val="22"/>
          <w:u w:val="single"/>
          <w:bdr w:val="none" w:sz="0" w:space="0" w:color="auto" w:frame="1"/>
        </w:rPr>
        <w:t>;</w:t>
      </w:r>
    </w:p>
    <w:p w14:paraId="50C3D23D" w14:textId="2E98E55E" w:rsidR="0099334A" w:rsidRPr="0099334A" w:rsidRDefault="0099334A" w:rsidP="0099334A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Calibri" w:hAnsi="Calibri" w:cs="Calibri"/>
          <w:color w:val="242424"/>
          <w:bdr w:val="none" w:sz="0" w:space="0" w:color="auto" w:frame="1"/>
        </w:rPr>
      </w:pPr>
      <w:proofErr w:type="spellStart"/>
      <w:proofErr w:type="gramStart"/>
      <w:r w:rsidRPr="0099334A">
        <w:rPr>
          <w:rFonts w:ascii="Calibri" w:hAnsi="Calibri" w:cs="Calibri"/>
          <w:color w:val="242424"/>
          <w:bdr w:val="none" w:sz="0" w:space="0" w:color="auto" w:frame="1"/>
        </w:rPr>
        <w:t>findAll</w:t>
      </w:r>
      <w:proofErr w:type="spellEnd"/>
      <w:r w:rsidRPr="0099334A">
        <w:rPr>
          <w:rFonts w:ascii="Calibri" w:hAnsi="Calibri" w:cs="Calibri"/>
          <w:color w:val="242424"/>
          <w:bdr w:val="none" w:sz="0" w:space="0" w:color="auto" w:frame="1"/>
        </w:rPr>
        <w:t>(</w:t>
      </w:r>
      <w:proofErr w:type="gramEnd"/>
      <w:r w:rsidRPr="0099334A">
        <w:rPr>
          <w:rFonts w:ascii="Calibri" w:hAnsi="Calibri" w:cs="Calibri"/>
          <w:color w:val="242424"/>
          <w:bdr w:val="none" w:sz="0" w:space="0" w:color="auto" w:frame="1"/>
        </w:rPr>
        <w:t>): Tüm verileri getirir.</w:t>
      </w:r>
    </w:p>
    <w:p w14:paraId="03654083" w14:textId="77777777" w:rsidR="0099334A" w:rsidRPr="0099334A" w:rsidRDefault="0099334A" w:rsidP="0099334A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Calibri" w:hAnsi="Calibri" w:cs="Calibri"/>
          <w:color w:val="242424"/>
          <w:bdr w:val="none" w:sz="0" w:space="0" w:color="auto" w:frame="1"/>
        </w:rPr>
      </w:pPr>
      <w:proofErr w:type="spellStart"/>
      <w:proofErr w:type="gramStart"/>
      <w:r w:rsidRPr="0099334A">
        <w:rPr>
          <w:rFonts w:ascii="Calibri" w:hAnsi="Calibri" w:cs="Calibri"/>
          <w:color w:val="242424"/>
          <w:bdr w:val="none" w:sz="0" w:space="0" w:color="auto" w:frame="1"/>
        </w:rPr>
        <w:t>findById</w:t>
      </w:r>
      <w:proofErr w:type="spellEnd"/>
      <w:r w:rsidRPr="0099334A">
        <w:rPr>
          <w:rFonts w:ascii="Calibri" w:hAnsi="Calibri" w:cs="Calibri"/>
          <w:color w:val="242424"/>
          <w:bdr w:val="none" w:sz="0" w:space="0" w:color="auto" w:frame="1"/>
        </w:rPr>
        <w:t>(</w:t>
      </w:r>
      <w:proofErr w:type="spellStart"/>
      <w:proofErr w:type="gramEnd"/>
      <w:r w:rsidRPr="0099334A">
        <w:rPr>
          <w:rFonts w:ascii="Calibri" w:hAnsi="Calibri" w:cs="Calibri"/>
          <w:color w:val="242424"/>
          <w:bdr w:val="none" w:sz="0" w:space="0" w:color="auto" w:frame="1"/>
        </w:rPr>
        <w:t>Long</w:t>
      </w:r>
      <w:proofErr w:type="spellEnd"/>
      <w:r w:rsidRPr="0099334A">
        <w:rPr>
          <w:rFonts w:ascii="Calibri" w:hAnsi="Calibri" w:cs="Calibri"/>
          <w:color w:val="242424"/>
          <w:bdr w:val="none" w:sz="0" w:space="0" w:color="auto" w:frame="1"/>
        </w:rPr>
        <w:t xml:space="preserve"> id): Belirli bir kimlikle veri getirir.</w:t>
      </w:r>
    </w:p>
    <w:p w14:paraId="5E68869A" w14:textId="77777777" w:rsidR="0099334A" w:rsidRPr="0099334A" w:rsidRDefault="0099334A" w:rsidP="0099334A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Calibri" w:hAnsi="Calibri" w:cs="Calibri"/>
          <w:color w:val="242424"/>
          <w:bdr w:val="none" w:sz="0" w:space="0" w:color="auto" w:frame="1"/>
        </w:rPr>
      </w:pPr>
      <w:proofErr w:type="spellStart"/>
      <w:proofErr w:type="gramStart"/>
      <w:r w:rsidRPr="0099334A">
        <w:rPr>
          <w:rFonts w:ascii="Calibri" w:hAnsi="Calibri" w:cs="Calibri"/>
          <w:color w:val="242424"/>
          <w:bdr w:val="none" w:sz="0" w:space="0" w:color="auto" w:frame="1"/>
        </w:rPr>
        <w:t>save</w:t>
      </w:r>
      <w:proofErr w:type="spellEnd"/>
      <w:r w:rsidRPr="0099334A">
        <w:rPr>
          <w:rFonts w:ascii="Calibri" w:hAnsi="Calibri" w:cs="Calibri"/>
          <w:color w:val="242424"/>
          <w:bdr w:val="none" w:sz="0" w:space="0" w:color="auto" w:frame="1"/>
        </w:rPr>
        <w:t>(</w:t>
      </w:r>
      <w:proofErr w:type="gramEnd"/>
      <w:r w:rsidRPr="0099334A">
        <w:rPr>
          <w:rFonts w:ascii="Calibri" w:hAnsi="Calibri" w:cs="Calibri"/>
          <w:color w:val="242424"/>
          <w:bdr w:val="none" w:sz="0" w:space="0" w:color="auto" w:frame="1"/>
        </w:rPr>
        <w:t xml:space="preserve">T </w:t>
      </w:r>
      <w:proofErr w:type="spellStart"/>
      <w:r w:rsidRPr="0099334A">
        <w:rPr>
          <w:rFonts w:ascii="Calibri" w:hAnsi="Calibri" w:cs="Calibri"/>
          <w:color w:val="242424"/>
          <w:bdr w:val="none" w:sz="0" w:space="0" w:color="auto" w:frame="1"/>
        </w:rPr>
        <w:t>entity</w:t>
      </w:r>
      <w:proofErr w:type="spellEnd"/>
      <w:r w:rsidRPr="0099334A">
        <w:rPr>
          <w:rFonts w:ascii="Calibri" w:hAnsi="Calibri" w:cs="Calibri"/>
          <w:color w:val="242424"/>
          <w:bdr w:val="none" w:sz="0" w:space="0" w:color="auto" w:frame="1"/>
        </w:rPr>
        <w:t xml:space="preserve">): Bir nesneyi </w:t>
      </w:r>
      <w:proofErr w:type="spellStart"/>
      <w:r w:rsidRPr="0099334A">
        <w:rPr>
          <w:rFonts w:ascii="Calibri" w:hAnsi="Calibri" w:cs="Calibri"/>
          <w:color w:val="242424"/>
          <w:bdr w:val="none" w:sz="0" w:space="0" w:color="auto" w:frame="1"/>
        </w:rPr>
        <w:t>veritabanına</w:t>
      </w:r>
      <w:proofErr w:type="spellEnd"/>
      <w:r w:rsidRPr="0099334A">
        <w:rPr>
          <w:rFonts w:ascii="Calibri" w:hAnsi="Calibri" w:cs="Calibri"/>
          <w:color w:val="242424"/>
          <w:bdr w:val="none" w:sz="0" w:space="0" w:color="auto" w:frame="1"/>
        </w:rPr>
        <w:t xml:space="preserve"> kaydeder.</w:t>
      </w:r>
    </w:p>
    <w:p w14:paraId="6B00B7CE" w14:textId="77777777" w:rsidR="0099334A" w:rsidRPr="0099334A" w:rsidRDefault="0099334A" w:rsidP="0099334A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</w:pPr>
      <w:proofErr w:type="spellStart"/>
      <w:proofErr w:type="gramStart"/>
      <w:r w:rsidRPr="0099334A">
        <w:rPr>
          <w:rFonts w:ascii="Calibri" w:hAnsi="Calibri" w:cs="Calibri"/>
          <w:color w:val="242424"/>
          <w:bdr w:val="none" w:sz="0" w:space="0" w:color="auto" w:frame="1"/>
        </w:rPr>
        <w:t>deleteById</w:t>
      </w:r>
      <w:proofErr w:type="spellEnd"/>
      <w:r w:rsidRPr="0099334A">
        <w:rPr>
          <w:rFonts w:ascii="Calibri" w:hAnsi="Calibri" w:cs="Calibri"/>
          <w:color w:val="242424"/>
          <w:bdr w:val="none" w:sz="0" w:space="0" w:color="auto" w:frame="1"/>
        </w:rPr>
        <w:t>(</w:t>
      </w:r>
      <w:proofErr w:type="spellStart"/>
      <w:proofErr w:type="gramEnd"/>
      <w:r w:rsidRPr="0099334A">
        <w:rPr>
          <w:rFonts w:ascii="Calibri" w:hAnsi="Calibri" w:cs="Calibri"/>
          <w:color w:val="242424"/>
          <w:bdr w:val="none" w:sz="0" w:space="0" w:color="auto" w:frame="1"/>
        </w:rPr>
        <w:t>Long</w:t>
      </w:r>
      <w:proofErr w:type="spellEnd"/>
      <w:r w:rsidRPr="0099334A">
        <w:rPr>
          <w:rFonts w:ascii="Calibri" w:hAnsi="Calibri" w:cs="Calibri"/>
          <w:color w:val="242424"/>
          <w:bdr w:val="none" w:sz="0" w:space="0" w:color="auto" w:frame="1"/>
        </w:rPr>
        <w:t xml:space="preserve"> id): Belirli bir kimliğe sahip veriyi siler</w:t>
      </w:r>
      <w:r w:rsidRPr="0099334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.</w:t>
      </w:r>
    </w:p>
    <w:p w14:paraId="1C5CB985" w14:textId="456337B5" w:rsidR="00D31995" w:rsidRPr="00F108E3" w:rsidRDefault="00D31995" w:rsidP="00D31995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b/>
          <w:bCs/>
          <w:i/>
          <w:iCs/>
          <w:color w:val="242424"/>
          <w:sz w:val="22"/>
          <w:szCs w:val="22"/>
          <w:u w:val="single"/>
          <w:bdr w:val="none" w:sz="0" w:space="0" w:color="auto" w:frame="1"/>
        </w:rPr>
      </w:pPr>
      <w:r>
        <w:rPr>
          <w:rFonts w:ascii="Calibri" w:hAnsi="Calibri" w:cs="Calibri"/>
          <w:color w:val="242424"/>
          <w:sz w:val="22"/>
          <w:szCs w:val="22"/>
          <w:bdr w:val="none" w:sz="0" w:space="0" w:color="auto" w:frame="1"/>
        </w:rPr>
        <w:br/>
      </w:r>
      <w:r w:rsidRPr="00D31995">
        <w:rPr>
          <w:rFonts w:ascii="Calibri" w:hAnsi="Calibri" w:cs="Calibri"/>
          <w:color w:val="242424"/>
          <w:sz w:val="22"/>
          <w:szCs w:val="22"/>
          <w:bdr w:val="none" w:sz="0" w:space="0" w:color="auto" w:frame="1"/>
        </w:rPr>
        <w:drawing>
          <wp:inline distT="0" distB="0" distL="0" distR="0" wp14:anchorId="5A58C40A" wp14:editId="7BC77D8A">
            <wp:extent cx="3726611" cy="1009701"/>
            <wp:effectExtent l="0" t="0" r="0" b="0"/>
            <wp:docPr id="1392956790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9567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6559" cy="101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242424"/>
          <w:sz w:val="22"/>
          <w:szCs w:val="22"/>
          <w:bdr w:val="none" w:sz="0" w:space="0" w:color="auto" w:frame="1"/>
        </w:rPr>
        <w:br/>
      </w:r>
      <w:r>
        <w:rPr>
          <w:rFonts w:ascii="Calibri" w:hAnsi="Calibri" w:cs="Calibri"/>
          <w:b/>
          <w:bCs/>
          <w:color w:val="242424"/>
          <w:sz w:val="22"/>
          <w:szCs w:val="22"/>
          <w:bdr w:val="none" w:sz="0" w:space="0" w:color="auto" w:frame="1"/>
        </w:rPr>
        <w:t xml:space="preserve">2.2 </w:t>
      </w:r>
      <w:r w:rsidRPr="00D31995">
        <w:rPr>
          <w:rFonts w:ascii="Calibri" w:hAnsi="Calibri" w:cs="Calibri"/>
          <w:b/>
          <w:bCs/>
          <w:color w:val="242424"/>
          <w:sz w:val="22"/>
          <w:szCs w:val="22"/>
          <w:bdr w:val="none" w:sz="0" w:space="0" w:color="auto" w:frame="1"/>
        </w:rPr>
        <w:t xml:space="preserve">JPQL (Java </w:t>
      </w:r>
      <w:proofErr w:type="spellStart"/>
      <w:r w:rsidRPr="00D31995">
        <w:rPr>
          <w:rFonts w:ascii="Calibri" w:hAnsi="Calibri" w:cs="Calibri"/>
          <w:b/>
          <w:bCs/>
          <w:color w:val="242424"/>
          <w:sz w:val="22"/>
          <w:szCs w:val="22"/>
          <w:bdr w:val="none" w:sz="0" w:space="0" w:color="auto" w:frame="1"/>
        </w:rPr>
        <w:t>Persistence</w:t>
      </w:r>
      <w:proofErr w:type="spellEnd"/>
      <w:r w:rsidRPr="00D31995">
        <w:rPr>
          <w:rFonts w:ascii="Calibri" w:hAnsi="Calibri" w:cs="Calibri"/>
          <w:b/>
          <w:bCs/>
          <w:color w:val="242424"/>
          <w:sz w:val="22"/>
          <w:szCs w:val="22"/>
          <w:bdr w:val="none" w:sz="0" w:space="0" w:color="auto" w:frame="1"/>
        </w:rPr>
        <w:t xml:space="preserve"> Query Language) ve HQL (</w:t>
      </w:r>
      <w:proofErr w:type="spellStart"/>
      <w:r w:rsidRPr="00D31995">
        <w:rPr>
          <w:rFonts w:ascii="Calibri" w:hAnsi="Calibri" w:cs="Calibri"/>
          <w:b/>
          <w:bCs/>
          <w:color w:val="242424"/>
          <w:sz w:val="22"/>
          <w:szCs w:val="22"/>
          <w:bdr w:val="none" w:sz="0" w:space="0" w:color="auto" w:frame="1"/>
        </w:rPr>
        <w:t>Hibernate</w:t>
      </w:r>
      <w:proofErr w:type="spellEnd"/>
      <w:r w:rsidRPr="00D31995">
        <w:rPr>
          <w:rFonts w:ascii="Calibri" w:hAnsi="Calibri" w:cs="Calibri"/>
          <w:b/>
          <w:bCs/>
          <w:color w:val="242424"/>
          <w:sz w:val="22"/>
          <w:szCs w:val="22"/>
          <w:bdr w:val="none" w:sz="0" w:space="0" w:color="auto" w:frame="1"/>
        </w:rPr>
        <w:t xml:space="preserve"> Query Language) desteği:</w:t>
      </w:r>
      <w:r w:rsidRPr="00D31995">
        <w:rPr>
          <w:rFonts w:ascii="Calibri" w:hAnsi="Calibri" w:cs="Calibri"/>
          <w:color w:val="242424"/>
          <w:sz w:val="22"/>
          <w:szCs w:val="22"/>
          <w:bdr w:val="none" w:sz="0" w:space="0" w:color="auto" w:frame="1"/>
        </w:rPr>
        <w:t xml:space="preserve"> Spring Data JPA, JPA ve </w:t>
      </w:r>
      <w:proofErr w:type="spellStart"/>
      <w:r w:rsidRPr="00D31995">
        <w:rPr>
          <w:rFonts w:ascii="Calibri" w:hAnsi="Calibri" w:cs="Calibri"/>
          <w:color w:val="242424"/>
          <w:sz w:val="22"/>
          <w:szCs w:val="22"/>
          <w:bdr w:val="none" w:sz="0" w:space="0" w:color="auto" w:frame="1"/>
        </w:rPr>
        <w:t>Hibernate</w:t>
      </w:r>
      <w:proofErr w:type="spellEnd"/>
      <w:r w:rsidRPr="00D31995">
        <w:rPr>
          <w:rFonts w:ascii="Calibri" w:hAnsi="Calibri" w:cs="Calibri"/>
          <w:color w:val="242424"/>
          <w:sz w:val="22"/>
          <w:szCs w:val="22"/>
          <w:bdr w:val="none" w:sz="0" w:space="0" w:color="auto" w:frame="1"/>
        </w:rPr>
        <w:t xml:space="preserve"> ile uyumlu bir şekilde JPQL ve HQL kullanmanıza olanak tanır. Bu da uygulamanızın </w:t>
      </w:r>
      <w:proofErr w:type="spellStart"/>
      <w:r w:rsidRPr="00D31995">
        <w:rPr>
          <w:rFonts w:ascii="Calibri" w:hAnsi="Calibri" w:cs="Calibri"/>
          <w:color w:val="242424"/>
          <w:sz w:val="22"/>
          <w:szCs w:val="22"/>
          <w:bdr w:val="none" w:sz="0" w:space="0" w:color="auto" w:frame="1"/>
        </w:rPr>
        <w:t>veritabanı</w:t>
      </w:r>
      <w:proofErr w:type="spellEnd"/>
      <w:r w:rsidRPr="00D31995">
        <w:rPr>
          <w:rFonts w:ascii="Calibri" w:hAnsi="Calibri" w:cs="Calibri"/>
          <w:color w:val="242424"/>
          <w:sz w:val="22"/>
          <w:szCs w:val="22"/>
          <w:bdr w:val="none" w:sz="0" w:space="0" w:color="auto" w:frame="1"/>
        </w:rPr>
        <w:t xml:space="preserve"> bağımsızlığını artırır</w:t>
      </w:r>
      <w:r w:rsidRPr="00F108E3">
        <w:rPr>
          <w:rFonts w:ascii="Calibri" w:hAnsi="Calibri" w:cs="Calibri"/>
          <w:b/>
          <w:bCs/>
          <w:i/>
          <w:iCs/>
          <w:color w:val="242424"/>
          <w:sz w:val="22"/>
          <w:szCs w:val="22"/>
          <w:u w:val="single"/>
          <w:bdr w:val="none" w:sz="0" w:space="0" w:color="auto" w:frame="1"/>
        </w:rPr>
        <w:t>.</w:t>
      </w:r>
      <w:r w:rsidR="00327EAE" w:rsidRPr="00F108E3">
        <w:rPr>
          <w:rFonts w:ascii="Calibri" w:hAnsi="Calibri" w:cs="Calibri"/>
          <w:b/>
          <w:bCs/>
          <w:i/>
          <w:iCs/>
          <w:color w:val="242424"/>
          <w:sz w:val="22"/>
          <w:szCs w:val="22"/>
          <w:u w:val="single"/>
          <w:bdr w:val="none" w:sz="0" w:space="0" w:color="auto" w:frame="1"/>
        </w:rPr>
        <w:t xml:space="preserve"> </w:t>
      </w:r>
      <w:r w:rsidR="00327EAE" w:rsidRPr="00F108E3">
        <w:rPr>
          <w:rFonts w:ascii="Calibri" w:hAnsi="Calibri" w:cs="Calibri"/>
          <w:b/>
          <w:bCs/>
          <w:i/>
          <w:iCs/>
          <w:color w:val="242424"/>
          <w:sz w:val="22"/>
          <w:szCs w:val="22"/>
          <w:u w:val="single"/>
          <w:bdr w:val="none" w:sz="0" w:space="0" w:color="auto" w:frame="1"/>
        </w:rPr>
        <w:t xml:space="preserve">Projenin </w:t>
      </w:r>
      <w:r w:rsidR="00327EAE" w:rsidRPr="00F108E3">
        <w:rPr>
          <w:rFonts w:ascii="Calibri" w:hAnsi="Calibri" w:cs="Calibri"/>
          <w:b/>
          <w:bCs/>
          <w:i/>
          <w:iCs/>
          <w:color w:val="242424"/>
          <w:sz w:val="22"/>
          <w:szCs w:val="22"/>
          <w:u w:val="single"/>
          <w:bdr w:val="none" w:sz="0" w:space="0" w:color="auto" w:frame="1"/>
        </w:rPr>
        <w:t>2</w:t>
      </w:r>
      <w:r w:rsidR="00327EAE" w:rsidRPr="00F108E3">
        <w:rPr>
          <w:rFonts w:ascii="Calibri" w:hAnsi="Calibri" w:cs="Calibri"/>
          <w:b/>
          <w:bCs/>
          <w:i/>
          <w:iCs/>
          <w:color w:val="242424"/>
          <w:sz w:val="22"/>
          <w:szCs w:val="22"/>
          <w:u w:val="single"/>
          <w:bdr w:val="none" w:sz="0" w:space="0" w:color="auto" w:frame="1"/>
        </w:rPr>
        <w:t>. versiyonunda kullanılan</w:t>
      </w:r>
      <w:r w:rsidR="00327EAE" w:rsidRPr="00F108E3">
        <w:rPr>
          <w:rFonts w:ascii="Calibri" w:hAnsi="Calibri" w:cs="Calibri"/>
          <w:b/>
          <w:bCs/>
          <w:i/>
          <w:iCs/>
          <w:color w:val="242424"/>
          <w:sz w:val="22"/>
          <w:szCs w:val="22"/>
          <w:u w:val="single"/>
          <w:bdr w:val="none" w:sz="0" w:space="0" w:color="auto" w:frame="1"/>
        </w:rPr>
        <w:t xml:space="preserve"> </w:t>
      </w:r>
      <w:proofErr w:type="spellStart"/>
      <w:r w:rsidR="00327EAE" w:rsidRPr="00F108E3">
        <w:rPr>
          <w:rFonts w:ascii="Calibri" w:hAnsi="Calibri" w:cs="Calibri"/>
          <w:b/>
          <w:bCs/>
          <w:i/>
          <w:iCs/>
          <w:color w:val="242424"/>
          <w:sz w:val="22"/>
          <w:szCs w:val="22"/>
          <w:u w:val="single"/>
          <w:bdr w:val="none" w:sz="0" w:space="0" w:color="auto" w:frame="1"/>
        </w:rPr>
        <w:t>metodlar</w:t>
      </w:r>
      <w:proofErr w:type="spellEnd"/>
      <w:r w:rsidR="00327EAE" w:rsidRPr="00F108E3">
        <w:rPr>
          <w:rFonts w:ascii="Calibri" w:hAnsi="Calibri" w:cs="Calibri"/>
          <w:b/>
          <w:bCs/>
          <w:i/>
          <w:iCs/>
          <w:color w:val="242424"/>
          <w:sz w:val="22"/>
          <w:szCs w:val="22"/>
          <w:u w:val="single"/>
          <w:bdr w:val="none" w:sz="0" w:space="0" w:color="auto" w:frame="1"/>
        </w:rPr>
        <w:t>.</w:t>
      </w:r>
    </w:p>
    <w:p w14:paraId="78491867" w14:textId="43A8D28B" w:rsidR="00D31995" w:rsidRPr="002F322E" w:rsidRDefault="00F54900" w:rsidP="002F322E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0D0D0D"/>
          <w14:ligatures w14:val="none"/>
        </w:rPr>
      </w:pPr>
      <w:r w:rsidRPr="00F54900">
        <w:rPr>
          <w:rFonts w:ascii="Calibri" w:hAnsi="Calibri" w:cs="Calibri"/>
          <w:color w:val="242424"/>
          <w:sz w:val="22"/>
          <w:szCs w:val="22"/>
          <w:bdr w:val="none" w:sz="0" w:space="0" w:color="auto" w:frame="1"/>
        </w:rPr>
        <w:drawing>
          <wp:inline distT="0" distB="0" distL="0" distR="0" wp14:anchorId="36FBA9D6" wp14:editId="7361998A">
            <wp:extent cx="4986068" cy="2677703"/>
            <wp:effectExtent l="0" t="0" r="0" b="0"/>
            <wp:docPr id="1759924498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9244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6673" cy="2683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5DDA0" w14:textId="190F131F" w:rsidR="00D31995" w:rsidRDefault="00D31995" w:rsidP="00F5490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42424"/>
          <w:sz w:val="22"/>
          <w:szCs w:val="22"/>
          <w:bdr w:val="none" w:sz="0" w:space="0" w:color="auto" w:frame="1"/>
        </w:rPr>
      </w:pPr>
      <w:r w:rsidRPr="00F54900">
        <w:rPr>
          <w:rFonts w:ascii="Calibri" w:hAnsi="Calibri" w:cs="Calibri"/>
          <w:b/>
          <w:bCs/>
          <w:color w:val="242424"/>
          <w:sz w:val="22"/>
          <w:szCs w:val="22"/>
          <w:bdr w:val="none" w:sz="0" w:space="0" w:color="auto" w:frame="1"/>
        </w:rPr>
        <w:t xml:space="preserve">Spring Data JPA kullanarak </w:t>
      </w:r>
      <w:proofErr w:type="spellStart"/>
      <w:r w:rsidRPr="00F54900">
        <w:rPr>
          <w:rFonts w:ascii="Calibri" w:hAnsi="Calibri" w:cs="Calibri"/>
          <w:b/>
          <w:bCs/>
          <w:color w:val="242424"/>
          <w:sz w:val="22"/>
          <w:szCs w:val="22"/>
          <w:bdr w:val="none" w:sz="0" w:space="0" w:color="auto" w:frame="1"/>
        </w:rPr>
        <w:t>veritabanı</w:t>
      </w:r>
      <w:proofErr w:type="spellEnd"/>
      <w:r w:rsidRPr="00F54900">
        <w:rPr>
          <w:rFonts w:ascii="Calibri" w:hAnsi="Calibri" w:cs="Calibri"/>
          <w:b/>
          <w:bCs/>
          <w:color w:val="242424"/>
          <w:sz w:val="22"/>
          <w:szCs w:val="22"/>
          <w:bdr w:val="none" w:sz="0" w:space="0" w:color="auto" w:frame="1"/>
        </w:rPr>
        <w:t xml:space="preserve"> işlemleri için gerekli bağlantıların yapılandırılması</w:t>
      </w:r>
      <w:r>
        <w:rPr>
          <w:rFonts w:ascii="Calibri" w:hAnsi="Calibri" w:cs="Calibri"/>
          <w:color w:val="242424"/>
          <w:sz w:val="22"/>
          <w:szCs w:val="22"/>
          <w:bdr w:val="none" w:sz="0" w:space="0" w:color="auto" w:frame="1"/>
        </w:rPr>
        <w:t xml:space="preserve"> </w:t>
      </w:r>
    </w:p>
    <w:p w14:paraId="0778C946" w14:textId="7C145C82" w:rsidR="00F54900" w:rsidRDefault="00F54900" w:rsidP="00327EAE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242424"/>
          <w:sz w:val="22"/>
          <w:szCs w:val="22"/>
          <w:bdr w:val="none" w:sz="0" w:space="0" w:color="auto" w:frame="1"/>
        </w:rPr>
      </w:pPr>
      <w:r w:rsidRPr="00F54900">
        <w:rPr>
          <w:rFonts w:ascii="Calibri" w:hAnsi="Calibri" w:cs="Calibri"/>
          <w:color w:val="242424"/>
          <w:sz w:val="22"/>
          <w:szCs w:val="22"/>
          <w:bdr w:val="none" w:sz="0" w:space="0" w:color="auto" w:frame="1"/>
        </w:rPr>
        <w:drawing>
          <wp:inline distT="0" distB="0" distL="0" distR="0" wp14:anchorId="342DD1B3" wp14:editId="04BAFDEB">
            <wp:extent cx="3308742" cy="595223"/>
            <wp:effectExtent l="0" t="0" r="0" b="0"/>
            <wp:docPr id="1412743162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7431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8475" cy="60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CAA6E" w14:textId="77777777" w:rsidR="00F54900" w:rsidRDefault="00F54900" w:rsidP="00327EAE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242424"/>
          <w:sz w:val="22"/>
          <w:szCs w:val="22"/>
          <w:bdr w:val="none" w:sz="0" w:space="0" w:color="auto" w:frame="1"/>
        </w:rPr>
      </w:pPr>
    </w:p>
    <w:p w14:paraId="437994F9" w14:textId="77777777" w:rsidR="00F54900" w:rsidRDefault="00F54900" w:rsidP="00F5490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242424"/>
          <w:sz w:val="22"/>
          <w:szCs w:val="22"/>
        </w:rPr>
      </w:pPr>
      <w:r w:rsidRPr="00F54900">
        <w:rPr>
          <w:rFonts w:ascii="Calibri" w:hAnsi="Calibri" w:cs="Calibri"/>
          <w:color w:val="242424"/>
          <w:sz w:val="22"/>
          <w:szCs w:val="22"/>
        </w:rPr>
        <w:drawing>
          <wp:inline distT="0" distB="0" distL="0" distR="0" wp14:anchorId="45936874" wp14:editId="01FB2D44">
            <wp:extent cx="3279001" cy="646981"/>
            <wp:effectExtent l="0" t="0" r="0" b="0"/>
            <wp:docPr id="1108563454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5634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1190" cy="663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14290" w14:textId="77777777" w:rsidR="00F54900" w:rsidRDefault="00F54900" w:rsidP="00F5490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242424"/>
          <w:sz w:val="22"/>
          <w:szCs w:val="22"/>
        </w:rPr>
      </w:pPr>
    </w:p>
    <w:p w14:paraId="2932B323" w14:textId="4BDB9F42" w:rsidR="00F54900" w:rsidRDefault="00F54900" w:rsidP="00F5490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242424"/>
          <w:sz w:val="22"/>
          <w:szCs w:val="22"/>
        </w:rPr>
      </w:pPr>
      <w:r w:rsidRPr="00F54900">
        <w:rPr>
          <w:rFonts w:ascii="Calibri" w:hAnsi="Calibri" w:cs="Calibri"/>
          <w:color w:val="242424"/>
          <w:sz w:val="22"/>
          <w:szCs w:val="22"/>
        </w:rPr>
        <w:drawing>
          <wp:inline distT="0" distB="0" distL="0" distR="0" wp14:anchorId="1740BF34" wp14:editId="50334DA7">
            <wp:extent cx="3794369" cy="1587261"/>
            <wp:effectExtent l="0" t="0" r="0" b="0"/>
            <wp:docPr id="2110781612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7816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5720" cy="1592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2981A" w14:textId="77777777" w:rsidR="00F54900" w:rsidRDefault="00F54900" w:rsidP="00F5490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242424"/>
          <w:sz w:val="22"/>
          <w:szCs w:val="22"/>
        </w:rPr>
      </w:pPr>
    </w:p>
    <w:p w14:paraId="51FE079C" w14:textId="6C7BA0D4" w:rsidR="00D31995" w:rsidRPr="002F322E" w:rsidRDefault="00D31995" w:rsidP="00D31995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242424"/>
          <w:sz w:val="22"/>
          <w:szCs w:val="22"/>
        </w:rPr>
      </w:pPr>
      <w:r w:rsidRPr="002F322E">
        <w:rPr>
          <w:rFonts w:ascii="Calibri" w:hAnsi="Calibri" w:cs="Calibri"/>
          <w:b/>
          <w:bCs/>
          <w:color w:val="242424"/>
          <w:sz w:val="22"/>
          <w:szCs w:val="22"/>
          <w:bdr w:val="none" w:sz="0" w:space="0" w:color="auto" w:frame="1"/>
        </w:rPr>
        <w:t xml:space="preserve">5. Listeleme sayfalarında sayfalama özelliği </w:t>
      </w:r>
      <w:proofErr w:type="spellStart"/>
      <w:r w:rsidRPr="002F322E">
        <w:rPr>
          <w:rFonts w:ascii="Calibri" w:hAnsi="Calibri" w:cs="Calibri"/>
          <w:b/>
          <w:bCs/>
          <w:color w:val="242424"/>
          <w:sz w:val="22"/>
          <w:szCs w:val="22"/>
          <w:bdr w:val="none" w:sz="0" w:space="0" w:color="auto" w:frame="1"/>
        </w:rPr>
        <w:t>backend</w:t>
      </w:r>
      <w:proofErr w:type="spellEnd"/>
      <w:r w:rsidRPr="002F322E">
        <w:rPr>
          <w:rFonts w:ascii="Calibri" w:hAnsi="Calibri" w:cs="Calibri"/>
          <w:b/>
          <w:bCs/>
          <w:color w:val="242424"/>
          <w:sz w:val="22"/>
          <w:szCs w:val="22"/>
          <w:bdr w:val="none" w:sz="0" w:space="0" w:color="auto" w:frame="1"/>
        </w:rPr>
        <w:t xml:space="preserve"> tarafında yapılma</w:t>
      </w:r>
      <w:r w:rsidR="002F322E" w:rsidRPr="002F322E">
        <w:rPr>
          <w:rFonts w:ascii="Calibri" w:hAnsi="Calibri" w:cs="Calibri"/>
          <w:b/>
          <w:bCs/>
          <w:color w:val="242424"/>
          <w:sz w:val="22"/>
          <w:szCs w:val="22"/>
          <w:bdr w:val="none" w:sz="0" w:space="0" w:color="auto" w:frame="1"/>
        </w:rPr>
        <w:t>sı aşağıda yer almaktadır.</w:t>
      </w:r>
    </w:p>
    <w:p w14:paraId="1976CB0F" w14:textId="2212CBC4" w:rsidR="00D31995" w:rsidRPr="002F322E" w:rsidRDefault="00D31995" w:rsidP="00D31995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242424"/>
          <w:sz w:val="22"/>
          <w:szCs w:val="22"/>
        </w:rPr>
      </w:pPr>
      <w:r w:rsidRPr="002F322E">
        <w:rPr>
          <w:rFonts w:ascii="Calibri" w:hAnsi="Calibri" w:cs="Calibri"/>
          <w:b/>
          <w:bCs/>
          <w:color w:val="242424"/>
          <w:sz w:val="22"/>
          <w:szCs w:val="22"/>
          <w:bdr w:val="none" w:sz="0" w:space="0" w:color="auto" w:frame="1"/>
        </w:rPr>
        <w:t xml:space="preserve">6. Listeleme sayfalarında arama özelliği </w:t>
      </w:r>
      <w:proofErr w:type="spellStart"/>
      <w:r w:rsidRPr="002F322E">
        <w:rPr>
          <w:rFonts w:ascii="Calibri" w:hAnsi="Calibri" w:cs="Calibri"/>
          <w:b/>
          <w:bCs/>
          <w:color w:val="242424"/>
          <w:sz w:val="22"/>
          <w:szCs w:val="22"/>
          <w:bdr w:val="none" w:sz="0" w:space="0" w:color="auto" w:frame="1"/>
        </w:rPr>
        <w:t>backend</w:t>
      </w:r>
      <w:proofErr w:type="spellEnd"/>
      <w:r w:rsidRPr="002F322E">
        <w:rPr>
          <w:rFonts w:ascii="Calibri" w:hAnsi="Calibri" w:cs="Calibri"/>
          <w:b/>
          <w:bCs/>
          <w:color w:val="242424"/>
          <w:sz w:val="22"/>
          <w:szCs w:val="22"/>
          <w:bdr w:val="none" w:sz="0" w:space="0" w:color="auto" w:frame="1"/>
        </w:rPr>
        <w:t xml:space="preserve"> tarafında yapılma</w:t>
      </w:r>
      <w:r w:rsidR="002F322E" w:rsidRPr="002F322E">
        <w:rPr>
          <w:rFonts w:ascii="Calibri" w:hAnsi="Calibri" w:cs="Calibri"/>
          <w:b/>
          <w:bCs/>
          <w:color w:val="242424"/>
          <w:sz w:val="22"/>
          <w:szCs w:val="22"/>
          <w:bdr w:val="none" w:sz="0" w:space="0" w:color="auto" w:frame="1"/>
        </w:rPr>
        <w:t xml:space="preserve">sı </w:t>
      </w:r>
      <w:r w:rsidR="002F322E" w:rsidRPr="002F322E">
        <w:rPr>
          <w:rFonts w:ascii="Calibri" w:hAnsi="Calibri" w:cs="Calibri"/>
          <w:b/>
          <w:bCs/>
          <w:color w:val="242424"/>
          <w:sz w:val="22"/>
          <w:szCs w:val="22"/>
          <w:bdr w:val="none" w:sz="0" w:space="0" w:color="auto" w:frame="1"/>
        </w:rPr>
        <w:t>aşağıda yer almaktadır.</w:t>
      </w:r>
    </w:p>
    <w:p w14:paraId="29346C52" w14:textId="63E97A6E" w:rsidR="002F322E" w:rsidRDefault="002F322E" w:rsidP="002F322E">
      <w:pPr>
        <w:jc w:val="center"/>
      </w:pPr>
      <w:r w:rsidRPr="002F322E">
        <w:drawing>
          <wp:inline distT="0" distB="0" distL="0" distR="0" wp14:anchorId="18748CC8" wp14:editId="7541A3D5">
            <wp:extent cx="2699349" cy="1053318"/>
            <wp:effectExtent l="190500" t="190500" r="177800" b="166370"/>
            <wp:docPr id="902032465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0324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3214" cy="10626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50E227D" w14:textId="0E77E90E" w:rsidR="00EF36C4" w:rsidRDefault="002F322E" w:rsidP="002F322E">
      <w:pPr>
        <w:jc w:val="center"/>
      </w:pPr>
      <w:r>
        <w:br/>
      </w:r>
      <w:r w:rsidRPr="002F322E">
        <w:drawing>
          <wp:inline distT="0" distB="0" distL="0" distR="0" wp14:anchorId="14EFE9F3" wp14:editId="7D5CA657">
            <wp:extent cx="5020574" cy="3026622"/>
            <wp:effectExtent l="0" t="0" r="0" b="0"/>
            <wp:docPr id="598906529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90652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2497" cy="3027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5A144" w14:textId="55F2E1E3" w:rsidR="002F322E" w:rsidRDefault="002F322E" w:rsidP="002F322E">
      <w:pPr>
        <w:jc w:val="center"/>
      </w:pPr>
      <w:r w:rsidRPr="002F322E">
        <w:drawing>
          <wp:inline distT="0" distB="0" distL="0" distR="0" wp14:anchorId="61D0AEDC" wp14:editId="1234AE8B">
            <wp:extent cx="5716548" cy="1414013"/>
            <wp:effectExtent l="190500" t="190500" r="170180" b="167640"/>
            <wp:docPr id="2340600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060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2684" cy="14254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8F14B74" w14:textId="4A6E9A23" w:rsidR="00F108E3" w:rsidRPr="00F108E3" w:rsidRDefault="00F108E3" w:rsidP="00F108E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lang w:eastAsia="tr-TR"/>
        </w:rPr>
      </w:pPr>
      <w:proofErr w:type="spellStart"/>
      <w:r w:rsidRPr="00F108E3">
        <w:rPr>
          <w:b/>
          <w:bCs/>
          <w:lang w:eastAsia="tr-TR"/>
        </w:rPr>
        <w:lastRenderedPageBreak/>
        <w:t>LazyDataModel</w:t>
      </w:r>
      <w:proofErr w:type="spellEnd"/>
      <w:r w:rsidRPr="00F108E3">
        <w:rPr>
          <w:lang w:eastAsia="tr-TR"/>
        </w:rPr>
        <w:t xml:space="preserve">, </w:t>
      </w:r>
      <w:proofErr w:type="spellStart"/>
      <w:r w:rsidRPr="00F108E3">
        <w:rPr>
          <w:lang w:eastAsia="tr-TR"/>
        </w:rPr>
        <w:t>PrimeFaces</w:t>
      </w:r>
      <w:proofErr w:type="spellEnd"/>
      <w:r w:rsidRPr="00F108E3">
        <w:rPr>
          <w:lang w:eastAsia="tr-TR"/>
        </w:rPr>
        <w:t xml:space="preserve"> bileşenlerini </w:t>
      </w:r>
      <w:proofErr w:type="spellStart"/>
      <w:r w:rsidRPr="00F108E3">
        <w:rPr>
          <w:lang w:eastAsia="tr-TR"/>
        </w:rPr>
        <w:t>veritabanından</w:t>
      </w:r>
      <w:proofErr w:type="spellEnd"/>
      <w:r w:rsidRPr="00F108E3">
        <w:rPr>
          <w:lang w:eastAsia="tr-TR"/>
        </w:rPr>
        <w:t xml:space="preserve"> veri getirirken kullanılan bir veri modelleme yöntemidir. Bu model, büyük veri kümeleriyle çalışırken performansı artırabilir. İşte </w:t>
      </w:r>
      <w:proofErr w:type="spellStart"/>
      <w:r w:rsidRPr="00F108E3">
        <w:rPr>
          <w:lang w:eastAsia="tr-TR"/>
        </w:rPr>
        <w:t>LazyDataModel</w:t>
      </w:r>
      <w:proofErr w:type="spellEnd"/>
      <w:r w:rsidRPr="00F108E3">
        <w:rPr>
          <w:lang w:eastAsia="tr-TR"/>
        </w:rPr>
        <w:t xml:space="preserve"> kullanmanın bazı avantajları:</w:t>
      </w:r>
    </w:p>
    <w:p w14:paraId="0BE8943C" w14:textId="77777777" w:rsidR="00F108E3" w:rsidRPr="00F108E3" w:rsidRDefault="00F108E3" w:rsidP="00F108E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lang w:eastAsia="tr-TR"/>
        </w:rPr>
      </w:pPr>
      <w:r w:rsidRPr="00F108E3">
        <w:rPr>
          <w:b/>
          <w:bCs/>
          <w:lang w:eastAsia="tr-TR"/>
        </w:rPr>
        <w:t>Sayfalama (</w:t>
      </w:r>
      <w:proofErr w:type="spellStart"/>
      <w:r w:rsidRPr="00F108E3">
        <w:rPr>
          <w:b/>
          <w:bCs/>
          <w:lang w:eastAsia="tr-TR"/>
        </w:rPr>
        <w:t>Pagination</w:t>
      </w:r>
      <w:proofErr w:type="spellEnd"/>
      <w:r w:rsidRPr="00F108E3">
        <w:rPr>
          <w:b/>
          <w:bCs/>
          <w:lang w:eastAsia="tr-TR"/>
        </w:rPr>
        <w:t>):</w:t>
      </w:r>
      <w:r w:rsidRPr="00F108E3">
        <w:rPr>
          <w:lang w:eastAsia="tr-TR"/>
        </w:rPr>
        <w:t xml:space="preserve"> Büyük veri kümeleriyle çalışırken tüm verileri tek seferde yüklemek yerine sayfalama kullanarak yalnızca görüntülenen verileri getirir. Bu, kullanıcı deneyimini iyileştirir ve uygulamanın performansını artırır.</w:t>
      </w:r>
    </w:p>
    <w:p w14:paraId="748B7545" w14:textId="77777777" w:rsidR="00F108E3" w:rsidRPr="00F108E3" w:rsidRDefault="00F108E3" w:rsidP="00F108E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lang w:eastAsia="tr-TR"/>
        </w:rPr>
      </w:pPr>
      <w:r w:rsidRPr="00F108E3">
        <w:rPr>
          <w:b/>
          <w:bCs/>
          <w:lang w:eastAsia="tr-TR"/>
        </w:rPr>
        <w:t>Tembel Yükleme (</w:t>
      </w:r>
      <w:proofErr w:type="spellStart"/>
      <w:r w:rsidRPr="00F108E3">
        <w:rPr>
          <w:b/>
          <w:bCs/>
          <w:lang w:eastAsia="tr-TR"/>
        </w:rPr>
        <w:t>Lazy</w:t>
      </w:r>
      <w:proofErr w:type="spellEnd"/>
      <w:r w:rsidRPr="00F108E3">
        <w:rPr>
          <w:b/>
          <w:bCs/>
          <w:lang w:eastAsia="tr-TR"/>
        </w:rPr>
        <w:t xml:space="preserve"> </w:t>
      </w:r>
      <w:proofErr w:type="spellStart"/>
      <w:r w:rsidRPr="00F108E3">
        <w:rPr>
          <w:b/>
          <w:bCs/>
          <w:lang w:eastAsia="tr-TR"/>
        </w:rPr>
        <w:t>Loading</w:t>
      </w:r>
      <w:proofErr w:type="spellEnd"/>
      <w:r w:rsidRPr="00F108E3">
        <w:rPr>
          <w:b/>
          <w:bCs/>
          <w:lang w:eastAsia="tr-TR"/>
        </w:rPr>
        <w:t>):</w:t>
      </w:r>
      <w:r w:rsidRPr="00F108E3">
        <w:rPr>
          <w:lang w:eastAsia="tr-TR"/>
        </w:rPr>
        <w:t xml:space="preserve"> </w:t>
      </w:r>
      <w:proofErr w:type="spellStart"/>
      <w:r w:rsidRPr="00F108E3">
        <w:rPr>
          <w:lang w:eastAsia="tr-TR"/>
        </w:rPr>
        <w:t>LazyDataModel</w:t>
      </w:r>
      <w:proofErr w:type="spellEnd"/>
      <w:r w:rsidRPr="00F108E3">
        <w:rPr>
          <w:lang w:eastAsia="tr-TR"/>
        </w:rPr>
        <w:t>, yalnızca kullanıcının görüntülemeye ihtiyaç duyduğu verileri yükler. Bu, uygulamanın başlangıç yükünü azaltır ve uygulama performansını artırır.</w:t>
      </w:r>
    </w:p>
    <w:p w14:paraId="251ED01A" w14:textId="77777777" w:rsidR="00F108E3" w:rsidRPr="00F108E3" w:rsidRDefault="00F108E3" w:rsidP="00F108E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lang w:eastAsia="tr-TR"/>
        </w:rPr>
      </w:pPr>
      <w:r w:rsidRPr="00F108E3">
        <w:rPr>
          <w:b/>
          <w:bCs/>
          <w:lang w:eastAsia="tr-TR"/>
        </w:rPr>
        <w:t>Filtreleme ve Sıralama Desteği:</w:t>
      </w:r>
      <w:r w:rsidRPr="00F108E3">
        <w:rPr>
          <w:lang w:eastAsia="tr-TR"/>
        </w:rPr>
        <w:t xml:space="preserve"> </w:t>
      </w:r>
      <w:proofErr w:type="spellStart"/>
      <w:r w:rsidRPr="00F108E3">
        <w:rPr>
          <w:lang w:eastAsia="tr-TR"/>
        </w:rPr>
        <w:t>LazyDataModel</w:t>
      </w:r>
      <w:proofErr w:type="spellEnd"/>
      <w:r w:rsidRPr="00F108E3">
        <w:rPr>
          <w:lang w:eastAsia="tr-TR"/>
        </w:rPr>
        <w:t xml:space="preserve">, </w:t>
      </w:r>
      <w:proofErr w:type="spellStart"/>
      <w:r w:rsidRPr="00F108E3">
        <w:rPr>
          <w:lang w:eastAsia="tr-TR"/>
        </w:rPr>
        <w:t>PrimeFaces</w:t>
      </w:r>
      <w:proofErr w:type="spellEnd"/>
      <w:r w:rsidRPr="00F108E3">
        <w:rPr>
          <w:lang w:eastAsia="tr-TR"/>
        </w:rPr>
        <w:t xml:space="preserve"> bileşenlerinde yerleşik olarak bulunan filtreleme ve sıralama özelliklerini destekler. Bu, kullanıcıların veri tablosunu istedikleri gibi filtrelemelerine ve sıralamalarına olanak tanır.</w:t>
      </w:r>
    </w:p>
    <w:p w14:paraId="2A224EFC" w14:textId="77777777" w:rsidR="00F108E3" w:rsidRPr="00F108E3" w:rsidRDefault="00F108E3" w:rsidP="00F108E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lang w:eastAsia="tr-TR"/>
        </w:rPr>
      </w:pPr>
      <w:r w:rsidRPr="00F108E3">
        <w:rPr>
          <w:b/>
          <w:bCs/>
          <w:lang w:eastAsia="tr-TR"/>
        </w:rPr>
        <w:t>Dinamik Veri Getirme:</w:t>
      </w:r>
      <w:r w:rsidRPr="00F108E3">
        <w:rPr>
          <w:lang w:eastAsia="tr-TR"/>
        </w:rPr>
        <w:t xml:space="preserve"> </w:t>
      </w:r>
      <w:proofErr w:type="spellStart"/>
      <w:r w:rsidRPr="00F108E3">
        <w:rPr>
          <w:lang w:eastAsia="tr-TR"/>
        </w:rPr>
        <w:t>LazyDataModel</w:t>
      </w:r>
      <w:proofErr w:type="spellEnd"/>
      <w:r w:rsidRPr="00F108E3">
        <w:rPr>
          <w:lang w:eastAsia="tr-TR"/>
        </w:rPr>
        <w:t>, her istekte veri kümesinin bir kısmını getirerek büyük veri kümeleriyle daha etkin bir şekilde çalışmanızı sağlar. Bu, sunucu kaynaklarının daha verimli kullanılmasını sağlar ve kullanıcıların daha hızlı yanıt almasını sağlar.</w:t>
      </w:r>
    </w:p>
    <w:p w14:paraId="013CF5B6" w14:textId="77777777" w:rsidR="00F108E3" w:rsidRPr="00F108E3" w:rsidRDefault="00F108E3" w:rsidP="00F108E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lang w:eastAsia="tr-TR"/>
        </w:rPr>
      </w:pPr>
      <w:r w:rsidRPr="00F108E3">
        <w:rPr>
          <w:b/>
          <w:bCs/>
          <w:lang w:eastAsia="tr-TR"/>
        </w:rPr>
        <w:t>Optimize Edilmiş Bellek Kullanımı:</w:t>
      </w:r>
      <w:r w:rsidRPr="00F108E3">
        <w:rPr>
          <w:lang w:eastAsia="tr-TR"/>
        </w:rPr>
        <w:t xml:space="preserve"> </w:t>
      </w:r>
      <w:proofErr w:type="spellStart"/>
      <w:r w:rsidRPr="00F108E3">
        <w:rPr>
          <w:lang w:eastAsia="tr-TR"/>
        </w:rPr>
        <w:t>LazyDataModel</w:t>
      </w:r>
      <w:proofErr w:type="spellEnd"/>
      <w:r w:rsidRPr="00F108E3">
        <w:rPr>
          <w:lang w:eastAsia="tr-TR"/>
        </w:rPr>
        <w:t>, yalnızca görüntülenen verileri belleğe yükler. Bu, bellek kullanımını optimize eder ve uygulamanın daha hızlı ve daha verimli çalışmasını sağlar.</w:t>
      </w:r>
    </w:p>
    <w:p w14:paraId="011D6958" w14:textId="77777777" w:rsidR="00F108E3" w:rsidRDefault="00F108E3" w:rsidP="002F322E">
      <w:pPr>
        <w:jc w:val="center"/>
      </w:pPr>
    </w:p>
    <w:sectPr w:rsidR="00F108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E7F7B"/>
    <w:multiLevelType w:val="hybridMultilevel"/>
    <w:tmpl w:val="BD329C5C"/>
    <w:lvl w:ilvl="0" w:tplc="1A8E011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3B552A"/>
    <w:multiLevelType w:val="multilevel"/>
    <w:tmpl w:val="E18C6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E1A5A50"/>
    <w:multiLevelType w:val="multilevel"/>
    <w:tmpl w:val="105E3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3870B9"/>
    <w:multiLevelType w:val="multilevel"/>
    <w:tmpl w:val="6ED69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CB50592"/>
    <w:multiLevelType w:val="multilevel"/>
    <w:tmpl w:val="D68435E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num w:numId="1" w16cid:durableId="549459982">
    <w:abstractNumId w:val="0"/>
  </w:num>
  <w:num w:numId="2" w16cid:durableId="672149271">
    <w:abstractNumId w:val="2"/>
  </w:num>
  <w:num w:numId="3" w16cid:durableId="1245650340">
    <w:abstractNumId w:val="1"/>
  </w:num>
  <w:num w:numId="4" w16cid:durableId="826282712">
    <w:abstractNumId w:val="4"/>
  </w:num>
  <w:num w:numId="5" w16cid:durableId="6337509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995"/>
    <w:rsid w:val="002F322E"/>
    <w:rsid w:val="00327EAE"/>
    <w:rsid w:val="00480E4D"/>
    <w:rsid w:val="0099334A"/>
    <w:rsid w:val="00D31995"/>
    <w:rsid w:val="00DB6FD5"/>
    <w:rsid w:val="00E047AE"/>
    <w:rsid w:val="00E24864"/>
    <w:rsid w:val="00EF36C4"/>
    <w:rsid w:val="00F108E3"/>
    <w:rsid w:val="00F54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35133"/>
  <w15:chartTrackingRefBased/>
  <w15:docId w15:val="{EA655B77-6878-477A-B101-B83916CE8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autoRedefine/>
    <w:uiPriority w:val="9"/>
    <w:qFormat/>
    <w:rsid w:val="00E047AE"/>
    <w:pPr>
      <w:keepNext/>
      <w:keepLines/>
      <w:spacing w:before="400" w:after="120" w:line="240" w:lineRule="auto"/>
      <w:jc w:val="both"/>
      <w:outlineLvl w:val="0"/>
    </w:pPr>
    <w:rPr>
      <w:rFonts w:ascii="Times New Roman" w:eastAsia="Arial" w:hAnsi="Times New Roman" w:cs="Arial"/>
      <w:b/>
      <w:sz w:val="28"/>
      <w:szCs w:val="40"/>
      <w:lang w:val="tr" w:eastAsia="tr-TR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link w:val="KonuBalChar"/>
    <w:autoRedefine/>
    <w:uiPriority w:val="10"/>
    <w:qFormat/>
    <w:rsid w:val="00E047AE"/>
    <w:pPr>
      <w:keepNext/>
      <w:keepLines/>
      <w:spacing w:after="60" w:line="240" w:lineRule="auto"/>
      <w:jc w:val="both"/>
    </w:pPr>
    <w:rPr>
      <w:rFonts w:ascii="Times New Roman" w:eastAsia="Arial" w:hAnsi="Times New Roman" w:cs="Arial"/>
      <w:b/>
      <w:sz w:val="28"/>
      <w:szCs w:val="52"/>
      <w:lang w:val="tr" w:eastAsia="tr-TR"/>
    </w:rPr>
  </w:style>
  <w:style w:type="character" w:customStyle="1" w:styleId="KonuBalChar">
    <w:name w:val="Konu Başlığı Char"/>
    <w:basedOn w:val="VarsaylanParagrafYazTipi"/>
    <w:link w:val="KonuBal"/>
    <w:uiPriority w:val="10"/>
    <w:rsid w:val="00E047AE"/>
    <w:rPr>
      <w:rFonts w:ascii="Times New Roman" w:eastAsia="Arial" w:hAnsi="Times New Roman" w:cs="Arial"/>
      <w:b/>
      <w:sz w:val="28"/>
      <w:szCs w:val="52"/>
      <w:lang w:val="tr" w:eastAsia="tr-TR"/>
    </w:rPr>
  </w:style>
  <w:style w:type="character" w:customStyle="1" w:styleId="Balk1Char">
    <w:name w:val="Başlık 1 Char"/>
    <w:basedOn w:val="VarsaylanParagrafYazTipi"/>
    <w:link w:val="Balk1"/>
    <w:uiPriority w:val="9"/>
    <w:rsid w:val="00E047AE"/>
    <w:rPr>
      <w:rFonts w:ascii="Times New Roman" w:eastAsia="Arial" w:hAnsi="Times New Roman" w:cs="Arial"/>
      <w:b/>
      <w:sz w:val="28"/>
      <w:szCs w:val="40"/>
      <w:lang w:val="tr" w:eastAsia="tr-TR"/>
    </w:rPr>
  </w:style>
  <w:style w:type="paragraph" w:styleId="NormalWeb">
    <w:name w:val="Normal (Web)"/>
    <w:basedOn w:val="Normal"/>
    <w:uiPriority w:val="99"/>
    <w:unhideWhenUsed/>
    <w:rsid w:val="00D319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tr-TR"/>
    </w:rPr>
  </w:style>
  <w:style w:type="paragraph" w:styleId="ListeParagraf">
    <w:name w:val="List Paragraph"/>
    <w:basedOn w:val="Normal"/>
    <w:uiPriority w:val="34"/>
    <w:qFormat/>
    <w:rsid w:val="00D31995"/>
    <w:pPr>
      <w:ind w:left="720"/>
      <w:contextualSpacing/>
    </w:pPr>
  </w:style>
  <w:style w:type="character" w:styleId="Gl">
    <w:name w:val="Strong"/>
    <w:basedOn w:val="VarsaylanParagrafYazTipi"/>
    <w:uiPriority w:val="22"/>
    <w:qFormat/>
    <w:rsid w:val="00D31995"/>
    <w:rPr>
      <w:b/>
      <w:bCs/>
    </w:rPr>
  </w:style>
  <w:style w:type="character" w:styleId="HTMLKodu">
    <w:name w:val="HTML Code"/>
    <w:basedOn w:val="VarsaylanParagrafYazTipi"/>
    <w:uiPriority w:val="99"/>
    <w:semiHidden/>
    <w:unhideWhenUsed/>
    <w:rsid w:val="0099334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33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6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8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397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Murat Çimen</dc:creator>
  <cp:keywords/>
  <dc:description/>
  <cp:lastModifiedBy>Murat Çimen</cp:lastModifiedBy>
  <cp:revision>1</cp:revision>
  <dcterms:created xsi:type="dcterms:W3CDTF">2024-04-27T09:14:00Z</dcterms:created>
  <dcterms:modified xsi:type="dcterms:W3CDTF">2024-04-27T10:15:00Z</dcterms:modified>
</cp:coreProperties>
</file>