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EC34" w14:textId="0A801891" w:rsidR="002D0517" w:rsidRPr="00742B3E" w:rsidRDefault="00742B3E" w:rsidP="00742B3E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Graph Types</w:t>
      </w:r>
    </w:p>
    <w:p w14:paraId="2237993C" w14:textId="6143AC86" w:rsidR="002D0517" w:rsidRPr="00CD68C8" w:rsidRDefault="005F7E8D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In order to test the effectiveness of our techniques, we need different types of graphs based on degree distribution</w:t>
      </w:r>
      <w:r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as a test bed. For this purpose, </w:t>
      </w:r>
      <w:r w:rsidR="00C632CA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we handle various graph models addressing different kinds of problems.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</w:p>
    <w:p w14:paraId="3BCF121C" w14:textId="4C107F70" w:rsidR="002D0517" w:rsidRPr="00742B3E" w:rsidRDefault="00742B3E" w:rsidP="00742B3E">
      <w:pPr>
        <w:pStyle w:val="ListeParagraf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315879"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Erd ̋os-R ́enyi</w:t>
      </w:r>
      <w:r w:rsidR="002D0517" w:rsidRPr="00742B3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based Graphs</w:t>
      </w:r>
    </w:p>
    <w:p w14:paraId="6290F16E" w14:textId="0FE3009C" w:rsidR="00493526" w:rsidRPr="00CD68C8" w:rsidRDefault="00493526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First generation model is Erd ̋os-R ́enyi</w:t>
      </w:r>
      <w:r w:rsidR="003F6B74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(ER)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where probability of selecting an edge between two vertices is </w:t>
      </w:r>
      <w:r w:rsidRPr="00CD68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GB"/>
        </w:rPr>
        <w:t>p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which is independant from other edges</w:t>
      </w:r>
      <w:r w:rsid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315879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[1]</w:t>
      </w:r>
      <w:r w:rsid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</w:p>
    <w:p w14:paraId="2186FF5C" w14:textId="49FE4CA4" w:rsidR="005F7E8D" w:rsidRPr="00CD68C8" w:rsidRDefault="0080209E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The following graphs are generated according to ER model:</w:t>
      </w:r>
    </w:p>
    <w:p w14:paraId="6614947E" w14:textId="7373D439" w:rsidR="0080209E" w:rsidRPr="00742B3E" w:rsidRDefault="0080209E" w:rsidP="00742B3E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TSP-LIB: Instances actually represent city coordinates, not the graph. We turn them into graphs via ER procedure using </w:t>
      </w:r>
      <w:r w:rsidRPr="00742B3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GB"/>
        </w:rPr>
        <w:t xml:space="preserve">p </w:t>
      </w:r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and euclidean distance between points</w:t>
      </w:r>
      <w:r w:rsidR="00617AA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[6]</w:t>
      </w:r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. </w:t>
      </w:r>
    </w:p>
    <w:p w14:paraId="56792F10" w14:textId="2AA0D3DA" w:rsidR="00C37DA4" w:rsidRPr="00742B3E" w:rsidRDefault="00C37DA4" w:rsidP="00742B3E">
      <w:pPr>
        <w:pStyle w:val="ListeParagraf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742B3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ER graphs: Pure ER implementation.</w:t>
      </w:r>
    </w:p>
    <w:p w14:paraId="69A23638" w14:textId="77777777" w:rsidR="001B4D5C" w:rsidRPr="00CD68C8" w:rsidRDefault="00C37DA4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In all of the graph generations above, the following parameters are applied</w:t>
      </w:r>
      <w:r w:rsidR="009E0C97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Pr="00CD68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GB"/>
        </w:rPr>
        <w:t>p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=0.3</w:t>
      </w:r>
      <w:r w:rsidR="001B4D5C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. </w:t>
      </w:r>
    </w:p>
    <w:p w14:paraId="5CA2E816" w14:textId="6E39266E" w:rsidR="00663D30" w:rsidRPr="00C70481" w:rsidRDefault="00C70481" w:rsidP="00C70481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1.2.</w:t>
      </w:r>
      <w:r w:rsidR="00742B3E" w:rsidRPr="00C704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2D0517" w:rsidRPr="00C704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Scale-Free Graphs</w:t>
      </w:r>
    </w:p>
    <w:p w14:paraId="04A2891A" w14:textId="77777777" w:rsidR="00742B3E" w:rsidRDefault="005F7E8D" w:rsidP="00742B3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ER does </w:t>
      </w:r>
      <w:r w:rsidR="002D0517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not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B64179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cover real network assumptions. To this end, some scale-free network models are handled in the literature. We</w:t>
      </w:r>
      <w:r w:rsidR="00D442A0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B64179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generate synthetic graphs for each of them via using their software packages.</w:t>
      </w:r>
      <w:r w:rsidR="00CD159A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ab/>
      </w:r>
    </w:p>
    <w:p w14:paraId="0F597168" w14:textId="667C4C2C" w:rsidR="00B64179" w:rsidRPr="00C70481" w:rsidRDefault="005F7E8D" w:rsidP="00C70481">
      <w:pPr>
        <w:pStyle w:val="ListeParagraf"/>
        <w:numPr>
          <w:ilvl w:val="2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C7048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Albert-Barabasi</w:t>
      </w:r>
    </w:p>
    <w:p w14:paraId="6F7EF449" w14:textId="642E67F9" w:rsidR="00F75B89" w:rsidRPr="00CD68C8" w:rsidRDefault="00B64179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In contrast to ER model, real networks stem from growing number of nodes and new nodes are inclined to link to the nodes having higher degree which is known as </w:t>
      </w:r>
      <w:r w:rsidRPr="00CD68C8">
        <w:rPr>
          <w:rFonts w:ascii="Times New Roman" w:hAnsi="Times New Roman" w:cs="Times New Roman"/>
          <w:sz w:val="24"/>
          <w:szCs w:val="24"/>
          <w:lang w:val="en-GB"/>
        </w:rPr>
        <w:t>“rich-get-richer” rule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 Albert-Barabasi cre</w:t>
      </w:r>
      <w:r w:rsidR="00D442A0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a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</w:t>
      </w:r>
      <w:r w:rsidR="00D442A0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their model inspired by this </w:t>
      </w:r>
      <w:r w:rsidRPr="00CD68C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GB"/>
        </w:rPr>
        <w:t xml:space="preserve">growth 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and </w:t>
      </w:r>
      <w:r w:rsidRPr="00FF0BD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GB"/>
        </w:rPr>
        <w:t>preferential attachment</w:t>
      </w:r>
      <w:r w:rsidRPr="00CD68C8">
        <w:rPr>
          <w:rFonts w:ascii="Times New Roman" w:hAnsi="Times New Roman" w:cs="Times New Roman"/>
          <w:i/>
          <w:iCs/>
          <w:color w:val="353535"/>
          <w:sz w:val="24"/>
          <w:szCs w:val="24"/>
          <w:shd w:val="clear" w:color="auto" w:fill="F7F7F7"/>
          <w:lang w:val="en-GB"/>
        </w:rPr>
        <w:t xml:space="preserve"> </w:t>
      </w:r>
      <w:r w:rsidR="00D442A0" w:rsidRP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phenomenon</w:t>
      </w:r>
      <w:r w:rsidR="000C6820" w:rsidRP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[2,</w:t>
      </w:r>
      <w:r w:rsidR="00617AA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4</w:t>
      </w:r>
      <w:r w:rsidR="000C6820" w:rsidRP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]</w:t>
      </w:r>
      <w:r w:rsidRPr="00FF0BDF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</w:p>
    <w:p w14:paraId="255CB0CF" w14:textId="7177A325" w:rsidR="00C968F0" w:rsidRPr="00AC3B44" w:rsidRDefault="00C70481" w:rsidP="00742B3E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1.2.2.</w:t>
      </w:r>
      <w:r w:rsidR="000D622D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5F7E8D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Benchmark graphs</w:t>
      </w:r>
    </w:p>
    <w:p w14:paraId="6D5B77A6" w14:textId="345A5B83" w:rsidR="00640A4C" w:rsidRPr="00CD68C8" w:rsidRDefault="00640A4C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Real networks are composed of community structures representing the internal node organization. However, the proposed algorithm benchmark models in the literature assume that nodes have same degree and </w:t>
      </w:r>
      <w:r w:rsidR="00742EBC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communities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742EBC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have equal size</w:t>
      </w: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. Yet, communities have different sizes according to power law and </w:t>
      </w:r>
      <w:r w:rsidR="005275D7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node degrees must have a skewed degree distribution. Benchmark model fill this gap</w:t>
      </w:r>
      <w:r w:rsidR="000D622D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[</w:t>
      </w:r>
      <w:r w:rsidR="00617AA7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5</w:t>
      </w:r>
      <w:r w:rsidR="000D622D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]</w:t>
      </w:r>
      <w:r w:rsidR="005275D7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.</w:t>
      </w:r>
    </w:p>
    <w:p w14:paraId="7750E834" w14:textId="6BEFCE34" w:rsidR="00CF7FE8" w:rsidRPr="00AC3B44" w:rsidRDefault="00C70481" w:rsidP="00742B3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1</w:t>
      </w:r>
      <w:r w:rsidR="00742B3E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2</w:t>
      </w:r>
      <w:r w:rsidR="00742B3E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.3.</w:t>
      </w:r>
      <w:r w:rsidR="00364A14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  <w:r w:rsidR="00C968F0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F</w:t>
      </w:r>
      <w:r w:rsidR="005F7E8D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orest fire model</w:t>
      </w:r>
      <w:r w:rsidR="00297DC5" w:rsidRPr="00AC3B4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 xml:space="preserve"> </w:t>
      </w:r>
    </w:p>
    <w:p w14:paraId="40785144" w14:textId="7BDF600E" w:rsidR="009C5366" w:rsidRDefault="00297DC5" w:rsidP="000C682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It is developed to challenge these two assumptions handled in Albert-Barabasi growth model: </w:t>
      </w:r>
      <w:r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Constant average degree and </w:t>
      </w:r>
      <w:r w:rsidR="00364A14" w:rsidRPr="00CD68C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lowly growing diameter. </w:t>
      </w:r>
      <w:r w:rsidR="009C5366" w:rsidRPr="00CD68C8">
        <w:rPr>
          <w:rFonts w:ascii="Times New Roman" w:hAnsi="Times New Roman" w:cs="Times New Roman"/>
          <w:sz w:val="24"/>
          <w:szCs w:val="24"/>
          <w:lang w:val="en-GB"/>
        </w:rPr>
        <w:t>Unlike th</w:t>
      </w:r>
      <w:r w:rsidR="00364A14" w:rsidRPr="00CD68C8">
        <w:rPr>
          <w:rFonts w:ascii="Times New Roman" w:hAnsi="Times New Roman" w:cs="Times New Roman"/>
          <w:sz w:val="24"/>
          <w:szCs w:val="24"/>
          <w:lang w:val="en-GB"/>
        </w:rPr>
        <w:t>em</w:t>
      </w:r>
      <w:r w:rsidR="009C5366" w:rsidRPr="00CD68C8">
        <w:rPr>
          <w:rFonts w:ascii="Times New Roman" w:hAnsi="Times New Roman" w:cs="Times New Roman"/>
          <w:sz w:val="24"/>
          <w:szCs w:val="24"/>
          <w:lang w:val="en-GB"/>
        </w:rPr>
        <w:t>, networks become denser with more average degree and diameters shrink as the network grows. Forest Fire Model satisfies these conditions by “burning” through existing edges when a new node attach</w:t>
      </w:r>
      <w:r w:rsidR="00D87363" w:rsidRPr="00CD68C8">
        <w:rPr>
          <w:rFonts w:ascii="Times New Roman" w:hAnsi="Times New Roman" w:cs="Times New Roman"/>
          <w:sz w:val="24"/>
          <w:szCs w:val="24"/>
          <w:lang w:val="en-GB"/>
        </w:rPr>
        <w:t>es</w:t>
      </w:r>
      <w:r w:rsidR="009C5366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to an existing node</w:t>
      </w:r>
      <w:r w:rsidR="00D87363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[</w:t>
      </w:r>
      <w:r w:rsidR="00617AA7">
        <w:rPr>
          <w:rFonts w:ascii="Times New Roman" w:hAnsi="Times New Roman" w:cs="Times New Roman"/>
          <w:sz w:val="24"/>
          <w:szCs w:val="24"/>
          <w:lang w:val="en-GB"/>
        </w:rPr>
        <w:t>8</w:t>
      </w:r>
      <w:r w:rsidR="00D87363" w:rsidRPr="00CD68C8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9C5366" w:rsidRPr="00CD68C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5599C2D" w14:textId="77777777" w:rsidR="00C70481" w:rsidRDefault="00C70481" w:rsidP="00C70481">
      <w:pPr>
        <w:pStyle w:val="ListeParagraf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7048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OR-LIB</w:t>
      </w:r>
    </w:p>
    <w:p w14:paraId="1CFF468C" w14:textId="6371D452" w:rsidR="00C70481" w:rsidRPr="00C70481" w:rsidRDefault="00C70481" w:rsidP="00C7048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 w:rsidRPr="00C7048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They represent “uncapacitated p-median problem” instances and are directly adopted from the literature with given edge weights</w:t>
      </w:r>
      <w:r w:rsidR="00870365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87031D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[3,7]</w:t>
      </w:r>
      <w:r w:rsidRPr="00C70481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. </w:t>
      </w:r>
    </w:p>
    <w:p w14:paraId="03BA4BEC" w14:textId="77777777" w:rsidR="00C70481" w:rsidRDefault="00C70481" w:rsidP="000C682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4797B09" w14:textId="77777777" w:rsidR="00870365" w:rsidRDefault="00870365" w:rsidP="000C6820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C98EEC" w14:textId="258863B9" w:rsidR="00AC3B44" w:rsidRPr="00AC3B44" w:rsidRDefault="00AC3B44" w:rsidP="00C70481">
      <w:pPr>
        <w:pStyle w:val="Liste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C3B44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Instances</w:t>
      </w:r>
    </w:p>
    <w:p w14:paraId="032AF4C9" w14:textId="56840E2C" w:rsidR="00493526" w:rsidRDefault="00A12A4A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E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dge weights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(w_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ij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)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values between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nodes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are set uniformly between 30 and 50 excluding TSP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-LIB and OR-LIB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based</w:t>
      </w:r>
      <w:r w:rsidR="00F75B89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graphs. 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Gateway deployment cost f_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i is selected uniformly between 50000 and 60000 whereas 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node demand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d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 is picked according to Uniform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(100, 200).</w:t>
      </w:r>
      <w:r w:rsidR="00FD7B79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Afterwards, all-pairs shortest path algorithm is performed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on w_ij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to find t</w:t>
      </w:r>
      <w:r w:rsidR="00AC3B44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ij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, transportation cost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values. At last,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given that connection cost is c_ij,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we set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c_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ij = 100 w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_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ij. We</w:t>
      </w:r>
      <w:r w:rsidR="00FD7B79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solve all instances using C++ calling Cplex 12.7 solver on a PC with x64 Intel(R) Core(TM) i5-3210M 2.50 GHz</w:t>
      </w:r>
      <w:r w:rsidR="00FD7B79" w:rsidRPr="00CD68C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CPU and 8 GB RAM. We </w:t>
      </w:r>
      <w:r w:rsidR="00493526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give 2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hr</w:t>
      </w:r>
      <w:r w:rsidR="00493526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20 mins</w:t>
      </w:r>
      <w:r w:rsidR="00945A5F" w:rsidRPr="00CD68C8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 xml:space="preserve"> time limit for each instance.</w:t>
      </w:r>
    </w:p>
    <w:p w14:paraId="33F8C4F4" w14:textId="77777777" w:rsidR="00617AA7" w:rsidRPr="00CD68C8" w:rsidRDefault="00617AA7" w:rsidP="000C682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</w:p>
    <w:p w14:paraId="5BF9F27F" w14:textId="79C12EBD" w:rsidR="00493526" w:rsidRPr="00617AA7" w:rsidRDefault="00493526" w:rsidP="000C6820">
      <w:pPr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</w:pPr>
      <w:r w:rsidRPr="00617AA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GB"/>
        </w:rPr>
        <w:t>References</w:t>
      </w:r>
    </w:p>
    <w:p w14:paraId="1458B092" w14:textId="4AC3A402" w:rsidR="00493526" w:rsidRPr="00617AA7" w:rsidRDefault="00493526" w:rsidP="00CD68C8">
      <w:pPr>
        <w:pStyle w:val="ListeParagraf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>Geeksforgeeks,</w:t>
      </w:r>
      <w:r w:rsidR="00D87363"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hyperlink r:id="rId5" w:history="1">
        <w:r w:rsidR="00D87363" w:rsidRPr="00617AA7">
          <w:rPr>
            <w:rFonts w:ascii="Arial" w:hAnsi="Arial" w:cs="Arial"/>
            <w:sz w:val="21"/>
            <w:szCs w:val="21"/>
          </w:rPr>
          <w:t>https://www.geeksforgeeks.org/erdos-renyl-model-generating-random-graphs/</w:t>
        </w:r>
      </w:hyperlink>
      <w:r w:rsidR="00617AA7">
        <w:rPr>
          <w:rFonts w:ascii="Arial" w:hAnsi="Arial" w:cs="Arial"/>
          <w:sz w:val="21"/>
          <w:szCs w:val="21"/>
          <w:lang w:val="en-GB"/>
        </w:rPr>
        <w:t xml:space="preserve"> </w:t>
      </w:r>
      <w:r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>, accessed date: 27.3.24</w:t>
      </w:r>
    </w:p>
    <w:p w14:paraId="78F1C590" w14:textId="4A5C9B9A" w:rsidR="00D442A0" w:rsidRPr="00617AA7" w:rsidRDefault="00D87363" w:rsidP="00CD68C8">
      <w:pPr>
        <w:pStyle w:val="ListeParagraf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Network science, </w:t>
      </w:r>
      <w:hyperlink r:id="rId6" w:anchor="growth" w:history="1">
        <w:r w:rsidRPr="00617AA7">
          <w:rPr>
            <w:rFonts w:ascii="Arial" w:hAnsi="Arial" w:cs="Arial"/>
            <w:sz w:val="21"/>
            <w:szCs w:val="21"/>
            <w:shd w:val="clear" w:color="auto" w:fill="FFFFFF"/>
          </w:rPr>
          <w:t>http://networksciencebook.com/chapter/5#growth</w:t>
        </w:r>
      </w:hyperlink>
      <w:r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>, accessed date: 27.3.24</w:t>
      </w:r>
    </w:p>
    <w:p w14:paraId="4E4A1C30" w14:textId="184C609C" w:rsidR="00187324" w:rsidRPr="00617AA7" w:rsidRDefault="00187324" w:rsidP="00187324">
      <w:pPr>
        <w:pStyle w:val="ListeParagraf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ORLIB, </w:t>
      </w:r>
      <w:hyperlink r:id="rId7" w:history="1">
        <w:r w:rsidRPr="00617AA7">
          <w:rPr>
            <w:rFonts w:ascii="Arial" w:hAnsi="Arial" w:cs="Arial"/>
            <w:sz w:val="21"/>
            <w:szCs w:val="21"/>
            <w:lang w:val="en-GB"/>
          </w:rPr>
          <w:t>http://people.brunel.ac.uk/~mastjjb/jeb/orlib/files/</w:t>
        </w:r>
      </w:hyperlink>
      <w:r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, accessed date: 27.3.24</w:t>
      </w:r>
    </w:p>
    <w:p w14:paraId="14CEABE4" w14:textId="77777777" w:rsidR="00D442A0" w:rsidRPr="00617AA7" w:rsidRDefault="00D442A0" w:rsidP="00CD68C8">
      <w:pPr>
        <w:pStyle w:val="ListeParagraf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Albert-L ́aszl ́o Barab ́asi and R ́eka Albert. Emergence of scaling in random networks. science, 286(5439):</w:t>
      </w:r>
      <w:r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509–512, 1999</w:t>
      </w:r>
    </w:p>
    <w:p w14:paraId="55A6AAEA" w14:textId="421725CF" w:rsidR="00D442A0" w:rsidRPr="00617AA7" w:rsidRDefault="00D442A0" w:rsidP="00CD68C8">
      <w:pPr>
        <w:pStyle w:val="ListeParagraf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Andrea Lancichinetti, Santo Fortunato, and Filippo Radicchi. Benchmark graphs for testing community</w:t>
      </w:r>
      <w:r w:rsidR="000D622D"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detection algorithms. Physical review E, 78(4):046110, 2008</w:t>
      </w:r>
    </w:p>
    <w:p w14:paraId="63CE817C" w14:textId="183AF046" w:rsidR="00187324" w:rsidRPr="00617AA7" w:rsidRDefault="00187324" w:rsidP="00187324">
      <w:pPr>
        <w:pStyle w:val="ListeParagraf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>Gerhard Reinelt. Tsplib95. Interdisziplin ̈ares Zentrum f ̈ur Wissenschaftliches Rechnen (IWR), Heidelberg, 338:1–16, 1995</w:t>
      </w:r>
    </w:p>
    <w:p w14:paraId="489438EE" w14:textId="1009748D" w:rsidR="00187324" w:rsidRPr="00617AA7" w:rsidRDefault="00187324" w:rsidP="00187324">
      <w:pPr>
        <w:pStyle w:val="ListeParagraf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>John E Beasley. A note on solving large p-median problems. European Journal of Operational Research, 21 (2):270–273, 1985.</w:t>
      </w:r>
    </w:p>
    <w:p w14:paraId="647549DB" w14:textId="2029E338" w:rsidR="008E4327" w:rsidRPr="00617AA7" w:rsidRDefault="008E4327" w:rsidP="00CD68C8">
      <w:pPr>
        <w:pStyle w:val="ListeParagraf"/>
        <w:numPr>
          <w:ilvl w:val="0"/>
          <w:numId w:val="4"/>
        </w:numPr>
        <w:rPr>
          <w:rFonts w:ascii="Arial" w:hAnsi="Arial" w:cs="Arial"/>
          <w:sz w:val="21"/>
          <w:szCs w:val="21"/>
          <w:shd w:val="clear" w:color="auto" w:fill="FFFFFF"/>
          <w:lang w:val="en-GB"/>
        </w:rPr>
      </w:pP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Jure Leskovec, Jon Kleinberg, and Christos Faloutsos. Graphs over time: densification laws, shrinking diameters and possible explanations. In Proceedings of the eleventh ACM SIGKDD international conference on</w:t>
      </w:r>
      <w:r w:rsidR="00CD68C8" w:rsidRPr="00617AA7">
        <w:rPr>
          <w:rFonts w:ascii="Arial" w:hAnsi="Arial" w:cs="Arial"/>
          <w:sz w:val="21"/>
          <w:szCs w:val="21"/>
          <w:shd w:val="clear" w:color="auto" w:fill="FFFFFF"/>
          <w:lang w:val="en-GB"/>
        </w:rPr>
        <w:t xml:space="preserve"> </w:t>
      </w:r>
      <w:r w:rsidRPr="00CD68C8">
        <w:rPr>
          <w:rFonts w:ascii="Arial" w:hAnsi="Arial" w:cs="Arial"/>
          <w:sz w:val="21"/>
          <w:szCs w:val="21"/>
          <w:shd w:val="clear" w:color="auto" w:fill="FFFFFF"/>
          <w:lang w:val="en-GB"/>
        </w:rPr>
        <w:t>Knowledge discovery in data mining, pages 177–187, 2005</w:t>
      </w:r>
    </w:p>
    <w:sectPr w:rsidR="008E4327" w:rsidRPr="0061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D5512"/>
    <w:multiLevelType w:val="multilevel"/>
    <w:tmpl w:val="0B785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7047DF"/>
    <w:multiLevelType w:val="multilevel"/>
    <w:tmpl w:val="0B54007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237CB4"/>
    <w:multiLevelType w:val="hybridMultilevel"/>
    <w:tmpl w:val="DDCEC50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5135F4"/>
    <w:multiLevelType w:val="multilevel"/>
    <w:tmpl w:val="397803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7316AC"/>
    <w:multiLevelType w:val="multilevel"/>
    <w:tmpl w:val="006E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A07A2A"/>
    <w:multiLevelType w:val="multilevel"/>
    <w:tmpl w:val="FDFC7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FB65229"/>
    <w:multiLevelType w:val="multilevel"/>
    <w:tmpl w:val="6E38C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2C50D0"/>
    <w:multiLevelType w:val="hybridMultilevel"/>
    <w:tmpl w:val="012C3C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D30DC"/>
    <w:multiLevelType w:val="hybridMultilevel"/>
    <w:tmpl w:val="F88012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7405C"/>
    <w:multiLevelType w:val="multilevel"/>
    <w:tmpl w:val="BBB45FB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FD34B4B"/>
    <w:multiLevelType w:val="hybridMultilevel"/>
    <w:tmpl w:val="DB248A06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0079539">
    <w:abstractNumId w:val="6"/>
  </w:num>
  <w:num w:numId="2" w16cid:durableId="1128202724">
    <w:abstractNumId w:val="4"/>
  </w:num>
  <w:num w:numId="3" w16cid:durableId="883255255">
    <w:abstractNumId w:val="8"/>
  </w:num>
  <w:num w:numId="4" w16cid:durableId="865096168">
    <w:abstractNumId w:val="10"/>
  </w:num>
  <w:num w:numId="5" w16cid:durableId="1990593155">
    <w:abstractNumId w:val="0"/>
  </w:num>
  <w:num w:numId="6" w16cid:durableId="103696397">
    <w:abstractNumId w:val="2"/>
  </w:num>
  <w:num w:numId="7" w16cid:durableId="177083603">
    <w:abstractNumId w:val="5"/>
  </w:num>
  <w:num w:numId="8" w16cid:durableId="1581327238">
    <w:abstractNumId w:val="3"/>
  </w:num>
  <w:num w:numId="9" w16cid:durableId="1708601956">
    <w:abstractNumId w:val="7"/>
  </w:num>
  <w:num w:numId="10" w16cid:durableId="1843886573">
    <w:abstractNumId w:val="9"/>
  </w:num>
  <w:num w:numId="11" w16cid:durableId="582957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69C"/>
    <w:rsid w:val="000C6820"/>
    <w:rsid w:val="000D622D"/>
    <w:rsid w:val="00187324"/>
    <w:rsid w:val="001B3219"/>
    <w:rsid w:val="001B4D5C"/>
    <w:rsid w:val="00297DC5"/>
    <w:rsid w:val="002B1ADD"/>
    <w:rsid w:val="002D0517"/>
    <w:rsid w:val="00315879"/>
    <w:rsid w:val="00364A14"/>
    <w:rsid w:val="003E5CF3"/>
    <w:rsid w:val="003F6B74"/>
    <w:rsid w:val="00493526"/>
    <w:rsid w:val="005275D7"/>
    <w:rsid w:val="005F7E8D"/>
    <w:rsid w:val="00617AA7"/>
    <w:rsid w:val="00640A4C"/>
    <w:rsid w:val="00663D30"/>
    <w:rsid w:val="006E0CDD"/>
    <w:rsid w:val="00742B3E"/>
    <w:rsid w:val="00742EBC"/>
    <w:rsid w:val="0080209E"/>
    <w:rsid w:val="00815FC7"/>
    <w:rsid w:val="0087031D"/>
    <w:rsid w:val="00870365"/>
    <w:rsid w:val="008E4327"/>
    <w:rsid w:val="008E4BC1"/>
    <w:rsid w:val="00945A5F"/>
    <w:rsid w:val="009640F0"/>
    <w:rsid w:val="009C5366"/>
    <w:rsid w:val="009E0C97"/>
    <w:rsid w:val="00A12A4A"/>
    <w:rsid w:val="00A2569C"/>
    <w:rsid w:val="00A651AA"/>
    <w:rsid w:val="00AC3B44"/>
    <w:rsid w:val="00AD6450"/>
    <w:rsid w:val="00B64179"/>
    <w:rsid w:val="00B73124"/>
    <w:rsid w:val="00C32818"/>
    <w:rsid w:val="00C37DA4"/>
    <w:rsid w:val="00C632CA"/>
    <w:rsid w:val="00C70481"/>
    <w:rsid w:val="00C968F0"/>
    <w:rsid w:val="00CD159A"/>
    <w:rsid w:val="00CD68C8"/>
    <w:rsid w:val="00CF7FE8"/>
    <w:rsid w:val="00D442A0"/>
    <w:rsid w:val="00D87363"/>
    <w:rsid w:val="00E879F1"/>
    <w:rsid w:val="00EC6CCA"/>
    <w:rsid w:val="00ED4341"/>
    <w:rsid w:val="00F75B89"/>
    <w:rsid w:val="00FD7B79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A478"/>
  <w15:chartTrackingRefBased/>
  <w15:docId w15:val="{30FDF97B-D760-4F89-991D-78F0080E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0517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F75B89"/>
    <w:rPr>
      <w:i/>
      <w:iCs/>
    </w:rPr>
  </w:style>
  <w:style w:type="character" w:styleId="Gl">
    <w:name w:val="Strong"/>
    <w:basedOn w:val="VarsaylanParagrafYazTipi"/>
    <w:uiPriority w:val="22"/>
    <w:qFormat/>
    <w:rsid w:val="00C32818"/>
    <w:rPr>
      <w:b/>
      <w:bCs/>
    </w:rPr>
  </w:style>
  <w:style w:type="character" w:styleId="Kpr">
    <w:name w:val="Hyperlink"/>
    <w:basedOn w:val="VarsaylanParagrafYazTipi"/>
    <w:uiPriority w:val="99"/>
    <w:unhideWhenUsed/>
    <w:rsid w:val="0049352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935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eople.brunel.ac.uk/~mastjjb/jeb/orlib/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tworksciencebook.com/chapter/5" TargetMode="External"/><Relationship Id="rId5" Type="http://schemas.openxmlformats.org/officeDocument/2006/relationships/hyperlink" Target="https://www.geeksforgeeks.org/erdos-renyl-model-generating-random-grap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Elhüseyni</dc:creator>
  <cp:keywords/>
  <dc:description/>
  <cp:lastModifiedBy>Murat Elhüseyni</cp:lastModifiedBy>
  <cp:revision>52</cp:revision>
  <dcterms:created xsi:type="dcterms:W3CDTF">2024-03-27T09:20:00Z</dcterms:created>
  <dcterms:modified xsi:type="dcterms:W3CDTF">2024-03-27T16:32:00Z</dcterms:modified>
</cp:coreProperties>
</file>