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Kolon Hesapları Raporu</w:t>
      </w:r>
    </w:p>
    <w:p>
      <w:pPr>
        <w:pStyle w:val="Heading2"/>
      </w:pPr>
      <w:r>
        <w:t>1. Kesit Özellikleri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Kolonun kayıpsız kesit alanı</w:t>
            </w:r>
          </w:p>
        </w:tc>
        <w:tc>
          <w:tcPr>
            <w:tcW w:type="dxa" w:w="4320"/>
          </w:tcPr>
          <w:p>
            <w:r>
              <w:t>1.0×1.0 = 1.0 mm²</w:t>
            </w:r>
          </w:p>
        </w:tc>
      </w:tr>
      <w:tr>
        <w:tc>
          <w:tcPr>
            <w:tcW w:type="dxa" w:w="4320"/>
          </w:tcPr>
          <w:p>
            <w:r>
              <w:t>Kolonun atalet momentleri</w:t>
            </w:r>
          </w:p>
        </w:tc>
        <w:tc>
          <w:tcPr>
            <w:tcW w:type="dxa" w:w="4320"/>
          </w:tcPr>
          <w:p>
            <w:r>
              <w:t>0.08333333333333333 mm⁴</w:t>
            </w:r>
          </w:p>
        </w:tc>
      </w:tr>
      <w:tr>
        <w:tc>
          <w:tcPr>
            <w:tcW w:type="dxa" w:w="4320"/>
          </w:tcPr>
          <w:p>
            <w:r>
              <w:t>Kolonun atalet yarıçapları</w:t>
            </w:r>
          </w:p>
        </w:tc>
        <w:tc>
          <w:tcPr>
            <w:tcW w:type="dxa" w:w="4320"/>
          </w:tcPr>
          <w:p>
            <w:r>
              <w:t>40.40 mm</w:t>
            </w:r>
          </w:p>
        </w:tc>
      </w:tr>
      <w:tr>
        <w:tc>
          <w:tcPr>
            <w:tcW w:type="dxa" w:w="4320"/>
          </w:tcPr>
          <w:p>
            <w:r>
              <w:t>Kolonun narinliği</w:t>
            </w:r>
          </w:p>
        </w:tc>
        <w:tc>
          <w:tcPr>
            <w:tcW w:type="dxa" w:w="4320"/>
          </w:tcPr>
          <w:p>
            <w:r>
              <w:t>3000 / 40.4 = 74.25</w:t>
            </w:r>
          </w:p>
        </w:tc>
      </w:tr>
      <w:tr>
        <w:tc>
          <w:tcPr>
            <w:tcW w:type="dxa" w:w="4320"/>
          </w:tcPr>
          <w:p>
            <w:r>
              <w:t>Elastik burkulma gerilmesi</w:t>
            </w:r>
          </w:p>
        </w:tc>
        <w:tc>
          <w:tcPr>
            <w:tcW w:type="dxa" w:w="4320"/>
          </w:tcPr>
          <w:p>
            <w:r>
              <w:t>17.16 MPa</w:t>
            </w:r>
          </w:p>
        </w:tc>
      </w:tr>
      <w:tr>
        <w:tc>
          <w:tcPr>
            <w:tcW w:type="dxa" w:w="4320"/>
          </w:tcPr>
          <w:p>
            <w:r>
              <w:t>Liflere paralel tasarım basınç dayanımı</w:t>
            </w:r>
          </w:p>
        </w:tc>
        <w:tc>
          <w:tcPr>
            <w:tcW w:type="dxa" w:w="4320"/>
          </w:tcPr>
          <w:p>
            <w:r>
              <w:t>12.03 MPa</w:t>
            </w:r>
          </w:p>
        </w:tc>
      </w:tr>
      <w:tr>
        <w:tc>
          <w:tcPr>
            <w:tcW w:type="dxa" w:w="4320"/>
          </w:tcPr>
          <w:p>
            <w:r>
              <w:t>Burkulma katsayısı (c=0.9)</w:t>
            </w:r>
          </w:p>
        </w:tc>
        <w:tc>
          <w:tcPr>
            <w:tcW w:type="dxa" w:w="4320"/>
          </w:tcPr>
          <w:p>
            <w:r>
              <w:t>0.568</w:t>
            </w:r>
          </w:p>
        </w:tc>
      </w:tr>
      <w:tr>
        <w:tc>
          <w:tcPr>
            <w:tcW w:type="dxa" w:w="4320"/>
          </w:tcPr>
          <w:p>
            <w:r>
              <w:t>Kolon burkulma yükü kapasitesi</w:t>
            </w:r>
          </w:p>
        </w:tc>
        <w:tc>
          <w:tcPr>
            <w:tcW w:type="dxa" w:w="4320"/>
          </w:tcPr>
          <w:p>
            <w:r>
              <w:t>6.83 MPa</w:t>
            </w:r>
          </w:p>
        </w:tc>
      </w:tr>
    </w:tbl>
    <w:p>
      <w:pPr>
        <w:pStyle w:val="Heading2"/>
      </w:pPr>
      <w:r>
        <w:br/>
        <w:t>2. Yük Altında Gerilmeler</w:t>
      </w:r>
    </w:p>
    <w:p>
      <w:r>
        <w:t>232 No’lu eleman (1.0G + 1.0Q + 0.4S + 0.3Ex + Ey + Ez)</w:t>
      </w:r>
    </w:p>
    <w:p>
      <w:r>
        <w:t>49,283 × D = 98.566 kN</w:t>
      </w:r>
    </w:p>
    <w:p>
      <w:r>
        <w:t>83.168 / (140×140) = 5.03 MPa</w:t>
      </w:r>
    </w:p>
    <w:p>
      <w:r>
        <w:rPr>
          <w:b/>
        </w:rPr>
        <w:t xml:space="preserve">Kontrol: 6.83 MPa &gt; 5.03 MPa → </w:t>
      </w:r>
      <w:r>
        <w:rPr>
          <w:i/>
        </w:rPr>
        <w:t>Kesit Güvenlidir.</w:t>
      </w:r>
    </w:p>
    <w:p>
      <w:pPr>
        <w:pStyle w:val="Heading2"/>
      </w:pPr>
      <w:r>
        <w:br/>
        <w:t>3. Yangın Kontrolü (30 dk – 3 kenardan etkili)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Yangına maruz kalma süresi</w:t>
            </w:r>
          </w:p>
        </w:tc>
        <w:tc>
          <w:tcPr>
            <w:tcW w:type="dxa" w:w="4320"/>
          </w:tcPr>
          <w:p>
            <w:r>
              <w:t>t = 30 dk</w:t>
            </w:r>
          </w:p>
        </w:tc>
      </w:tr>
      <w:tr>
        <w:tc>
          <w:tcPr>
            <w:tcW w:type="dxa" w:w="4320"/>
          </w:tcPr>
          <w:p>
            <w:r>
              <w:t>Kavramsal kömürleşme hızı</w:t>
            </w:r>
          </w:p>
        </w:tc>
        <w:tc>
          <w:tcPr>
            <w:tcW w:type="dxa" w:w="4320"/>
          </w:tcPr>
          <w:p>
            <w:r>
              <w:t>βn = 0.8 mm/dk</w:t>
            </w:r>
          </w:p>
        </w:tc>
      </w:tr>
      <w:tr>
        <w:tc>
          <w:tcPr>
            <w:tcW w:type="dxa" w:w="4320"/>
          </w:tcPr>
          <w:p>
            <w:r>
              <w:t>k0 (Tablo 6.5)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Kömürleşme derinliği</w:t>
            </w:r>
          </w:p>
        </w:tc>
        <w:tc>
          <w:tcPr>
            <w:tcW w:type="dxa" w:w="4320"/>
          </w:tcPr>
          <w:p>
            <w:r>
              <w:t>dk,n = 24 mm</w:t>
            </w:r>
          </w:p>
        </w:tc>
      </w:tr>
      <w:tr>
        <w:tc>
          <w:tcPr>
            <w:tcW w:type="dxa" w:w="4320"/>
          </w:tcPr>
          <w:p>
            <w:r>
              <w:t>Etkili kömürleşme derinliği</w:t>
            </w:r>
          </w:p>
        </w:tc>
        <w:tc>
          <w:tcPr>
            <w:tcW w:type="dxa" w:w="4320"/>
          </w:tcPr>
          <w:p>
            <w:r>
              <w:t>def = 31 mm</w:t>
            </w:r>
          </w:p>
        </w:tc>
      </w:tr>
      <w:tr>
        <w:tc>
          <w:tcPr>
            <w:tcW w:type="dxa" w:w="4320"/>
          </w:tcPr>
          <w:p>
            <w:r>
              <w:t>Artık kesit çevresi</w:t>
            </w:r>
          </w:p>
        </w:tc>
        <w:tc>
          <w:tcPr>
            <w:tcW w:type="dxa" w:w="4320"/>
          </w:tcPr>
          <w:p>
            <w:r>
              <w:t>P = 0.368 m</w:t>
            </w:r>
          </w:p>
        </w:tc>
      </w:tr>
      <w:tr>
        <w:tc>
          <w:tcPr>
            <w:tcW w:type="dxa" w:w="4320"/>
          </w:tcPr>
          <w:p>
            <w:r>
              <w:t>Artık kesit alanı</w:t>
            </w:r>
          </w:p>
        </w:tc>
        <w:tc>
          <w:tcPr>
            <w:tcW w:type="dxa" w:w="4320"/>
          </w:tcPr>
          <w:p>
            <w:r>
              <w:t>AT = 0.008464 m²</w:t>
            </w:r>
          </w:p>
        </w:tc>
      </w:tr>
      <w:tr>
        <w:tc>
          <w:tcPr>
            <w:tcW w:type="dxa" w:w="4320"/>
          </w:tcPr>
          <w:p>
            <w:r>
              <w:t>Yangın düzeltme katsayısı</w:t>
            </w:r>
          </w:p>
        </w:tc>
        <w:tc>
          <w:tcPr>
            <w:tcW w:type="dxa" w:w="4320"/>
          </w:tcPr>
          <w:p>
            <w:r>
              <w:t>CYN = 0.652</w:t>
            </w:r>
          </w:p>
        </w:tc>
      </w:tr>
      <w:tr>
        <w:tc>
          <w:tcPr>
            <w:tcW w:type="dxa" w:w="4320"/>
          </w:tcPr>
          <w:p>
            <w:r>
              <w:t>Cy20 (Tablo 6.2)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  <w:tr>
        <w:tc>
          <w:tcPr>
            <w:tcW w:type="dxa" w:w="4320"/>
          </w:tcPr>
          <w:p>
            <w:r>
              <w:t>Etkili kesit alanı</w:t>
            </w:r>
          </w:p>
        </w:tc>
        <w:tc>
          <w:tcPr>
            <w:tcW w:type="dxa" w:w="4320"/>
          </w:tcPr>
          <w:p>
            <w:r>
              <w:t>Ag = 6084 mm²</w:t>
            </w:r>
          </w:p>
        </w:tc>
      </w:tr>
      <w:tr>
        <w:tc>
          <w:tcPr>
            <w:tcW w:type="dxa" w:w="4320"/>
          </w:tcPr>
          <w:p>
            <w:r>
              <w:t>Atalet momenti (etkili)</w:t>
            </w:r>
          </w:p>
        </w:tc>
        <w:tc>
          <w:tcPr>
            <w:tcW w:type="dxa" w:w="4320"/>
          </w:tcPr>
          <w:p>
            <w:r>
              <w:t>3.084×10⁶ mm⁴</w:t>
            </w:r>
          </w:p>
        </w:tc>
      </w:tr>
      <w:tr>
        <w:tc>
          <w:tcPr>
            <w:tcW w:type="dxa" w:w="4320"/>
          </w:tcPr>
          <w:p>
            <w:r>
              <w:t>Atalet yarıçapı (etkili)</w:t>
            </w:r>
          </w:p>
        </w:tc>
        <w:tc>
          <w:tcPr>
            <w:tcW w:type="dxa" w:w="4320"/>
          </w:tcPr>
          <w:p>
            <w:r>
              <w:t>22.51 mm</w:t>
            </w:r>
          </w:p>
        </w:tc>
      </w:tr>
      <w:tr>
        <w:tc>
          <w:tcPr>
            <w:tcW w:type="dxa" w:w="4320"/>
          </w:tcPr>
          <w:p>
            <w:r>
              <w:t>Narinlik</w:t>
            </w:r>
          </w:p>
        </w:tc>
        <w:tc>
          <w:tcPr>
            <w:tcW w:type="dxa" w:w="4320"/>
          </w:tcPr>
          <w:p>
            <w:r>
              <w:t>3000 / 22.51 = 133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