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427" w:rsidRDefault="009F7427" w:rsidP="009F7427">
      <w:pPr>
        <w:jc w:val="center"/>
        <w:rPr>
          <w:rFonts w:ascii="Times New Roman" w:hAnsi="Times New Roman" w:cs="Times New Roman"/>
        </w:rPr>
      </w:pPr>
      <w:r>
        <w:rPr>
          <w:noProof/>
          <w:lang w:eastAsia="hu-HU"/>
        </w:rPr>
        <w:drawing>
          <wp:inline distT="0" distB="0" distL="0" distR="0">
            <wp:extent cx="4010025" cy="1171575"/>
            <wp:effectExtent l="19050" t="0" r="9525" b="0"/>
            <wp:docPr id="1" name="Kép 1" descr="BMEkics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Ekicsi2"/>
                    <pic:cNvPicPr>
                      <a:picLocks noChangeAspect="1" noChangeArrowheads="1"/>
                    </pic:cNvPicPr>
                  </pic:nvPicPr>
                  <pic:blipFill>
                    <a:blip r:embed="rId8" cstate="print"/>
                    <a:srcRect l="5680" t="9091" r="5750" b="11039"/>
                    <a:stretch>
                      <a:fillRect/>
                    </a:stretch>
                  </pic:blipFill>
                  <pic:spPr bwMode="auto">
                    <a:xfrm>
                      <a:off x="0" y="0"/>
                      <a:ext cx="4010025" cy="1171575"/>
                    </a:xfrm>
                    <a:prstGeom prst="rect">
                      <a:avLst/>
                    </a:prstGeom>
                    <a:noFill/>
                    <a:ln w="9525">
                      <a:noFill/>
                      <a:miter lim="800000"/>
                      <a:headEnd/>
                      <a:tailEnd/>
                    </a:ln>
                  </pic:spPr>
                </pic:pic>
              </a:graphicData>
            </a:graphic>
          </wp:inline>
        </w:drawing>
      </w:r>
    </w:p>
    <w:p w:rsidR="009F7427" w:rsidRPr="009F7427" w:rsidRDefault="009F7427" w:rsidP="00C02EBF">
      <w:pPr>
        <w:spacing w:before="720" w:beforeAutospacing="0" w:after="0" w:afterAutospacing="0"/>
        <w:jc w:val="center"/>
        <w:rPr>
          <w:rFonts w:ascii="Times New Roman" w:hAnsi="Times New Roman" w:cs="Times New Roman"/>
          <w:sz w:val="28"/>
        </w:rPr>
      </w:pPr>
      <w:r w:rsidRPr="009F7427">
        <w:rPr>
          <w:rFonts w:ascii="Times New Roman" w:hAnsi="Times New Roman" w:cs="Times New Roman"/>
          <w:sz w:val="28"/>
        </w:rPr>
        <w:t>Budapesti Műszaki és Gazdaságtudományi Egyetem</w:t>
      </w:r>
    </w:p>
    <w:p w:rsidR="009F7427" w:rsidRPr="009F7427" w:rsidRDefault="009F7427" w:rsidP="009F7427">
      <w:pPr>
        <w:spacing w:before="120" w:beforeAutospacing="0" w:after="0" w:afterAutospacing="0"/>
        <w:jc w:val="center"/>
        <w:rPr>
          <w:rFonts w:ascii="Times New Roman" w:hAnsi="Times New Roman" w:cs="Times New Roman"/>
          <w:sz w:val="28"/>
        </w:rPr>
      </w:pPr>
      <w:r w:rsidRPr="009F7427">
        <w:rPr>
          <w:rFonts w:ascii="Times New Roman" w:hAnsi="Times New Roman" w:cs="Times New Roman"/>
          <w:sz w:val="28"/>
        </w:rPr>
        <w:t>Villamosmérnöki és Informatikai Kar</w:t>
      </w:r>
    </w:p>
    <w:p w:rsidR="009F7427" w:rsidRPr="009F7427" w:rsidRDefault="009F7427" w:rsidP="009F7427">
      <w:pPr>
        <w:spacing w:before="120" w:beforeAutospacing="0" w:after="0" w:afterAutospacing="0"/>
        <w:jc w:val="center"/>
        <w:rPr>
          <w:rFonts w:ascii="Times New Roman" w:hAnsi="Times New Roman" w:cs="Times New Roman"/>
          <w:sz w:val="28"/>
        </w:rPr>
      </w:pPr>
      <w:r w:rsidRPr="009F7427">
        <w:rPr>
          <w:rFonts w:ascii="Times New Roman" w:hAnsi="Times New Roman" w:cs="Times New Roman"/>
          <w:sz w:val="28"/>
        </w:rPr>
        <w:t>Távközlési és Médiainformatikai Tanszék</w:t>
      </w:r>
    </w:p>
    <w:p w:rsidR="00395866" w:rsidRPr="009F7427" w:rsidRDefault="0067239F" w:rsidP="009F7427">
      <w:pPr>
        <w:spacing w:before="960" w:beforeAutospacing="0" w:after="0" w:afterAutospacing="0"/>
        <w:jc w:val="center"/>
        <w:rPr>
          <w:rFonts w:ascii="Times New Roman" w:hAnsi="Times New Roman" w:cs="Times New Roman"/>
          <w:b/>
          <w:sz w:val="48"/>
        </w:rPr>
      </w:pPr>
      <w:r w:rsidRPr="009F7427">
        <w:rPr>
          <w:rFonts w:ascii="Times New Roman" w:hAnsi="Times New Roman" w:cs="Times New Roman"/>
          <w:b/>
          <w:sz w:val="48"/>
        </w:rPr>
        <w:t>Vállalati kommunikációt elemző rendszer</w:t>
      </w:r>
      <w:r w:rsidR="009F7427" w:rsidRPr="009F7427">
        <w:rPr>
          <w:rFonts w:ascii="Times New Roman" w:hAnsi="Times New Roman" w:cs="Times New Roman"/>
          <w:b/>
          <w:sz w:val="48"/>
        </w:rPr>
        <w:br/>
      </w:r>
      <w:r w:rsidR="00606BD6" w:rsidRPr="009F7427">
        <w:rPr>
          <w:rFonts w:ascii="Times New Roman" w:hAnsi="Times New Roman" w:cs="Times New Roman"/>
          <w:b/>
          <w:sz w:val="48"/>
        </w:rPr>
        <w:t>tervezése és megvalósítása</w:t>
      </w:r>
    </w:p>
    <w:p w:rsidR="009F7427" w:rsidRPr="009F7427" w:rsidRDefault="009F7427" w:rsidP="00234397">
      <w:pPr>
        <w:spacing w:before="1200" w:beforeAutospacing="0" w:after="0" w:afterAutospacing="0"/>
        <w:jc w:val="center"/>
        <w:rPr>
          <w:rFonts w:ascii="Times New Roman" w:hAnsi="Times New Roman" w:cs="Times New Roman"/>
          <w:sz w:val="36"/>
        </w:rPr>
      </w:pPr>
      <w:r w:rsidRPr="009F7427">
        <w:rPr>
          <w:rFonts w:ascii="Times New Roman" w:hAnsi="Times New Roman" w:cs="Times New Roman"/>
          <w:sz w:val="36"/>
        </w:rPr>
        <w:t>Muráti Ákos</w:t>
      </w:r>
    </w:p>
    <w:p w:rsidR="009F7427" w:rsidRPr="009F7427" w:rsidRDefault="009F7427" w:rsidP="009F7427">
      <w:pPr>
        <w:spacing w:before="120" w:beforeAutospacing="0" w:after="0" w:afterAutospacing="0"/>
        <w:jc w:val="center"/>
        <w:rPr>
          <w:rFonts w:ascii="Times New Roman" w:hAnsi="Times New Roman" w:cs="Times New Roman"/>
          <w:sz w:val="36"/>
        </w:rPr>
      </w:pPr>
      <w:r w:rsidRPr="009F7427">
        <w:rPr>
          <w:rFonts w:ascii="Times New Roman" w:hAnsi="Times New Roman" w:cs="Times New Roman"/>
          <w:sz w:val="36"/>
        </w:rPr>
        <w:t>JNC2FC</w:t>
      </w:r>
    </w:p>
    <w:p w:rsidR="009F7427" w:rsidRPr="009F7427" w:rsidRDefault="00C02EBF" w:rsidP="00C02EBF">
      <w:pPr>
        <w:spacing w:before="1200" w:beforeAutospacing="0" w:after="0" w:afterAutospacing="0"/>
        <w:jc w:val="center"/>
        <w:rPr>
          <w:rFonts w:ascii="Times New Roman" w:hAnsi="Times New Roman" w:cs="Times New Roman"/>
          <w:sz w:val="36"/>
        </w:rPr>
      </w:pPr>
      <w:r>
        <w:rPr>
          <w:rFonts w:ascii="Times New Roman" w:hAnsi="Times New Roman" w:cs="Times New Roman"/>
          <w:sz w:val="36"/>
        </w:rPr>
        <w:t>Konzulens</w:t>
      </w:r>
    </w:p>
    <w:p w:rsidR="009F7427" w:rsidRPr="009F7427" w:rsidRDefault="009F7427" w:rsidP="009F7427">
      <w:pPr>
        <w:spacing w:before="120" w:beforeAutospacing="0" w:after="0" w:afterAutospacing="0"/>
        <w:jc w:val="center"/>
        <w:rPr>
          <w:rFonts w:ascii="Times New Roman" w:hAnsi="Times New Roman" w:cs="Times New Roman"/>
          <w:sz w:val="36"/>
        </w:rPr>
      </w:pPr>
      <w:r w:rsidRPr="009F7427">
        <w:rPr>
          <w:rFonts w:ascii="Times New Roman" w:hAnsi="Times New Roman" w:cs="Times New Roman"/>
          <w:sz w:val="36"/>
        </w:rPr>
        <w:t>Kardkovács Zsolt</w:t>
      </w:r>
    </w:p>
    <w:p w:rsidR="009F7427" w:rsidRPr="009F7427" w:rsidRDefault="009F7427" w:rsidP="00234397">
      <w:pPr>
        <w:spacing w:before="2040" w:beforeAutospacing="0" w:after="0" w:afterAutospacing="0"/>
        <w:jc w:val="center"/>
        <w:rPr>
          <w:rFonts w:ascii="Times New Roman" w:hAnsi="Times New Roman" w:cs="Times New Roman"/>
          <w:sz w:val="36"/>
        </w:rPr>
      </w:pPr>
      <w:r w:rsidRPr="009F7427">
        <w:rPr>
          <w:rFonts w:ascii="Times New Roman" w:hAnsi="Times New Roman" w:cs="Times New Roman"/>
          <w:sz w:val="36"/>
        </w:rPr>
        <w:t>Diplomaterv</w:t>
      </w:r>
    </w:p>
    <w:p w:rsidR="009F7427" w:rsidRPr="009F7427" w:rsidRDefault="009F7427" w:rsidP="009F7427">
      <w:pPr>
        <w:spacing w:before="360" w:beforeAutospacing="0" w:after="0" w:afterAutospacing="0"/>
        <w:jc w:val="center"/>
        <w:rPr>
          <w:rFonts w:ascii="Times New Roman" w:hAnsi="Times New Roman" w:cs="Times New Roman"/>
          <w:sz w:val="36"/>
        </w:rPr>
      </w:pPr>
      <w:r w:rsidRPr="009F7427">
        <w:rPr>
          <w:rFonts w:ascii="Times New Roman" w:hAnsi="Times New Roman" w:cs="Times New Roman"/>
          <w:sz w:val="36"/>
        </w:rPr>
        <w:t>2010</w:t>
      </w:r>
    </w:p>
    <w:p w:rsidR="009F7427" w:rsidRDefault="009F7427" w:rsidP="003616B3"/>
    <w:p w:rsidR="009F7427" w:rsidRPr="009F7427" w:rsidRDefault="009F7427" w:rsidP="003616B3">
      <w:pPr>
        <w:sectPr w:rsidR="009F7427" w:rsidRPr="009F7427" w:rsidSect="0080410C">
          <w:pgSz w:w="11906" w:h="16838"/>
          <w:pgMar w:top="1417" w:right="1417" w:bottom="1417" w:left="1417" w:header="708" w:footer="708" w:gutter="0"/>
          <w:cols w:space="708"/>
          <w:docGrid w:linePitch="360"/>
        </w:sectPr>
      </w:pPr>
    </w:p>
    <w:p w:rsidR="002D0ECA" w:rsidRDefault="003616B3" w:rsidP="0054003F">
      <w:pPr>
        <w:pStyle w:val="DipH1NonContents"/>
      </w:pPr>
      <w:r>
        <w:lastRenderedPageBreak/>
        <w:t>Nyilatkozat</w:t>
      </w:r>
    </w:p>
    <w:p w:rsidR="003616B3" w:rsidRPr="00D10654" w:rsidRDefault="003616B3" w:rsidP="00B368E3">
      <w:pPr>
        <w:pStyle w:val="DipP"/>
        <w:spacing w:before="360" w:after="360"/>
        <w:rPr>
          <w:sz w:val="24"/>
        </w:rPr>
      </w:pPr>
      <w:r w:rsidRPr="00D10654">
        <w:rPr>
          <w:sz w:val="24"/>
        </w:rPr>
        <w:t>Alulírott Muráti Ákos, a Budapesti Műszaki és Gazdaságtudományi Egyetem hallgatója kijelentem, hogy ezt a diplomatervet meg nem engedett segítség nélkül, saját magam készítettem, és a diplomatervben csak a megadott forrásokat használtam fel. Minden olyan részt, melyet szó szerint, vagy azonos értelemben, de átfogalmazva más forrásból átvettem, egyértelműen, a forrás megadásával megjelöltem.</w:t>
      </w:r>
    </w:p>
    <w:p w:rsidR="003616B3" w:rsidRPr="00D10654" w:rsidRDefault="003616B3" w:rsidP="00E85884">
      <w:pPr>
        <w:pStyle w:val="DipP"/>
        <w:rPr>
          <w:i/>
          <w:sz w:val="24"/>
        </w:rPr>
      </w:pPr>
      <w:r w:rsidRPr="00D10654">
        <w:rPr>
          <w:i/>
          <w:sz w:val="24"/>
        </w:rPr>
        <w:t xml:space="preserve">Budapest, </w:t>
      </w:r>
      <w:r w:rsidR="007C180F" w:rsidRPr="00D10654">
        <w:rPr>
          <w:i/>
          <w:sz w:val="24"/>
        </w:rPr>
        <w:t>2010. május 14.</w:t>
      </w:r>
    </w:p>
    <w:p w:rsidR="003616B3" w:rsidRPr="00D10654" w:rsidRDefault="003616B3" w:rsidP="00E83DA3">
      <w:pPr>
        <w:pStyle w:val="DipP"/>
        <w:pBdr>
          <w:top w:val="single" w:sz="4" w:space="1" w:color="auto"/>
        </w:pBdr>
        <w:spacing w:before="360"/>
        <w:ind w:left="6095" w:right="425"/>
        <w:jc w:val="center"/>
        <w:rPr>
          <w:i/>
          <w:sz w:val="24"/>
        </w:rPr>
      </w:pPr>
      <w:r w:rsidRPr="00D10654">
        <w:rPr>
          <w:i/>
          <w:sz w:val="24"/>
        </w:rPr>
        <w:t>Muráti Ákos</w:t>
      </w:r>
    </w:p>
    <w:p w:rsidR="004E569A" w:rsidRDefault="004E569A" w:rsidP="007C180F">
      <w:pPr>
        <w:pStyle w:val="DipP"/>
      </w:pPr>
      <w:r>
        <w:br w:type="page"/>
      </w:r>
    </w:p>
    <w:p w:rsidR="001B74D6" w:rsidRPr="001B74D6" w:rsidRDefault="001B74D6" w:rsidP="0054003F">
      <w:pPr>
        <w:pStyle w:val="DipH1NonContents"/>
      </w:pPr>
      <w:r w:rsidRPr="001B74D6">
        <w:lastRenderedPageBreak/>
        <w:t>Kivonat</w:t>
      </w:r>
    </w:p>
    <w:p w:rsidR="000E0A82" w:rsidRDefault="000E0A82" w:rsidP="000E0A82">
      <w:pPr>
        <w:pStyle w:val="DipP"/>
      </w:pPr>
      <w:r>
        <w:t>Diplomatervem tárgya a vállalati kommunikáció elemzése. A</w:t>
      </w:r>
      <w:r w:rsidR="005D517B">
        <w:t xml:space="preserve"> cél egy olyan </w:t>
      </w:r>
      <w:r w:rsidR="00C65F2C">
        <w:rPr>
          <w:i/>
        </w:rPr>
        <w:t>üzleti intelli</w:t>
      </w:r>
      <w:r w:rsidRPr="005D517B">
        <w:rPr>
          <w:i/>
        </w:rPr>
        <w:t>gencia</w:t>
      </w:r>
      <w:r w:rsidR="0038214C">
        <w:rPr>
          <w:i/>
        </w:rPr>
        <w:t xml:space="preserve"> (BI)</w:t>
      </w:r>
      <w:r>
        <w:t xml:space="preserve"> rendszer tervezése és megvalósítása, amely a vállalati (pl. e-mailes) kommunikáció elemzését </w:t>
      </w:r>
      <w:r w:rsidRPr="003A6BDF">
        <w:t>támogatva teszi lehetővé a szervezet struktúrájától eltérő csoportok feltérképezését</w:t>
      </w:r>
      <w:r w:rsidR="0058711D" w:rsidRPr="003A6BDF">
        <w:t>, ügymenetek nyomon követését</w:t>
      </w:r>
      <w:r w:rsidR="0058711D">
        <w:t xml:space="preserve"> és az egyes szereplők terheltségének mérését.</w:t>
      </w:r>
    </w:p>
    <w:p w:rsidR="000E0A82" w:rsidRDefault="000E0A82" w:rsidP="000E0A82">
      <w:pPr>
        <w:pStyle w:val="DipP"/>
      </w:pPr>
      <w:r>
        <w:t xml:space="preserve">A bevezető részben nemzetközi szakirodalom alapján ismertetem az </w:t>
      </w:r>
      <w:r w:rsidR="00C65F2C">
        <w:rPr>
          <w:i/>
        </w:rPr>
        <w:t>üzleti intelli</w:t>
      </w:r>
      <w:r>
        <w:rPr>
          <w:i/>
        </w:rPr>
        <w:t xml:space="preserve">gencia </w:t>
      </w:r>
      <w:r>
        <w:t xml:space="preserve">fogalmát, fogalmának kialakulását és a szakterület jelentőségét. Bemutatom a napjainkban alkalmazott </w:t>
      </w:r>
      <w:r w:rsidR="00C65F2C">
        <w:rPr>
          <w:i/>
        </w:rPr>
        <w:t>üzleti intelli</w:t>
      </w:r>
      <w:r>
        <w:rPr>
          <w:i/>
        </w:rPr>
        <w:t>gencia</w:t>
      </w:r>
      <w:r>
        <w:t xml:space="preserve"> rendszereket, majd a fejezet végén arra a megállapításra jutok, hogy jelenleg nem érhető el olyan </w:t>
      </w:r>
      <w:r>
        <w:rPr>
          <w:i/>
        </w:rPr>
        <w:t>BI</w:t>
      </w:r>
      <w:r>
        <w:t xml:space="preserve"> megoldás, ami hatékonyan támogatja a vállalati igényeknek megfelelő kommunikáció-elemzést.</w:t>
      </w:r>
    </w:p>
    <w:p w:rsidR="000E0A82" w:rsidRDefault="000E0A82" w:rsidP="000E0A82">
      <w:pPr>
        <w:pStyle w:val="DipP"/>
      </w:pPr>
      <w:r>
        <w:t xml:space="preserve">Dolgozatom </w:t>
      </w:r>
      <w:r w:rsidR="00F27643">
        <w:t xml:space="preserve">stratégiai és </w:t>
      </w:r>
      <w:r>
        <w:t xml:space="preserve">elemző szakaszában bemutatom a vállalati kommunikációs környezet elemzésének témakörét és lehetőségeit, melyekre alapozva kidolgozom az elemzés koncepcióját. Elemzési módokat és azokhoz vizualizációs lehetőségeket definiálok, </w:t>
      </w:r>
      <w:r w:rsidR="00D33AE7">
        <w:t>valamint</w:t>
      </w:r>
      <w:r>
        <w:t xml:space="preserve"> egy fogalmi modellt </w:t>
      </w:r>
      <w:r w:rsidR="00A362D2">
        <w:t>is fel</w:t>
      </w:r>
      <w:r>
        <w:t>állítok a kommunikáció-elemzésre.</w:t>
      </w:r>
    </w:p>
    <w:p w:rsidR="000E0A82" w:rsidRDefault="00E07DBA" w:rsidP="000E0A82">
      <w:pPr>
        <w:pStyle w:val="DipP"/>
      </w:pPr>
      <w:r>
        <w:t>R</w:t>
      </w:r>
      <w:r w:rsidR="000E0A82">
        <w:t>öviden ismertetem a vállalatokon belül tipikusan előforduló kommunikációs csatornákat, majd részletesen ismertetem az e-mail-elemzés lehetőségeit, az abból kinyerhető információkat. Kifejtem a feldolgozás feladatait és problémáit, továbbá bemutatok és ért</w:t>
      </w:r>
      <w:r w:rsidR="005D517B">
        <w:t>ék</w:t>
      </w:r>
      <w:r w:rsidR="000E0A82">
        <w:t xml:space="preserve">elek egy </w:t>
      </w:r>
      <w:proofErr w:type="gramStart"/>
      <w:r w:rsidR="000E0A82">
        <w:t>e</w:t>
      </w:r>
      <w:r w:rsidR="00F74DD2">
        <w:t>-</w:t>
      </w:r>
      <w:r w:rsidR="009F7490">
        <w:t xml:space="preserve">mail </w:t>
      </w:r>
      <w:r w:rsidR="000E0A82">
        <w:t>elemző</w:t>
      </w:r>
      <w:proofErr w:type="gramEnd"/>
      <w:r w:rsidR="000E0A82">
        <w:t xml:space="preserve"> rendszert, a </w:t>
      </w:r>
      <w:r w:rsidR="000E0A82">
        <w:rPr>
          <w:i/>
        </w:rPr>
        <w:t>Deep Email Miner</w:t>
      </w:r>
      <w:r w:rsidR="000E0A82">
        <w:t xml:space="preserve"> alkalmazást.</w:t>
      </w:r>
    </w:p>
    <w:p w:rsidR="000E0A82" w:rsidRDefault="005D517B" w:rsidP="000E0A82">
      <w:pPr>
        <w:pStyle w:val="DipP"/>
      </w:pPr>
      <w:r>
        <w:t xml:space="preserve">A rendszerterv bemutatása </w:t>
      </w:r>
      <w:r w:rsidR="000E0A82">
        <w:t xml:space="preserve">során részletesen ismertetem a megvalósítandó funkciókat, a tervezői döntések hátterét, és bemutatom a rendszer architektúráját </w:t>
      </w:r>
      <w:r w:rsidR="00E07DBA">
        <w:t>és</w:t>
      </w:r>
      <w:r w:rsidR="000E0A82">
        <w:t xml:space="preserve"> komponenseit</w:t>
      </w:r>
      <w:r w:rsidR="00E07DBA">
        <w:t xml:space="preserve"> is</w:t>
      </w:r>
      <w:r w:rsidR="000E0A82">
        <w:t>. A korábban definiált fogalmi modell alapján felépítem a rendszer logikai adatmodelljét, majd az elemzés-orientált adatbázisok szokásos tervezési szempontjait figyelembe véve tervezem meg az elemzőrendszer adatbázisának csillag-sémáját.</w:t>
      </w:r>
    </w:p>
    <w:p w:rsidR="000E0A82" w:rsidRDefault="00D33AE7" w:rsidP="000E0A82">
      <w:pPr>
        <w:pStyle w:val="DipP"/>
      </w:pPr>
      <w:r>
        <w:t>D</w:t>
      </w:r>
      <w:r w:rsidR="00700B9B">
        <w:t>iplomatervem 6</w:t>
      </w:r>
      <w:r w:rsidR="000E0A82">
        <w:t xml:space="preserve">. fejezetében az elemzőrendszer megvalósítását és megvalósítási környezetét ismertetem. Bemutatom a </w:t>
      </w:r>
      <w:proofErr w:type="gramStart"/>
      <w:r w:rsidR="000E0A82">
        <w:t>rendszer külö</w:t>
      </w:r>
      <w:r w:rsidR="005D517B">
        <w:t>nböző</w:t>
      </w:r>
      <w:proofErr w:type="gramEnd"/>
      <w:r w:rsidR="005D517B">
        <w:t xml:space="preserve"> funkcióit ellátó modulok</w:t>
      </w:r>
      <w:r w:rsidR="000E0A82">
        <w:t xml:space="preserve"> implementációját, és ismertetem azokat az eszközöket és komponenskönyvtárakat, amelyeket felhasználtam.</w:t>
      </w:r>
    </w:p>
    <w:p w:rsidR="000E0A82" w:rsidRDefault="000E0A82" w:rsidP="000E0A82">
      <w:pPr>
        <w:pStyle w:val="DipP"/>
      </w:pPr>
      <w:r>
        <w:t>Dolgozatom az elkészült rendszer értékelésével zárom, melynek során részletesen kitérek az egyes modulok: az üzenetek gyűjtését, elemzését és ábrázolását megvalósító komponensek értékelésére. A tesztek mellett képernyőképekkel illusztrálom az eredményt, hiszen a vizualizáció fontos része az elemzőrendszernek.</w:t>
      </w:r>
    </w:p>
    <w:p w:rsidR="001B74D6" w:rsidRDefault="000E0A82" w:rsidP="000E0A82">
      <w:pPr>
        <w:pStyle w:val="DipP"/>
      </w:pPr>
      <w:r>
        <w:t>Szándékaim sz</w:t>
      </w:r>
      <w:r w:rsidR="009F7490">
        <w:t xml:space="preserve">erint az elkészült </w:t>
      </w:r>
      <w:proofErr w:type="gramStart"/>
      <w:r w:rsidR="009F7490">
        <w:t xml:space="preserve">kommunikáció </w:t>
      </w:r>
      <w:r>
        <w:t>elemző</w:t>
      </w:r>
      <w:proofErr w:type="gramEnd"/>
      <w:r>
        <w:t xml:space="preserve"> rendszer jövőbeli továbbfejlesztésével és az e-mail mellett további kommunikációs-csatornákra elkészített üzenetgyűjtő komponenseivel a vállalatok számára hasznos és teljeskörű elemző rendszerré válik.</w:t>
      </w:r>
      <w:r w:rsidR="001B74D6">
        <w:br w:type="page"/>
      </w:r>
    </w:p>
    <w:p w:rsidR="001B74D6" w:rsidRPr="00AB52B5" w:rsidRDefault="001B74D6" w:rsidP="0054003F">
      <w:pPr>
        <w:pStyle w:val="DipH1NonContents"/>
        <w:rPr>
          <w:lang w:val="en-US"/>
        </w:rPr>
      </w:pPr>
      <w:r w:rsidRPr="00AB52B5">
        <w:rPr>
          <w:lang w:val="en-US"/>
        </w:rPr>
        <w:lastRenderedPageBreak/>
        <w:t>Abstract</w:t>
      </w:r>
    </w:p>
    <w:p w:rsidR="001B74D6" w:rsidRPr="00AB52B5" w:rsidRDefault="008E5A22" w:rsidP="00E85884">
      <w:pPr>
        <w:pStyle w:val="DipP"/>
        <w:rPr>
          <w:lang w:val="en-US"/>
        </w:rPr>
      </w:pPr>
      <w:r w:rsidRPr="00AB52B5">
        <w:rPr>
          <w:lang w:val="en-US"/>
        </w:rPr>
        <w:t xml:space="preserve">The subject of my thesis is </w:t>
      </w:r>
      <w:r w:rsidRPr="00F43631">
        <w:rPr>
          <w:lang w:val="en-US"/>
        </w:rPr>
        <w:t xml:space="preserve">the </w:t>
      </w:r>
      <w:r w:rsidR="00A362D2" w:rsidRPr="00F43631">
        <w:rPr>
          <w:lang w:val="en-US"/>
        </w:rPr>
        <w:t>analysis of corporate c</w:t>
      </w:r>
      <w:r w:rsidR="0038214C" w:rsidRPr="00F43631">
        <w:rPr>
          <w:lang w:val="en-US"/>
        </w:rPr>
        <w:t>ommunication.</w:t>
      </w:r>
      <w:r w:rsidR="0038214C" w:rsidRPr="00AB52B5">
        <w:rPr>
          <w:lang w:val="en-US"/>
        </w:rPr>
        <w:t xml:space="preserve"> The </w:t>
      </w:r>
      <w:r w:rsidRPr="00AB52B5">
        <w:rPr>
          <w:lang w:val="en-US"/>
        </w:rPr>
        <w:t xml:space="preserve">purpose of this paper is </w:t>
      </w:r>
      <w:r w:rsidR="0038214C" w:rsidRPr="00AB52B5">
        <w:rPr>
          <w:lang w:val="en-US"/>
        </w:rPr>
        <w:t xml:space="preserve">to design and implement a </w:t>
      </w:r>
      <w:r w:rsidR="0038214C" w:rsidRPr="00AB52B5">
        <w:rPr>
          <w:i/>
          <w:lang w:val="en-US"/>
        </w:rPr>
        <w:t xml:space="preserve">Business </w:t>
      </w:r>
      <w:r w:rsidR="0038214C" w:rsidRPr="00D33AE7">
        <w:rPr>
          <w:i/>
          <w:lang w:val="en-US"/>
        </w:rPr>
        <w:t>Intelligence</w:t>
      </w:r>
      <w:r w:rsidR="0038214C" w:rsidRPr="00D33AE7">
        <w:rPr>
          <w:lang w:val="en-US"/>
        </w:rPr>
        <w:t xml:space="preserve"> </w:t>
      </w:r>
      <w:r w:rsidRPr="00D33AE7">
        <w:rPr>
          <w:lang w:val="en-US"/>
        </w:rPr>
        <w:t>(</w:t>
      </w:r>
      <w:r w:rsidRPr="00D33AE7">
        <w:rPr>
          <w:i/>
          <w:lang w:val="en-US"/>
        </w:rPr>
        <w:t>BI</w:t>
      </w:r>
      <w:r w:rsidRPr="00D33AE7">
        <w:rPr>
          <w:lang w:val="en-US"/>
        </w:rPr>
        <w:t>) s</w:t>
      </w:r>
      <w:r w:rsidR="0038214C" w:rsidRPr="00D33AE7">
        <w:rPr>
          <w:lang w:val="en-US"/>
        </w:rPr>
        <w:t xml:space="preserve">ystem </w:t>
      </w:r>
      <w:r w:rsidRPr="00D33AE7">
        <w:rPr>
          <w:lang w:val="en-US"/>
        </w:rPr>
        <w:t>which</w:t>
      </w:r>
      <w:r w:rsidR="0038214C" w:rsidRPr="00D33AE7">
        <w:rPr>
          <w:lang w:val="en-US"/>
        </w:rPr>
        <w:t xml:space="preserve"> supports the discovery of </w:t>
      </w:r>
      <w:r w:rsidR="00A56570" w:rsidRPr="00D33AE7">
        <w:rPr>
          <w:lang w:val="en-US"/>
        </w:rPr>
        <w:t>those</w:t>
      </w:r>
      <w:r w:rsidR="0038214C" w:rsidRPr="00D33AE7">
        <w:rPr>
          <w:lang w:val="en-US"/>
        </w:rPr>
        <w:t xml:space="preserve"> </w:t>
      </w:r>
      <w:r w:rsidR="00E90A0B" w:rsidRPr="00D33AE7">
        <w:rPr>
          <w:lang w:val="en-US"/>
        </w:rPr>
        <w:t xml:space="preserve">communication groups who </w:t>
      </w:r>
      <w:r w:rsidR="0038214C" w:rsidRPr="00D33AE7">
        <w:rPr>
          <w:lang w:val="en-US"/>
        </w:rPr>
        <w:t>are different from the o</w:t>
      </w:r>
      <w:r w:rsidR="00E73014" w:rsidRPr="00D33AE7">
        <w:rPr>
          <w:lang w:val="en-US"/>
        </w:rPr>
        <w:t>rganization</w:t>
      </w:r>
      <w:r w:rsidR="00D33AE7" w:rsidRPr="00D33AE7">
        <w:rPr>
          <w:lang w:val="en-US"/>
        </w:rPr>
        <w:t xml:space="preserve"> </w:t>
      </w:r>
      <w:r w:rsidR="00E90A0B" w:rsidRPr="00D33AE7">
        <w:rPr>
          <w:lang w:val="en-US"/>
        </w:rPr>
        <w:t>structure, the tracing</w:t>
      </w:r>
      <w:r w:rsidR="0038214C" w:rsidRPr="00D33AE7">
        <w:rPr>
          <w:lang w:val="en-US"/>
        </w:rPr>
        <w:t xml:space="preserve"> </w:t>
      </w:r>
      <w:r w:rsidR="00E90A0B" w:rsidRPr="00D33AE7">
        <w:rPr>
          <w:lang w:val="en-US"/>
        </w:rPr>
        <w:t xml:space="preserve">of </w:t>
      </w:r>
      <w:r w:rsidR="0038214C" w:rsidRPr="00D33AE7">
        <w:rPr>
          <w:lang w:val="en-US"/>
        </w:rPr>
        <w:t xml:space="preserve">specific cases and the </w:t>
      </w:r>
      <w:r w:rsidR="0034288A" w:rsidRPr="00D33AE7">
        <w:rPr>
          <w:lang w:val="en-US"/>
        </w:rPr>
        <w:t xml:space="preserve">load </w:t>
      </w:r>
      <w:r w:rsidR="0038214C" w:rsidRPr="00D33AE7">
        <w:rPr>
          <w:lang w:val="en-US"/>
        </w:rPr>
        <w:t>measurement of each communication participant.</w:t>
      </w:r>
    </w:p>
    <w:p w:rsidR="004E569A" w:rsidRPr="00F43631" w:rsidRDefault="002D65A3" w:rsidP="00BC2BF4">
      <w:pPr>
        <w:pStyle w:val="DipP"/>
        <w:rPr>
          <w:lang w:val="en-US"/>
        </w:rPr>
      </w:pPr>
      <w:r w:rsidRPr="00AB52B5">
        <w:rPr>
          <w:lang w:val="en-US"/>
        </w:rPr>
        <w:t>In the introduction</w:t>
      </w:r>
      <w:r w:rsidR="0038214C" w:rsidRPr="00AB52B5">
        <w:rPr>
          <w:lang w:val="en-US"/>
        </w:rPr>
        <w:t xml:space="preserve"> I </w:t>
      </w:r>
      <w:r w:rsidR="0034288A" w:rsidRPr="00AB52B5">
        <w:rPr>
          <w:lang w:val="en-US"/>
        </w:rPr>
        <w:t>present</w:t>
      </w:r>
      <w:r w:rsidR="0038214C" w:rsidRPr="00AB52B5">
        <w:rPr>
          <w:lang w:val="en-US"/>
        </w:rPr>
        <w:t xml:space="preserve"> the </w:t>
      </w:r>
      <w:r w:rsidR="00C62873" w:rsidRPr="00AB52B5">
        <w:rPr>
          <w:lang w:val="en-US"/>
        </w:rPr>
        <w:t>concept</w:t>
      </w:r>
      <w:r w:rsidR="0038214C" w:rsidRPr="00AB52B5">
        <w:rPr>
          <w:lang w:val="en-US"/>
        </w:rPr>
        <w:t xml:space="preserve"> </w:t>
      </w:r>
      <w:r w:rsidR="0034288A" w:rsidRPr="00AB52B5">
        <w:rPr>
          <w:lang w:val="en-US"/>
        </w:rPr>
        <w:t xml:space="preserve">and significance </w:t>
      </w:r>
      <w:r w:rsidR="0038214C" w:rsidRPr="00AB52B5">
        <w:rPr>
          <w:lang w:val="en-US"/>
        </w:rPr>
        <w:t xml:space="preserve">of </w:t>
      </w:r>
      <w:r w:rsidR="0038214C" w:rsidRPr="00AB52B5">
        <w:rPr>
          <w:i/>
          <w:lang w:val="en-US"/>
        </w:rPr>
        <w:t>Business Intelligence</w:t>
      </w:r>
      <w:r w:rsidR="0038214C" w:rsidRPr="00AB52B5">
        <w:rPr>
          <w:lang w:val="en-US"/>
        </w:rPr>
        <w:t xml:space="preserve"> and th</w:t>
      </w:r>
      <w:r w:rsidR="00ED55D6" w:rsidRPr="00AB52B5">
        <w:rPr>
          <w:lang w:val="en-US"/>
        </w:rPr>
        <w:t>ose corporate</w:t>
      </w:r>
      <w:r w:rsidR="0038214C" w:rsidRPr="00AB52B5">
        <w:rPr>
          <w:lang w:val="en-US"/>
        </w:rPr>
        <w:t xml:space="preserve"> </w:t>
      </w:r>
      <w:r w:rsidR="0034288A" w:rsidRPr="00AB52B5">
        <w:rPr>
          <w:lang w:val="en-US"/>
        </w:rPr>
        <w:t>demands</w:t>
      </w:r>
      <w:r w:rsidR="00ED55D6" w:rsidRPr="00AB52B5">
        <w:rPr>
          <w:lang w:val="en-US"/>
        </w:rPr>
        <w:t xml:space="preserve"> </w:t>
      </w:r>
      <w:r w:rsidR="0034288A" w:rsidRPr="00AB52B5">
        <w:rPr>
          <w:lang w:val="en-US"/>
        </w:rPr>
        <w:t xml:space="preserve">which </w:t>
      </w:r>
      <w:r w:rsidR="00B36CC3" w:rsidRPr="00AB52B5">
        <w:rPr>
          <w:lang w:val="en-US"/>
        </w:rPr>
        <w:t>have</w:t>
      </w:r>
      <w:r w:rsidR="00ED55D6" w:rsidRPr="00AB52B5">
        <w:rPr>
          <w:lang w:val="en-US"/>
        </w:rPr>
        <w:t xml:space="preserve"> le</w:t>
      </w:r>
      <w:r w:rsidR="0034288A" w:rsidRPr="00AB52B5">
        <w:rPr>
          <w:lang w:val="en-US"/>
        </w:rPr>
        <w:t>d</w:t>
      </w:r>
      <w:r w:rsidR="00ED55D6" w:rsidRPr="00AB52B5">
        <w:rPr>
          <w:lang w:val="en-US"/>
        </w:rPr>
        <w:t xml:space="preserve"> to </w:t>
      </w:r>
      <w:r w:rsidR="0034288A" w:rsidRPr="00AB52B5">
        <w:rPr>
          <w:lang w:val="en-US"/>
        </w:rPr>
        <w:t xml:space="preserve">the evolution of </w:t>
      </w:r>
      <w:r w:rsidR="0034288A" w:rsidRPr="00AB52B5">
        <w:rPr>
          <w:i/>
          <w:lang w:val="en-US"/>
        </w:rPr>
        <w:t>BI</w:t>
      </w:r>
      <w:r w:rsidRPr="00AB52B5">
        <w:rPr>
          <w:lang w:val="en-US"/>
        </w:rPr>
        <w:t xml:space="preserve">, and I also </w:t>
      </w:r>
      <w:r w:rsidR="0034288A" w:rsidRPr="00AB52B5">
        <w:rPr>
          <w:lang w:val="en-US"/>
        </w:rPr>
        <w:t>enumerate</w:t>
      </w:r>
      <w:r w:rsidR="00ED55D6" w:rsidRPr="00AB52B5">
        <w:rPr>
          <w:lang w:val="en-US"/>
        </w:rPr>
        <w:t xml:space="preserve"> some </w:t>
      </w:r>
      <w:r w:rsidR="00ED55D6" w:rsidRPr="00AB52B5">
        <w:rPr>
          <w:i/>
          <w:lang w:val="en-US"/>
        </w:rPr>
        <w:t>BI</w:t>
      </w:r>
      <w:r w:rsidR="00ED55D6" w:rsidRPr="00AB52B5">
        <w:rPr>
          <w:lang w:val="en-US"/>
        </w:rPr>
        <w:t xml:space="preserve"> </w:t>
      </w:r>
      <w:r w:rsidRPr="00AB52B5">
        <w:rPr>
          <w:lang w:val="en-US"/>
        </w:rPr>
        <w:t xml:space="preserve">solutions, which </w:t>
      </w:r>
      <w:r w:rsidR="00ED55D6" w:rsidRPr="00AB52B5">
        <w:rPr>
          <w:lang w:val="en-US"/>
        </w:rPr>
        <w:t xml:space="preserve">are </w:t>
      </w:r>
      <w:r w:rsidR="00B36CC3" w:rsidRPr="00AB52B5">
        <w:rPr>
          <w:lang w:val="en-US"/>
        </w:rPr>
        <w:t xml:space="preserve">being applied </w:t>
      </w:r>
      <w:r w:rsidRPr="00AB52B5">
        <w:rPr>
          <w:lang w:val="en-US"/>
        </w:rPr>
        <w:t xml:space="preserve">in our days. At </w:t>
      </w:r>
      <w:r w:rsidR="00ED55D6" w:rsidRPr="00AB52B5">
        <w:rPr>
          <w:lang w:val="en-US"/>
        </w:rPr>
        <w:t xml:space="preserve">the end of </w:t>
      </w:r>
      <w:r w:rsidR="004E4D0D" w:rsidRPr="00AB52B5">
        <w:rPr>
          <w:lang w:val="en-US"/>
        </w:rPr>
        <w:t xml:space="preserve">this </w:t>
      </w:r>
      <w:r w:rsidRPr="00AB52B5">
        <w:rPr>
          <w:lang w:val="en-US"/>
        </w:rPr>
        <w:t>chapter</w:t>
      </w:r>
      <w:r w:rsidR="004E4D0D" w:rsidRPr="00AB52B5">
        <w:rPr>
          <w:lang w:val="en-US"/>
        </w:rPr>
        <w:t xml:space="preserve"> I </w:t>
      </w:r>
      <w:r w:rsidR="00207797" w:rsidRPr="00AB52B5">
        <w:rPr>
          <w:lang w:val="en-US"/>
        </w:rPr>
        <w:t>declare</w:t>
      </w:r>
      <w:r w:rsidRPr="00AB52B5">
        <w:rPr>
          <w:lang w:val="en-US"/>
        </w:rPr>
        <w:t xml:space="preserve"> </w:t>
      </w:r>
      <w:r w:rsidR="004E4D0D" w:rsidRPr="00AB52B5">
        <w:rPr>
          <w:lang w:val="en-US"/>
        </w:rPr>
        <w:t xml:space="preserve">that there is no </w:t>
      </w:r>
      <w:r w:rsidRPr="00AB52B5">
        <w:rPr>
          <w:lang w:val="en-US"/>
        </w:rPr>
        <w:t>available</w:t>
      </w:r>
      <w:r w:rsidR="004E4D0D" w:rsidRPr="00AB52B5">
        <w:rPr>
          <w:lang w:val="en-US"/>
        </w:rPr>
        <w:t xml:space="preserve"> </w:t>
      </w:r>
      <w:r w:rsidR="004E4D0D" w:rsidRPr="00AB52B5">
        <w:rPr>
          <w:i/>
          <w:lang w:val="en-US"/>
        </w:rPr>
        <w:t>BI</w:t>
      </w:r>
      <w:r w:rsidR="004E4D0D" w:rsidRPr="00AB52B5">
        <w:rPr>
          <w:lang w:val="en-US"/>
        </w:rPr>
        <w:t xml:space="preserve"> solution </w:t>
      </w:r>
      <w:r w:rsidRPr="00F43631">
        <w:rPr>
          <w:lang w:val="en-US"/>
        </w:rPr>
        <w:t xml:space="preserve">which </w:t>
      </w:r>
      <w:r w:rsidR="004E4D0D" w:rsidRPr="00F43631">
        <w:rPr>
          <w:lang w:val="en-US"/>
        </w:rPr>
        <w:t>could support corporate communication analysis</w:t>
      </w:r>
      <w:r w:rsidR="00D33AE7" w:rsidRPr="00F43631">
        <w:rPr>
          <w:lang w:val="en-US"/>
        </w:rPr>
        <w:t xml:space="preserve"> in its entirety</w:t>
      </w:r>
      <w:r w:rsidR="004E4D0D" w:rsidRPr="00F43631">
        <w:rPr>
          <w:lang w:val="en-US"/>
        </w:rPr>
        <w:t>.</w:t>
      </w:r>
    </w:p>
    <w:p w:rsidR="004E4D0D" w:rsidRPr="00AB52B5" w:rsidRDefault="00BF48F1" w:rsidP="00BC2BF4">
      <w:pPr>
        <w:pStyle w:val="DipP"/>
        <w:rPr>
          <w:lang w:val="en-US"/>
        </w:rPr>
      </w:pPr>
      <w:r w:rsidRPr="00F43631">
        <w:rPr>
          <w:lang w:val="en-US"/>
        </w:rPr>
        <w:t>The</w:t>
      </w:r>
      <w:r w:rsidR="00E07DBA" w:rsidRPr="00F43631">
        <w:rPr>
          <w:lang w:val="en-US"/>
        </w:rPr>
        <w:t xml:space="preserve"> </w:t>
      </w:r>
      <w:r w:rsidR="00F27643" w:rsidRPr="00F43631">
        <w:rPr>
          <w:lang w:val="en-US"/>
        </w:rPr>
        <w:t xml:space="preserve">strategic and </w:t>
      </w:r>
      <w:r w:rsidR="00B36CC3" w:rsidRPr="00F43631">
        <w:rPr>
          <w:lang w:val="en-US"/>
        </w:rPr>
        <w:t>a</w:t>
      </w:r>
      <w:r w:rsidR="00D17F34" w:rsidRPr="00F43631">
        <w:rPr>
          <w:lang w:val="en-US"/>
        </w:rPr>
        <w:t>nalysis section</w:t>
      </w:r>
      <w:r w:rsidR="00F43631" w:rsidRPr="00F43631">
        <w:rPr>
          <w:lang w:val="en-US"/>
        </w:rPr>
        <w:t>s</w:t>
      </w:r>
      <w:r w:rsidR="00D17F34" w:rsidRPr="00F43631">
        <w:rPr>
          <w:lang w:val="en-US"/>
        </w:rPr>
        <w:t xml:space="preserve"> of my </w:t>
      </w:r>
      <w:r w:rsidR="00B36CC3" w:rsidRPr="00F43631">
        <w:rPr>
          <w:lang w:val="en-US"/>
        </w:rPr>
        <w:t>paper</w:t>
      </w:r>
      <w:r w:rsidR="00D17F34" w:rsidRPr="00F43631">
        <w:rPr>
          <w:lang w:val="en-US"/>
        </w:rPr>
        <w:t xml:space="preserve"> </w:t>
      </w:r>
      <w:r w:rsidR="00B36CC3" w:rsidRPr="00F43631">
        <w:rPr>
          <w:lang w:val="en-US"/>
        </w:rPr>
        <w:t xml:space="preserve">demonstrate the general </w:t>
      </w:r>
      <w:r w:rsidR="00D17F34" w:rsidRPr="00F43631">
        <w:rPr>
          <w:lang w:val="en-US"/>
        </w:rPr>
        <w:t xml:space="preserve">corporate communication environment and </w:t>
      </w:r>
      <w:r w:rsidR="00C62873" w:rsidRPr="00F43631">
        <w:rPr>
          <w:lang w:val="en-US"/>
        </w:rPr>
        <w:t xml:space="preserve">its </w:t>
      </w:r>
      <w:r w:rsidR="00D17F34" w:rsidRPr="00F43631">
        <w:rPr>
          <w:lang w:val="en-US"/>
        </w:rPr>
        <w:t xml:space="preserve">possibilities </w:t>
      </w:r>
      <w:r w:rsidR="00D33AE7" w:rsidRPr="00F43631">
        <w:rPr>
          <w:lang w:val="en-US"/>
        </w:rPr>
        <w:t>from</w:t>
      </w:r>
      <w:r w:rsidR="00C62873" w:rsidRPr="00F43631">
        <w:rPr>
          <w:lang w:val="en-US"/>
        </w:rPr>
        <w:t xml:space="preserve"> the aspect of analysis, and </w:t>
      </w:r>
      <w:r w:rsidR="00D17F34" w:rsidRPr="00F43631">
        <w:rPr>
          <w:lang w:val="en-US"/>
        </w:rPr>
        <w:t>I set up the concepts and principles of the communication analysis based on th</w:t>
      </w:r>
      <w:r w:rsidR="00C62873" w:rsidRPr="00F43631">
        <w:rPr>
          <w:lang w:val="en-US"/>
        </w:rPr>
        <w:t>ose</w:t>
      </w:r>
      <w:r w:rsidR="00D17F34" w:rsidRPr="00F43631">
        <w:rPr>
          <w:lang w:val="en-US"/>
        </w:rPr>
        <w:t>.</w:t>
      </w:r>
      <w:r w:rsidR="00D17F34" w:rsidRPr="00AB52B5">
        <w:rPr>
          <w:lang w:val="en-US"/>
        </w:rPr>
        <w:t xml:space="preserve"> </w:t>
      </w:r>
      <w:r w:rsidR="00C62873" w:rsidRPr="00AB52B5">
        <w:rPr>
          <w:lang w:val="en-US"/>
        </w:rPr>
        <w:t>I d</w:t>
      </w:r>
      <w:r w:rsidR="00D17F34" w:rsidRPr="00AB52B5">
        <w:rPr>
          <w:lang w:val="en-US"/>
        </w:rPr>
        <w:t>efine some a</w:t>
      </w:r>
      <w:r w:rsidR="00E07DBA">
        <w:rPr>
          <w:lang w:val="en-US"/>
        </w:rPr>
        <w:t xml:space="preserve">nalytical method </w:t>
      </w:r>
      <w:r w:rsidR="00D17F34" w:rsidRPr="00AB52B5">
        <w:rPr>
          <w:lang w:val="en-US"/>
        </w:rPr>
        <w:t xml:space="preserve">and visualization possibilities and </w:t>
      </w:r>
      <w:r w:rsidR="00C62873" w:rsidRPr="00AB52B5">
        <w:rPr>
          <w:lang w:val="en-US"/>
        </w:rPr>
        <w:t xml:space="preserve">I also design the </w:t>
      </w:r>
      <w:r w:rsidR="00D17F34" w:rsidRPr="00AB52B5">
        <w:rPr>
          <w:lang w:val="en-US"/>
        </w:rPr>
        <w:t xml:space="preserve">semantic model </w:t>
      </w:r>
      <w:r w:rsidR="00C62873" w:rsidRPr="00AB52B5">
        <w:rPr>
          <w:lang w:val="en-US"/>
        </w:rPr>
        <w:t>of the</w:t>
      </w:r>
      <w:r w:rsidR="00D17F34" w:rsidRPr="00AB52B5">
        <w:rPr>
          <w:lang w:val="en-US"/>
        </w:rPr>
        <w:t xml:space="preserve"> communication analysis.</w:t>
      </w:r>
    </w:p>
    <w:p w:rsidR="00D17F34" w:rsidRPr="00AB52B5" w:rsidRDefault="00C62873" w:rsidP="00BC2BF4">
      <w:pPr>
        <w:pStyle w:val="DipP"/>
        <w:rPr>
          <w:lang w:val="en-US"/>
        </w:rPr>
      </w:pPr>
      <w:r w:rsidRPr="00AB52B5">
        <w:rPr>
          <w:lang w:val="en-US"/>
        </w:rPr>
        <w:t xml:space="preserve">Henceforward I briefly summarize </w:t>
      </w:r>
      <w:r w:rsidR="00FC730D" w:rsidRPr="00AB52B5">
        <w:rPr>
          <w:lang w:val="en-US"/>
        </w:rPr>
        <w:t xml:space="preserve">the typical </w:t>
      </w:r>
      <w:r w:rsidRPr="00AB52B5">
        <w:rPr>
          <w:lang w:val="en-US"/>
        </w:rPr>
        <w:t xml:space="preserve">corporate </w:t>
      </w:r>
      <w:r w:rsidR="00FC730D" w:rsidRPr="00AB52B5">
        <w:rPr>
          <w:lang w:val="en-US"/>
        </w:rPr>
        <w:t>communication channels</w:t>
      </w:r>
      <w:r w:rsidR="00207797" w:rsidRPr="00AB52B5">
        <w:rPr>
          <w:lang w:val="en-US"/>
        </w:rPr>
        <w:t xml:space="preserve"> and then</w:t>
      </w:r>
      <w:r w:rsidR="00FC730D" w:rsidRPr="00AB52B5">
        <w:rPr>
          <w:lang w:val="en-US"/>
        </w:rPr>
        <w:t xml:space="preserve"> </w:t>
      </w:r>
      <w:r w:rsidRPr="00AB52B5">
        <w:rPr>
          <w:lang w:val="en-US"/>
        </w:rPr>
        <w:t>I specify</w:t>
      </w:r>
      <w:r w:rsidR="00FC730D" w:rsidRPr="00AB52B5">
        <w:rPr>
          <w:lang w:val="en-US"/>
        </w:rPr>
        <w:t xml:space="preserve"> the details and p</w:t>
      </w:r>
      <w:r w:rsidR="00EA405D" w:rsidRPr="00AB52B5">
        <w:rPr>
          <w:lang w:val="en-US"/>
        </w:rPr>
        <w:t>o</w:t>
      </w:r>
      <w:r w:rsidR="006E15C7" w:rsidRPr="00AB52B5">
        <w:rPr>
          <w:lang w:val="en-US"/>
        </w:rPr>
        <w:t xml:space="preserve">ssibilities of e-mail analysis </w:t>
      </w:r>
      <w:r w:rsidR="00FC730D" w:rsidRPr="00AB52B5">
        <w:rPr>
          <w:lang w:val="en-US"/>
        </w:rPr>
        <w:t xml:space="preserve">and </w:t>
      </w:r>
      <w:proofErr w:type="gramStart"/>
      <w:r w:rsidR="00FC730D" w:rsidRPr="00AB52B5">
        <w:rPr>
          <w:lang w:val="en-US"/>
        </w:rPr>
        <w:t>those</w:t>
      </w:r>
      <w:proofErr w:type="gramEnd"/>
      <w:r w:rsidR="00FC730D" w:rsidRPr="00AB52B5">
        <w:rPr>
          <w:lang w:val="en-US"/>
        </w:rPr>
        <w:t xml:space="preserve"> </w:t>
      </w:r>
      <w:r w:rsidR="006E15C7" w:rsidRPr="00AB52B5">
        <w:rPr>
          <w:lang w:val="en-US"/>
        </w:rPr>
        <w:t>information</w:t>
      </w:r>
      <w:r w:rsidR="00FC730D" w:rsidRPr="00AB52B5">
        <w:rPr>
          <w:lang w:val="en-US"/>
        </w:rPr>
        <w:t xml:space="preserve"> </w:t>
      </w:r>
      <w:r w:rsidR="006E15C7" w:rsidRPr="00AB52B5">
        <w:rPr>
          <w:lang w:val="en-US"/>
        </w:rPr>
        <w:t xml:space="preserve">which </w:t>
      </w:r>
      <w:r w:rsidR="004D55E2" w:rsidRPr="00AB52B5">
        <w:rPr>
          <w:lang w:val="en-US"/>
        </w:rPr>
        <w:t xml:space="preserve">can be extracted from it. </w:t>
      </w:r>
      <w:r w:rsidR="006E15C7" w:rsidRPr="00AB52B5">
        <w:rPr>
          <w:lang w:val="en-US"/>
        </w:rPr>
        <w:t>I d</w:t>
      </w:r>
      <w:r w:rsidR="004D55E2" w:rsidRPr="00AB52B5">
        <w:rPr>
          <w:lang w:val="en-US"/>
        </w:rPr>
        <w:t xml:space="preserve">escribe the </w:t>
      </w:r>
      <w:r w:rsidR="006E15C7" w:rsidRPr="00AB52B5">
        <w:rPr>
          <w:lang w:val="en-US"/>
        </w:rPr>
        <w:t xml:space="preserve">required </w:t>
      </w:r>
      <w:r w:rsidR="004D55E2" w:rsidRPr="00AB52B5">
        <w:rPr>
          <w:lang w:val="en-US"/>
        </w:rPr>
        <w:t xml:space="preserve">tasks and problems of </w:t>
      </w:r>
      <w:r w:rsidR="006E15C7" w:rsidRPr="00AB52B5">
        <w:rPr>
          <w:lang w:val="en-US"/>
        </w:rPr>
        <w:t>the e-mail processing,</w:t>
      </w:r>
      <w:r w:rsidR="00207797" w:rsidRPr="00AB52B5">
        <w:rPr>
          <w:lang w:val="en-US"/>
        </w:rPr>
        <w:t xml:space="preserve"> the</w:t>
      </w:r>
      <w:r w:rsidR="004D55E2" w:rsidRPr="00AB52B5">
        <w:rPr>
          <w:lang w:val="en-US"/>
        </w:rPr>
        <w:t xml:space="preserve">n I introduce and evaluate an e-mail analyzer </w:t>
      </w:r>
      <w:r w:rsidR="006E15C7" w:rsidRPr="00AB52B5">
        <w:rPr>
          <w:lang w:val="en-US"/>
        </w:rPr>
        <w:t xml:space="preserve">application called </w:t>
      </w:r>
      <w:r w:rsidR="004D55E2" w:rsidRPr="00AB52B5">
        <w:rPr>
          <w:i/>
          <w:lang w:val="en-US"/>
        </w:rPr>
        <w:t>Deep Email Miner</w:t>
      </w:r>
      <w:r w:rsidR="004D55E2" w:rsidRPr="00AB52B5">
        <w:rPr>
          <w:lang w:val="en-US"/>
        </w:rPr>
        <w:t>.</w:t>
      </w:r>
    </w:p>
    <w:p w:rsidR="004D55E2" w:rsidRPr="00AB52B5" w:rsidRDefault="004D55E2" w:rsidP="00BC2BF4">
      <w:pPr>
        <w:pStyle w:val="DipP"/>
        <w:rPr>
          <w:lang w:val="en-US"/>
        </w:rPr>
      </w:pPr>
      <w:r w:rsidRPr="00AB52B5">
        <w:rPr>
          <w:lang w:val="en-US"/>
        </w:rPr>
        <w:t xml:space="preserve">In </w:t>
      </w:r>
      <w:r w:rsidR="00E73014" w:rsidRPr="00AB52B5">
        <w:rPr>
          <w:lang w:val="en-US"/>
        </w:rPr>
        <w:t>the chapter of System D</w:t>
      </w:r>
      <w:r w:rsidRPr="00AB52B5">
        <w:rPr>
          <w:lang w:val="en-US"/>
        </w:rPr>
        <w:t xml:space="preserve">esign, I </w:t>
      </w:r>
      <w:r w:rsidR="00E73014" w:rsidRPr="00AB52B5">
        <w:rPr>
          <w:lang w:val="en-US"/>
        </w:rPr>
        <w:t>specify</w:t>
      </w:r>
      <w:r w:rsidRPr="00AB52B5">
        <w:rPr>
          <w:lang w:val="en-US"/>
        </w:rPr>
        <w:t xml:space="preserve"> </w:t>
      </w:r>
      <w:r w:rsidR="002A0129" w:rsidRPr="00AB52B5">
        <w:rPr>
          <w:lang w:val="en-US"/>
        </w:rPr>
        <w:t>the system</w:t>
      </w:r>
      <w:r w:rsidR="00E73014" w:rsidRPr="00AB52B5">
        <w:rPr>
          <w:lang w:val="en-US"/>
        </w:rPr>
        <w:t xml:space="preserve"> architecture, the </w:t>
      </w:r>
      <w:r w:rsidR="002A0129" w:rsidRPr="00AB52B5">
        <w:rPr>
          <w:lang w:val="en-US"/>
        </w:rPr>
        <w:t>components</w:t>
      </w:r>
      <w:r w:rsidR="00E73014" w:rsidRPr="00AB52B5">
        <w:rPr>
          <w:lang w:val="en-US"/>
        </w:rPr>
        <w:t xml:space="preserve"> and functions to be implemented and I also describe the decisions I made during the planning period.</w:t>
      </w:r>
      <w:r w:rsidR="002A0129" w:rsidRPr="00AB52B5">
        <w:rPr>
          <w:lang w:val="en-US"/>
        </w:rPr>
        <w:t xml:space="preserve"> Based on the previously defined semantic model, I </w:t>
      </w:r>
      <w:r w:rsidR="003D7837" w:rsidRPr="00AB52B5">
        <w:rPr>
          <w:lang w:val="en-US"/>
        </w:rPr>
        <w:t>created</w:t>
      </w:r>
      <w:r w:rsidR="002A0129" w:rsidRPr="00AB52B5">
        <w:rPr>
          <w:lang w:val="en-US"/>
        </w:rPr>
        <w:t xml:space="preserve"> the logical data model of the system</w:t>
      </w:r>
      <w:r w:rsidR="003D7837" w:rsidRPr="00AB52B5">
        <w:rPr>
          <w:lang w:val="en-US"/>
        </w:rPr>
        <w:t xml:space="preserve"> and I also designed the star-schema of my </w:t>
      </w:r>
      <w:r w:rsidR="00207797" w:rsidRPr="00AB52B5">
        <w:rPr>
          <w:lang w:val="en-US"/>
        </w:rPr>
        <w:t xml:space="preserve">system’s database </w:t>
      </w:r>
      <w:r w:rsidR="003D7837" w:rsidRPr="00AB52B5">
        <w:rPr>
          <w:lang w:val="en-US"/>
        </w:rPr>
        <w:t>c</w:t>
      </w:r>
      <w:r w:rsidR="00E73014" w:rsidRPr="00AB52B5">
        <w:rPr>
          <w:lang w:val="en-US"/>
        </w:rPr>
        <w:t xml:space="preserve">onsidering </w:t>
      </w:r>
      <w:r w:rsidR="002A0129" w:rsidRPr="00AB52B5">
        <w:rPr>
          <w:lang w:val="en-US"/>
        </w:rPr>
        <w:t>the design principles</w:t>
      </w:r>
      <w:r w:rsidR="00E73014" w:rsidRPr="00AB52B5">
        <w:rPr>
          <w:lang w:val="en-US"/>
        </w:rPr>
        <w:t xml:space="preserve"> of analytical-databases</w:t>
      </w:r>
      <w:r w:rsidR="002A0129" w:rsidRPr="00AB52B5">
        <w:rPr>
          <w:lang w:val="en-US"/>
        </w:rPr>
        <w:t>.</w:t>
      </w:r>
    </w:p>
    <w:p w:rsidR="002A0129" w:rsidRPr="00AB52B5" w:rsidRDefault="00D33AE7" w:rsidP="00BC2BF4">
      <w:pPr>
        <w:pStyle w:val="DipP"/>
        <w:rPr>
          <w:lang w:val="en-US"/>
        </w:rPr>
      </w:pPr>
      <w:r>
        <w:rPr>
          <w:lang w:val="en-US"/>
        </w:rPr>
        <w:t>S</w:t>
      </w:r>
      <w:r w:rsidR="002A0129" w:rsidRPr="00AB52B5">
        <w:rPr>
          <w:lang w:val="en-US"/>
        </w:rPr>
        <w:t xml:space="preserve">ection </w:t>
      </w:r>
      <w:r w:rsidR="00BF48F1">
        <w:rPr>
          <w:lang w:val="en-US"/>
        </w:rPr>
        <w:t>6</w:t>
      </w:r>
      <w:r>
        <w:rPr>
          <w:lang w:val="en-US"/>
        </w:rPr>
        <w:t xml:space="preserve"> </w:t>
      </w:r>
      <w:r w:rsidR="009A024C" w:rsidRPr="00AB52B5">
        <w:rPr>
          <w:lang w:val="en-US"/>
        </w:rPr>
        <w:t>describe</w:t>
      </w:r>
      <w:r w:rsidR="003D7837" w:rsidRPr="00AB52B5">
        <w:rPr>
          <w:lang w:val="en-US"/>
        </w:rPr>
        <w:t>s</w:t>
      </w:r>
      <w:r w:rsidR="009A024C" w:rsidRPr="00AB52B5">
        <w:rPr>
          <w:lang w:val="en-US"/>
        </w:rPr>
        <w:t xml:space="preserve"> the </w:t>
      </w:r>
      <w:r w:rsidR="00207797" w:rsidRPr="00AB52B5">
        <w:rPr>
          <w:lang w:val="en-US"/>
        </w:rPr>
        <w:t>development</w:t>
      </w:r>
      <w:r w:rsidR="009A024C" w:rsidRPr="00AB52B5">
        <w:rPr>
          <w:lang w:val="en-US"/>
        </w:rPr>
        <w:t xml:space="preserve"> </w:t>
      </w:r>
      <w:r w:rsidR="00F17BE7" w:rsidRPr="00AB52B5">
        <w:rPr>
          <w:lang w:val="en-US"/>
        </w:rPr>
        <w:t xml:space="preserve">and implementation </w:t>
      </w:r>
      <w:r w:rsidR="009A024C" w:rsidRPr="00AB52B5">
        <w:rPr>
          <w:lang w:val="en-US"/>
        </w:rPr>
        <w:t>of my system</w:t>
      </w:r>
      <w:r w:rsidR="003D7837" w:rsidRPr="00AB52B5">
        <w:rPr>
          <w:lang w:val="en-US"/>
        </w:rPr>
        <w:t xml:space="preserve">, including </w:t>
      </w:r>
      <w:r w:rsidR="009A024C" w:rsidRPr="00AB52B5">
        <w:rPr>
          <w:lang w:val="en-US"/>
        </w:rPr>
        <w:t>the</w:t>
      </w:r>
      <w:r w:rsidR="00F17BE7" w:rsidRPr="00AB52B5">
        <w:rPr>
          <w:lang w:val="en-US"/>
        </w:rPr>
        <w:t xml:space="preserve"> </w:t>
      </w:r>
      <w:r w:rsidR="003D7837" w:rsidRPr="00AB52B5">
        <w:rPr>
          <w:lang w:val="en-US"/>
        </w:rPr>
        <w:t xml:space="preserve">implemented functions, </w:t>
      </w:r>
      <w:r w:rsidR="009A024C" w:rsidRPr="00AB52B5">
        <w:rPr>
          <w:lang w:val="en-US"/>
        </w:rPr>
        <w:t>developed modules</w:t>
      </w:r>
      <w:r w:rsidR="00F17BE7" w:rsidRPr="00AB52B5">
        <w:rPr>
          <w:lang w:val="en-US"/>
        </w:rPr>
        <w:t xml:space="preserve"> </w:t>
      </w:r>
      <w:r w:rsidR="003D7837" w:rsidRPr="00AB52B5">
        <w:rPr>
          <w:lang w:val="en-US"/>
        </w:rPr>
        <w:t xml:space="preserve">and </w:t>
      </w:r>
      <w:r w:rsidR="00F17BE7" w:rsidRPr="00AB52B5">
        <w:rPr>
          <w:lang w:val="en-US"/>
        </w:rPr>
        <w:t xml:space="preserve">those tools, environments </w:t>
      </w:r>
      <w:r w:rsidR="009A024C" w:rsidRPr="00AB52B5">
        <w:rPr>
          <w:lang w:val="en-US"/>
        </w:rPr>
        <w:t xml:space="preserve">and component libraries </w:t>
      </w:r>
      <w:r w:rsidR="003D7837" w:rsidRPr="00AB52B5">
        <w:rPr>
          <w:lang w:val="en-US"/>
        </w:rPr>
        <w:t>which</w:t>
      </w:r>
      <w:r w:rsidR="009A024C" w:rsidRPr="00AB52B5">
        <w:rPr>
          <w:lang w:val="en-US"/>
        </w:rPr>
        <w:t xml:space="preserve"> </w:t>
      </w:r>
      <w:r w:rsidR="003D7837" w:rsidRPr="00AB52B5">
        <w:rPr>
          <w:lang w:val="en-US"/>
        </w:rPr>
        <w:t>have</w:t>
      </w:r>
      <w:r w:rsidR="009A024C" w:rsidRPr="00AB52B5">
        <w:rPr>
          <w:lang w:val="en-US"/>
        </w:rPr>
        <w:t xml:space="preserve"> been used for the implementation.</w:t>
      </w:r>
    </w:p>
    <w:p w:rsidR="009A024C" w:rsidRPr="00AB52B5" w:rsidRDefault="00F61103" w:rsidP="00BC2BF4">
      <w:pPr>
        <w:pStyle w:val="DipP"/>
        <w:rPr>
          <w:lang w:val="en-US"/>
        </w:rPr>
      </w:pPr>
      <w:r w:rsidRPr="00AB52B5">
        <w:rPr>
          <w:lang w:val="en-US"/>
        </w:rPr>
        <w:t>T</w:t>
      </w:r>
      <w:r w:rsidR="009A024C" w:rsidRPr="00AB52B5">
        <w:rPr>
          <w:lang w:val="en-US"/>
        </w:rPr>
        <w:t xml:space="preserve">he final part of my </w:t>
      </w:r>
      <w:r w:rsidRPr="00AB52B5">
        <w:rPr>
          <w:lang w:val="en-US"/>
        </w:rPr>
        <w:t>thesis</w:t>
      </w:r>
      <w:r w:rsidR="009A024C" w:rsidRPr="00AB52B5">
        <w:rPr>
          <w:lang w:val="en-US"/>
        </w:rPr>
        <w:t xml:space="preserve"> evaluat</w:t>
      </w:r>
      <w:r w:rsidRPr="00AB52B5">
        <w:rPr>
          <w:lang w:val="en-US"/>
        </w:rPr>
        <w:t xml:space="preserve">es and summarizes the engineering and </w:t>
      </w:r>
      <w:r w:rsidR="00E90A0B" w:rsidRPr="00AB52B5">
        <w:rPr>
          <w:lang w:val="en-US"/>
        </w:rPr>
        <w:t>development results</w:t>
      </w:r>
      <w:r w:rsidRPr="00AB52B5">
        <w:rPr>
          <w:lang w:val="en-US"/>
        </w:rPr>
        <w:t xml:space="preserve"> of my Communication Analyzer System</w:t>
      </w:r>
      <w:r w:rsidR="009A024C" w:rsidRPr="00AB52B5">
        <w:rPr>
          <w:lang w:val="en-US"/>
        </w:rPr>
        <w:t>s</w:t>
      </w:r>
      <w:r w:rsidRPr="00AB52B5">
        <w:rPr>
          <w:lang w:val="en-US"/>
        </w:rPr>
        <w:t xml:space="preserve">. During the evaluation I specify the details of </w:t>
      </w:r>
      <w:r w:rsidR="00E77A5F" w:rsidRPr="00AB52B5">
        <w:rPr>
          <w:lang w:val="en-US"/>
        </w:rPr>
        <w:t>message collection</w:t>
      </w:r>
      <w:r w:rsidR="009A024C" w:rsidRPr="00AB52B5">
        <w:rPr>
          <w:lang w:val="en-US"/>
        </w:rPr>
        <w:t xml:space="preserve">, </w:t>
      </w:r>
      <w:r w:rsidR="00E77A5F" w:rsidRPr="00AB52B5">
        <w:rPr>
          <w:lang w:val="en-US"/>
        </w:rPr>
        <w:t xml:space="preserve">analysis and visualization </w:t>
      </w:r>
      <w:r w:rsidR="00D33AE7">
        <w:rPr>
          <w:lang w:val="en-US"/>
        </w:rPr>
        <w:t xml:space="preserve">components, illustrating with </w:t>
      </w:r>
      <w:r w:rsidR="009A024C" w:rsidRPr="00AB52B5">
        <w:rPr>
          <w:lang w:val="en-US"/>
        </w:rPr>
        <w:t>measurement</w:t>
      </w:r>
      <w:r w:rsidR="00F17BE7" w:rsidRPr="00AB52B5">
        <w:rPr>
          <w:lang w:val="en-US"/>
        </w:rPr>
        <w:t xml:space="preserve">s </w:t>
      </w:r>
      <w:r w:rsidR="009A024C" w:rsidRPr="00AB52B5">
        <w:rPr>
          <w:lang w:val="en-US"/>
        </w:rPr>
        <w:t>and screenshot</w:t>
      </w:r>
      <w:r w:rsidR="00F17BE7" w:rsidRPr="00AB52B5">
        <w:rPr>
          <w:lang w:val="en-US"/>
        </w:rPr>
        <w:t xml:space="preserve">s </w:t>
      </w:r>
      <w:r w:rsidR="00E77A5F" w:rsidRPr="00AB52B5">
        <w:rPr>
          <w:lang w:val="en-US"/>
        </w:rPr>
        <w:t xml:space="preserve">as </w:t>
      </w:r>
      <w:r w:rsidR="009A024C" w:rsidRPr="00AB52B5">
        <w:rPr>
          <w:lang w:val="en-US"/>
        </w:rPr>
        <w:t xml:space="preserve">the visualization components </w:t>
      </w:r>
      <w:r w:rsidR="00A362D2">
        <w:rPr>
          <w:lang w:val="en-US"/>
        </w:rPr>
        <w:t>being</w:t>
      </w:r>
      <w:r w:rsidR="009A024C" w:rsidRPr="00AB52B5">
        <w:rPr>
          <w:lang w:val="en-US"/>
        </w:rPr>
        <w:t xml:space="preserve"> </w:t>
      </w:r>
      <w:r w:rsidR="00E77A5F" w:rsidRPr="00AB52B5">
        <w:rPr>
          <w:lang w:val="en-US"/>
        </w:rPr>
        <w:t>important</w:t>
      </w:r>
      <w:r w:rsidR="009A024C" w:rsidRPr="00AB52B5">
        <w:rPr>
          <w:lang w:val="en-US"/>
        </w:rPr>
        <w:t xml:space="preserve"> parts of the syste</w:t>
      </w:r>
      <w:r w:rsidR="00024266" w:rsidRPr="00AB52B5">
        <w:rPr>
          <w:lang w:val="en-US"/>
        </w:rPr>
        <w:t>m.</w:t>
      </w:r>
    </w:p>
    <w:p w:rsidR="00024266" w:rsidRPr="00AB52B5" w:rsidRDefault="00F57FD4" w:rsidP="00BC2BF4">
      <w:pPr>
        <w:pStyle w:val="DipP"/>
        <w:rPr>
          <w:lang w:val="en-US"/>
        </w:rPr>
      </w:pPr>
      <w:r w:rsidRPr="00AB52B5">
        <w:rPr>
          <w:lang w:val="en-US"/>
        </w:rPr>
        <w:t>My intention is that t</w:t>
      </w:r>
      <w:r w:rsidR="006907FE" w:rsidRPr="00AB52B5">
        <w:rPr>
          <w:lang w:val="en-US"/>
        </w:rPr>
        <w:t xml:space="preserve">he </w:t>
      </w:r>
      <w:r w:rsidR="00024266" w:rsidRPr="00AB52B5">
        <w:rPr>
          <w:lang w:val="en-US"/>
        </w:rPr>
        <w:t xml:space="preserve">Communication Analyzer System </w:t>
      </w:r>
      <w:r w:rsidR="00513302">
        <w:rPr>
          <w:lang w:val="en-US"/>
        </w:rPr>
        <w:t xml:space="preserve">- </w:t>
      </w:r>
      <w:r w:rsidR="006907FE" w:rsidRPr="00AB52B5">
        <w:rPr>
          <w:lang w:val="en-US"/>
        </w:rPr>
        <w:t xml:space="preserve">with further improvements and more communication channel collection modules </w:t>
      </w:r>
      <w:r w:rsidR="00513302">
        <w:rPr>
          <w:lang w:val="en-US"/>
        </w:rPr>
        <w:t>beyond</w:t>
      </w:r>
      <w:r w:rsidR="00F17BE7" w:rsidRPr="00AB52B5">
        <w:rPr>
          <w:lang w:val="en-US"/>
        </w:rPr>
        <w:t xml:space="preserve"> e</w:t>
      </w:r>
      <w:r w:rsidR="00F74DD2">
        <w:rPr>
          <w:lang w:val="en-US"/>
        </w:rPr>
        <w:t>-</w:t>
      </w:r>
      <w:r w:rsidR="00F17BE7" w:rsidRPr="00AB52B5">
        <w:rPr>
          <w:lang w:val="en-US"/>
        </w:rPr>
        <w:t xml:space="preserve">mail - </w:t>
      </w:r>
      <w:r w:rsidRPr="00AB52B5">
        <w:rPr>
          <w:lang w:val="en-US"/>
        </w:rPr>
        <w:t xml:space="preserve">be a </w:t>
      </w:r>
      <w:r w:rsidR="00024266" w:rsidRPr="00AB52B5">
        <w:rPr>
          <w:lang w:val="en-US"/>
        </w:rPr>
        <w:t xml:space="preserve">useful, efficient </w:t>
      </w:r>
      <w:r w:rsidR="006907FE" w:rsidRPr="00AB52B5">
        <w:rPr>
          <w:lang w:val="en-US"/>
        </w:rPr>
        <w:t>and complete</w:t>
      </w:r>
      <w:r w:rsidR="00024266" w:rsidRPr="00AB52B5">
        <w:rPr>
          <w:lang w:val="en-US"/>
        </w:rPr>
        <w:t xml:space="preserve"> solution for corporate communication analysis.</w:t>
      </w:r>
    </w:p>
    <w:p w:rsidR="00BC2BF4" w:rsidRDefault="00BC2BF4" w:rsidP="00024266">
      <w:pPr>
        <w:pStyle w:val="DipP"/>
      </w:pPr>
    </w:p>
    <w:p w:rsidR="004E569A" w:rsidRDefault="004E569A" w:rsidP="001B74D6">
      <w:pPr>
        <w:spacing w:before="0" w:beforeAutospacing="0" w:after="200" w:afterAutospacing="0" w:line="276" w:lineRule="auto"/>
        <w:rPr>
          <w:rFonts w:ascii="Times New Roman" w:hAnsi="Times New Roman" w:cs="Times New Roman"/>
        </w:rPr>
        <w:sectPr w:rsidR="004E569A" w:rsidSect="0080410C">
          <w:pgSz w:w="11906" w:h="16838"/>
          <w:pgMar w:top="1417" w:right="1417" w:bottom="1417" w:left="1417" w:header="708" w:footer="708" w:gutter="0"/>
          <w:cols w:space="708"/>
          <w:docGrid w:linePitch="360"/>
        </w:sectPr>
      </w:pPr>
    </w:p>
    <w:p w:rsidR="00AF2A87" w:rsidRDefault="004C6AD5" w:rsidP="0054003F">
      <w:pPr>
        <w:pStyle w:val="DipH1NonContents"/>
      </w:pPr>
      <w:r w:rsidRPr="00527A51">
        <w:lastRenderedPageBreak/>
        <w:t>Tartalomjegyzék</w:t>
      </w:r>
    </w:p>
    <w:p w:rsidR="00F20906" w:rsidRPr="00527A51" w:rsidRDefault="00F20906" w:rsidP="00F20906">
      <w:pPr>
        <w:pStyle w:val="DipP"/>
      </w:pPr>
    </w:p>
    <w:p w:rsidR="00E706E8" w:rsidRDefault="0027252A">
      <w:pPr>
        <w:pStyle w:val="TJ1"/>
        <w:tabs>
          <w:tab w:val="left" w:pos="442"/>
          <w:tab w:val="right" w:leader="dot" w:pos="9062"/>
        </w:tabs>
        <w:rPr>
          <w:rFonts w:asciiTheme="minorHAnsi" w:eastAsiaTheme="minorEastAsia" w:hAnsiTheme="minorHAnsi" w:cstheme="minorBidi"/>
          <w:b w:val="0"/>
          <w:bCs w:val="0"/>
          <w:noProof/>
          <w:sz w:val="22"/>
          <w:szCs w:val="22"/>
          <w:lang w:eastAsia="hu-HU"/>
        </w:rPr>
      </w:pPr>
      <w:r w:rsidRPr="0027252A">
        <w:rPr>
          <w:rFonts w:cs="Times New Roman"/>
          <w:b w:val="0"/>
          <w:bCs w:val="0"/>
          <w:caps/>
          <w:sz w:val="20"/>
        </w:rPr>
        <w:fldChar w:fldCharType="begin"/>
      </w:r>
      <w:r w:rsidR="008C2B3A">
        <w:rPr>
          <w:rFonts w:cs="Times New Roman"/>
          <w:b w:val="0"/>
          <w:bCs w:val="0"/>
          <w:caps/>
          <w:sz w:val="20"/>
        </w:rPr>
        <w:instrText xml:space="preserve"> TOC \o "1-3" \h \z \u </w:instrText>
      </w:r>
      <w:r w:rsidRPr="0027252A">
        <w:rPr>
          <w:rFonts w:cs="Times New Roman"/>
          <w:b w:val="0"/>
          <w:bCs w:val="0"/>
          <w:caps/>
          <w:sz w:val="20"/>
        </w:rPr>
        <w:fldChar w:fldCharType="separate"/>
      </w:r>
      <w:hyperlink w:anchor="_Toc262038185" w:history="1">
        <w:r w:rsidR="00E706E8" w:rsidRPr="000D1162">
          <w:rPr>
            <w:rStyle w:val="Hiperhivatkozs"/>
            <w:noProof/>
          </w:rPr>
          <w:t>1.</w:t>
        </w:r>
        <w:r w:rsidR="00E706E8">
          <w:rPr>
            <w:rFonts w:asciiTheme="minorHAnsi" w:eastAsiaTheme="minorEastAsia" w:hAnsiTheme="minorHAnsi" w:cstheme="minorBidi"/>
            <w:b w:val="0"/>
            <w:bCs w:val="0"/>
            <w:noProof/>
            <w:sz w:val="22"/>
            <w:szCs w:val="22"/>
            <w:lang w:eastAsia="hu-HU"/>
          </w:rPr>
          <w:tab/>
        </w:r>
        <w:r w:rsidR="00E706E8" w:rsidRPr="000D1162">
          <w:rPr>
            <w:rStyle w:val="Hiperhivatkozs"/>
            <w:noProof/>
          </w:rPr>
          <w:t>Bevezető</w:t>
        </w:r>
        <w:r w:rsidR="00E706E8">
          <w:rPr>
            <w:noProof/>
            <w:webHidden/>
          </w:rPr>
          <w:tab/>
        </w:r>
        <w:r>
          <w:rPr>
            <w:noProof/>
            <w:webHidden/>
          </w:rPr>
          <w:fldChar w:fldCharType="begin"/>
        </w:r>
        <w:r w:rsidR="00E706E8">
          <w:rPr>
            <w:noProof/>
            <w:webHidden/>
          </w:rPr>
          <w:instrText xml:space="preserve"> PAGEREF _Toc262038185 \h </w:instrText>
        </w:r>
        <w:r>
          <w:rPr>
            <w:noProof/>
            <w:webHidden/>
          </w:rPr>
        </w:r>
        <w:r>
          <w:rPr>
            <w:noProof/>
            <w:webHidden/>
          </w:rPr>
          <w:fldChar w:fldCharType="separate"/>
        </w:r>
        <w:r w:rsidR="00395D35">
          <w:rPr>
            <w:noProof/>
            <w:webHidden/>
          </w:rPr>
          <w:t>1</w:t>
        </w:r>
        <w:r>
          <w:rPr>
            <w:noProof/>
            <w:webHidden/>
          </w:rPr>
          <w:fldChar w:fldCharType="end"/>
        </w:r>
      </w:hyperlink>
    </w:p>
    <w:p w:rsidR="00E706E8" w:rsidRDefault="0027252A">
      <w:pPr>
        <w:pStyle w:val="TJ1"/>
        <w:tabs>
          <w:tab w:val="left" w:pos="442"/>
          <w:tab w:val="right" w:leader="dot" w:pos="9062"/>
        </w:tabs>
        <w:rPr>
          <w:rFonts w:asciiTheme="minorHAnsi" w:eastAsiaTheme="minorEastAsia" w:hAnsiTheme="minorHAnsi" w:cstheme="minorBidi"/>
          <w:b w:val="0"/>
          <w:bCs w:val="0"/>
          <w:noProof/>
          <w:sz w:val="22"/>
          <w:szCs w:val="22"/>
          <w:lang w:eastAsia="hu-HU"/>
        </w:rPr>
      </w:pPr>
      <w:hyperlink w:anchor="_Toc262038186" w:history="1">
        <w:r w:rsidR="00E706E8" w:rsidRPr="000D1162">
          <w:rPr>
            <w:rStyle w:val="Hiperhivatkozs"/>
            <w:noProof/>
          </w:rPr>
          <w:t>2.</w:t>
        </w:r>
        <w:r w:rsidR="00E706E8">
          <w:rPr>
            <w:rFonts w:asciiTheme="minorHAnsi" w:eastAsiaTheme="minorEastAsia" w:hAnsiTheme="minorHAnsi" w:cstheme="minorBidi"/>
            <w:b w:val="0"/>
            <w:bCs w:val="0"/>
            <w:noProof/>
            <w:sz w:val="22"/>
            <w:szCs w:val="22"/>
            <w:lang w:eastAsia="hu-HU"/>
          </w:rPr>
          <w:tab/>
        </w:r>
        <w:r w:rsidR="00E706E8" w:rsidRPr="000D1162">
          <w:rPr>
            <w:rStyle w:val="Hiperhivatkozs"/>
            <w:noProof/>
          </w:rPr>
          <w:t>Az üzleti intelligencia</w:t>
        </w:r>
        <w:r w:rsidR="00E706E8">
          <w:rPr>
            <w:noProof/>
            <w:webHidden/>
          </w:rPr>
          <w:tab/>
        </w:r>
        <w:r>
          <w:rPr>
            <w:noProof/>
            <w:webHidden/>
          </w:rPr>
          <w:fldChar w:fldCharType="begin"/>
        </w:r>
        <w:r w:rsidR="00E706E8">
          <w:rPr>
            <w:noProof/>
            <w:webHidden/>
          </w:rPr>
          <w:instrText xml:space="preserve"> PAGEREF _Toc262038186 \h </w:instrText>
        </w:r>
        <w:r>
          <w:rPr>
            <w:noProof/>
            <w:webHidden/>
          </w:rPr>
        </w:r>
        <w:r>
          <w:rPr>
            <w:noProof/>
            <w:webHidden/>
          </w:rPr>
          <w:fldChar w:fldCharType="separate"/>
        </w:r>
        <w:r w:rsidR="00395D35">
          <w:rPr>
            <w:noProof/>
            <w:webHidden/>
          </w:rPr>
          <w:t>2</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187" w:history="1">
        <w:r w:rsidR="00E706E8" w:rsidRPr="000D1162">
          <w:rPr>
            <w:rStyle w:val="Hiperhivatkozs"/>
            <w:noProof/>
          </w:rPr>
          <w:t>2.1.</w:t>
        </w:r>
        <w:r w:rsidR="00E706E8">
          <w:rPr>
            <w:rFonts w:asciiTheme="minorHAnsi" w:eastAsiaTheme="minorEastAsia" w:hAnsiTheme="minorHAnsi" w:cstheme="minorBidi"/>
            <w:noProof/>
            <w:sz w:val="22"/>
            <w:szCs w:val="22"/>
            <w:lang w:eastAsia="hu-HU"/>
          </w:rPr>
          <w:tab/>
        </w:r>
        <w:r w:rsidR="00E706E8" w:rsidRPr="000D1162">
          <w:rPr>
            <w:rStyle w:val="Hiperhivatkozs"/>
            <w:noProof/>
          </w:rPr>
          <w:t>Vállalati információs rendszerek fejlődése</w:t>
        </w:r>
        <w:r w:rsidR="00E706E8">
          <w:rPr>
            <w:noProof/>
            <w:webHidden/>
          </w:rPr>
          <w:tab/>
        </w:r>
        <w:r>
          <w:rPr>
            <w:noProof/>
            <w:webHidden/>
          </w:rPr>
          <w:fldChar w:fldCharType="begin"/>
        </w:r>
        <w:r w:rsidR="00E706E8">
          <w:rPr>
            <w:noProof/>
            <w:webHidden/>
          </w:rPr>
          <w:instrText xml:space="preserve"> PAGEREF _Toc262038187 \h </w:instrText>
        </w:r>
        <w:r>
          <w:rPr>
            <w:noProof/>
            <w:webHidden/>
          </w:rPr>
        </w:r>
        <w:r>
          <w:rPr>
            <w:noProof/>
            <w:webHidden/>
          </w:rPr>
          <w:fldChar w:fldCharType="separate"/>
        </w:r>
        <w:r w:rsidR="00395D35">
          <w:rPr>
            <w:noProof/>
            <w:webHidden/>
          </w:rPr>
          <w:t>2</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188" w:history="1">
        <w:r w:rsidR="00E706E8" w:rsidRPr="000D1162">
          <w:rPr>
            <w:rStyle w:val="Hiperhivatkozs"/>
            <w:noProof/>
          </w:rPr>
          <w:t>2.2.</w:t>
        </w:r>
        <w:r w:rsidR="00E706E8">
          <w:rPr>
            <w:rFonts w:asciiTheme="minorHAnsi" w:eastAsiaTheme="minorEastAsia" w:hAnsiTheme="minorHAnsi" w:cstheme="minorBidi"/>
            <w:noProof/>
            <w:sz w:val="22"/>
            <w:szCs w:val="22"/>
            <w:lang w:eastAsia="hu-HU"/>
          </w:rPr>
          <w:tab/>
        </w:r>
        <w:r w:rsidR="00E706E8" w:rsidRPr="000D1162">
          <w:rPr>
            <w:rStyle w:val="Hiperhivatkozs"/>
            <w:noProof/>
          </w:rPr>
          <w:t>Az üzleti intelligencia fogalma</w:t>
        </w:r>
        <w:r w:rsidR="00E706E8">
          <w:rPr>
            <w:noProof/>
            <w:webHidden/>
          </w:rPr>
          <w:tab/>
        </w:r>
        <w:r>
          <w:rPr>
            <w:noProof/>
            <w:webHidden/>
          </w:rPr>
          <w:fldChar w:fldCharType="begin"/>
        </w:r>
        <w:r w:rsidR="00E706E8">
          <w:rPr>
            <w:noProof/>
            <w:webHidden/>
          </w:rPr>
          <w:instrText xml:space="preserve"> PAGEREF _Toc262038188 \h </w:instrText>
        </w:r>
        <w:r>
          <w:rPr>
            <w:noProof/>
            <w:webHidden/>
          </w:rPr>
        </w:r>
        <w:r>
          <w:rPr>
            <w:noProof/>
            <w:webHidden/>
          </w:rPr>
          <w:fldChar w:fldCharType="separate"/>
        </w:r>
        <w:r w:rsidR="00395D35">
          <w:rPr>
            <w:noProof/>
            <w:webHidden/>
          </w:rPr>
          <w:t>5</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189" w:history="1">
        <w:r w:rsidR="00E706E8" w:rsidRPr="000D1162">
          <w:rPr>
            <w:rStyle w:val="Hiperhivatkozs"/>
            <w:noProof/>
          </w:rPr>
          <w:t>2.3.</w:t>
        </w:r>
        <w:r w:rsidR="00E706E8">
          <w:rPr>
            <w:rFonts w:asciiTheme="minorHAnsi" w:eastAsiaTheme="minorEastAsia" w:hAnsiTheme="minorHAnsi" w:cstheme="minorBidi"/>
            <w:noProof/>
            <w:sz w:val="22"/>
            <w:szCs w:val="22"/>
            <w:lang w:eastAsia="hu-HU"/>
          </w:rPr>
          <w:tab/>
        </w:r>
        <w:r w:rsidR="00E706E8" w:rsidRPr="000D1162">
          <w:rPr>
            <w:rStyle w:val="Hiperhivatkozs"/>
            <w:noProof/>
          </w:rPr>
          <w:t>Trendek és megoldások napjainkban</w:t>
        </w:r>
        <w:r w:rsidR="00E706E8">
          <w:rPr>
            <w:noProof/>
            <w:webHidden/>
          </w:rPr>
          <w:tab/>
        </w:r>
        <w:r>
          <w:rPr>
            <w:noProof/>
            <w:webHidden/>
          </w:rPr>
          <w:fldChar w:fldCharType="begin"/>
        </w:r>
        <w:r w:rsidR="00E706E8">
          <w:rPr>
            <w:noProof/>
            <w:webHidden/>
          </w:rPr>
          <w:instrText xml:space="preserve"> PAGEREF _Toc262038189 \h </w:instrText>
        </w:r>
        <w:r>
          <w:rPr>
            <w:noProof/>
            <w:webHidden/>
          </w:rPr>
        </w:r>
        <w:r>
          <w:rPr>
            <w:noProof/>
            <w:webHidden/>
          </w:rPr>
          <w:fldChar w:fldCharType="separate"/>
        </w:r>
        <w:r w:rsidR="00395D35">
          <w:rPr>
            <w:noProof/>
            <w:webHidden/>
          </w:rPr>
          <w:t>8</w:t>
        </w:r>
        <w:r>
          <w:rPr>
            <w:noProof/>
            <w:webHidden/>
          </w:rPr>
          <w:fldChar w:fldCharType="end"/>
        </w:r>
      </w:hyperlink>
    </w:p>
    <w:p w:rsidR="00E706E8" w:rsidRDefault="0027252A">
      <w:pPr>
        <w:pStyle w:val="TJ1"/>
        <w:tabs>
          <w:tab w:val="left" w:pos="442"/>
          <w:tab w:val="right" w:leader="dot" w:pos="9062"/>
        </w:tabs>
        <w:rPr>
          <w:rFonts w:asciiTheme="minorHAnsi" w:eastAsiaTheme="minorEastAsia" w:hAnsiTheme="minorHAnsi" w:cstheme="minorBidi"/>
          <w:b w:val="0"/>
          <w:bCs w:val="0"/>
          <w:noProof/>
          <w:sz w:val="22"/>
          <w:szCs w:val="22"/>
          <w:lang w:eastAsia="hu-HU"/>
        </w:rPr>
      </w:pPr>
      <w:hyperlink w:anchor="_Toc262038190" w:history="1">
        <w:r w:rsidR="00E706E8" w:rsidRPr="000D1162">
          <w:rPr>
            <w:rStyle w:val="Hiperhivatkozs"/>
            <w:noProof/>
          </w:rPr>
          <w:t>3.</w:t>
        </w:r>
        <w:r w:rsidR="00E706E8">
          <w:rPr>
            <w:rFonts w:asciiTheme="minorHAnsi" w:eastAsiaTheme="minorEastAsia" w:hAnsiTheme="minorHAnsi" w:cstheme="minorBidi"/>
            <w:b w:val="0"/>
            <w:bCs w:val="0"/>
            <w:noProof/>
            <w:sz w:val="22"/>
            <w:szCs w:val="22"/>
            <w:lang w:eastAsia="hu-HU"/>
          </w:rPr>
          <w:tab/>
        </w:r>
        <w:r w:rsidR="00E706E8" w:rsidRPr="000D1162">
          <w:rPr>
            <w:rStyle w:val="Hiperhivatkozs"/>
            <w:noProof/>
          </w:rPr>
          <w:t>Stratégiai fázis</w:t>
        </w:r>
        <w:r w:rsidR="00E706E8">
          <w:rPr>
            <w:noProof/>
            <w:webHidden/>
          </w:rPr>
          <w:tab/>
        </w:r>
        <w:r>
          <w:rPr>
            <w:noProof/>
            <w:webHidden/>
          </w:rPr>
          <w:fldChar w:fldCharType="begin"/>
        </w:r>
        <w:r w:rsidR="00E706E8">
          <w:rPr>
            <w:noProof/>
            <w:webHidden/>
          </w:rPr>
          <w:instrText xml:space="preserve"> PAGEREF _Toc262038190 \h </w:instrText>
        </w:r>
        <w:r>
          <w:rPr>
            <w:noProof/>
            <w:webHidden/>
          </w:rPr>
        </w:r>
        <w:r>
          <w:rPr>
            <w:noProof/>
            <w:webHidden/>
          </w:rPr>
          <w:fldChar w:fldCharType="separate"/>
        </w:r>
        <w:r w:rsidR="00395D35">
          <w:rPr>
            <w:noProof/>
            <w:webHidden/>
          </w:rPr>
          <w:t>12</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191" w:history="1">
        <w:r w:rsidR="00E706E8" w:rsidRPr="000D1162">
          <w:rPr>
            <w:rStyle w:val="Hiperhivatkozs"/>
            <w:noProof/>
          </w:rPr>
          <w:t>3.1.</w:t>
        </w:r>
        <w:r w:rsidR="00E706E8">
          <w:rPr>
            <w:rFonts w:asciiTheme="minorHAnsi" w:eastAsiaTheme="minorEastAsia" w:hAnsiTheme="minorHAnsi" w:cstheme="minorBidi"/>
            <w:noProof/>
            <w:sz w:val="22"/>
            <w:szCs w:val="22"/>
            <w:lang w:eastAsia="hu-HU"/>
          </w:rPr>
          <w:tab/>
        </w:r>
        <w:r w:rsidR="00E706E8" w:rsidRPr="000D1162">
          <w:rPr>
            <w:rStyle w:val="Hiperhivatkozs"/>
            <w:noProof/>
          </w:rPr>
          <w:t>Környezet felmérése</w:t>
        </w:r>
        <w:r w:rsidR="00E706E8">
          <w:rPr>
            <w:noProof/>
            <w:webHidden/>
          </w:rPr>
          <w:tab/>
        </w:r>
        <w:r>
          <w:rPr>
            <w:noProof/>
            <w:webHidden/>
          </w:rPr>
          <w:fldChar w:fldCharType="begin"/>
        </w:r>
        <w:r w:rsidR="00E706E8">
          <w:rPr>
            <w:noProof/>
            <w:webHidden/>
          </w:rPr>
          <w:instrText xml:space="preserve"> PAGEREF _Toc262038191 \h </w:instrText>
        </w:r>
        <w:r>
          <w:rPr>
            <w:noProof/>
            <w:webHidden/>
          </w:rPr>
        </w:r>
        <w:r>
          <w:rPr>
            <w:noProof/>
            <w:webHidden/>
          </w:rPr>
          <w:fldChar w:fldCharType="separate"/>
        </w:r>
        <w:r w:rsidR="00395D35">
          <w:rPr>
            <w:noProof/>
            <w:webHidden/>
          </w:rPr>
          <w:t>12</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192" w:history="1">
        <w:r w:rsidR="00E706E8" w:rsidRPr="000D1162">
          <w:rPr>
            <w:rStyle w:val="Hiperhivatkozs"/>
            <w:noProof/>
          </w:rPr>
          <w:t>3.1.1.</w:t>
        </w:r>
        <w:r w:rsidR="00E706E8">
          <w:rPr>
            <w:rFonts w:asciiTheme="minorHAnsi" w:eastAsiaTheme="minorEastAsia" w:hAnsiTheme="minorHAnsi" w:cstheme="minorBidi"/>
            <w:iCs w:val="0"/>
            <w:noProof/>
            <w:szCs w:val="22"/>
            <w:lang w:eastAsia="hu-HU"/>
          </w:rPr>
          <w:tab/>
        </w:r>
        <w:r w:rsidR="00E706E8" w:rsidRPr="000D1162">
          <w:rPr>
            <w:rStyle w:val="Hiperhivatkozs"/>
            <w:noProof/>
          </w:rPr>
          <w:t>Vállalati környezet és kommunikáció kapcsolata</w:t>
        </w:r>
        <w:r w:rsidR="00E706E8">
          <w:rPr>
            <w:noProof/>
            <w:webHidden/>
          </w:rPr>
          <w:tab/>
        </w:r>
        <w:r>
          <w:rPr>
            <w:noProof/>
            <w:webHidden/>
          </w:rPr>
          <w:fldChar w:fldCharType="begin"/>
        </w:r>
        <w:r w:rsidR="00E706E8">
          <w:rPr>
            <w:noProof/>
            <w:webHidden/>
          </w:rPr>
          <w:instrText xml:space="preserve"> PAGEREF _Toc262038192 \h </w:instrText>
        </w:r>
        <w:r>
          <w:rPr>
            <w:noProof/>
            <w:webHidden/>
          </w:rPr>
        </w:r>
        <w:r>
          <w:rPr>
            <w:noProof/>
            <w:webHidden/>
          </w:rPr>
          <w:fldChar w:fldCharType="separate"/>
        </w:r>
        <w:r w:rsidR="00395D35">
          <w:rPr>
            <w:noProof/>
            <w:webHidden/>
          </w:rPr>
          <w:t>12</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193" w:history="1">
        <w:r w:rsidR="00E706E8" w:rsidRPr="000D1162">
          <w:rPr>
            <w:rStyle w:val="Hiperhivatkozs"/>
            <w:noProof/>
          </w:rPr>
          <w:t>3.1.2.</w:t>
        </w:r>
        <w:r w:rsidR="00E706E8">
          <w:rPr>
            <w:rFonts w:asciiTheme="minorHAnsi" w:eastAsiaTheme="minorEastAsia" w:hAnsiTheme="minorHAnsi" w:cstheme="minorBidi"/>
            <w:iCs w:val="0"/>
            <w:noProof/>
            <w:szCs w:val="22"/>
            <w:lang w:eastAsia="hu-HU"/>
          </w:rPr>
          <w:tab/>
        </w:r>
        <w:r w:rsidR="00E706E8" w:rsidRPr="000D1162">
          <w:rPr>
            <w:rStyle w:val="Hiperhivatkozs"/>
            <w:noProof/>
          </w:rPr>
          <w:t>Tipikus vállalati kommunikációs csatornák</w:t>
        </w:r>
        <w:r w:rsidR="00E706E8">
          <w:rPr>
            <w:noProof/>
            <w:webHidden/>
          </w:rPr>
          <w:tab/>
        </w:r>
        <w:r>
          <w:rPr>
            <w:noProof/>
            <w:webHidden/>
          </w:rPr>
          <w:fldChar w:fldCharType="begin"/>
        </w:r>
        <w:r w:rsidR="00E706E8">
          <w:rPr>
            <w:noProof/>
            <w:webHidden/>
          </w:rPr>
          <w:instrText xml:space="preserve"> PAGEREF _Toc262038193 \h </w:instrText>
        </w:r>
        <w:r>
          <w:rPr>
            <w:noProof/>
            <w:webHidden/>
          </w:rPr>
        </w:r>
        <w:r>
          <w:rPr>
            <w:noProof/>
            <w:webHidden/>
          </w:rPr>
          <w:fldChar w:fldCharType="separate"/>
        </w:r>
        <w:r w:rsidR="00395D35">
          <w:rPr>
            <w:noProof/>
            <w:webHidden/>
          </w:rPr>
          <w:t>13</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194" w:history="1">
        <w:r w:rsidR="00E706E8" w:rsidRPr="000D1162">
          <w:rPr>
            <w:rStyle w:val="Hiperhivatkozs"/>
            <w:noProof/>
          </w:rPr>
          <w:t>3.2.</w:t>
        </w:r>
        <w:r w:rsidR="00E706E8">
          <w:rPr>
            <w:rFonts w:asciiTheme="minorHAnsi" w:eastAsiaTheme="minorEastAsia" w:hAnsiTheme="minorHAnsi" w:cstheme="minorBidi"/>
            <w:noProof/>
            <w:sz w:val="22"/>
            <w:szCs w:val="22"/>
            <w:lang w:eastAsia="hu-HU"/>
          </w:rPr>
          <w:tab/>
        </w:r>
        <w:r w:rsidR="00E706E8" w:rsidRPr="000D1162">
          <w:rPr>
            <w:rStyle w:val="Hiperhivatkozs"/>
            <w:noProof/>
          </w:rPr>
          <w:t>A vállalati kommunikáció-elemzés lehetőségei</w:t>
        </w:r>
        <w:r w:rsidR="00E706E8">
          <w:rPr>
            <w:noProof/>
            <w:webHidden/>
          </w:rPr>
          <w:tab/>
        </w:r>
        <w:r>
          <w:rPr>
            <w:noProof/>
            <w:webHidden/>
          </w:rPr>
          <w:fldChar w:fldCharType="begin"/>
        </w:r>
        <w:r w:rsidR="00E706E8">
          <w:rPr>
            <w:noProof/>
            <w:webHidden/>
          </w:rPr>
          <w:instrText xml:space="preserve"> PAGEREF _Toc262038194 \h </w:instrText>
        </w:r>
        <w:r>
          <w:rPr>
            <w:noProof/>
            <w:webHidden/>
          </w:rPr>
        </w:r>
        <w:r>
          <w:rPr>
            <w:noProof/>
            <w:webHidden/>
          </w:rPr>
          <w:fldChar w:fldCharType="separate"/>
        </w:r>
        <w:r w:rsidR="00395D35">
          <w:rPr>
            <w:noProof/>
            <w:webHidden/>
          </w:rPr>
          <w:t>15</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195" w:history="1">
        <w:r w:rsidR="00E706E8" w:rsidRPr="000D1162">
          <w:rPr>
            <w:rStyle w:val="Hiperhivatkozs"/>
            <w:noProof/>
          </w:rPr>
          <w:t>3.3.</w:t>
        </w:r>
        <w:r w:rsidR="00E706E8">
          <w:rPr>
            <w:rFonts w:asciiTheme="minorHAnsi" w:eastAsiaTheme="minorEastAsia" w:hAnsiTheme="minorHAnsi" w:cstheme="minorBidi"/>
            <w:noProof/>
            <w:sz w:val="22"/>
            <w:szCs w:val="22"/>
            <w:lang w:eastAsia="hu-HU"/>
          </w:rPr>
          <w:tab/>
        </w:r>
        <w:r w:rsidR="00E706E8" w:rsidRPr="000D1162">
          <w:rPr>
            <w:rStyle w:val="Hiperhivatkozs"/>
            <w:noProof/>
          </w:rPr>
          <w:t>Az elemzési igények és ábrázolás koncepciója</w:t>
        </w:r>
        <w:r w:rsidR="00E706E8">
          <w:rPr>
            <w:noProof/>
            <w:webHidden/>
          </w:rPr>
          <w:tab/>
        </w:r>
        <w:r>
          <w:rPr>
            <w:noProof/>
            <w:webHidden/>
          </w:rPr>
          <w:fldChar w:fldCharType="begin"/>
        </w:r>
        <w:r w:rsidR="00E706E8">
          <w:rPr>
            <w:noProof/>
            <w:webHidden/>
          </w:rPr>
          <w:instrText xml:space="preserve"> PAGEREF _Toc262038195 \h </w:instrText>
        </w:r>
        <w:r>
          <w:rPr>
            <w:noProof/>
            <w:webHidden/>
          </w:rPr>
        </w:r>
        <w:r>
          <w:rPr>
            <w:noProof/>
            <w:webHidden/>
          </w:rPr>
          <w:fldChar w:fldCharType="separate"/>
        </w:r>
        <w:r w:rsidR="00395D35">
          <w:rPr>
            <w:noProof/>
            <w:webHidden/>
          </w:rPr>
          <w:t>16</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196" w:history="1">
        <w:r w:rsidR="00E706E8" w:rsidRPr="000D1162">
          <w:rPr>
            <w:rStyle w:val="Hiperhivatkozs"/>
            <w:noProof/>
          </w:rPr>
          <w:t>3.3.1.</w:t>
        </w:r>
        <w:r w:rsidR="00E706E8">
          <w:rPr>
            <w:rFonts w:asciiTheme="minorHAnsi" w:eastAsiaTheme="minorEastAsia" w:hAnsiTheme="minorHAnsi" w:cstheme="minorBidi"/>
            <w:iCs w:val="0"/>
            <w:noProof/>
            <w:szCs w:val="22"/>
            <w:lang w:eastAsia="hu-HU"/>
          </w:rPr>
          <w:tab/>
        </w:r>
        <w:r w:rsidR="00E706E8" w:rsidRPr="000D1162">
          <w:rPr>
            <w:rStyle w:val="Hiperhivatkozs"/>
            <w:noProof/>
          </w:rPr>
          <w:t>Kapcsolati háló</w:t>
        </w:r>
        <w:r w:rsidR="00E706E8">
          <w:rPr>
            <w:noProof/>
            <w:webHidden/>
          </w:rPr>
          <w:tab/>
        </w:r>
        <w:r>
          <w:rPr>
            <w:noProof/>
            <w:webHidden/>
          </w:rPr>
          <w:fldChar w:fldCharType="begin"/>
        </w:r>
        <w:r w:rsidR="00E706E8">
          <w:rPr>
            <w:noProof/>
            <w:webHidden/>
          </w:rPr>
          <w:instrText xml:space="preserve"> PAGEREF _Toc262038196 \h </w:instrText>
        </w:r>
        <w:r>
          <w:rPr>
            <w:noProof/>
            <w:webHidden/>
          </w:rPr>
        </w:r>
        <w:r>
          <w:rPr>
            <w:noProof/>
            <w:webHidden/>
          </w:rPr>
          <w:fldChar w:fldCharType="separate"/>
        </w:r>
        <w:r w:rsidR="00395D35">
          <w:rPr>
            <w:noProof/>
            <w:webHidden/>
          </w:rPr>
          <w:t>16</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197" w:history="1">
        <w:r w:rsidR="00E706E8" w:rsidRPr="000D1162">
          <w:rPr>
            <w:rStyle w:val="Hiperhivatkozs"/>
            <w:noProof/>
          </w:rPr>
          <w:t>3.3.2.</w:t>
        </w:r>
        <w:r w:rsidR="00E706E8">
          <w:rPr>
            <w:rFonts w:asciiTheme="minorHAnsi" w:eastAsiaTheme="minorEastAsia" w:hAnsiTheme="minorHAnsi" w:cstheme="minorBidi"/>
            <w:iCs w:val="0"/>
            <w:noProof/>
            <w:szCs w:val="22"/>
            <w:lang w:eastAsia="hu-HU"/>
          </w:rPr>
          <w:tab/>
        </w:r>
        <w:r w:rsidR="00E706E8" w:rsidRPr="000D1162">
          <w:rPr>
            <w:rStyle w:val="Hiperhivatkozs"/>
            <w:noProof/>
          </w:rPr>
          <w:t>Téma – Résztvevő térkép</w:t>
        </w:r>
        <w:r w:rsidR="00E706E8">
          <w:rPr>
            <w:noProof/>
            <w:webHidden/>
          </w:rPr>
          <w:tab/>
        </w:r>
        <w:r>
          <w:rPr>
            <w:noProof/>
            <w:webHidden/>
          </w:rPr>
          <w:fldChar w:fldCharType="begin"/>
        </w:r>
        <w:r w:rsidR="00E706E8">
          <w:rPr>
            <w:noProof/>
            <w:webHidden/>
          </w:rPr>
          <w:instrText xml:space="preserve"> PAGEREF _Toc262038197 \h </w:instrText>
        </w:r>
        <w:r>
          <w:rPr>
            <w:noProof/>
            <w:webHidden/>
          </w:rPr>
        </w:r>
        <w:r>
          <w:rPr>
            <w:noProof/>
            <w:webHidden/>
          </w:rPr>
          <w:fldChar w:fldCharType="separate"/>
        </w:r>
        <w:r w:rsidR="00395D35">
          <w:rPr>
            <w:noProof/>
            <w:webHidden/>
          </w:rPr>
          <w:t>16</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198" w:history="1">
        <w:r w:rsidR="00E706E8" w:rsidRPr="000D1162">
          <w:rPr>
            <w:rStyle w:val="Hiperhivatkozs"/>
            <w:noProof/>
          </w:rPr>
          <w:t>3.3.3.</w:t>
        </w:r>
        <w:r w:rsidR="00E706E8">
          <w:rPr>
            <w:rFonts w:asciiTheme="minorHAnsi" w:eastAsiaTheme="minorEastAsia" w:hAnsiTheme="minorHAnsi" w:cstheme="minorBidi"/>
            <w:iCs w:val="0"/>
            <w:noProof/>
            <w:szCs w:val="22"/>
            <w:lang w:eastAsia="hu-HU"/>
          </w:rPr>
          <w:tab/>
        </w:r>
        <w:r w:rsidR="00E706E8" w:rsidRPr="000D1162">
          <w:rPr>
            <w:rStyle w:val="Hiperhivatkozs"/>
            <w:noProof/>
          </w:rPr>
          <w:t>Folyamattérkép</w:t>
        </w:r>
        <w:r w:rsidR="00E706E8">
          <w:rPr>
            <w:noProof/>
            <w:webHidden/>
          </w:rPr>
          <w:tab/>
        </w:r>
        <w:r>
          <w:rPr>
            <w:noProof/>
            <w:webHidden/>
          </w:rPr>
          <w:fldChar w:fldCharType="begin"/>
        </w:r>
        <w:r w:rsidR="00E706E8">
          <w:rPr>
            <w:noProof/>
            <w:webHidden/>
          </w:rPr>
          <w:instrText xml:space="preserve"> PAGEREF _Toc262038198 \h </w:instrText>
        </w:r>
        <w:r>
          <w:rPr>
            <w:noProof/>
            <w:webHidden/>
          </w:rPr>
        </w:r>
        <w:r>
          <w:rPr>
            <w:noProof/>
            <w:webHidden/>
          </w:rPr>
          <w:fldChar w:fldCharType="separate"/>
        </w:r>
        <w:r w:rsidR="00395D35">
          <w:rPr>
            <w:noProof/>
            <w:webHidden/>
          </w:rPr>
          <w:t>17</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199" w:history="1">
        <w:r w:rsidR="00E706E8" w:rsidRPr="000D1162">
          <w:rPr>
            <w:rStyle w:val="Hiperhivatkozs"/>
            <w:noProof/>
          </w:rPr>
          <w:t>3.4.</w:t>
        </w:r>
        <w:r w:rsidR="00E706E8">
          <w:rPr>
            <w:rFonts w:asciiTheme="minorHAnsi" w:eastAsiaTheme="minorEastAsia" w:hAnsiTheme="minorHAnsi" w:cstheme="minorBidi"/>
            <w:noProof/>
            <w:sz w:val="22"/>
            <w:szCs w:val="22"/>
            <w:lang w:eastAsia="hu-HU"/>
          </w:rPr>
          <w:tab/>
        </w:r>
        <w:r w:rsidR="00E706E8" w:rsidRPr="000D1162">
          <w:rPr>
            <w:rStyle w:val="Hiperhivatkozs"/>
            <w:noProof/>
          </w:rPr>
          <w:t>Megvalósítandó rendszerfunkciók összefoglalása</w:t>
        </w:r>
        <w:r w:rsidR="00E706E8">
          <w:rPr>
            <w:noProof/>
            <w:webHidden/>
          </w:rPr>
          <w:tab/>
        </w:r>
        <w:r>
          <w:rPr>
            <w:noProof/>
            <w:webHidden/>
          </w:rPr>
          <w:fldChar w:fldCharType="begin"/>
        </w:r>
        <w:r w:rsidR="00E706E8">
          <w:rPr>
            <w:noProof/>
            <w:webHidden/>
          </w:rPr>
          <w:instrText xml:space="preserve"> PAGEREF _Toc262038199 \h </w:instrText>
        </w:r>
        <w:r>
          <w:rPr>
            <w:noProof/>
            <w:webHidden/>
          </w:rPr>
        </w:r>
        <w:r>
          <w:rPr>
            <w:noProof/>
            <w:webHidden/>
          </w:rPr>
          <w:fldChar w:fldCharType="separate"/>
        </w:r>
        <w:r w:rsidR="00395D35">
          <w:rPr>
            <w:noProof/>
            <w:webHidden/>
          </w:rPr>
          <w:t>18</w:t>
        </w:r>
        <w:r>
          <w:rPr>
            <w:noProof/>
            <w:webHidden/>
          </w:rPr>
          <w:fldChar w:fldCharType="end"/>
        </w:r>
      </w:hyperlink>
    </w:p>
    <w:p w:rsidR="00E706E8" w:rsidRDefault="0027252A">
      <w:pPr>
        <w:pStyle w:val="TJ1"/>
        <w:tabs>
          <w:tab w:val="left" w:pos="442"/>
          <w:tab w:val="right" w:leader="dot" w:pos="9062"/>
        </w:tabs>
        <w:rPr>
          <w:rFonts w:asciiTheme="minorHAnsi" w:eastAsiaTheme="minorEastAsia" w:hAnsiTheme="minorHAnsi" w:cstheme="minorBidi"/>
          <w:b w:val="0"/>
          <w:bCs w:val="0"/>
          <w:noProof/>
          <w:sz w:val="22"/>
          <w:szCs w:val="22"/>
          <w:lang w:eastAsia="hu-HU"/>
        </w:rPr>
      </w:pPr>
      <w:hyperlink w:anchor="_Toc262038200" w:history="1">
        <w:r w:rsidR="00E706E8" w:rsidRPr="000D1162">
          <w:rPr>
            <w:rStyle w:val="Hiperhivatkozs"/>
            <w:noProof/>
          </w:rPr>
          <w:t>4.</w:t>
        </w:r>
        <w:r w:rsidR="00E706E8">
          <w:rPr>
            <w:rFonts w:asciiTheme="minorHAnsi" w:eastAsiaTheme="minorEastAsia" w:hAnsiTheme="minorHAnsi" w:cstheme="minorBidi"/>
            <w:b w:val="0"/>
            <w:bCs w:val="0"/>
            <w:noProof/>
            <w:sz w:val="22"/>
            <w:szCs w:val="22"/>
            <w:lang w:eastAsia="hu-HU"/>
          </w:rPr>
          <w:tab/>
        </w:r>
        <w:r w:rsidR="00E706E8" w:rsidRPr="000D1162">
          <w:rPr>
            <w:rStyle w:val="Hiperhivatkozs"/>
            <w:noProof/>
          </w:rPr>
          <w:t>Elemzési fázis</w:t>
        </w:r>
        <w:r w:rsidR="00E706E8">
          <w:rPr>
            <w:noProof/>
            <w:webHidden/>
          </w:rPr>
          <w:tab/>
        </w:r>
        <w:r>
          <w:rPr>
            <w:noProof/>
            <w:webHidden/>
          </w:rPr>
          <w:fldChar w:fldCharType="begin"/>
        </w:r>
        <w:r w:rsidR="00E706E8">
          <w:rPr>
            <w:noProof/>
            <w:webHidden/>
          </w:rPr>
          <w:instrText xml:space="preserve"> PAGEREF _Toc262038200 \h </w:instrText>
        </w:r>
        <w:r>
          <w:rPr>
            <w:noProof/>
            <w:webHidden/>
          </w:rPr>
        </w:r>
        <w:r>
          <w:rPr>
            <w:noProof/>
            <w:webHidden/>
          </w:rPr>
          <w:fldChar w:fldCharType="separate"/>
        </w:r>
        <w:r w:rsidR="00395D35">
          <w:rPr>
            <w:noProof/>
            <w:webHidden/>
          </w:rPr>
          <w:t>19</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01" w:history="1">
        <w:r w:rsidR="00E706E8" w:rsidRPr="000D1162">
          <w:rPr>
            <w:rStyle w:val="Hiperhivatkozs"/>
            <w:noProof/>
          </w:rPr>
          <w:t>4.1.</w:t>
        </w:r>
        <w:r w:rsidR="00E706E8">
          <w:rPr>
            <w:rFonts w:asciiTheme="minorHAnsi" w:eastAsiaTheme="minorEastAsia" w:hAnsiTheme="minorHAnsi" w:cstheme="minorBidi"/>
            <w:noProof/>
            <w:sz w:val="22"/>
            <w:szCs w:val="22"/>
            <w:lang w:eastAsia="hu-HU"/>
          </w:rPr>
          <w:tab/>
        </w:r>
        <w:r w:rsidR="00E706E8" w:rsidRPr="000D1162">
          <w:rPr>
            <w:rStyle w:val="Hiperhivatkozs"/>
            <w:noProof/>
          </w:rPr>
          <w:t>E-mailek az elemzés szemszögéből</w:t>
        </w:r>
        <w:r w:rsidR="00E706E8">
          <w:rPr>
            <w:noProof/>
            <w:webHidden/>
          </w:rPr>
          <w:tab/>
        </w:r>
        <w:r>
          <w:rPr>
            <w:noProof/>
            <w:webHidden/>
          </w:rPr>
          <w:fldChar w:fldCharType="begin"/>
        </w:r>
        <w:r w:rsidR="00E706E8">
          <w:rPr>
            <w:noProof/>
            <w:webHidden/>
          </w:rPr>
          <w:instrText xml:space="preserve"> PAGEREF _Toc262038201 \h </w:instrText>
        </w:r>
        <w:r>
          <w:rPr>
            <w:noProof/>
            <w:webHidden/>
          </w:rPr>
        </w:r>
        <w:r>
          <w:rPr>
            <w:noProof/>
            <w:webHidden/>
          </w:rPr>
          <w:fldChar w:fldCharType="separate"/>
        </w:r>
        <w:r w:rsidR="00395D35">
          <w:rPr>
            <w:noProof/>
            <w:webHidden/>
          </w:rPr>
          <w:t>19</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02" w:history="1">
        <w:r w:rsidR="00E706E8" w:rsidRPr="000D1162">
          <w:rPr>
            <w:rStyle w:val="Hiperhivatkozs"/>
            <w:noProof/>
          </w:rPr>
          <w:t>4.1.1.</w:t>
        </w:r>
        <w:r w:rsidR="00E706E8">
          <w:rPr>
            <w:rFonts w:asciiTheme="minorHAnsi" w:eastAsiaTheme="minorEastAsia" w:hAnsiTheme="minorHAnsi" w:cstheme="minorBidi"/>
            <w:iCs w:val="0"/>
            <w:noProof/>
            <w:szCs w:val="22"/>
            <w:lang w:eastAsia="hu-HU"/>
          </w:rPr>
          <w:tab/>
        </w:r>
        <w:r w:rsidR="00E706E8" w:rsidRPr="000D1162">
          <w:rPr>
            <w:rStyle w:val="Hiperhivatkozs"/>
            <w:noProof/>
          </w:rPr>
          <w:t>Történeti áttekintés</w:t>
        </w:r>
        <w:r w:rsidR="00E706E8">
          <w:rPr>
            <w:noProof/>
            <w:webHidden/>
          </w:rPr>
          <w:tab/>
        </w:r>
        <w:r>
          <w:rPr>
            <w:noProof/>
            <w:webHidden/>
          </w:rPr>
          <w:fldChar w:fldCharType="begin"/>
        </w:r>
        <w:r w:rsidR="00E706E8">
          <w:rPr>
            <w:noProof/>
            <w:webHidden/>
          </w:rPr>
          <w:instrText xml:space="preserve"> PAGEREF _Toc262038202 \h </w:instrText>
        </w:r>
        <w:r>
          <w:rPr>
            <w:noProof/>
            <w:webHidden/>
          </w:rPr>
        </w:r>
        <w:r>
          <w:rPr>
            <w:noProof/>
            <w:webHidden/>
          </w:rPr>
          <w:fldChar w:fldCharType="separate"/>
        </w:r>
        <w:r w:rsidR="00395D35">
          <w:rPr>
            <w:noProof/>
            <w:webHidden/>
          </w:rPr>
          <w:t>19</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03" w:history="1">
        <w:r w:rsidR="00E706E8" w:rsidRPr="000D1162">
          <w:rPr>
            <w:rStyle w:val="Hiperhivatkozs"/>
            <w:noProof/>
          </w:rPr>
          <w:t>4.1.2.</w:t>
        </w:r>
        <w:r w:rsidR="00E706E8">
          <w:rPr>
            <w:rFonts w:asciiTheme="minorHAnsi" w:eastAsiaTheme="minorEastAsia" w:hAnsiTheme="minorHAnsi" w:cstheme="minorBidi"/>
            <w:iCs w:val="0"/>
            <w:noProof/>
            <w:szCs w:val="22"/>
            <w:lang w:eastAsia="hu-HU"/>
          </w:rPr>
          <w:tab/>
        </w:r>
        <w:r w:rsidR="00E706E8" w:rsidRPr="000D1162">
          <w:rPr>
            <w:rStyle w:val="Hiperhivatkozs"/>
            <w:noProof/>
          </w:rPr>
          <w:t>Szabványok és ajánlások</w:t>
        </w:r>
        <w:r w:rsidR="00E706E8">
          <w:rPr>
            <w:noProof/>
            <w:webHidden/>
          </w:rPr>
          <w:tab/>
        </w:r>
        <w:r>
          <w:rPr>
            <w:noProof/>
            <w:webHidden/>
          </w:rPr>
          <w:fldChar w:fldCharType="begin"/>
        </w:r>
        <w:r w:rsidR="00E706E8">
          <w:rPr>
            <w:noProof/>
            <w:webHidden/>
          </w:rPr>
          <w:instrText xml:space="preserve"> PAGEREF _Toc262038203 \h </w:instrText>
        </w:r>
        <w:r>
          <w:rPr>
            <w:noProof/>
            <w:webHidden/>
          </w:rPr>
        </w:r>
        <w:r>
          <w:rPr>
            <w:noProof/>
            <w:webHidden/>
          </w:rPr>
          <w:fldChar w:fldCharType="separate"/>
        </w:r>
        <w:r w:rsidR="00395D35">
          <w:rPr>
            <w:noProof/>
            <w:webHidden/>
          </w:rPr>
          <w:t>19</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04" w:history="1">
        <w:r w:rsidR="00E706E8" w:rsidRPr="000D1162">
          <w:rPr>
            <w:rStyle w:val="Hiperhivatkozs"/>
            <w:noProof/>
          </w:rPr>
          <w:t>4.1.3.</w:t>
        </w:r>
        <w:r w:rsidR="00E706E8">
          <w:rPr>
            <w:rFonts w:asciiTheme="minorHAnsi" w:eastAsiaTheme="minorEastAsia" w:hAnsiTheme="minorHAnsi" w:cstheme="minorBidi"/>
            <w:iCs w:val="0"/>
            <w:noProof/>
            <w:szCs w:val="22"/>
            <w:lang w:eastAsia="hu-HU"/>
          </w:rPr>
          <w:tab/>
        </w:r>
        <w:r w:rsidR="00E706E8" w:rsidRPr="000D1162">
          <w:rPr>
            <w:rStyle w:val="Hiperhivatkozs"/>
            <w:noProof/>
          </w:rPr>
          <w:t>Üzenet-formátum részletei</w:t>
        </w:r>
        <w:r w:rsidR="00E706E8">
          <w:rPr>
            <w:noProof/>
            <w:webHidden/>
          </w:rPr>
          <w:tab/>
        </w:r>
        <w:r>
          <w:rPr>
            <w:noProof/>
            <w:webHidden/>
          </w:rPr>
          <w:fldChar w:fldCharType="begin"/>
        </w:r>
        <w:r w:rsidR="00E706E8">
          <w:rPr>
            <w:noProof/>
            <w:webHidden/>
          </w:rPr>
          <w:instrText xml:space="preserve"> PAGEREF _Toc262038204 \h </w:instrText>
        </w:r>
        <w:r>
          <w:rPr>
            <w:noProof/>
            <w:webHidden/>
          </w:rPr>
        </w:r>
        <w:r>
          <w:rPr>
            <w:noProof/>
            <w:webHidden/>
          </w:rPr>
          <w:fldChar w:fldCharType="separate"/>
        </w:r>
        <w:r w:rsidR="00395D35">
          <w:rPr>
            <w:noProof/>
            <w:webHidden/>
          </w:rPr>
          <w:t>21</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05" w:history="1">
        <w:r w:rsidR="00E706E8" w:rsidRPr="000D1162">
          <w:rPr>
            <w:rStyle w:val="Hiperhivatkozs"/>
            <w:noProof/>
          </w:rPr>
          <w:t>4.2.</w:t>
        </w:r>
        <w:r w:rsidR="00E706E8">
          <w:rPr>
            <w:rFonts w:asciiTheme="minorHAnsi" w:eastAsiaTheme="minorEastAsia" w:hAnsiTheme="minorHAnsi" w:cstheme="minorBidi"/>
            <w:noProof/>
            <w:sz w:val="22"/>
            <w:szCs w:val="22"/>
            <w:lang w:eastAsia="hu-HU"/>
          </w:rPr>
          <w:tab/>
        </w:r>
        <w:r w:rsidR="00E706E8" w:rsidRPr="000D1162">
          <w:rPr>
            <w:rStyle w:val="Hiperhivatkozs"/>
            <w:noProof/>
          </w:rPr>
          <w:t>Természetes fogalmak összefoglalása</w:t>
        </w:r>
        <w:r w:rsidR="00E706E8">
          <w:rPr>
            <w:noProof/>
            <w:webHidden/>
          </w:rPr>
          <w:tab/>
        </w:r>
        <w:r>
          <w:rPr>
            <w:noProof/>
            <w:webHidden/>
          </w:rPr>
          <w:fldChar w:fldCharType="begin"/>
        </w:r>
        <w:r w:rsidR="00E706E8">
          <w:rPr>
            <w:noProof/>
            <w:webHidden/>
          </w:rPr>
          <w:instrText xml:space="preserve"> PAGEREF _Toc262038205 \h </w:instrText>
        </w:r>
        <w:r>
          <w:rPr>
            <w:noProof/>
            <w:webHidden/>
          </w:rPr>
        </w:r>
        <w:r>
          <w:rPr>
            <w:noProof/>
            <w:webHidden/>
          </w:rPr>
          <w:fldChar w:fldCharType="separate"/>
        </w:r>
        <w:r w:rsidR="00395D35">
          <w:rPr>
            <w:noProof/>
            <w:webHidden/>
          </w:rPr>
          <w:t>23</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06" w:history="1">
        <w:r w:rsidR="00E706E8" w:rsidRPr="000D1162">
          <w:rPr>
            <w:rStyle w:val="Hiperhivatkozs"/>
            <w:noProof/>
          </w:rPr>
          <w:t>4.3.</w:t>
        </w:r>
        <w:r w:rsidR="00E706E8">
          <w:rPr>
            <w:rFonts w:asciiTheme="minorHAnsi" w:eastAsiaTheme="minorEastAsia" w:hAnsiTheme="minorHAnsi" w:cstheme="minorBidi"/>
            <w:noProof/>
            <w:sz w:val="22"/>
            <w:szCs w:val="22"/>
            <w:lang w:eastAsia="hu-HU"/>
          </w:rPr>
          <w:tab/>
        </w:r>
        <w:r w:rsidR="00E706E8" w:rsidRPr="000D1162">
          <w:rPr>
            <w:rStyle w:val="Hiperhivatkozs"/>
            <w:noProof/>
          </w:rPr>
          <w:t>Kommunikáció-elemzés fogalmi modellje</w:t>
        </w:r>
        <w:r w:rsidR="00E706E8">
          <w:rPr>
            <w:noProof/>
            <w:webHidden/>
          </w:rPr>
          <w:tab/>
        </w:r>
        <w:r>
          <w:rPr>
            <w:noProof/>
            <w:webHidden/>
          </w:rPr>
          <w:fldChar w:fldCharType="begin"/>
        </w:r>
        <w:r w:rsidR="00E706E8">
          <w:rPr>
            <w:noProof/>
            <w:webHidden/>
          </w:rPr>
          <w:instrText xml:space="preserve"> PAGEREF _Toc262038206 \h </w:instrText>
        </w:r>
        <w:r>
          <w:rPr>
            <w:noProof/>
            <w:webHidden/>
          </w:rPr>
        </w:r>
        <w:r>
          <w:rPr>
            <w:noProof/>
            <w:webHidden/>
          </w:rPr>
          <w:fldChar w:fldCharType="separate"/>
        </w:r>
        <w:r w:rsidR="00395D35">
          <w:rPr>
            <w:noProof/>
            <w:webHidden/>
          </w:rPr>
          <w:t>24</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07" w:history="1">
        <w:r w:rsidR="00E706E8" w:rsidRPr="000D1162">
          <w:rPr>
            <w:rStyle w:val="Hiperhivatkozs"/>
            <w:noProof/>
          </w:rPr>
          <w:t>4.3.1.</w:t>
        </w:r>
        <w:r w:rsidR="00E706E8">
          <w:rPr>
            <w:rFonts w:asciiTheme="minorHAnsi" w:eastAsiaTheme="minorEastAsia" w:hAnsiTheme="minorHAnsi" w:cstheme="minorBidi"/>
            <w:iCs w:val="0"/>
            <w:noProof/>
            <w:szCs w:val="22"/>
            <w:lang w:eastAsia="hu-HU"/>
          </w:rPr>
          <w:tab/>
        </w:r>
        <w:r w:rsidR="00E706E8" w:rsidRPr="000D1162">
          <w:rPr>
            <w:rStyle w:val="Hiperhivatkozs"/>
            <w:noProof/>
          </w:rPr>
          <w:t>Általános kommunikációs modell</w:t>
        </w:r>
        <w:r w:rsidR="00E706E8">
          <w:rPr>
            <w:noProof/>
            <w:webHidden/>
          </w:rPr>
          <w:tab/>
        </w:r>
        <w:r>
          <w:rPr>
            <w:noProof/>
            <w:webHidden/>
          </w:rPr>
          <w:fldChar w:fldCharType="begin"/>
        </w:r>
        <w:r w:rsidR="00E706E8">
          <w:rPr>
            <w:noProof/>
            <w:webHidden/>
          </w:rPr>
          <w:instrText xml:space="preserve"> PAGEREF _Toc262038207 \h </w:instrText>
        </w:r>
        <w:r>
          <w:rPr>
            <w:noProof/>
            <w:webHidden/>
          </w:rPr>
        </w:r>
        <w:r>
          <w:rPr>
            <w:noProof/>
            <w:webHidden/>
          </w:rPr>
          <w:fldChar w:fldCharType="separate"/>
        </w:r>
        <w:r w:rsidR="00395D35">
          <w:rPr>
            <w:noProof/>
            <w:webHidden/>
          </w:rPr>
          <w:t>24</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08" w:history="1">
        <w:r w:rsidR="00E706E8" w:rsidRPr="000D1162">
          <w:rPr>
            <w:rStyle w:val="Hiperhivatkozs"/>
            <w:noProof/>
          </w:rPr>
          <w:t>4.3.2.</w:t>
        </w:r>
        <w:r w:rsidR="00E706E8">
          <w:rPr>
            <w:rFonts w:asciiTheme="minorHAnsi" w:eastAsiaTheme="minorEastAsia" w:hAnsiTheme="minorHAnsi" w:cstheme="minorBidi"/>
            <w:iCs w:val="0"/>
            <w:noProof/>
            <w:szCs w:val="22"/>
            <w:lang w:eastAsia="hu-HU"/>
          </w:rPr>
          <w:tab/>
        </w:r>
        <w:r w:rsidR="00E706E8" w:rsidRPr="000D1162">
          <w:rPr>
            <w:rStyle w:val="Hiperhivatkozs"/>
            <w:noProof/>
          </w:rPr>
          <w:t>Kommunikációs folyamat szintjei</w:t>
        </w:r>
        <w:r w:rsidR="00E706E8">
          <w:rPr>
            <w:noProof/>
            <w:webHidden/>
          </w:rPr>
          <w:tab/>
        </w:r>
        <w:r>
          <w:rPr>
            <w:noProof/>
            <w:webHidden/>
          </w:rPr>
          <w:fldChar w:fldCharType="begin"/>
        </w:r>
        <w:r w:rsidR="00E706E8">
          <w:rPr>
            <w:noProof/>
            <w:webHidden/>
          </w:rPr>
          <w:instrText xml:space="preserve"> PAGEREF _Toc262038208 \h </w:instrText>
        </w:r>
        <w:r>
          <w:rPr>
            <w:noProof/>
            <w:webHidden/>
          </w:rPr>
        </w:r>
        <w:r>
          <w:rPr>
            <w:noProof/>
            <w:webHidden/>
          </w:rPr>
          <w:fldChar w:fldCharType="separate"/>
        </w:r>
        <w:r w:rsidR="00395D35">
          <w:rPr>
            <w:noProof/>
            <w:webHidden/>
          </w:rPr>
          <w:t>26</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09" w:history="1">
        <w:r w:rsidR="00E706E8" w:rsidRPr="000D1162">
          <w:rPr>
            <w:rStyle w:val="Hiperhivatkozs"/>
            <w:noProof/>
          </w:rPr>
          <w:t>4.3.3.</w:t>
        </w:r>
        <w:r w:rsidR="00E706E8">
          <w:rPr>
            <w:rFonts w:asciiTheme="minorHAnsi" w:eastAsiaTheme="minorEastAsia" w:hAnsiTheme="minorHAnsi" w:cstheme="minorBidi"/>
            <w:iCs w:val="0"/>
            <w:noProof/>
            <w:szCs w:val="22"/>
            <w:lang w:eastAsia="hu-HU"/>
          </w:rPr>
          <w:tab/>
        </w:r>
        <w:r w:rsidR="00E706E8" w:rsidRPr="000D1162">
          <w:rPr>
            <w:rStyle w:val="Hiperhivatkozs"/>
            <w:noProof/>
          </w:rPr>
          <w:t>A tartalomkezelés szintjei</w:t>
        </w:r>
        <w:r w:rsidR="00E706E8">
          <w:rPr>
            <w:noProof/>
            <w:webHidden/>
          </w:rPr>
          <w:tab/>
        </w:r>
        <w:r>
          <w:rPr>
            <w:noProof/>
            <w:webHidden/>
          </w:rPr>
          <w:fldChar w:fldCharType="begin"/>
        </w:r>
        <w:r w:rsidR="00E706E8">
          <w:rPr>
            <w:noProof/>
            <w:webHidden/>
          </w:rPr>
          <w:instrText xml:space="preserve"> PAGEREF _Toc262038209 \h </w:instrText>
        </w:r>
        <w:r>
          <w:rPr>
            <w:noProof/>
            <w:webHidden/>
          </w:rPr>
        </w:r>
        <w:r>
          <w:rPr>
            <w:noProof/>
            <w:webHidden/>
          </w:rPr>
          <w:fldChar w:fldCharType="separate"/>
        </w:r>
        <w:r w:rsidR="00395D35">
          <w:rPr>
            <w:noProof/>
            <w:webHidden/>
          </w:rPr>
          <w:t>27</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10" w:history="1">
        <w:r w:rsidR="00E706E8" w:rsidRPr="000D1162">
          <w:rPr>
            <w:rStyle w:val="Hiperhivatkozs"/>
            <w:noProof/>
          </w:rPr>
          <w:t>4.4.</w:t>
        </w:r>
        <w:r w:rsidR="00E706E8">
          <w:rPr>
            <w:rFonts w:asciiTheme="minorHAnsi" w:eastAsiaTheme="minorEastAsia" w:hAnsiTheme="minorHAnsi" w:cstheme="minorBidi"/>
            <w:noProof/>
            <w:sz w:val="22"/>
            <w:szCs w:val="22"/>
            <w:lang w:eastAsia="hu-HU"/>
          </w:rPr>
          <w:tab/>
        </w:r>
        <w:r w:rsidR="00E706E8" w:rsidRPr="000D1162">
          <w:rPr>
            <w:rStyle w:val="Hiperhivatkozs"/>
            <w:noProof/>
          </w:rPr>
          <w:t>Funkciók meghatározása</w:t>
        </w:r>
        <w:r w:rsidR="00E706E8">
          <w:rPr>
            <w:noProof/>
            <w:webHidden/>
          </w:rPr>
          <w:tab/>
        </w:r>
        <w:r>
          <w:rPr>
            <w:noProof/>
            <w:webHidden/>
          </w:rPr>
          <w:fldChar w:fldCharType="begin"/>
        </w:r>
        <w:r w:rsidR="00E706E8">
          <w:rPr>
            <w:noProof/>
            <w:webHidden/>
          </w:rPr>
          <w:instrText xml:space="preserve"> PAGEREF _Toc262038210 \h </w:instrText>
        </w:r>
        <w:r>
          <w:rPr>
            <w:noProof/>
            <w:webHidden/>
          </w:rPr>
        </w:r>
        <w:r>
          <w:rPr>
            <w:noProof/>
            <w:webHidden/>
          </w:rPr>
          <w:fldChar w:fldCharType="separate"/>
        </w:r>
        <w:r w:rsidR="00395D35">
          <w:rPr>
            <w:noProof/>
            <w:webHidden/>
          </w:rPr>
          <w:t>28</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11" w:history="1">
        <w:r w:rsidR="00E706E8" w:rsidRPr="000D1162">
          <w:rPr>
            <w:rStyle w:val="Hiperhivatkozs"/>
            <w:noProof/>
          </w:rPr>
          <w:t>4.4.1.</w:t>
        </w:r>
        <w:r w:rsidR="00E706E8">
          <w:rPr>
            <w:rFonts w:asciiTheme="minorHAnsi" w:eastAsiaTheme="minorEastAsia" w:hAnsiTheme="minorHAnsi" w:cstheme="minorBidi"/>
            <w:iCs w:val="0"/>
            <w:noProof/>
            <w:szCs w:val="22"/>
            <w:lang w:eastAsia="hu-HU"/>
          </w:rPr>
          <w:tab/>
        </w:r>
        <w:r w:rsidR="00E706E8" w:rsidRPr="000D1162">
          <w:rPr>
            <w:rStyle w:val="Hiperhivatkozs"/>
            <w:noProof/>
          </w:rPr>
          <w:t>Gyűjtés, megfigyelés</w:t>
        </w:r>
        <w:r w:rsidR="00E706E8">
          <w:rPr>
            <w:noProof/>
            <w:webHidden/>
          </w:rPr>
          <w:tab/>
        </w:r>
        <w:r>
          <w:rPr>
            <w:noProof/>
            <w:webHidden/>
          </w:rPr>
          <w:fldChar w:fldCharType="begin"/>
        </w:r>
        <w:r w:rsidR="00E706E8">
          <w:rPr>
            <w:noProof/>
            <w:webHidden/>
          </w:rPr>
          <w:instrText xml:space="preserve"> PAGEREF _Toc262038211 \h </w:instrText>
        </w:r>
        <w:r>
          <w:rPr>
            <w:noProof/>
            <w:webHidden/>
          </w:rPr>
        </w:r>
        <w:r>
          <w:rPr>
            <w:noProof/>
            <w:webHidden/>
          </w:rPr>
          <w:fldChar w:fldCharType="separate"/>
        </w:r>
        <w:r w:rsidR="00395D35">
          <w:rPr>
            <w:noProof/>
            <w:webHidden/>
          </w:rPr>
          <w:t>29</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12" w:history="1">
        <w:r w:rsidR="00E706E8" w:rsidRPr="000D1162">
          <w:rPr>
            <w:rStyle w:val="Hiperhivatkozs"/>
            <w:noProof/>
          </w:rPr>
          <w:t>4.4.2.</w:t>
        </w:r>
        <w:r w:rsidR="00E706E8">
          <w:rPr>
            <w:rFonts w:asciiTheme="minorHAnsi" w:eastAsiaTheme="minorEastAsia" w:hAnsiTheme="minorHAnsi" w:cstheme="minorBidi"/>
            <w:iCs w:val="0"/>
            <w:noProof/>
            <w:szCs w:val="22"/>
            <w:lang w:eastAsia="hu-HU"/>
          </w:rPr>
          <w:tab/>
        </w:r>
        <w:r w:rsidR="00E706E8" w:rsidRPr="000D1162">
          <w:rPr>
            <w:rStyle w:val="Hiperhivatkozs"/>
            <w:noProof/>
          </w:rPr>
          <w:t>Feldolgozás</w:t>
        </w:r>
        <w:r w:rsidR="00E706E8">
          <w:rPr>
            <w:noProof/>
            <w:webHidden/>
          </w:rPr>
          <w:tab/>
        </w:r>
        <w:r>
          <w:rPr>
            <w:noProof/>
            <w:webHidden/>
          </w:rPr>
          <w:fldChar w:fldCharType="begin"/>
        </w:r>
        <w:r w:rsidR="00E706E8">
          <w:rPr>
            <w:noProof/>
            <w:webHidden/>
          </w:rPr>
          <w:instrText xml:space="preserve"> PAGEREF _Toc262038212 \h </w:instrText>
        </w:r>
        <w:r>
          <w:rPr>
            <w:noProof/>
            <w:webHidden/>
          </w:rPr>
        </w:r>
        <w:r>
          <w:rPr>
            <w:noProof/>
            <w:webHidden/>
          </w:rPr>
          <w:fldChar w:fldCharType="separate"/>
        </w:r>
        <w:r w:rsidR="00395D35">
          <w:rPr>
            <w:noProof/>
            <w:webHidden/>
          </w:rPr>
          <w:t>29</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13" w:history="1">
        <w:r w:rsidR="00E706E8" w:rsidRPr="000D1162">
          <w:rPr>
            <w:rStyle w:val="Hiperhivatkozs"/>
            <w:noProof/>
          </w:rPr>
          <w:t>4.4.3.</w:t>
        </w:r>
        <w:r w:rsidR="00E706E8">
          <w:rPr>
            <w:rFonts w:asciiTheme="minorHAnsi" w:eastAsiaTheme="minorEastAsia" w:hAnsiTheme="minorHAnsi" w:cstheme="minorBidi"/>
            <w:iCs w:val="0"/>
            <w:noProof/>
            <w:szCs w:val="22"/>
            <w:lang w:eastAsia="hu-HU"/>
          </w:rPr>
          <w:tab/>
        </w:r>
        <w:r w:rsidR="00E706E8" w:rsidRPr="000D1162">
          <w:rPr>
            <w:rStyle w:val="Hiperhivatkozs"/>
            <w:noProof/>
          </w:rPr>
          <w:t>Tárolás</w:t>
        </w:r>
        <w:r w:rsidR="00E706E8">
          <w:rPr>
            <w:noProof/>
            <w:webHidden/>
          </w:rPr>
          <w:tab/>
        </w:r>
        <w:r>
          <w:rPr>
            <w:noProof/>
            <w:webHidden/>
          </w:rPr>
          <w:fldChar w:fldCharType="begin"/>
        </w:r>
        <w:r w:rsidR="00E706E8">
          <w:rPr>
            <w:noProof/>
            <w:webHidden/>
          </w:rPr>
          <w:instrText xml:space="preserve"> PAGEREF _Toc262038213 \h </w:instrText>
        </w:r>
        <w:r>
          <w:rPr>
            <w:noProof/>
            <w:webHidden/>
          </w:rPr>
        </w:r>
        <w:r>
          <w:rPr>
            <w:noProof/>
            <w:webHidden/>
          </w:rPr>
          <w:fldChar w:fldCharType="separate"/>
        </w:r>
        <w:r w:rsidR="00395D35">
          <w:rPr>
            <w:noProof/>
            <w:webHidden/>
          </w:rPr>
          <w:t>29</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14" w:history="1">
        <w:r w:rsidR="00E706E8" w:rsidRPr="000D1162">
          <w:rPr>
            <w:rStyle w:val="Hiperhivatkozs"/>
            <w:noProof/>
          </w:rPr>
          <w:t>4.4.4.</w:t>
        </w:r>
        <w:r w:rsidR="00E706E8">
          <w:rPr>
            <w:rFonts w:asciiTheme="minorHAnsi" w:eastAsiaTheme="minorEastAsia" w:hAnsiTheme="minorHAnsi" w:cstheme="minorBidi"/>
            <w:iCs w:val="0"/>
            <w:noProof/>
            <w:szCs w:val="22"/>
            <w:lang w:eastAsia="hu-HU"/>
          </w:rPr>
          <w:tab/>
        </w:r>
        <w:r w:rsidR="00E706E8" w:rsidRPr="000D1162">
          <w:rPr>
            <w:rStyle w:val="Hiperhivatkozs"/>
            <w:noProof/>
          </w:rPr>
          <w:t>Elemzés</w:t>
        </w:r>
        <w:r w:rsidR="00E706E8">
          <w:rPr>
            <w:noProof/>
            <w:webHidden/>
          </w:rPr>
          <w:tab/>
        </w:r>
        <w:r>
          <w:rPr>
            <w:noProof/>
            <w:webHidden/>
          </w:rPr>
          <w:fldChar w:fldCharType="begin"/>
        </w:r>
        <w:r w:rsidR="00E706E8">
          <w:rPr>
            <w:noProof/>
            <w:webHidden/>
          </w:rPr>
          <w:instrText xml:space="preserve"> PAGEREF _Toc262038214 \h </w:instrText>
        </w:r>
        <w:r>
          <w:rPr>
            <w:noProof/>
            <w:webHidden/>
          </w:rPr>
        </w:r>
        <w:r>
          <w:rPr>
            <w:noProof/>
            <w:webHidden/>
          </w:rPr>
          <w:fldChar w:fldCharType="separate"/>
        </w:r>
        <w:r w:rsidR="00395D35">
          <w:rPr>
            <w:noProof/>
            <w:webHidden/>
          </w:rPr>
          <w:t>29</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15" w:history="1">
        <w:r w:rsidR="00E706E8" w:rsidRPr="000D1162">
          <w:rPr>
            <w:rStyle w:val="Hiperhivatkozs"/>
            <w:noProof/>
          </w:rPr>
          <w:t>4.4.5.</w:t>
        </w:r>
        <w:r w:rsidR="00E706E8">
          <w:rPr>
            <w:rFonts w:asciiTheme="minorHAnsi" w:eastAsiaTheme="minorEastAsia" w:hAnsiTheme="minorHAnsi" w:cstheme="minorBidi"/>
            <w:iCs w:val="0"/>
            <w:noProof/>
            <w:szCs w:val="22"/>
            <w:lang w:eastAsia="hu-HU"/>
          </w:rPr>
          <w:tab/>
        </w:r>
        <w:r w:rsidR="00E706E8" w:rsidRPr="000D1162">
          <w:rPr>
            <w:rStyle w:val="Hiperhivatkozs"/>
            <w:noProof/>
          </w:rPr>
          <w:t>Hozzáférés</w:t>
        </w:r>
        <w:r w:rsidR="00E706E8">
          <w:rPr>
            <w:noProof/>
            <w:webHidden/>
          </w:rPr>
          <w:tab/>
        </w:r>
        <w:r>
          <w:rPr>
            <w:noProof/>
            <w:webHidden/>
          </w:rPr>
          <w:fldChar w:fldCharType="begin"/>
        </w:r>
        <w:r w:rsidR="00E706E8">
          <w:rPr>
            <w:noProof/>
            <w:webHidden/>
          </w:rPr>
          <w:instrText xml:space="preserve"> PAGEREF _Toc262038215 \h </w:instrText>
        </w:r>
        <w:r>
          <w:rPr>
            <w:noProof/>
            <w:webHidden/>
          </w:rPr>
        </w:r>
        <w:r>
          <w:rPr>
            <w:noProof/>
            <w:webHidden/>
          </w:rPr>
          <w:fldChar w:fldCharType="separate"/>
        </w:r>
        <w:r w:rsidR="00395D35">
          <w:rPr>
            <w:noProof/>
            <w:webHidden/>
          </w:rPr>
          <w:t>30</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16" w:history="1">
        <w:r w:rsidR="00E706E8" w:rsidRPr="000D1162">
          <w:rPr>
            <w:rStyle w:val="Hiperhivatkozs"/>
            <w:noProof/>
          </w:rPr>
          <w:t>4.5.</w:t>
        </w:r>
        <w:r w:rsidR="00E706E8">
          <w:rPr>
            <w:rFonts w:asciiTheme="minorHAnsi" w:eastAsiaTheme="minorEastAsia" w:hAnsiTheme="minorHAnsi" w:cstheme="minorBidi"/>
            <w:noProof/>
            <w:sz w:val="22"/>
            <w:szCs w:val="22"/>
            <w:lang w:eastAsia="hu-HU"/>
          </w:rPr>
          <w:tab/>
        </w:r>
        <w:r w:rsidR="00E706E8" w:rsidRPr="000D1162">
          <w:rPr>
            <w:rStyle w:val="Hiperhivatkozs"/>
            <w:noProof/>
          </w:rPr>
          <w:t>A feldolgozás feladatai és problémái</w:t>
        </w:r>
        <w:r w:rsidR="00E706E8">
          <w:rPr>
            <w:noProof/>
            <w:webHidden/>
          </w:rPr>
          <w:tab/>
        </w:r>
        <w:r>
          <w:rPr>
            <w:noProof/>
            <w:webHidden/>
          </w:rPr>
          <w:fldChar w:fldCharType="begin"/>
        </w:r>
        <w:r w:rsidR="00E706E8">
          <w:rPr>
            <w:noProof/>
            <w:webHidden/>
          </w:rPr>
          <w:instrText xml:space="preserve"> PAGEREF _Toc262038216 \h </w:instrText>
        </w:r>
        <w:r>
          <w:rPr>
            <w:noProof/>
            <w:webHidden/>
          </w:rPr>
        </w:r>
        <w:r>
          <w:rPr>
            <w:noProof/>
            <w:webHidden/>
          </w:rPr>
          <w:fldChar w:fldCharType="separate"/>
        </w:r>
        <w:r w:rsidR="00395D35">
          <w:rPr>
            <w:noProof/>
            <w:webHidden/>
          </w:rPr>
          <w:t>30</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17" w:history="1">
        <w:r w:rsidR="00E706E8" w:rsidRPr="000D1162">
          <w:rPr>
            <w:rStyle w:val="Hiperhivatkozs"/>
            <w:noProof/>
            <w:lang w:eastAsia="hu-HU"/>
          </w:rPr>
          <w:t>4.5.1.</w:t>
        </w:r>
        <w:r w:rsidR="00E706E8">
          <w:rPr>
            <w:rFonts w:asciiTheme="minorHAnsi" w:eastAsiaTheme="minorEastAsia" w:hAnsiTheme="minorHAnsi" w:cstheme="minorBidi"/>
            <w:iCs w:val="0"/>
            <w:noProof/>
            <w:szCs w:val="22"/>
            <w:lang w:eastAsia="hu-HU"/>
          </w:rPr>
          <w:tab/>
        </w:r>
        <w:r w:rsidR="00E706E8" w:rsidRPr="000D1162">
          <w:rPr>
            <w:rStyle w:val="Hiperhivatkozs"/>
            <w:noProof/>
            <w:lang w:eastAsia="hu-HU"/>
          </w:rPr>
          <w:t>Személyek azonosítása</w:t>
        </w:r>
        <w:r w:rsidR="00E706E8">
          <w:rPr>
            <w:noProof/>
            <w:webHidden/>
          </w:rPr>
          <w:tab/>
        </w:r>
        <w:r>
          <w:rPr>
            <w:noProof/>
            <w:webHidden/>
          </w:rPr>
          <w:fldChar w:fldCharType="begin"/>
        </w:r>
        <w:r w:rsidR="00E706E8">
          <w:rPr>
            <w:noProof/>
            <w:webHidden/>
          </w:rPr>
          <w:instrText xml:space="preserve"> PAGEREF _Toc262038217 \h </w:instrText>
        </w:r>
        <w:r>
          <w:rPr>
            <w:noProof/>
            <w:webHidden/>
          </w:rPr>
        </w:r>
        <w:r>
          <w:rPr>
            <w:noProof/>
            <w:webHidden/>
          </w:rPr>
          <w:fldChar w:fldCharType="separate"/>
        </w:r>
        <w:r w:rsidR="00395D35">
          <w:rPr>
            <w:noProof/>
            <w:webHidden/>
          </w:rPr>
          <w:t>30</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18" w:history="1">
        <w:r w:rsidR="00E706E8" w:rsidRPr="000D1162">
          <w:rPr>
            <w:rStyle w:val="Hiperhivatkozs"/>
            <w:noProof/>
            <w:lang w:eastAsia="hu-HU"/>
          </w:rPr>
          <w:t>4.5.2.</w:t>
        </w:r>
        <w:r w:rsidR="00E706E8">
          <w:rPr>
            <w:rFonts w:asciiTheme="minorHAnsi" w:eastAsiaTheme="minorEastAsia" w:hAnsiTheme="minorHAnsi" w:cstheme="minorBidi"/>
            <w:iCs w:val="0"/>
            <w:noProof/>
            <w:szCs w:val="22"/>
            <w:lang w:eastAsia="hu-HU"/>
          </w:rPr>
          <w:tab/>
        </w:r>
        <w:r w:rsidR="00E706E8" w:rsidRPr="000D1162">
          <w:rPr>
            <w:rStyle w:val="Hiperhivatkozs"/>
            <w:noProof/>
            <w:lang w:eastAsia="hu-HU"/>
          </w:rPr>
          <w:t>Csoportok azonosítása</w:t>
        </w:r>
        <w:r w:rsidR="00E706E8">
          <w:rPr>
            <w:noProof/>
            <w:webHidden/>
          </w:rPr>
          <w:tab/>
        </w:r>
        <w:r>
          <w:rPr>
            <w:noProof/>
            <w:webHidden/>
          </w:rPr>
          <w:fldChar w:fldCharType="begin"/>
        </w:r>
        <w:r w:rsidR="00E706E8">
          <w:rPr>
            <w:noProof/>
            <w:webHidden/>
          </w:rPr>
          <w:instrText xml:space="preserve"> PAGEREF _Toc262038218 \h </w:instrText>
        </w:r>
        <w:r>
          <w:rPr>
            <w:noProof/>
            <w:webHidden/>
          </w:rPr>
        </w:r>
        <w:r>
          <w:rPr>
            <w:noProof/>
            <w:webHidden/>
          </w:rPr>
          <w:fldChar w:fldCharType="separate"/>
        </w:r>
        <w:r w:rsidR="00395D35">
          <w:rPr>
            <w:noProof/>
            <w:webHidden/>
          </w:rPr>
          <w:t>30</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19" w:history="1">
        <w:r w:rsidR="00E706E8" w:rsidRPr="000D1162">
          <w:rPr>
            <w:rStyle w:val="Hiperhivatkozs"/>
            <w:noProof/>
            <w:lang w:eastAsia="hu-HU"/>
          </w:rPr>
          <w:t>4.5.3.</w:t>
        </w:r>
        <w:r w:rsidR="00E706E8">
          <w:rPr>
            <w:rFonts w:asciiTheme="minorHAnsi" w:eastAsiaTheme="minorEastAsia" w:hAnsiTheme="minorHAnsi" w:cstheme="minorBidi"/>
            <w:iCs w:val="0"/>
            <w:noProof/>
            <w:szCs w:val="22"/>
            <w:lang w:eastAsia="hu-HU"/>
          </w:rPr>
          <w:tab/>
        </w:r>
        <w:r w:rsidR="00E706E8" w:rsidRPr="000D1162">
          <w:rPr>
            <w:rStyle w:val="Hiperhivatkozs"/>
            <w:noProof/>
            <w:lang w:eastAsia="hu-HU"/>
          </w:rPr>
          <w:t>Szálak azonosítása</w:t>
        </w:r>
        <w:r w:rsidR="00E706E8">
          <w:rPr>
            <w:noProof/>
            <w:webHidden/>
          </w:rPr>
          <w:tab/>
        </w:r>
        <w:r>
          <w:rPr>
            <w:noProof/>
            <w:webHidden/>
          </w:rPr>
          <w:fldChar w:fldCharType="begin"/>
        </w:r>
        <w:r w:rsidR="00E706E8">
          <w:rPr>
            <w:noProof/>
            <w:webHidden/>
          </w:rPr>
          <w:instrText xml:space="preserve"> PAGEREF _Toc262038219 \h </w:instrText>
        </w:r>
        <w:r>
          <w:rPr>
            <w:noProof/>
            <w:webHidden/>
          </w:rPr>
        </w:r>
        <w:r>
          <w:rPr>
            <w:noProof/>
            <w:webHidden/>
          </w:rPr>
          <w:fldChar w:fldCharType="separate"/>
        </w:r>
        <w:r w:rsidR="00395D35">
          <w:rPr>
            <w:noProof/>
            <w:webHidden/>
          </w:rPr>
          <w:t>31</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20" w:history="1">
        <w:r w:rsidR="00E706E8" w:rsidRPr="000D1162">
          <w:rPr>
            <w:rStyle w:val="Hiperhivatkozs"/>
            <w:noProof/>
            <w:lang w:eastAsia="hu-HU"/>
          </w:rPr>
          <w:t>4.5.4.</w:t>
        </w:r>
        <w:r w:rsidR="00E706E8">
          <w:rPr>
            <w:rFonts w:asciiTheme="minorHAnsi" w:eastAsiaTheme="minorEastAsia" w:hAnsiTheme="minorHAnsi" w:cstheme="minorBidi"/>
            <w:iCs w:val="0"/>
            <w:noProof/>
            <w:szCs w:val="22"/>
            <w:lang w:eastAsia="hu-HU"/>
          </w:rPr>
          <w:tab/>
        </w:r>
        <w:r w:rsidR="00E706E8" w:rsidRPr="000D1162">
          <w:rPr>
            <w:rStyle w:val="Hiperhivatkozs"/>
            <w:noProof/>
            <w:lang w:eastAsia="hu-HU"/>
          </w:rPr>
          <w:t>Többszörös feldolgozás elkerülése</w:t>
        </w:r>
        <w:r w:rsidR="00E706E8">
          <w:rPr>
            <w:noProof/>
            <w:webHidden/>
          </w:rPr>
          <w:tab/>
        </w:r>
        <w:r>
          <w:rPr>
            <w:noProof/>
            <w:webHidden/>
          </w:rPr>
          <w:fldChar w:fldCharType="begin"/>
        </w:r>
        <w:r w:rsidR="00E706E8">
          <w:rPr>
            <w:noProof/>
            <w:webHidden/>
          </w:rPr>
          <w:instrText xml:space="preserve"> PAGEREF _Toc262038220 \h </w:instrText>
        </w:r>
        <w:r>
          <w:rPr>
            <w:noProof/>
            <w:webHidden/>
          </w:rPr>
        </w:r>
        <w:r>
          <w:rPr>
            <w:noProof/>
            <w:webHidden/>
          </w:rPr>
          <w:fldChar w:fldCharType="separate"/>
        </w:r>
        <w:r w:rsidR="00395D35">
          <w:rPr>
            <w:noProof/>
            <w:webHidden/>
          </w:rPr>
          <w:t>31</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21" w:history="1">
        <w:r w:rsidR="00E706E8" w:rsidRPr="000D1162">
          <w:rPr>
            <w:rStyle w:val="Hiperhivatkozs"/>
            <w:noProof/>
            <w:lang w:eastAsia="hu-HU"/>
          </w:rPr>
          <w:t>4.5.5.</w:t>
        </w:r>
        <w:r w:rsidR="00E706E8">
          <w:rPr>
            <w:rFonts w:asciiTheme="minorHAnsi" w:eastAsiaTheme="minorEastAsia" w:hAnsiTheme="minorHAnsi" w:cstheme="minorBidi"/>
            <w:iCs w:val="0"/>
            <w:noProof/>
            <w:szCs w:val="22"/>
            <w:lang w:eastAsia="hu-HU"/>
          </w:rPr>
          <w:tab/>
        </w:r>
        <w:r w:rsidR="00E706E8" w:rsidRPr="000D1162">
          <w:rPr>
            <w:rStyle w:val="Hiperhivatkozs"/>
            <w:noProof/>
            <w:lang w:eastAsia="hu-HU"/>
          </w:rPr>
          <w:t>Időbeli kauzalitás biztosítása</w:t>
        </w:r>
        <w:r w:rsidR="00E706E8">
          <w:rPr>
            <w:noProof/>
            <w:webHidden/>
          </w:rPr>
          <w:tab/>
        </w:r>
        <w:r>
          <w:rPr>
            <w:noProof/>
            <w:webHidden/>
          </w:rPr>
          <w:fldChar w:fldCharType="begin"/>
        </w:r>
        <w:r w:rsidR="00E706E8">
          <w:rPr>
            <w:noProof/>
            <w:webHidden/>
          </w:rPr>
          <w:instrText xml:space="preserve"> PAGEREF _Toc262038221 \h </w:instrText>
        </w:r>
        <w:r>
          <w:rPr>
            <w:noProof/>
            <w:webHidden/>
          </w:rPr>
        </w:r>
        <w:r>
          <w:rPr>
            <w:noProof/>
            <w:webHidden/>
          </w:rPr>
          <w:fldChar w:fldCharType="separate"/>
        </w:r>
        <w:r w:rsidR="00395D35">
          <w:rPr>
            <w:noProof/>
            <w:webHidden/>
          </w:rPr>
          <w:t>31</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22" w:history="1">
        <w:r w:rsidR="00E706E8" w:rsidRPr="000D1162">
          <w:rPr>
            <w:rStyle w:val="Hiperhivatkozs"/>
            <w:noProof/>
            <w:lang w:eastAsia="hu-HU"/>
          </w:rPr>
          <w:t>4.5.6.</w:t>
        </w:r>
        <w:r w:rsidR="00E706E8">
          <w:rPr>
            <w:rFonts w:asciiTheme="minorHAnsi" w:eastAsiaTheme="minorEastAsia" w:hAnsiTheme="minorHAnsi" w:cstheme="minorBidi"/>
            <w:iCs w:val="0"/>
            <w:noProof/>
            <w:szCs w:val="22"/>
            <w:lang w:eastAsia="hu-HU"/>
          </w:rPr>
          <w:tab/>
        </w:r>
        <w:r w:rsidR="00E706E8" w:rsidRPr="000D1162">
          <w:rPr>
            <w:rStyle w:val="Hiperhivatkozs"/>
            <w:noProof/>
            <w:lang w:eastAsia="hu-HU"/>
          </w:rPr>
          <w:t>Tartalom kibontása</w:t>
        </w:r>
        <w:r w:rsidR="00E706E8">
          <w:rPr>
            <w:noProof/>
            <w:webHidden/>
          </w:rPr>
          <w:tab/>
        </w:r>
        <w:r>
          <w:rPr>
            <w:noProof/>
            <w:webHidden/>
          </w:rPr>
          <w:fldChar w:fldCharType="begin"/>
        </w:r>
        <w:r w:rsidR="00E706E8">
          <w:rPr>
            <w:noProof/>
            <w:webHidden/>
          </w:rPr>
          <w:instrText xml:space="preserve"> PAGEREF _Toc262038222 \h </w:instrText>
        </w:r>
        <w:r>
          <w:rPr>
            <w:noProof/>
            <w:webHidden/>
          </w:rPr>
        </w:r>
        <w:r>
          <w:rPr>
            <w:noProof/>
            <w:webHidden/>
          </w:rPr>
          <w:fldChar w:fldCharType="separate"/>
        </w:r>
        <w:r w:rsidR="00395D35">
          <w:rPr>
            <w:noProof/>
            <w:webHidden/>
          </w:rPr>
          <w:t>31</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23" w:history="1">
        <w:r w:rsidR="00E706E8" w:rsidRPr="000D1162">
          <w:rPr>
            <w:rStyle w:val="Hiperhivatkozs"/>
            <w:noProof/>
            <w:lang w:eastAsia="hu-HU"/>
          </w:rPr>
          <w:t>4.5.7.</w:t>
        </w:r>
        <w:r w:rsidR="00E706E8">
          <w:rPr>
            <w:rFonts w:asciiTheme="minorHAnsi" w:eastAsiaTheme="minorEastAsia" w:hAnsiTheme="minorHAnsi" w:cstheme="minorBidi"/>
            <w:iCs w:val="0"/>
            <w:noProof/>
            <w:szCs w:val="22"/>
            <w:lang w:eastAsia="hu-HU"/>
          </w:rPr>
          <w:tab/>
        </w:r>
        <w:r w:rsidR="00E706E8" w:rsidRPr="000D1162">
          <w:rPr>
            <w:rStyle w:val="Hiperhivatkozs"/>
            <w:noProof/>
            <w:lang w:eastAsia="hu-HU"/>
          </w:rPr>
          <w:t>Tartalmak kivonatolása</w:t>
        </w:r>
        <w:r w:rsidR="00E706E8">
          <w:rPr>
            <w:noProof/>
            <w:webHidden/>
          </w:rPr>
          <w:tab/>
        </w:r>
        <w:r>
          <w:rPr>
            <w:noProof/>
            <w:webHidden/>
          </w:rPr>
          <w:fldChar w:fldCharType="begin"/>
        </w:r>
        <w:r w:rsidR="00E706E8">
          <w:rPr>
            <w:noProof/>
            <w:webHidden/>
          </w:rPr>
          <w:instrText xml:space="preserve"> PAGEREF _Toc262038223 \h </w:instrText>
        </w:r>
        <w:r>
          <w:rPr>
            <w:noProof/>
            <w:webHidden/>
          </w:rPr>
        </w:r>
        <w:r>
          <w:rPr>
            <w:noProof/>
            <w:webHidden/>
          </w:rPr>
          <w:fldChar w:fldCharType="separate"/>
        </w:r>
        <w:r w:rsidR="00395D35">
          <w:rPr>
            <w:noProof/>
            <w:webHidden/>
          </w:rPr>
          <w:t>32</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24" w:history="1">
        <w:r w:rsidR="00E706E8" w:rsidRPr="000D1162">
          <w:rPr>
            <w:rStyle w:val="Hiperhivatkozs"/>
            <w:noProof/>
          </w:rPr>
          <w:t>4.5.8.</w:t>
        </w:r>
        <w:r w:rsidR="00E706E8">
          <w:rPr>
            <w:rFonts w:asciiTheme="minorHAnsi" w:eastAsiaTheme="minorEastAsia" w:hAnsiTheme="minorHAnsi" w:cstheme="minorBidi"/>
            <w:iCs w:val="0"/>
            <w:noProof/>
            <w:szCs w:val="22"/>
            <w:lang w:eastAsia="hu-HU"/>
          </w:rPr>
          <w:tab/>
        </w:r>
        <w:r w:rsidR="00E706E8" w:rsidRPr="000D1162">
          <w:rPr>
            <w:rStyle w:val="Hiperhivatkozs"/>
            <w:noProof/>
          </w:rPr>
          <w:t>Vállalati környezet előismerete</w:t>
        </w:r>
        <w:r w:rsidR="00E706E8">
          <w:rPr>
            <w:noProof/>
            <w:webHidden/>
          </w:rPr>
          <w:tab/>
        </w:r>
        <w:r>
          <w:rPr>
            <w:noProof/>
            <w:webHidden/>
          </w:rPr>
          <w:fldChar w:fldCharType="begin"/>
        </w:r>
        <w:r w:rsidR="00E706E8">
          <w:rPr>
            <w:noProof/>
            <w:webHidden/>
          </w:rPr>
          <w:instrText xml:space="preserve"> PAGEREF _Toc262038224 \h </w:instrText>
        </w:r>
        <w:r>
          <w:rPr>
            <w:noProof/>
            <w:webHidden/>
          </w:rPr>
        </w:r>
        <w:r>
          <w:rPr>
            <w:noProof/>
            <w:webHidden/>
          </w:rPr>
          <w:fldChar w:fldCharType="separate"/>
        </w:r>
        <w:r w:rsidR="00395D35">
          <w:rPr>
            <w:noProof/>
            <w:webHidden/>
          </w:rPr>
          <w:t>32</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25" w:history="1">
        <w:r w:rsidR="00E706E8" w:rsidRPr="000D1162">
          <w:rPr>
            <w:rStyle w:val="Hiperhivatkozs"/>
            <w:noProof/>
          </w:rPr>
          <w:t>4.6.</w:t>
        </w:r>
        <w:r w:rsidR="00E706E8">
          <w:rPr>
            <w:rFonts w:asciiTheme="minorHAnsi" w:eastAsiaTheme="minorEastAsia" w:hAnsiTheme="minorHAnsi" w:cstheme="minorBidi"/>
            <w:noProof/>
            <w:sz w:val="22"/>
            <w:szCs w:val="22"/>
            <w:lang w:eastAsia="hu-HU"/>
          </w:rPr>
          <w:tab/>
        </w:r>
        <w:r w:rsidR="00E706E8" w:rsidRPr="000D1162">
          <w:rPr>
            <w:rStyle w:val="Hiperhivatkozs"/>
            <w:noProof/>
          </w:rPr>
          <w:t>Jelenlegi elemző megoldások áttekintése</w:t>
        </w:r>
        <w:r w:rsidR="00E706E8">
          <w:rPr>
            <w:noProof/>
            <w:webHidden/>
          </w:rPr>
          <w:tab/>
        </w:r>
        <w:r>
          <w:rPr>
            <w:noProof/>
            <w:webHidden/>
          </w:rPr>
          <w:fldChar w:fldCharType="begin"/>
        </w:r>
        <w:r w:rsidR="00E706E8">
          <w:rPr>
            <w:noProof/>
            <w:webHidden/>
          </w:rPr>
          <w:instrText xml:space="preserve"> PAGEREF _Toc262038225 \h </w:instrText>
        </w:r>
        <w:r>
          <w:rPr>
            <w:noProof/>
            <w:webHidden/>
          </w:rPr>
        </w:r>
        <w:r>
          <w:rPr>
            <w:noProof/>
            <w:webHidden/>
          </w:rPr>
          <w:fldChar w:fldCharType="separate"/>
        </w:r>
        <w:r w:rsidR="00395D35">
          <w:rPr>
            <w:noProof/>
            <w:webHidden/>
          </w:rPr>
          <w:t>32</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26" w:history="1">
        <w:r w:rsidR="00E706E8" w:rsidRPr="000D1162">
          <w:rPr>
            <w:rStyle w:val="Hiperhivatkozs"/>
            <w:noProof/>
          </w:rPr>
          <w:t>4.6.1.</w:t>
        </w:r>
        <w:r w:rsidR="00E706E8">
          <w:rPr>
            <w:rFonts w:asciiTheme="minorHAnsi" w:eastAsiaTheme="minorEastAsia" w:hAnsiTheme="minorHAnsi" w:cstheme="minorBidi"/>
            <w:iCs w:val="0"/>
            <w:noProof/>
            <w:szCs w:val="22"/>
            <w:lang w:eastAsia="hu-HU"/>
          </w:rPr>
          <w:tab/>
        </w:r>
        <w:r w:rsidR="00E706E8" w:rsidRPr="000D1162">
          <w:rPr>
            <w:rStyle w:val="Hiperhivatkozs"/>
            <w:noProof/>
          </w:rPr>
          <w:t>Deep Email Miner</w:t>
        </w:r>
        <w:r w:rsidR="00E706E8">
          <w:rPr>
            <w:noProof/>
            <w:webHidden/>
          </w:rPr>
          <w:tab/>
        </w:r>
        <w:r>
          <w:rPr>
            <w:noProof/>
            <w:webHidden/>
          </w:rPr>
          <w:fldChar w:fldCharType="begin"/>
        </w:r>
        <w:r w:rsidR="00E706E8">
          <w:rPr>
            <w:noProof/>
            <w:webHidden/>
          </w:rPr>
          <w:instrText xml:space="preserve"> PAGEREF _Toc262038226 \h </w:instrText>
        </w:r>
        <w:r>
          <w:rPr>
            <w:noProof/>
            <w:webHidden/>
          </w:rPr>
        </w:r>
        <w:r>
          <w:rPr>
            <w:noProof/>
            <w:webHidden/>
          </w:rPr>
          <w:fldChar w:fldCharType="separate"/>
        </w:r>
        <w:r w:rsidR="00395D35">
          <w:rPr>
            <w:noProof/>
            <w:webHidden/>
          </w:rPr>
          <w:t>32</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27" w:history="1">
        <w:r w:rsidR="00E706E8" w:rsidRPr="000D1162">
          <w:rPr>
            <w:rStyle w:val="Hiperhivatkozs"/>
            <w:noProof/>
          </w:rPr>
          <w:t>4.7.</w:t>
        </w:r>
        <w:r w:rsidR="00E706E8">
          <w:rPr>
            <w:rFonts w:asciiTheme="minorHAnsi" w:eastAsiaTheme="minorEastAsia" w:hAnsiTheme="minorHAnsi" w:cstheme="minorBidi"/>
            <w:noProof/>
            <w:sz w:val="22"/>
            <w:szCs w:val="22"/>
            <w:lang w:eastAsia="hu-HU"/>
          </w:rPr>
          <w:tab/>
        </w:r>
        <w:r w:rsidR="00E706E8" w:rsidRPr="000D1162">
          <w:rPr>
            <w:rStyle w:val="Hiperhivatkozs"/>
            <w:noProof/>
          </w:rPr>
          <w:t>Elemzési fázis összefoglalása</w:t>
        </w:r>
        <w:r w:rsidR="00E706E8">
          <w:rPr>
            <w:noProof/>
            <w:webHidden/>
          </w:rPr>
          <w:tab/>
        </w:r>
        <w:r>
          <w:rPr>
            <w:noProof/>
            <w:webHidden/>
          </w:rPr>
          <w:fldChar w:fldCharType="begin"/>
        </w:r>
        <w:r w:rsidR="00E706E8">
          <w:rPr>
            <w:noProof/>
            <w:webHidden/>
          </w:rPr>
          <w:instrText xml:space="preserve"> PAGEREF _Toc262038227 \h </w:instrText>
        </w:r>
        <w:r>
          <w:rPr>
            <w:noProof/>
            <w:webHidden/>
          </w:rPr>
        </w:r>
        <w:r>
          <w:rPr>
            <w:noProof/>
            <w:webHidden/>
          </w:rPr>
          <w:fldChar w:fldCharType="separate"/>
        </w:r>
        <w:r w:rsidR="00395D35">
          <w:rPr>
            <w:noProof/>
            <w:webHidden/>
          </w:rPr>
          <w:t>33</w:t>
        </w:r>
        <w:r>
          <w:rPr>
            <w:noProof/>
            <w:webHidden/>
          </w:rPr>
          <w:fldChar w:fldCharType="end"/>
        </w:r>
      </w:hyperlink>
    </w:p>
    <w:p w:rsidR="00E706E8" w:rsidRDefault="0027252A">
      <w:pPr>
        <w:pStyle w:val="TJ1"/>
        <w:tabs>
          <w:tab w:val="left" w:pos="442"/>
          <w:tab w:val="right" w:leader="dot" w:pos="9062"/>
        </w:tabs>
        <w:rPr>
          <w:rFonts w:asciiTheme="minorHAnsi" w:eastAsiaTheme="minorEastAsia" w:hAnsiTheme="minorHAnsi" w:cstheme="minorBidi"/>
          <w:b w:val="0"/>
          <w:bCs w:val="0"/>
          <w:noProof/>
          <w:sz w:val="22"/>
          <w:szCs w:val="22"/>
          <w:lang w:eastAsia="hu-HU"/>
        </w:rPr>
      </w:pPr>
      <w:hyperlink w:anchor="_Toc262038228" w:history="1">
        <w:r w:rsidR="00E706E8" w:rsidRPr="000D1162">
          <w:rPr>
            <w:rStyle w:val="Hiperhivatkozs"/>
            <w:noProof/>
          </w:rPr>
          <w:t>5.</w:t>
        </w:r>
        <w:r w:rsidR="00E706E8">
          <w:rPr>
            <w:rFonts w:asciiTheme="minorHAnsi" w:eastAsiaTheme="minorEastAsia" w:hAnsiTheme="minorHAnsi" w:cstheme="minorBidi"/>
            <w:b w:val="0"/>
            <w:bCs w:val="0"/>
            <w:noProof/>
            <w:sz w:val="22"/>
            <w:szCs w:val="22"/>
            <w:lang w:eastAsia="hu-HU"/>
          </w:rPr>
          <w:tab/>
        </w:r>
        <w:r w:rsidR="00E706E8" w:rsidRPr="000D1162">
          <w:rPr>
            <w:rStyle w:val="Hiperhivatkozs"/>
            <w:noProof/>
          </w:rPr>
          <w:t>Tervezési fázis</w:t>
        </w:r>
        <w:r w:rsidR="00E706E8">
          <w:rPr>
            <w:noProof/>
            <w:webHidden/>
          </w:rPr>
          <w:tab/>
        </w:r>
        <w:r>
          <w:rPr>
            <w:noProof/>
            <w:webHidden/>
          </w:rPr>
          <w:fldChar w:fldCharType="begin"/>
        </w:r>
        <w:r w:rsidR="00E706E8">
          <w:rPr>
            <w:noProof/>
            <w:webHidden/>
          </w:rPr>
          <w:instrText xml:space="preserve"> PAGEREF _Toc262038228 \h </w:instrText>
        </w:r>
        <w:r>
          <w:rPr>
            <w:noProof/>
            <w:webHidden/>
          </w:rPr>
        </w:r>
        <w:r>
          <w:rPr>
            <w:noProof/>
            <w:webHidden/>
          </w:rPr>
          <w:fldChar w:fldCharType="separate"/>
        </w:r>
        <w:r w:rsidR="00395D35">
          <w:rPr>
            <w:noProof/>
            <w:webHidden/>
          </w:rPr>
          <w:t>34</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29" w:history="1">
        <w:r w:rsidR="00E706E8" w:rsidRPr="000D1162">
          <w:rPr>
            <w:rStyle w:val="Hiperhivatkozs"/>
            <w:noProof/>
          </w:rPr>
          <w:t>5.1.</w:t>
        </w:r>
        <w:r w:rsidR="00E706E8">
          <w:rPr>
            <w:rFonts w:asciiTheme="minorHAnsi" w:eastAsiaTheme="minorEastAsia" w:hAnsiTheme="minorHAnsi" w:cstheme="minorBidi"/>
            <w:noProof/>
            <w:sz w:val="22"/>
            <w:szCs w:val="22"/>
            <w:lang w:eastAsia="hu-HU"/>
          </w:rPr>
          <w:tab/>
        </w:r>
        <w:r w:rsidR="00E706E8" w:rsidRPr="000D1162">
          <w:rPr>
            <w:rStyle w:val="Hiperhivatkozs"/>
            <w:noProof/>
          </w:rPr>
          <w:t>Tervezői döntések</w:t>
        </w:r>
        <w:r w:rsidR="00E706E8">
          <w:rPr>
            <w:noProof/>
            <w:webHidden/>
          </w:rPr>
          <w:tab/>
        </w:r>
        <w:r>
          <w:rPr>
            <w:noProof/>
            <w:webHidden/>
          </w:rPr>
          <w:fldChar w:fldCharType="begin"/>
        </w:r>
        <w:r w:rsidR="00E706E8">
          <w:rPr>
            <w:noProof/>
            <w:webHidden/>
          </w:rPr>
          <w:instrText xml:space="preserve"> PAGEREF _Toc262038229 \h </w:instrText>
        </w:r>
        <w:r>
          <w:rPr>
            <w:noProof/>
            <w:webHidden/>
          </w:rPr>
        </w:r>
        <w:r>
          <w:rPr>
            <w:noProof/>
            <w:webHidden/>
          </w:rPr>
          <w:fldChar w:fldCharType="separate"/>
        </w:r>
        <w:r w:rsidR="00395D35">
          <w:rPr>
            <w:noProof/>
            <w:webHidden/>
          </w:rPr>
          <w:t>34</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30" w:history="1">
        <w:r w:rsidR="00E706E8" w:rsidRPr="000D1162">
          <w:rPr>
            <w:rStyle w:val="Hiperhivatkozs"/>
            <w:noProof/>
          </w:rPr>
          <w:t>5.1.1.</w:t>
        </w:r>
        <w:r w:rsidR="00E706E8">
          <w:rPr>
            <w:rFonts w:asciiTheme="minorHAnsi" w:eastAsiaTheme="minorEastAsia" w:hAnsiTheme="minorHAnsi" w:cstheme="minorBidi"/>
            <w:iCs w:val="0"/>
            <w:noProof/>
            <w:szCs w:val="22"/>
            <w:lang w:eastAsia="hu-HU"/>
          </w:rPr>
          <w:tab/>
        </w:r>
        <w:r w:rsidR="00E706E8" w:rsidRPr="000D1162">
          <w:rPr>
            <w:rStyle w:val="Hiperhivatkozs"/>
            <w:noProof/>
          </w:rPr>
          <w:t>Háromrétegű ügyfél-kiszolgáló architektúra</w:t>
        </w:r>
        <w:r w:rsidR="00E706E8">
          <w:rPr>
            <w:noProof/>
            <w:webHidden/>
          </w:rPr>
          <w:tab/>
        </w:r>
        <w:r>
          <w:rPr>
            <w:noProof/>
            <w:webHidden/>
          </w:rPr>
          <w:fldChar w:fldCharType="begin"/>
        </w:r>
        <w:r w:rsidR="00E706E8">
          <w:rPr>
            <w:noProof/>
            <w:webHidden/>
          </w:rPr>
          <w:instrText xml:space="preserve"> PAGEREF _Toc262038230 \h </w:instrText>
        </w:r>
        <w:r>
          <w:rPr>
            <w:noProof/>
            <w:webHidden/>
          </w:rPr>
        </w:r>
        <w:r>
          <w:rPr>
            <w:noProof/>
            <w:webHidden/>
          </w:rPr>
          <w:fldChar w:fldCharType="separate"/>
        </w:r>
        <w:r w:rsidR="00395D35">
          <w:rPr>
            <w:noProof/>
            <w:webHidden/>
          </w:rPr>
          <w:t>34</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31" w:history="1">
        <w:r w:rsidR="00E706E8" w:rsidRPr="000D1162">
          <w:rPr>
            <w:rStyle w:val="Hiperhivatkozs"/>
            <w:noProof/>
          </w:rPr>
          <w:t>5.1.2.</w:t>
        </w:r>
        <w:r w:rsidR="00E706E8">
          <w:rPr>
            <w:rFonts w:asciiTheme="minorHAnsi" w:eastAsiaTheme="minorEastAsia" w:hAnsiTheme="minorHAnsi" w:cstheme="minorBidi"/>
            <w:iCs w:val="0"/>
            <w:noProof/>
            <w:szCs w:val="22"/>
            <w:lang w:eastAsia="hu-HU"/>
          </w:rPr>
          <w:tab/>
        </w:r>
        <w:r w:rsidR="00E706E8" w:rsidRPr="000D1162">
          <w:rPr>
            <w:rStyle w:val="Hiperhivatkozs"/>
            <w:i/>
            <w:noProof/>
          </w:rPr>
          <w:t>Web Service</w:t>
        </w:r>
        <w:r w:rsidR="00E706E8" w:rsidRPr="000D1162">
          <w:rPr>
            <w:rStyle w:val="Hiperhivatkozs"/>
            <w:noProof/>
          </w:rPr>
          <w:t xml:space="preserve"> alapú kliens-szerver kapcsolat</w:t>
        </w:r>
        <w:r w:rsidR="00E706E8">
          <w:rPr>
            <w:noProof/>
            <w:webHidden/>
          </w:rPr>
          <w:tab/>
        </w:r>
        <w:r>
          <w:rPr>
            <w:noProof/>
            <w:webHidden/>
          </w:rPr>
          <w:fldChar w:fldCharType="begin"/>
        </w:r>
        <w:r w:rsidR="00E706E8">
          <w:rPr>
            <w:noProof/>
            <w:webHidden/>
          </w:rPr>
          <w:instrText xml:space="preserve"> PAGEREF _Toc262038231 \h </w:instrText>
        </w:r>
        <w:r>
          <w:rPr>
            <w:noProof/>
            <w:webHidden/>
          </w:rPr>
        </w:r>
        <w:r>
          <w:rPr>
            <w:noProof/>
            <w:webHidden/>
          </w:rPr>
          <w:fldChar w:fldCharType="separate"/>
        </w:r>
        <w:r w:rsidR="00395D35">
          <w:rPr>
            <w:noProof/>
            <w:webHidden/>
          </w:rPr>
          <w:t>34</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32" w:history="1">
        <w:r w:rsidR="00E706E8" w:rsidRPr="000D1162">
          <w:rPr>
            <w:rStyle w:val="Hiperhivatkozs"/>
            <w:noProof/>
          </w:rPr>
          <w:t>5.1.3.</w:t>
        </w:r>
        <w:r w:rsidR="00E706E8">
          <w:rPr>
            <w:rFonts w:asciiTheme="minorHAnsi" w:eastAsiaTheme="minorEastAsia" w:hAnsiTheme="minorHAnsi" w:cstheme="minorBidi"/>
            <w:iCs w:val="0"/>
            <w:noProof/>
            <w:szCs w:val="22"/>
            <w:lang w:eastAsia="hu-HU"/>
          </w:rPr>
          <w:tab/>
        </w:r>
        <w:r w:rsidR="00E706E8" w:rsidRPr="000D1162">
          <w:rPr>
            <w:rStyle w:val="Hiperhivatkozs"/>
            <w:noProof/>
          </w:rPr>
          <w:t>E-mailek gyűjtése és feldolgozása</w:t>
        </w:r>
        <w:r w:rsidR="00E706E8">
          <w:rPr>
            <w:noProof/>
            <w:webHidden/>
          </w:rPr>
          <w:tab/>
        </w:r>
        <w:r>
          <w:rPr>
            <w:noProof/>
            <w:webHidden/>
          </w:rPr>
          <w:fldChar w:fldCharType="begin"/>
        </w:r>
        <w:r w:rsidR="00E706E8">
          <w:rPr>
            <w:noProof/>
            <w:webHidden/>
          </w:rPr>
          <w:instrText xml:space="preserve"> PAGEREF _Toc262038232 \h </w:instrText>
        </w:r>
        <w:r>
          <w:rPr>
            <w:noProof/>
            <w:webHidden/>
          </w:rPr>
        </w:r>
        <w:r>
          <w:rPr>
            <w:noProof/>
            <w:webHidden/>
          </w:rPr>
          <w:fldChar w:fldCharType="separate"/>
        </w:r>
        <w:r w:rsidR="00395D35">
          <w:rPr>
            <w:noProof/>
            <w:webHidden/>
          </w:rPr>
          <w:t>35</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33" w:history="1">
        <w:r w:rsidR="00E706E8" w:rsidRPr="000D1162">
          <w:rPr>
            <w:rStyle w:val="Hiperhivatkozs"/>
            <w:noProof/>
          </w:rPr>
          <w:t>5.1.4.</w:t>
        </w:r>
        <w:r w:rsidR="00E706E8">
          <w:rPr>
            <w:rFonts w:asciiTheme="minorHAnsi" w:eastAsiaTheme="minorEastAsia" w:hAnsiTheme="minorHAnsi" w:cstheme="minorBidi"/>
            <w:iCs w:val="0"/>
            <w:noProof/>
            <w:szCs w:val="22"/>
            <w:lang w:eastAsia="hu-HU"/>
          </w:rPr>
          <w:tab/>
        </w:r>
        <w:r w:rsidR="00E706E8" w:rsidRPr="000D1162">
          <w:rPr>
            <w:rStyle w:val="Hiperhivatkozs"/>
            <w:noProof/>
          </w:rPr>
          <w:t>Környezet kiválasztása</w:t>
        </w:r>
        <w:r w:rsidR="00E706E8">
          <w:rPr>
            <w:noProof/>
            <w:webHidden/>
          </w:rPr>
          <w:tab/>
        </w:r>
        <w:r>
          <w:rPr>
            <w:noProof/>
            <w:webHidden/>
          </w:rPr>
          <w:fldChar w:fldCharType="begin"/>
        </w:r>
        <w:r w:rsidR="00E706E8">
          <w:rPr>
            <w:noProof/>
            <w:webHidden/>
          </w:rPr>
          <w:instrText xml:space="preserve"> PAGEREF _Toc262038233 \h </w:instrText>
        </w:r>
        <w:r>
          <w:rPr>
            <w:noProof/>
            <w:webHidden/>
          </w:rPr>
        </w:r>
        <w:r>
          <w:rPr>
            <w:noProof/>
            <w:webHidden/>
          </w:rPr>
          <w:fldChar w:fldCharType="separate"/>
        </w:r>
        <w:r w:rsidR="00395D35">
          <w:rPr>
            <w:noProof/>
            <w:webHidden/>
          </w:rPr>
          <w:t>36</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34" w:history="1">
        <w:r w:rsidR="00E706E8" w:rsidRPr="000D1162">
          <w:rPr>
            <w:rStyle w:val="Hiperhivatkozs"/>
            <w:noProof/>
          </w:rPr>
          <w:t>5.1.5.</w:t>
        </w:r>
        <w:r w:rsidR="00E706E8">
          <w:rPr>
            <w:rFonts w:asciiTheme="minorHAnsi" w:eastAsiaTheme="minorEastAsia" w:hAnsiTheme="minorHAnsi" w:cstheme="minorBidi"/>
            <w:iCs w:val="0"/>
            <w:noProof/>
            <w:szCs w:val="22"/>
            <w:lang w:eastAsia="hu-HU"/>
          </w:rPr>
          <w:tab/>
        </w:r>
        <w:r w:rsidR="00E706E8" w:rsidRPr="000D1162">
          <w:rPr>
            <w:rStyle w:val="Hiperhivatkozs"/>
            <w:noProof/>
          </w:rPr>
          <w:t>Adatbázisszerver kiválasztása</w:t>
        </w:r>
        <w:r w:rsidR="00E706E8">
          <w:rPr>
            <w:noProof/>
            <w:webHidden/>
          </w:rPr>
          <w:tab/>
        </w:r>
        <w:r>
          <w:rPr>
            <w:noProof/>
            <w:webHidden/>
          </w:rPr>
          <w:fldChar w:fldCharType="begin"/>
        </w:r>
        <w:r w:rsidR="00E706E8">
          <w:rPr>
            <w:noProof/>
            <w:webHidden/>
          </w:rPr>
          <w:instrText xml:space="preserve"> PAGEREF _Toc262038234 \h </w:instrText>
        </w:r>
        <w:r>
          <w:rPr>
            <w:noProof/>
            <w:webHidden/>
          </w:rPr>
        </w:r>
        <w:r>
          <w:rPr>
            <w:noProof/>
            <w:webHidden/>
          </w:rPr>
          <w:fldChar w:fldCharType="separate"/>
        </w:r>
        <w:r w:rsidR="00395D35">
          <w:rPr>
            <w:noProof/>
            <w:webHidden/>
          </w:rPr>
          <w:t>36</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35" w:history="1">
        <w:r w:rsidR="00E706E8" w:rsidRPr="000D1162">
          <w:rPr>
            <w:rStyle w:val="Hiperhivatkozs"/>
            <w:noProof/>
          </w:rPr>
          <w:t>5.2.</w:t>
        </w:r>
        <w:r w:rsidR="00E706E8">
          <w:rPr>
            <w:rFonts w:asciiTheme="minorHAnsi" w:eastAsiaTheme="minorEastAsia" w:hAnsiTheme="minorHAnsi" w:cstheme="minorBidi"/>
            <w:noProof/>
            <w:sz w:val="22"/>
            <w:szCs w:val="22"/>
            <w:lang w:eastAsia="hu-HU"/>
          </w:rPr>
          <w:tab/>
        </w:r>
        <w:r w:rsidR="00E706E8" w:rsidRPr="000D1162">
          <w:rPr>
            <w:rStyle w:val="Hiperhivatkozs"/>
            <w:noProof/>
          </w:rPr>
          <w:t>Alrendszerek és modulok meghatározása</w:t>
        </w:r>
        <w:r w:rsidR="00E706E8">
          <w:rPr>
            <w:noProof/>
            <w:webHidden/>
          </w:rPr>
          <w:tab/>
        </w:r>
        <w:r>
          <w:rPr>
            <w:noProof/>
            <w:webHidden/>
          </w:rPr>
          <w:fldChar w:fldCharType="begin"/>
        </w:r>
        <w:r w:rsidR="00E706E8">
          <w:rPr>
            <w:noProof/>
            <w:webHidden/>
          </w:rPr>
          <w:instrText xml:space="preserve"> PAGEREF _Toc262038235 \h </w:instrText>
        </w:r>
        <w:r>
          <w:rPr>
            <w:noProof/>
            <w:webHidden/>
          </w:rPr>
        </w:r>
        <w:r>
          <w:rPr>
            <w:noProof/>
            <w:webHidden/>
          </w:rPr>
          <w:fldChar w:fldCharType="separate"/>
        </w:r>
        <w:r w:rsidR="00395D35">
          <w:rPr>
            <w:noProof/>
            <w:webHidden/>
          </w:rPr>
          <w:t>36</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36" w:history="1">
        <w:r w:rsidR="00E706E8" w:rsidRPr="000D1162">
          <w:rPr>
            <w:rStyle w:val="Hiperhivatkozs"/>
            <w:noProof/>
          </w:rPr>
          <w:t>5.2.1.</w:t>
        </w:r>
        <w:r w:rsidR="00E706E8">
          <w:rPr>
            <w:rFonts w:asciiTheme="minorHAnsi" w:eastAsiaTheme="minorEastAsia" w:hAnsiTheme="minorHAnsi" w:cstheme="minorBidi"/>
            <w:iCs w:val="0"/>
            <w:noProof/>
            <w:szCs w:val="22"/>
            <w:lang w:eastAsia="hu-HU"/>
          </w:rPr>
          <w:tab/>
        </w:r>
        <w:r w:rsidR="00E706E8" w:rsidRPr="000D1162">
          <w:rPr>
            <w:rStyle w:val="Hiperhivatkozs"/>
            <w:noProof/>
          </w:rPr>
          <w:t>E-mail betöltő alrendszer</w:t>
        </w:r>
        <w:r w:rsidR="00E706E8">
          <w:rPr>
            <w:noProof/>
            <w:webHidden/>
          </w:rPr>
          <w:tab/>
        </w:r>
        <w:r>
          <w:rPr>
            <w:noProof/>
            <w:webHidden/>
          </w:rPr>
          <w:fldChar w:fldCharType="begin"/>
        </w:r>
        <w:r w:rsidR="00E706E8">
          <w:rPr>
            <w:noProof/>
            <w:webHidden/>
          </w:rPr>
          <w:instrText xml:space="preserve"> PAGEREF _Toc262038236 \h </w:instrText>
        </w:r>
        <w:r>
          <w:rPr>
            <w:noProof/>
            <w:webHidden/>
          </w:rPr>
        </w:r>
        <w:r>
          <w:rPr>
            <w:noProof/>
            <w:webHidden/>
          </w:rPr>
          <w:fldChar w:fldCharType="separate"/>
        </w:r>
        <w:r w:rsidR="00395D35">
          <w:rPr>
            <w:noProof/>
            <w:webHidden/>
          </w:rPr>
          <w:t>37</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37" w:history="1">
        <w:r w:rsidR="00E706E8" w:rsidRPr="000D1162">
          <w:rPr>
            <w:rStyle w:val="Hiperhivatkozs"/>
            <w:noProof/>
          </w:rPr>
          <w:t>5.2.2.</w:t>
        </w:r>
        <w:r w:rsidR="00E706E8">
          <w:rPr>
            <w:rFonts w:asciiTheme="minorHAnsi" w:eastAsiaTheme="minorEastAsia" w:hAnsiTheme="minorHAnsi" w:cstheme="minorBidi"/>
            <w:iCs w:val="0"/>
            <w:noProof/>
            <w:szCs w:val="22"/>
            <w:lang w:eastAsia="hu-HU"/>
          </w:rPr>
          <w:tab/>
        </w:r>
        <w:r w:rsidR="00E706E8" w:rsidRPr="000D1162">
          <w:rPr>
            <w:rStyle w:val="Hiperhivatkozs"/>
            <w:noProof/>
          </w:rPr>
          <w:t>Közös Rendszerkönyvtárak és osztályok</w:t>
        </w:r>
        <w:r w:rsidR="00E706E8">
          <w:rPr>
            <w:noProof/>
            <w:webHidden/>
          </w:rPr>
          <w:tab/>
        </w:r>
        <w:r>
          <w:rPr>
            <w:noProof/>
            <w:webHidden/>
          </w:rPr>
          <w:fldChar w:fldCharType="begin"/>
        </w:r>
        <w:r w:rsidR="00E706E8">
          <w:rPr>
            <w:noProof/>
            <w:webHidden/>
          </w:rPr>
          <w:instrText xml:space="preserve"> PAGEREF _Toc262038237 \h </w:instrText>
        </w:r>
        <w:r>
          <w:rPr>
            <w:noProof/>
            <w:webHidden/>
          </w:rPr>
        </w:r>
        <w:r>
          <w:rPr>
            <w:noProof/>
            <w:webHidden/>
          </w:rPr>
          <w:fldChar w:fldCharType="separate"/>
        </w:r>
        <w:r w:rsidR="00395D35">
          <w:rPr>
            <w:noProof/>
            <w:webHidden/>
          </w:rPr>
          <w:t>38</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38" w:history="1">
        <w:r w:rsidR="00E706E8" w:rsidRPr="000D1162">
          <w:rPr>
            <w:rStyle w:val="Hiperhivatkozs"/>
            <w:noProof/>
          </w:rPr>
          <w:t>5.2.3.</w:t>
        </w:r>
        <w:r w:rsidR="00E706E8">
          <w:rPr>
            <w:rFonts w:asciiTheme="minorHAnsi" w:eastAsiaTheme="minorEastAsia" w:hAnsiTheme="minorHAnsi" w:cstheme="minorBidi"/>
            <w:iCs w:val="0"/>
            <w:noProof/>
            <w:szCs w:val="22"/>
            <w:lang w:eastAsia="hu-HU"/>
          </w:rPr>
          <w:tab/>
        </w:r>
        <w:r w:rsidR="00E706E8" w:rsidRPr="000D1162">
          <w:rPr>
            <w:rStyle w:val="Hiperhivatkozs"/>
            <w:noProof/>
          </w:rPr>
          <w:t>Elemzés kiszolgáló</w:t>
        </w:r>
        <w:r w:rsidR="00E706E8">
          <w:rPr>
            <w:noProof/>
            <w:webHidden/>
          </w:rPr>
          <w:tab/>
        </w:r>
        <w:r>
          <w:rPr>
            <w:noProof/>
            <w:webHidden/>
          </w:rPr>
          <w:fldChar w:fldCharType="begin"/>
        </w:r>
        <w:r w:rsidR="00E706E8">
          <w:rPr>
            <w:noProof/>
            <w:webHidden/>
          </w:rPr>
          <w:instrText xml:space="preserve"> PAGEREF _Toc262038238 \h </w:instrText>
        </w:r>
        <w:r>
          <w:rPr>
            <w:noProof/>
            <w:webHidden/>
          </w:rPr>
        </w:r>
        <w:r>
          <w:rPr>
            <w:noProof/>
            <w:webHidden/>
          </w:rPr>
          <w:fldChar w:fldCharType="separate"/>
        </w:r>
        <w:r w:rsidR="00395D35">
          <w:rPr>
            <w:noProof/>
            <w:webHidden/>
          </w:rPr>
          <w:t>39</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39" w:history="1">
        <w:r w:rsidR="00E706E8" w:rsidRPr="000D1162">
          <w:rPr>
            <w:rStyle w:val="Hiperhivatkozs"/>
            <w:noProof/>
          </w:rPr>
          <w:t>5.2.4.</w:t>
        </w:r>
        <w:r w:rsidR="00E706E8">
          <w:rPr>
            <w:rFonts w:asciiTheme="minorHAnsi" w:eastAsiaTheme="minorEastAsia" w:hAnsiTheme="minorHAnsi" w:cstheme="minorBidi"/>
            <w:iCs w:val="0"/>
            <w:noProof/>
            <w:szCs w:val="22"/>
            <w:lang w:eastAsia="hu-HU"/>
          </w:rPr>
          <w:tab/>
        </w:r>
        <w:r w:rsidR="00E706E8" w:rsidRPr="000D1162">
          <w:rPr>
            <w:rStyle w:val="Hiperhivatkozs"/>
            <w:noProof/>
          </w:rPr>
          <w:t>Kliens alkalmazás</w:t>
        </w:r>
        <w:r w:rsidR="00E706E8">
          <w:rPr>
            <w:noProof/>
            <w:webHidden/>
          </w:rPr>
          <w:tab/>
        </w:r>
        <w:r>
          <w:rPr>
            <w:noProof/>
            <w:webHidden/>
          </w:rPr>
          <w:fldChar w:fldCharType="begin"/>
        </w:r>
        <w:r w:rsidR="00E706E8">
          <w:rPr>
            <w:noProof/>
            <w:webHidden/>
          </w:rPr>
          <w:instrText xml:space="preserve"> PAGEREF _Toc262038239 \h </w:instrText>
        </w:r>
        <w:r>
          <w:rPr>
            <w:noProof/>
            <w:webHidden/>
          </w:rPr>
        </w:r>
        <w:r>
          <w:rPr>
            <w:noProof/>
            <w:webHidden/>
          </w:rPr>
          <w:fldChar w:fldCharType="separate"/>
        </w:r>
        <w:r w:rsidR="00395D35">
          <w:rPr>
            <w:noProof/>
            <w:webHidden/>
          </w:rPr>
          <w:t>40</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40" w:history="1">
        <w:r w:rsidR="00E706E8" w:rsidRPr="000D1162">
          <w:rPr>
            <w:rStyle w:val="Hiperhivatkozs"/>
            <w:noProof/>
          </w:rPr>
          <w:t>5.2.5.</w:t>
        </w:r>
        <w:r w:rsidR="00E706E8">
          <w:rPr>
            <w:rFonts w:asciiTheme="minorHAnsi" w:eastAsiaTheme="minorEastAsia" w:hAnsiTheme="minorHAnsi" w:cstheme="minorBidi"/>
            <w:iCs w:val="0"/>
            <w:noProof/>
            <w:szCs w:val="22"/>
            <w:lang w:eastAsia="hu-HU"/>
          </w:rPr>
          <w:tab/>
        </w:r>
        <w:r w:rsidR="00E706E8" w:rsidRPr="000D1162">
          <w:rPr>
            <w:rStyle w:val="Hiperhivatkozs"/>
            <w:noProof/>
          </w:rPr>
          <w:t>Elemzési adatbázisszerver</w:t>
        </w:r>
        <w:r w:rsidR="00E706E8">
          <w:rPr>
            <w:noProof/>
            <w:webHidden/>
          </w:rPr>
          <w:tab/>
        </w:r>
        <w:r>
          <w:rPr>
            <w:noProof/>
            <w:webHidden/>
          </w:rPr>
          <w:fldChar w:fldCharType="begin"/>
        </w:r>
        <w:r w:rsidR="00E706E8">
          <w:rPr>
            <w:noProof/>
            <w:webHidden/>
          </w:rPr>
          <w:instrText xml:space="preserve"> PAGEREF _Toc262038240 \h </w:instrText>
        </w:r>
        <w:r>
          <w:rPr>
            <w:noProof/>
            <w:webHidden/>
          </w:rPr>
        </w:r>
        <w:r>
          <w:rPr>
            <w:noProof/>
            <w:webHidden/>
          </w:rPr>
          <w:fldChar w:fldCharType="separate"/>
        </w:r>
        <w:r w:rsidR="00395D35">
          <w:rPr>
            <w:noProof/>
            <w:webHidden/>
          </w:rPr>
          <w:t>41</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41" w:history="1">
        <w:r w:rsidR="00E706E8" w:rsidRPr="000D1162">
          <w:rPr>
            <w:rStyle w:val="Hiperhivatkozs"/>
            <w:noProof/>
          </w:rPr>
          <w:t>5.3.</w:t>
        </w:r>
        <w:r w:rsidR="00E706E8">
          <w:rPr>
            <w:rFonts w:asciiTheme="minorHAnsi" w:eastAsiaTheme="minorEastAsia" w:hAnsiTheme="minorHAnsi" w:cstheme="minorBidi"/>
            <w:noProof/>
            <w:sz w:val="22"/>
            <w:szCs w:val="22"/>
            <w:lang w:eastAsia="hu-HU"/>
          </w:rPr>
          <w:tab/>
        </w:r>
        <w:r w:rsidR="00E706E8" w:rsidRPr="000D1162">
          <w:rPr>
            <w:rStyle w:val="Hiperhivatkozs"/>
            <w:noProof/>
          </w:rPr>
          <w:t>Adatbázis tervezése</w:t>
        </w:r>
        <w:r w:rsidR="00E706E8">
          <w:rPr>
            <w:noProof/>
            <w:webHidden/>
          </w:rPr>
          <w:tab/>
        </w:r>
        <w:r>
          <w:rPr>
            <w:noProof/>
            <w:webHidden/>
          </w:rPr>
          <w:fldChar w:fldCharType="begin"/>
        </w:r>
        <w:r w:rsidR="00E706E8">
          <w:rPr>
            <w:noProof/>
            <w:webHidden/>
          </w:rPr>
          <w:instrText xml:space="preserve"> PAGEREF _Toc262038241 \h </w:instrText>
        </w:r>
        <w:r>
          <w:rPr>
            <w:noProof/>
            <w:webHidden/>
          </w:rPr>
        </w:r>
        <w:r>
          <w:rPr>
            <w:noProof/>
            <w:webHidden/>
          </w:rPr>
          <w:fldChar w:fldCharType="separate"/>
        </w:r>
        <w:r w:rsidR="00395D35">
          <w:rPr>
            <w:noProof/>
            <w:webHidden/>
          </w:rPr>
          <w:t>41</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42" w:history="1">
        <w:r w:rsidR="00E706E8" w:rsidRPr="000D1162">
          <w:rPr>
            <w:rStyle w:val="Hiperhivatkozs"/>
            <w:noProof/>
          </w:rPr>
          <w:t>5.3.1.</w:t>
        </w:r>
        <w:r w:rsidR="00E706E8">
          <w:rPr>
            <w:rFonts w:asciiTheme="minorHAnsi" w:eastAsiaTheme="minorEastAsia" w:hAnsiTheme="minorHAnsi" w:cstheme="minorBidi"/>
            <w:iCs w:val="0"/>
            <w:noProof/>
            <w:szCs w:val="22"/>
            <w:lang w:eastAsia="hu-HU"/>
          </w:rPr>
          <w:tab/>
        </w:r>
        <w:r w:rsidR="00E706E8" w:rsidRPr="000D1162">
          <w:rPr>
            <w:rStyle w:val="Hiperhivatkozs"/>
            <w:noProof/>
          </w:rPr>
          <w:t>Logikai adatmodell</w:t>
        </w:r>
        <w:r w:rsidR="00E706E8">
          <w:rPr>
            <w:noProof/>
            <w:webHidden/>
          </w:rPr>
          <w:tab/>
        </w:r>
        <w:r>
          <w:rPr>
            <w:noProof/>
            <w:webHidden/>
          </w:rPr>
          <w:fldChar w:fldCharType="begin"/>
        </w:r>
        <w:r w:rsidR="00E706E8">
          <w:rPr>
            <w:noProof/>
            <w:webHidden/>
          </w:rPr>
          <w:instrText xml:space="preserve"> PAGEREF _Toc262038242 \h </w:instrText>
        </w:r>
        <w:r>
          <w:rPr>
            <w:noProof/>
            <w:webHidden/>
          </w:rPr>
        </w:r>
        <w:r>
          <w:rPr>
            <w:noProof/>
            <w:webHidden/>
          </w:rPr>
          <w:fldChar w:fldCharType="separate"/>
        </w:r>
        <w:r w:rsidR="00395D35">
          <w:rPr>
            <w:noProof/>
            <w:webHidden/>
          </w:rPr>
          <w:t>41</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43" w:history="1">
        <w:r w:rsidR="00E706E8" w:rsidRPr="000D1162">
          <w:rPr>
            <w:rStyle w:val="Hiperhivatkozs"/>
            <w:noProof/>
          </w:rPr>
          <w:t>5.3.2.</w:t>
        </w:r>
        <w:r w:rsidR="00E706E8">
          <w:rPr>
            <w:rFonts w:asciiTheme="minorHAnsi" w:eastAsiaTheme="minorEastAsia" w:hAnsiTheme="minorHAnsi" w:cstheme="minorBidi"/>
            <w:iCs w:val="0"/>
            <w:noProof/>
            <w:szCs w:val="22"/>
            <w:lang w:eastAsia="hu-HU"/>
          </w:rPr>
          <w:tab/>
        </w:r>
        <w:r w:rsidR="00E706E8" w:rsidRPr="000D1162">
          <w:rPr>
            <w:rStyle w:val="Hiperhivatkozs"/>
            <w:noProof/>
          </w:rPr>
          <w:t>Fizikai adatmodell</w:t>
        </w:r>
        <w:r w:rsidR="00E706E8">
          <w:rPr>
            <w:noProof/>
            <w:webHidden/>
          </w:rPr>
          <w:tab/>
        </w:r>
        <w:r>
          <w:rPr>
            <w:noProof/>
            <w:webHidden/>
          </w:rPr>
          <w:fldChar w:fldCharType="begin"/>
        </w:r>
        <w:r w:rsidR="00E706E8">
          <w:rPr>
            <w:noProof/>
            <w:webHidden/>
          </w:rPr>
          <w:instrText xml:space="preserve"> PAGEREF _Toc262038243 \h </w:instrText>
        </w:r>
        <w:r>
          <w:rPr>
            <w:noProof/>
            <w:webHidden/>
          </w:rPr>
        </w:r>
        <w:r>
          <w:rPr>
            <w:noProof/>
            <w:webHidden/>
          </w:rPr>
          <w:fldChar w:fldCharType="separate"/>
        </w:r>
        <w:r w:rsidR="00395D35">
          <w:rPr>
            <w:noProof/>
            <w:webHidden/>
          </w:rPr>
          <w:t>42</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44" w:history="1">
        <w:r w:rsidR="00E706E8" w:rsidRPr="000D1162">
          <w:rPr>
            <w:rStyle w:val="Hiperhivatkozs"/>
            <w:noProof/>
          </w:rPr>
          <w:t>5.3.3.</w:t>
        </w:r>
        <w:r w:rsidR="00E706E8">
          <w:rPr>
            <w:rFonts w:asciiTheme="minorHAnsi" w:eastAsiaTheme="minorEastAsia" w:hAnsiTheme="minorHAnsi" w:cstheme="minorBidi"/>
            <w:iCs w:val="0"/>
            <w:noProof/>
            <w:szCs w:val="22"/>
            <w:lang w:eastAsia="hu-HU"/>
          </w:rPr>
          <w:tab/>
        </w:r>
        <w:r w:rsidR="00E706E8" w:rsidRPr="000D1162">
          <w:rPr>
            <w:rStyle w:val="Hiperhivatkozs"/>
            <w:noProof/>
          </w:rPr>
          <w:t>Csillag-séma kialakítása</w:t>
        </w:r>
        <w:r w:rsidR="00E706E8">
          <w:rPr>
            <w:noProof/>
            <w:webHidden/>
          </w:rPr>
          <w:tab/>
        </w:r>
        <w:r>
          <w:rPr>
            <w:noProof/>
            <w:webHidden/>
          </w:rPr>
          <w:fldChar w:fldCharType="begin"/>
        </w:r>
        <w:r w:rsidR="00E706E8">
          <w:rPr>
            <w:noProof/>
            <w:webHidden/>
          </w:rPr>
          <w:instrText xml:space="preserve"> PAGEREF _Toc262038244 \h </w:instrText>
        </w:r>
        <w:r>
          <w:rPr>
            <w:noProof/>
            <w:webHidden/>
          </w:rPr>
        </w:r>
        <w:r>
          <w:rPr>
            <w:noProof/>
            <w:webHidden/>
          </w:rPr>
          <w:fldChar w:fldCharType="separate"/>
        </w:r>
        <w:r w:rsidR="00395D35">
          <w:rPr>
            <w:noProof/>
            <w:webHidden/>
          </w:rPr>
          <w:t>43</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45" w:history="1">
        <w:r w:rsidR="00E706E8" w:rsidRPr="000D1162">
          <w:rPr>
            <w:rStyle w:val="Hiperhivatkozs"/>
            <w:noProof/>
          </w:rPr>
          <w:t>5.4.</w:t>
        </w:r>
        <w:r w:rsidR="00E706E8">
          <w:rPr>
            <w:rFonts w:asciiTheme="minorHAnsi" w:eastAsiaTheme="minorEastAsia" w:hAnsiTheme="minorHAnsi" w:cstheme="minorBidi"/>
            <w:noProof/>
            <w:sz w:val="22"/>
            <w:szCs w:val="22"/>
            <w:lang w:eastAsia="hu-HU"/>
          </w:rPr>
          <w:tab/>
        </w:r>
        <w:r w:rsidR="00E706E8" w:rsidRPr="000D1162">
          <w:rPr>
            <w:rStyle w:val="Hiperhivatkozs"/>
            <w:noProof/>
          </w:rPr>
          <w:t>Külső komponensek</w:t>
        </w:r>
        <w:r w:rsidR="00E706E8">
          <w:rPr>
            <w:noProof/>
            <w:webHidden/>
          </w:rPr>
          <w:tab/>
        </w:r>
        <w:r>
          <w:rPr>
            <w:noProof/>
            <w:webHidden/>
          </w:rPr>
          <w:fldChar w:fldCharType="begin"/>
        </w:r>
        <w:r w:rsidR="00E706E8">
          <w:rPr>
            <w:noProof/>
            <w:webHidden/>
          </w:rPr>
          <w:instrText xml:space="preserve"> PAGEREF _Toc262038245 \h </w:instrText>
        </w:r>
        <w:r>
          <w:rPr>
            <w:noProof/>
            <w:webHidden/>
          </w:rPr>
        </w:r>
        <w:r>
          <w:rPr>
            <w:noProof/>
            <w:webHidden/>
          </w:rPr>
          <w:fldChar w:fldCharType="separate"/>
        </w:r>
        <w:r w:rsidR="00395D35">
          <w:rPr>
            <w:noProof/>
            <w:webHidden/>
          </w:rPr>
          <w:t>45</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46" w:history="1">
        <w:r w:rsidR="00E706E8" w:rsidRPr="000D1162">
          <w:rPr>
            <w:rStyle w:val="Hiperhivatkozs"/>
            <w:noProof/>
          </w:rPr>
          <w:t>5.4.1.</w:t>
        </w:r>
        <w:r w:rsidR="00E706E8">
          <w:rPr>
            <w:rFonts w:asciiTheme="minorHAnsi" w:eastAsiaTheme="minorEastAsia" w:hAnsiTheme="minorHAnsi" w:cstheme="minorBidi"/>
            <w:iCs w:val="0"/>
            <w:noProof/>
            <w:szCs w:val="22"/>
            <w:lang w:eastAsia="hu-HU"/>
          </w:rPr>
          <w:tab/>
        </w:r>
        <w:r w:rsidR="00E706E8" w:rsidRPr="000D1162">
          <w:rPr>
            <w:rStyle w:val="Hiperhivatkozs"/>
            <w:noProof/>
          </w:rPr>
          <w:t xml:space="preserve">Sun JavaMail </w:t>
        </w:r>
        <w:r w:rsidR="00E706E8" w:rsidRPr="000D1162">
          <w:rPr>
            <w:rStyle w:val="Hiperhivatkozs"/>
            <w:i/>
            <w:noProof/>
            <w:vertAlign w:val="superscript"/>
          </w:rPr>
          <w:t>TM</w:t>
        </w:r>
        <w:r w:rsidR="00E706E8" w:rsidRPr="000D1162">
          <w:rPr>
            <w:rStyle w:val="Hiperhivatkozs"/>
            <w:noProof/>
          </w:rPr>
          <w:t xml:space="preserve"> API</w:t>
        </w:r>
        <w:r w:rsidR="00E706E8">
          <w:rPr>
            <w:noProof/>
            <w:webHidden/>
          </w:rPr>
          <w:tab/>
        </w:r>
        <w:r>
          <w:rPr>
            <w:noProof/>
            <w:webHidden/>
          </w:rPr>
          <w:fldChar w:fldCharType="begin"/>
        </w:r>
        <w:r w:rsidR="00E706E8">
          <w:rPr>
            <w:noProof/>
            <w:webHidden/>
          </w:rPr>
          <w:instrText xml:space="preserve"> PAGEREF _Toc262038246 \h </w:instrText>
        </w:r>
        <w:r>
          <w:rPr>
            <w:noProof/>
            <w:webHidden/>
          </w:rPr>
        </w:r>
        <w:r>
          <w:rPr>
            <w:noProof/>
            <w:webHidden/>
          </w:rPr>
          <w:fldChar w:fldCharType="separate"/>
        </w:r>
        <w:r w:rsidR="00395D35">
          <w:rPr>
            <w:noProof/>
            <w:webHidden/>
          </w:rPr>
          <w:t>45</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47" w:history="1">
        <w:r w:rsidR="00E706E8" w:rsidRPr="000D1162">
          <w:rPr>
            <w:rStyle w:val="Hiperhivatkozs"/>
            <w:noProof/>
          </w:rPr>
          <w:t>5.4.2.</w:t>
        </w:r>
        <w:r w:rsidR="00E706E8">
          <w:rPr>
            <w:rFonts w:asciiTheme="minorHAnsi" w:eastAsiaTheme="minorEastAsia" w:hAnsiTheme="minorHAnsi" w:cstheme="minorBidi"/>
            <w:iCs w:val="0"/>
            <w:noProof/>
            <w:szCs w:val="22"/>
            <w:lang w:eastAsia="hu-HU"/>
          </w:rPr>
          <w:tab/>
        </w:r>
        <w:r w:rsidR="00E706E8" w:rsidRPr="000D1162">
          <w:rPr>
            <w:rStyle w:val="Hiperhivatkozs"/>
            <w:noProof/>
          </w:rPr>
          <w:t>Microsoft GLEE – MS AGL</w:t>
        </w:r>
        <w:r w:rsidR="00E706E8">
          <w:rPr>
            <w:noProof/>
            <w:webHidden/>
          </w:rPr>
          <w:tab/>
        </w:r>
        <w:r>
          <w:rPr>
            <w:noProof/>
            <w:webHidden/>
          </w:rPr>
          <w:fldChar w:fldCharType="begin"/>
        </w:r>
        <w:r w:rsidR="00E706E8">
          <w:rPr>
            <w:noProof/>
            <w:webHidden/>
          </w:rPr>
          <w:instrText xml:space="preserve"> PAGEREF _Toc262038247 \h </w:instrText>
        </w:r>
        <w:r>
          <w:rPr>
            <w:noProof/>
            <w:webHidden/>
          </w:rPr>
        </w:r>
        <w:r>
          <w:rPr>
            <w:noProof/>
            <w:webHidden/>
          </w:rPr>
          <w:fldChar w:fldCharType="separate"/>
        </w:r>
        <w:r w:rsidR="00395D35">
          <w:rPr>
            <w:noProof/>
            <w:webHidden/>
          </w:rPr>
          <w:t>45</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48" w:history="1">
        <w:r w:rsidR="00E706E8" w:rsidRPr="000D1162">
          <w:rPr>
            <w:rStyle w:val="Hiperhivatkozs"/>
            <w:noProof/>
            <w:lang w:val="en-US"/>
          </w:rPr>
          <w:t>5.4.3.</w:t>
        </w:r>
        <w:r w:rsidR="00E706E8">
          <w:rPr>
            <w:rFonts w:asciiTheme="minorHAnsi" w:eastAsiaTheme="minorEastAsia" w:hAnsiTheme="minorHAnsi" w:cstheme="minorBidi"/>
            <w:iCs w:val="0"/>
            <w:noProof/>
            <w:szCs w:val="22"/>
            <w:lang w:eastAsia="hu-HU"/>
          </w:rPr>
          <w:tab/>
        </w:r>
        <w:r w:rsidR="00E706E8" w:rsidRPr="000D1162">
          <w:rPr>
            <w:rStyle w:val="Hiperhivatkozs"/>
            <w:noProof/>
            <w:lang w:val="en-US"/>
          </w:rPr>
          <w:t>Oracle Data Provider</w:t>
        </w:r>
        <w:r w:rsidR="00E706E8">
          <w:rPr>
            <w:noProof/>
            <w:webHidden/>
          </w:rPr>
          <w:tab/>
        </w:r>
        <w:r>
          <w:rPr>
            <w:noProof/>
            <w:webHidden/>
          </w:rPr>
          <w:fldChar w:fldCharType="begin"/>
        </w:r>
        <w:r w:rsidR="00E706E8">
          <w:rPr>
            <w:noProof/>
            <w:webHidden/>
          </w:rPr>
          <w:instrText xml:space="preserve"> PAGEREF _Toc262038248 \h </w:instrText>
        </w:r>
        <w:r>
          <w:rPr>
            <w:noProof/>
            <w:webHidden/>
          </w:rPr>
        </w:r>
        <w:r>
          <w:rPr>
            <w:noProof/>
            <w:webHidden/>
          </w:rPr>
          <w:fldChar w:fldCharType="separate"/>
        </w:r>
        <w:r w:rsidR="00395D35">
          <w:rPr>
            <w:noProof/>
            <w:webHidden/>
          </w:rPr>
          <w:t>45</w:t>
        </w:r>
        <w:r>
          <w:rPr>
            <w:noProof/>
            <w:webHidden/>
          </w:rPr>
          <w:fldChar w:fldCharType="end"/>
        </w:r>
      </w:hyperlink>
    </w:p>
    <w:p w:rsidR="00E706E8" w:rsidRDefault="0027252A">
      <w:pPr>
        <w:pStyle w:val="TJ1"/>
        <w:tabs>
          <w:tab w:val="left" w:pos="442"/>
          <w:tab w:val="right" w:leader="dot" w:pos="9062"/>
        </w:tabs>
        <w:rPr>
          <w:rFonts w:asciiTheme="minorHAnsi" w:eastAsiaTheme="minorEastAsia" w:hAnsiTheme="minorHAnsi" w:cstheme="minorBidi"/>
          <w:b w:val="0"/>
          <w:bCs w:val="0"/>
          <w:noProof/>
          <w:sz w:val="22"/>
          <w:szCs w:val="22"/>
          <w:lang w:eastAsia="hu-HU"/>
        </w:rPr>
      </w:pPr>
      <w:hyperlink w:anchor="_Toc262038249" w:history="1">
        <w:r w:rsidR="00E706E8" w:rsidRPr="000D1162">
          <w:rPr>
            <w:rStyle w:val="Hiperhivatkozs"/>
            <w:noProof/>
          </w:rPr>
          <w:t>6.</w:t>
        </w:r>
        <w:r w:rsidR="00E706E8">
          <w:rPr>
            <w:rFonts w:asciiTheme="minorHAnsi" w:eastAsiaTheme="minorEastAsia" w:hAnsiTheme="minorHAnsi" w:cstheme="minorBidi"/>
            <w:b w:val="0"/>
            <w:bCs w:val="0"/>
            <w:noProof/>
            <w:sz w:val="22"/>
            <w:szCs w:val="22"/>
            <w:lang w:eastAsia="hu-HU"/>
          </w:rPr>
          <w:tab/>
        </w:r>
        <w:r w:rsidR="00E706E8" w:rsidRPr="000D1162">
          <w:rPr>
            <w:rStyle w:val="Hiperhivatkozs"/>
            <w:noProof/>
          </w:rPr>
          <w:t>Rendszer fejlesztése</w:t>
        </w:r>
        <w:r w:rsidR="00E706E8">
          <w:rPr>
            <w:noProof/>
            <w:webHidden/>
          </w:rPr>
          <w:tab/>
        </w:r>
        <w:r>
          <w:rPr>
            <w:noProof/>
            <w:webHidden/>
          </w:rPr>
          <w:fldChar w:fldCharType="begin"/>
        </w:r>
        <w:r w:rsidR="00E706E8">
          <w:rPr>
            <w:noProof/>
            <w:webHidden/>
          </w:rPr>
          <w:instrText xml:space="preserve"> PAGEREF _Toc262038249 \h </w:instrText>
        </w:r>
        <w:r>
          <w:rPr>
            <w:noProof/>
            <w:webHidden/>
          </w:rPr>
        </w:r>
        <w:r>
          <w:rPr>
            <w:noProof/>
            <w:webHidden/>
          </w:rPr>
          <w:fldChar w:fldCharType="separate"/>
        </w:r>
        <w:r w:rsidR="00395D35">
          <w:rPr>
            <w:noProof/>
            <w:webHidden/>
          </w:rPr>
          <w:t>46</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50" w:history="1">
        <w:r w:rsidR="00E706E8" w:rsidRPr="000D1162">
          <w:rPr>
            <w:rStyle w:val="Hiperhivatkozs"/>
            <w:noProof/>
          </w:rPr>
          <w:t>6.1.</w:t>
        </w:r>
        <w:r w:rsidR="00E706E8">
          <w:rPr>
            <w:rFonts w:asciiTheme="minorHAnsi" w:eastAsiaTheme="minorEastAsia" w:hAnsiTheme="minorHAnsi" w:cstheme="minorBidi"/>
            <w:noProof/>
            <w:sz w:val="22"/>
            <w:szCs w:val="22"/>
            <w:lang w:eastAsia="hu-HU"/>
          </w:rPr>
          <w:tab/>
        </w:r>
        <w:r w:rsidR="00E706E8" w:rsidRPr="000D1162">
          <w:rPr>
            <w:rStyle w:val="Hiperhivatkozs"/>
            <w:noProof/>
          </w:rPr>
          <w:t>Környezet ismertetés</w:t>
        </w:r>
        <w:r w:rsidR="00E706E8">
          <w:rPr>
            <w:noProof/>
            <w:webHidden/>
          </w:rPr>
          <w:tab/>
        </w:r>
        <w:r>
          <w:rPr>
            <w:noProof/>
            <w:webHidden/>
          </w:rPr>
          <w:fldChar w:fldCharType="begin"/>
        </w:r>
        <w:r w:rsidR="00E706E8">
          <w:rPr>
            <w:noProof/>
            <w:webHidden/>
          </w:rPr>
          <w:instrText xml:space="preserve"> PAGEREF _Toc262038250 \h </w:instrText>
        </w:r>
        <w:r>
          <w:rPr>
            <w:noProof/>
            <w:webHidden/>
          </w:rPr>
        </w:r>
        <w:r>
          <w:rPr>
            <w:noProof/>
            <w:webHidden/>
          </w:rPr>
          <w:fldChar w:fldCharType="separate"/>
        </w:r>
        <w:r w:rsidR="00395D35">
          <w:rPr>
            <w:noProof/>
            <w:webHidden/>
          </w:rPr>
          <w:t>46</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51" w:history="1">
        <w:r w:rsidR="00E706E8" w:rsidRPr="000D1162">
          <w:rPr>
            <w:rStyle w:val="Hiperhivatkozs"/>
            <w:noProof/>
          </w:rPr>
          <w:t>6.2.</w:t>
        </w:r>
        <w:r w:rsidR="00E706E8">
          <w:rPr>
            <w:rFonts w:asciiTheme="minorHAnsi" w:eastAsiaTheme="minorEastAsia" w:hAnsiTheme="minorHAnsi" w:cstheme="minorBidi"/>
            <w:noProof/>
            <w:sz w:val="22"/>
            <w:szCs w:val="22"/>
            <w:lang w:eastAsia="hu-HU"/>
          </w:rPr>
          <w:tab/>
        </w:r>
        <w:r w:rsidR="00E706E8" w:rsidRPr="000D1162">
          <w:rPr>
            <w:rStyle w:val="Hiperhivatkozs"/>
            <w:noProof/>
          </w:rPr>
          <w:t>Implementáció</w:t>
        </w:r>
        <w:r w:rsidR="00E706E8">
          <w:rPr>
            <w:noProof/>
            <w:webHidden/>
          </w:rPr>
          <w:tab/>
        </w:r>
        <w:r>
          <w:rPr>
            <w:noProof/>
            <w:webHidden/>
          </w:rPr>
          <w:fldChar w:fldCharType="begin"/>
        </w:r>
        <w:r w:rsidR="00E706E8">
          <w:rPr>
            <w:noProof/>
            <w:webHidden/>
          </w:rPr>
          <w:instrText xml:space="preserve"> PAGEREF _Toc262038251 \h </w:instrText>
        </w:r>
        <w:r>
          <w:rPr>
            <w:noProof/>
            <w:webHidden/>
          </w:rPr>
        </w:r>
        <w:r>
          <w:rPr>
            <w:noProof/>
            <w:webHidden/>
          </w:rPr>
          <w:fldChar w:fldCharType="separate"/>
        </w:r>
        <w:r w:rsidR="00395D35">
          <w:rPr>
            <w:noProof/>
            <w:webHidden/>
          </w:rPr>
          <w:t>46</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52" w:history="1">
        <w:r w:rsidR="00E706E8" w:rsidRPr="000D1162">
          <w:rPr>
            <w:rStyle w:val="Hiperhivatkozs"/>
            <w:noProof/>
          </w:rPr>
          <w:t>6.2.1.</w:t>
        </w:r>
        <w:r w:rsidR="00E706E8">
          <w:rPr>
            <w:rFonts w:asciiTheme="minorHAnsi" w:eastAsiaTheme="minorEastAsia" w:hAnsiTheme="minorHAnsi" w:cstheme="minorBidi"/>
            <w:iCs w:val="0"/>
            <w:noProof/>
            <w:szCs w:val="22"/>
            <w:lang w:eastAsia="hu-HU"/>
          </w:rPr>
          <w:tab/>
        </w:r>
        <w:r w:rsidR="00E706E8" w:rsidRPr="000D1162">
          <w:rPr>
            <w:rStyle w:val="Hiperhivatkozs"/>
            <w:noProof/>
          </w:rPr>
          <w:t>E-mail betöltő alrendszer</w:t>
        </w:r>
        <w:r w:rsidR="00E706E8">
          <w:rPr>
            <w:noProof/>
            <w:webHidden/>
          </w:rPr>
          <w:tab/>
        </w:r>
        <w:r>
          <w:rPr>
            <w:noProof/>
            <w:webHidden/>
          </w:rPr>
          <w:fldChar w:fldCharType="begin"/>
        </w:r>
        <w:r w:rsidR="00E706E8">
          <w:rPr>
            <w:noProof/>
            <w:webHidden/>
          </w:rPr>
          <w:instrText xml:space="preserve"> PAGEREF _Toc262038252 \h </w:instrText>
        </w:r>
        <w:r>
          <w:rPr>
            <w:noProof/>
            <w:webHidden/>
          </w:rPr>
        </w:r>
        <w:r>
          <w:rPr>
            <w:noProof/>
            <w:webHidden/>
          </w:rPr>
          <w:fldChar w:fldCharType="separate"/>
        </w:r>
        <w:r w:rsidR="00395D35">
          <w:rPr>
            <w:noProof/>
            <w:webHidden/>
          </w:rPr>
          <w:t>46</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53" w:history="1">
        <w:r w:rsidR="00E706E8" w:rsidRPr="000D1162">
          <w:rPr>
            <w:rStyle w:val="Hiperhivatkozs"/>
            <w:noProof/>
          </w:rPr>
          <w:t>6.2.2.</w:t>
        </w:r>
        <w:r w:rsidR="00E706E8">
          <w:rPr>
            <w:rFonts w:asciiTheme="minorHAnsi" w:eastAsiaTheme="minorEastAsia" w:hAnsiTheme="minorHAnsi" w:cstheme="minorBidi"/>
            <w:iCs w:val="0"/>
            <w:noProof/>
            <w:szCs w:val="22"/>
            <w:lang w:eastAsia="hu-HU"/>
          </w:rPr>
          <w:tab/>
        </w:r>
        <w:r w:rsidR="00E706E8" w:rsidRPr="000D1162">
          <w:rPr>
            <w:rStyle w:val="Hiperhivatkozs"/>
            <w:noProof/>
          </w:rPr>
          <w:t>Közös rendszerkönyvtárak és osztályok – caCoreLibrary</w:t>
        </w:r>
        <w:r w:rsidR="00E706E8">
          <w:rPr>
            <w:noProof/>
            <w:webHidden/>
          </w:rPr>
          <w:tab/>
        </w:r>
        <w:r>
          <w:rPr>
            <w:noProof/>
            <w:webHidden/>
          </w:rPr>
          <w:fldChar w:fldCharType="begin"/>
        </w:r>
        <w:r w:rsidR="00E706E8">
          <w:rPr>
            <w:noProof/>
            <w:webHidden/>
          </w:rPr>
          <w:instrText xml:space="preserve"> PAGEREF _Toc262038253 \h </w:instrText>
        </w:r>
        <w:r>
          <w:rPr>
            <w:noProof/>
            <w:webHidden/>
          </w:rPr>
        </w:r>
        <w:r>
          <w:rPr>
            <w:noProof/>
            <w:webHidden/>
          </w:rPr>
          <w:fldChar w:fldCharType="separate"/>
        </w:r>
        <w:r w:rsidR="00395D35">
          <w:rPr>
            <w:noProof/>
            <w:webHidden/>
          </w:rPr>
          <w:t>47</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54" w:history="1">
        <w:r w:rsidR="00E706E8" w:rsidRPr="000D1162">
          <w:rPr>
            <w:rStyle w:val="Hiperhivatkozs"/>
            <w:noProof/>
          </w:rPr>
          <w:t>6.2.3.</w:t>
        </w:r>
        <w:r w:rsidR="00E706E8">
          <w:rPr>
            <w:rFonts w:asciiTheme="minorHAnsi" w:eastAsiaTheme="minorEastAsia" w:hAnsiTheme="minorHAnsi" w:cstheme="minorBidi"/>
            <w:iCs w:val="0"/>
            <w:noProof/>
            <w:szCs w:val="22"/>
            <w:lang w:eastAsia="hu-HU"/>
          </w:rPr>
          <w:tab/>
        </w:r>
        <w:r w:rsidR="00E706E8" w:rsidRPr="000D1162">
          <w:rPr>
            <w:rStyle w:val="Hiperhivatkozs"/>
            <w:noProof/>
          </w:rPr>
          <w:t>Elemzés kiszolgáló - caServiceHost</w:t>
        </w:r>
        <w:r w:rsidR="00E706E8">
          <w:rPr>
            <w:noProof/>
            <w:webHidden/>
          </w:rPr>
          <w:tab/>
        </w:r>
        <w:r>
          <w:rPr>
            <w:noProof/>
            <w:webHidden/>
          </w:rPr>
          <w:fldChar w:fldCharType="begin"/>
        </w:r>
        <w:r w:rsidR="00E706E8">
          <w:rPr>
            <w:noProof/>
            <w:webHidden/>
          </w:rPr>
          <w:instrText xml:space="preserve"> PAGEREF _Toc262038254 \h </w:instrText>
        </w:r>
        <w:r>
          <w:rPr>
            <w:noProof/>
            <w:webHidden/>
          </w:rPr>
        </w:r>
        <w:r>
          <w:rPr>
            <w:noProof/>
            <w:webHidden/>
          </w:rPr>
          <w:fldChar w:fldCharType="separate"/>
        </w:r>
        <w:r w:rsidR="00395D35">
          <w:rPr>
            <w:noProof/>
            <w:webHidden/>
          </w:rPr>
          <w:t>48</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55" w:history="1">
        <w:r w:rsidR="00E706E8" w:rsidRPr="000D1162">
          <w:rPr>
            <w:rStyle w:val="Hiperhivatkozs"/>
            <w:noProof/>
          </w:rPr>
          <w:t>6.2.4.</w:t>
        </w:r>
        <w:r w:rsidR="00E706E8">
          <w:rPr>
            <w:rFonts w:asciiTheme="minorHAnsi" w:eastAsiaTheme="minorEastAsia" w:hAnsiTheme="minorHAnsi" w:cstheme="minorBidi"/>
            <w:iCs w:val="0"/>
            <w:noProof/>
            <w:szCs w:val="22"/>
            <w:lang w:eastAsia="hu-HU"/>
          </w:rPr>
          <w:tab/>
        </w:r>
        <w:r w:rsidR="00E706E8" w:rsidRPr="000D1162">
          <w:rPr>
            <w:rStyle w:val="Hiperhivatkozs"/>
            <w:noProof/>
          </w:rPr>
          <w:t>Kliens alkalmazás – caClient projekt</w:t>
        </w:r>
        <w:r w:rsidR="00E706E8">
          <w:rPr>
            <w:noProof/>
            <w:webHidden/>
          </w:rPr>
          <w:tab/>
        </w:r>
        <w:r>
          <w:rPr>
            <w:noProof/>
            <w:webHidden/>
          </w:rPr>
          <w:fldChar w:fldCharType="begin"/>
        </w:r>
        <w:r w:rsidR="00E706E8">
          <w:rPr>
            <w:noProof/>
            <w:webHidden/>
          </w:rPr>
          <w:instrText xml:space="preserve"> PAGEREF _Toc262038255 \h </w:instrText>
        </w:r>
        <w:r>
          <w:rPr>
            <w:noProof/>
            <w:webHidden/>
          </w:rPr>
        </w:r>
        <w:r>
          <w:rPr>
            <w:noProof/>
            <w:webHidden/>
          </w:rPr>
          <w:fldChar w:fldCharType="separate"/>
        </w:r>
        <w:r w:rsidR="00395D35">
          <w:rPr>
            <w:noProof/>
            <w:webHidden/>
          </w:rPr>
          <w:t>49</w:t>
        </w:r>
        <w:r>
          <w:rPr>
            <w:noProof/>
            <w:webHidden/>
          </w:rPr>
          <w:fldChar w:fldCharType="end"/>
        </w:r>
      </w:hyperlink>
    </w:p>
    <w:p w:rsidR="00E706E8" w:rsidRDefault="0027252A">
      <w:pPr>
        <w:pStyle w:val="TJ1"/>
        <w:tabs>
          <w:tab w:val="left" w:pos="442"/>
          <w:tab w:val="right" w:leader="dot" w:pos="9062"/>
        </w:tabs>
        <w:rPr>
          <w:rFonts w:asciiTheme="minorHAnsi" w:eastAsiaTheme="minorEastAsia" w:hAnsiTheme="minorHAnsi" w:cstheme="minorBidi"/>
          <w:b w:val="0"/>
          <w:bCs w:val="0"/>
          <w:noProof/>
          <w:sz w:val="22"/>
          <w:szCs w:val="22"/>
          <w:lang w:eastAsia="hu-HU"/>
        </w:rPr>
      </w:pPr>
      <w:hyperlink w:anchor="_Toc262038256" w:history="1">
        <w:r w:rsidR="00E706E8" w:rsidRPr="000D1162">
          <w:rPr>
            <w:rStyle w:val="Hiperhivatkozs"/>
            <w:noProof/>
          </w:rPr>
          <w:t>7.</w:t>
        </w:r>
        <w:r w:rsidR="00E706E8">
          <w:rPr>
            <w:rFonts w:asciiTheme="minorHAnsi" w:eastAsiaTheme="minorEastAsia" w:hAnsiTheme="minorHAnsi" w:cstheme="minorBidi"/>
            <w:b w:val="0"/>
            <w:bCs w:val="0"/>
            <w:noProof/>
            <w:sz w:val="22"/>
            <w:szCs w:val="22"/>
            <w:lang w:eastAsia="hu-HU"/>
          </w:rPr>
          <w:tab/>
        </w:r>
        <w:r w:rsidR="00E706E8" w:rsidRPr="000D1162">
          <w:rPr>
            <w:rStyle w:val="Hiperhivatkozs"/>
            <w:noProof/>
          </w:rPr>
          <w:t>Értékelés</w:t>
        </w:r>
        <w:r w:rsidR="00E706E8">
          <w:rPr>
            <w:noProof/>
            <w:webHidden/>
          </w:rPr>
          <w:tab/>
        </w:r>
        <w:r>
          <w:rPr>
            <w:noProof/>
            <w:webHidden/>
          </w:rPr>
          <w:fldChar w:fldCharType="begin"/>
        </w:r>
        <w:r w:rsidR="00E706E8">
          <w:rPr>
            <w:noProof/>
            <w:webHidden/>
          </w:rPr>
          <w:instrText xml:space="preserve"> PAGEREF _Toc262038256 \h </w:instrText>
        </w:r>
        <w:r>
          <w:rPr>
            <w:noProof/>
            <w:webHidden/>
          </w:rPr>
        </w:r>
        <w:r>
          <w:rPr>
            <w:noProof/>
            <w:webHidden/>
          </w:rPr>
          <w:fldChar w:fldCharType="separate"/>
        </w:r>
        <w:r w:rsidR="00395D35">
          <w:rPr>
            <w:noProof/>
            <w:webHidden/>
          </w:rPr>
          <w:t>51</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57" w:history="1">
        <w:r w:rsidR="00E706E8" w:rsidRPr="000D1162">
          <w:rPr>
            <w:rStyle w:val="Hiperhivatkozs"/>
            <w:noProof/>
          </w:rPr>
          <w:t>7.1.</w:t>
        </w:r>
        <w:r w:rsidR="00E706E8">
          <w:rPr>
            <w:rFonts w:asciiTheme="minorHAnsi" w:eastAsiaTheme="minorEastAsia" w:hAnsiTheme="minorHAnsi" w:cstheme="minorBidi"/>
            <w:noProof/>
            <w:sz w:val="22"/>
            <w:szCs w:val="22"/>
            <w:lang w:eastAsia="hu-HU"/>
          </w:rPr>
          <w:tab/>
        </w:r>
        <w:r w:rsidR="00E706E8" w:rsidRPr="000D1162">
          <w:rPr>
            <w:rStyle w:val="Hiperhivatkozs"/>
            <w:noProof/>
          </w:rPr>
          <w:t>E-mail betöltő alrendszer értékelése</w:t>
        </w:r>
        <w:r w:rsidR="00E706E8">
          <w:rPr>
            <w:noProof/>
            <w:webHidden/>
          </w:rPr>
          <w:tab/>
        </w:r>
        <w:r>
          <w:rPr>
            <w:noProof/>
            <w:webHidden/>
          </w:rPr>
          <w:fldChar w:fldCharType="begin"/>
        </w:r>
        <w:r w:rsidR="00E706E8">
          <w:rPr>
            <w:noProof/>
            <w:webHidden/>
          </w:rPr>
          <w:instrText xml:space="preserve"> PAGEREF _Toc262038257 \h </w:instrText>
        </w:r>
        <w:r>
          <w:rPr>
            <w:noProof/>
            <w:webHidden/>
          </w:rPr>
        </w:r>
        <w:r>
          <w:rPr>
            <w:noProof/>
            <w:webHidden/>
          </w:rPr>
          <w:fldChar w:fldCharType="separate"/>
        </w:r>
        <w:r w:rsidR="00395D35">
          <w:rPr>
            <w:noProof/>
            <w:webHidden/>
          </w:rPr>
          <w:t>51</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58" w:history="1">
        <w:r w:rsidR="00E706E8" w:rsidRPr="000D1162">
          <w:rPr>
            <w:rStyle w:val="Hiperhivatkozs"/>
            <w:noProof/>
          </w:rPr>
          <w:t>7.1.1.</w:t>
        </w:r>
        <w:r w:rsidR="00E706E8">
          <w:rPr>
            <w:rFonts w:asciiTheme="minorHAnsi" w:eastAsiaTheme="minorEastAsia" w:hAnsiTheme="minorHAnsi" w:cstheme="minorBidi"/>
            <w:iCs w:val="0"/>
            <w:noProof/>
            <w:szCs w:val="22"/>
            <w:lang w:eastAsia="hu-HU"/>
          </w:rPr>
          <w:tab/>
        </w:r>
        <w:r w:rsidR="00E706E8" w:rsidRPr="000D1162">
          <w:rPr>
            <w:rStyle w:val="Hiperhivatkozs"/>
            <w:noProof/>
          </w:rPr>
          <w:t>Teljesítmény értékelése</w:t>
        </w:r>
        <w:r w:rsidR="00E706E8">
          <w:rPr>
            <w:noProof/>
            <w:webHidden/>
          </w:rPr>
          <w:tab/>
        </w:r>
        <w:r>
          <w:rPr>
            <w:noProof/>
            <w:webHidden/>
          </w:rPr>
          <w:fldChar w:fldCharType="begin"/>
        </w:r>
        <w:r w:rsidR="00E706E8">
          <w:rPr>
            <w:noProof/>
            <w:webHidden/>
          </w:rPr>
          <w:instrText xml:space="preserve"> PAGEREF _Toc262038258 \h </w:instrText>
        </w:r>
        <w:r>
          <w:rPr>
            <w:noProof/>
            <w:webHidden/>
          </w:rPr>
        </w:r>
        <w:r>
          <w:rPr>
            <w:noProof/>
            <w:webHidden/>
          </w:rPr>
          <w:fldChar w:fldCharType="separate"/>
        </w:r>
        <w:r w:rsidR="00395D35">
          <w:rPr>
            <w:noProof/>
            <w:webHidden/>
          </w:rPr>
          <w:t>51</w:t>
        </w:r>
        <w:r>
          <w:rPr>
            <w:noProof/>
            <w:webHidden/>
          </w:rPr>
          <w:fldChar w:fldCharType="end"/>
        </w:r>
      </w:hyperlink>
    </w:p>
    <w:p w:rsidR="00E706E8" w:rsidRDefault="0027252A">
      <w:pPr>
        <w:pStyle w:val="TJ2"/>
        <w:tabs>
          <w:tab w:val="left" w:pos="880"/>
          <w:tab w:val="right" w:leader="dot" w:pos="9062"/>
        </w:tabs>
        <w:rPr>
          <w:rFonts w:asciiTheme="minorHAnsi" w:eastAsiaTheme="minorEastAsia" w:hAnsiTheme="minorHAnsi" w:cstheme="minorBidi"/>
          <w:noProof/>
          <w:sz w:val="22"/>
          <w:szCs w:val="22"/>
          <w:lang w:eastAsia="hu-HU"/>
        </w:rPr>
      </w:pPr>
      <w:hyperlink w:anchor="_Toc262038259" w:history="1">
        <w:r w:rsidR="00E706E8" w:rsidRPr="000D1162">
          <w:rPr>
            <w:rStyle w:val="Hiperhivatkozs"/>
            <w:noProof/>
          </w:rPr>
          <w:t>7.2.</w:t>
        </w:r>
        <w:r w:rsidR="00E706E8">
          <w:rPr>
            <w:rFonts w:asciiTheme="minorHAnsi" w:eastAsiaTheme="minorEastAsia" w:hAnsiTheme="minorHAnsi" w:cstheme="minorBidi"/>
            <w:noProof/>
            <w:sz w:val="22"/>
            <w:szCs w:val="22"/>
            <w:lang w:eastAsia="hu-HU"/>
          </w:rPr>
          <w:tab/>
        </w:r>
        <w:r w:rsidR="00E706E8" w:rsidRPr="000D1162">
          <w:rPr>
            <w:rStyle w:val="Hiperhivatkozs"/>
            <w:noProof/>
          </w:rPr>
          <w:t>Elemzés értékelése</w:t>
        </w:r>
        <w:r w:rsidR="00E706E8">
          <w:rPr>
            <w:noProof/>
            <w:webHidden/>
          </w:rPr>
          <w:tab/>
        </w:r>
        <w:r>
          <w:rPr>
            <w:noProof/>
            <w:webHidden/>
          </w:rPr>
          <w:fldChar w:fldCharType="begin"/>
        </w:r>
        <w:r w:rsidR="00E706E8">
          <w:rPr>
            <w:noProof/>
            <w:webHidden/>
          </w:rPr>
          <w:instrText xml:space="preserve"> PAGEREF _Toc262038259 \h </w:instrText>
        </w:r>
        <w:r>
          <w:rPr>
            <w:noProof/>
            <w:webHidden/>
          </w:rPr>
        </w:r>
        <w:r>
          <w:rPr>
            <w:noProof/>
            <w:webHidden/>
          </w:rPr>
          <w:fldChar w:fldCharType="separate"/>
        </w:r>
        <w:r w:rsidR="00395D35">
          <w:rPr>
            <w:noProof/>
            <w:webHidden/>
          </w:rPr>
          <w:t>52</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60" w:history="1">
        <w:r w:rsidR="00E706E8" w:rsidRPr="000D1162">
          <w:rPr>
            <w:rStyle w:val="Hiperhivatkozs"/>
            <w:noProof/>
          </w:rPr>
          <w:t>7.2.1.</w:t>
        </w:r>
        <w:r w:rsidR="00E706E8">
          <w:rPr>
            <w:rFonts w:asciiTheme="minorHAnsi" w:eastAsiaTheme="minorEastAsia" w:hAnsiTheme="minorHAnsi" w:cstheme="minorBidi"/>
            <w:iCs w:val="0"/>
            <w:noProof/>
            <w:szCs w:val="22"/>
            <w:lang w:eastAsia="hu-HU"/>
          </w:rPr>
          <w:tab/>
        </w:r>
        <w:r w:rsidR="00E706E8" w:rsidRPr="000D1162">
          <w:rPr>
            <w:rStyle w:val="Hiperhivatkozs"/>
            <w:noProof/>
          </w:rPr>
          <w:t>Elemzési modulok bemutatása</w:t>
        </w:r>
        <w:r w:rsidR="00E706E8">
          <w:rPr>
            <w:noProof/>
            <w:webHidden/>
          </w:rPr>
          <w:tab/>
        </w:r>
        <w:r>
          <w:rPr>
            <w:noProof/>
            <w:webHidden/>
          </w:rPr>
          <w:fldChar w:fldCharType="begin"/>
        </w:r>
        <w:r w:rsidR="00E706E8">
          <w:rPr>
            <w:noProof/>
            <w:webHidden/>
          </w:rPr>
          <w:instrText xml:space="preserve"> PAGEREF _Toc262038260 \h </w:instrText>
        </w:r>
        <w:r>
          <w:rPr>
            <w:noProof/>
            <w:webHidden/>
          </w:rPr>
        </w:r>
        <w:r>
          <w:rPr>
            <w:noProof/>
            <w:webHidden/>
          </w:rPr>
          <w:fldChar w:fldCharType="separate"/>
        </w:r>
        <w:r w:rsidR="00395D35">
          <w:rPr>
            <w:noProof/>
            <w:webHidden/>
          </w:rPr>
          <w:t>52</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61" w:history="1">
        <w:r w:rsidR="00E706E8" w:rsidRPr="000D1162">
          <w:rPr>
            <w:rStyle w:val="Hiperhivatkozs"/>
            <w:noProof/>
          </w:rPr>
          <w:t>7.2.2.</w:t>
        </w:r>
        <w:r w:rsidR="00E706E8">
          <w:rPr>
            <w:rFonts w:asciiTheme="minorHAnsi" w:eastAsiaTheme="minorEastAsia" w:hAnsiTheme="minorHAnsi" w:cstheme="minorBidi"/>
            <w:iCs w:val="0"/>
            <w:noProof/>
            <w:szCs w:val="22"/>
            <w:lang w:eastAsia="hu-HU"/>
          </w:rPr>
          <w:tab/>
        </w:r>
        <w:r w:rsidR="00E706E8" w:rsidRPr="000D1162">
          <w:rPr>
            <w:rStyle w:val="Hiperhivatkozs"/>
            <w:noProof/>
          </w:rPr>
          <w:t>Ábrázolás értékelése</w:t>
        </w:r>
        <w:r w:rsidR="00E706E8">
          <w:rPr>
            <w:noProof/>
            <w:webHidden/>
          </w:rPr>
          <w:tab/>
        </w:r>
        <w:r>
          <w:rPr>
            <w:noProof/>
            <w:webHidden/>
          </w:rPr>
          <w:fldChar w:fldCharType="begin"/>
        </w:r>
        <w:r w:rsidR="00E706E8">
          <w:rPr>
            <w:noProof/>
            <w:webHidden/>
          </w:rPr>
          <w:instrText xml:space="preserve"> PAGEREF _Toc262038261 \h </w:instrText>
        </w:r>
        <w:r>
          <w:rPr>
            <w:noProof/>
            <w:webHidden/>
          </w:rPr>
        </w:r>
        <w:r>
          <w:rPr>
            <w:noProof/>
            <w:webHidden/>
          </w:rPr>
          <w:fldChar w:fldCharType="separate"/>
        </w:r>
        <w:r w:rsidR="00395D35">
          <w:rPr>
            <w:noProof/>
            <w:webHidden/>
          </w:rPr>
          <w:t>56</w:t>
        </w:r>
        <w:r>
          <w:rPr>
            <w:noProof/>
            <w:webHidden/>
          </w:rPr>
          <w:fldChar w:fldCharType="end"/>
        </w:r>
      </w:hyperlink>
    </w:p>
    <w:p w:rsidR="00E706E8" w:rsidRDefault="0027252A">
      <w:pPr>
        <w:pStyle w:val="TJ3"/>
        <w:tabs>
          <w:tab w:val="left" w:pos="1320"/>
          <w:tab w:val="right" w:leader="dot" w:pos="9062"/>
        </w:tabs>
        <w:rPr>
          <w:rFonts w:asciiTheme="minorHAnsi" w:eastAsiaTheme="minorEastAsia" w:hAnsiTheme="minorHAnsi" w:cstheme="minorBidi"/>
          <w:iCs w:val="0"/>
          <w:noProof/>
          <w:szCs w:val="22"/>
          <w:lang w:eastAsia="hu-HU"/>
        </w:rPr>
      </w:pPr>
      <w:hyperlink w:anchor="_Toc262038262" w:history="1">
        <w:r w:rsidR="00E706E8" w:rsidRPr="000D1162">
          <w:rPr>
            <w:rStyle w:val="Hiperhivatkozs"/>
            <w:noProof/>
          </w:rPr>
          <w:t>7.2.3.</w:t>
        </w:r>
        <w:r w:rsidR="00E706E8">
          <w:rPr>
            <w:rFonts w:asciiTheme="minorHAnsi" w:eastAsiaTheme="minorEastAsia" w:hAnsiTheme="minorHAnsi" w:cstheme="minorBidi"/>
            <w:iCs w:val="0"/>
            <w:noProof/>
            <w:szCs w:val="22"/>
            <w:lang w:eastAsia="hu-HU"/>
          </w:rPr>
          <w:tab/>
        </w:r>
        <w:r w:rsidR="00E706E8" w:rsidRPr="000D1162">
          <w:rPr>
            <w:rStyle w:val="Hiperhivatkozs"/>
            <w:noProof/>
          </w:rPr>
          <w:t>Elemzés hálózati értékelése</w:t>
        </w:r>
        <w:r w:rsidR="00E706E8">
          <w:rPr>
            <w:noProof/>
            <w:webHidden/>
          </w:rPr>
          <w:tab/>
        </w:r>
        <w:r>
          <w:rPr>
            <w:noProof/>
            <w:webHidden/>
          </w:rPr>
          <w:fldChar w:fldCharType="begin"/>
        </w:r>
        <w:r w:rsidR="00E706E8">
          <w:rPr>
            <w:noProof/>
            <w:webHidden/>
          </w:rPr>
          <w:instrText xml:space="preserve"> PAGEREF _Toc262038262 \h </w:instrText>
        </w:r>
        <w:r>
          <w:rPr>
            <w:noProof/>
            <w:webHidden/>
          </w:rPr>
        </w:r>
        <w:r>
          <w:rPr>
            <w:noProof/>
            <w:webHidden/>
          </w:rPr>
          <w:fldChar w:fldCharType="separate"/>
        </w:r>
        <w:r w:rsidR="00395D35">
          <w:rPr>
            <w:noProof/>
            <w:webHidden/>
          </w:rPr>
          <w:t>57</w:t>
        </w:r>
        <w:r>
          <w:rPr>
            <w:noProof/>
            <w:webHidden/>
          </w:rPr>
          <w:fldChar w:fldCharType="end"/>
        </w:r>
      </w:hyperlink>
    </w:p>
    <w:p w:rsidR="00E706E8" w:rsidRDefault="0027252A">
      <w:pPr>
        <w:pStyle w:val="TJ1"/>
        <w:tabs>
          <w:tab w:val="left" w:pos="442"/>
          <w:tab w:val="right" w:leader="dot" w:pos="9062"/>
        </w:tabs>
        <w:rPr>
          <w:rFonts w:asciiTheme="minorHAnsi" w:eastAsiaTheme="minorEastAsia" w:hAnsiTheme="minorHAnsi" w:cstheme="minorBidi"/>
          <w:b w:val="0"/>
          <w:bCs w:val="0"/>
          <w:noProof/>
          <w:sz w:val="22"/>
          <w:szCs w:val="22"/>
          <w:lang w:eastAsia="hu-HU"/>
        </w:rPr>
      </w:pPr>
      <w:hyperlink w:anchor="_Toc262038263" w:history="1">
        <w:r w:rsidR="00E706E8" w:rsidRPr="000D1162">
          <w:rPr>
            <w:rStyle w:val="Hiperhivatkozs"/>
            <w:noProof/>
          </w:rPr>
          <w:t>8.</w:t>
        </w:r>
        <w:r w:rsidR="00E706E8">
          <w:rPr>
            <w:rFonts w:asciiTheme="minorHAnsi" w:eastAsiaTheme="minorEastAsia" w:hAnsiTheme="minorHAnsi" w:cstheme="minorBidi"/>
            <w:b w:val="0"/>
            <w:bCs w:val="0"/>
            <w:noProof/>
            <w:sz w:val="22"/>
            <w:szCs w:val="22"/>
            <w:lang w:eastAsia="hu-HU"/>
          </w:rPr>
          <w:tab/>
        </w:r>
        <w:r w:rsidR="00E706E8" w:rsidRPr="000D1162">
          <w:rPr>
            <w:rStyle w:val="Hiperhivatkozs"/>
            <w:noProof/>
          </w:rPr>
          <w:t>Összefoglalás</w:t>
        </w:r>
        <w:r w:rsidR="00E706E8">
          <w:rPr>
            <w:noProof/>
            <w:webHidden/>
          </w:rPr>
          <w:tab/>
        </w:r>
        <w:r>
          <w:rPr>
            <w:noProof/>
            <w:webHidden/>
          </w:rPr>
          <w:fldChar w:fldCharType="begin"/>
        </w:r>
        <w:r w:rsidR="00E706E8">
          <w:rPr>
            <w:noProof/>
            <w:webHidden/>
          </w:rPr>
          <w:instrText xml:space="preserve"> PAGEREF _Toc262038263 \h </w:instrText>
        </w:r>
        <w:r>
          <w:rPr>
            <w:noProof/>
            <w:webHidden/>
          </w:rPr>
        </w:r>
        <w:r>
          <w:rPr>
            <w:noProof/>
            <w:webHidden/>
          </w:rPr>
          <w:fldChar w:fldCharType="separate"/>
        </w:r>
        <w:r w:rsidR="00395D35">
          <w:rPr>
            <w:noProof/>
            <w:webHidden/>
          </w:rPr>
          <w:t>58</w:t>
        </w:r>
        <w:r>
          <w:rPr>
            <w:noProof/>
            <w:webHidden/>
          </w:rPr>
          <w:fldChar w:fldCharType="end"/>
        </w:r>
      </w:hyperlink>
    </w:p>
    <w:p w:rsidR="00E706E8" w:rsidRDefault="0027252A">
      <w:pPr>
        <w:pStyle w:val="TJ1"/>
        <w:tabs>
          <w:tab w:val="right" w:leader="dot" w:pos="9062"/>
        </w:tabs>
        <w:rPr>
          <w:rFonts w:asciiTheme="minorHAnsi" w:eastAsiaTheme="minorEastAsia" w:hAnsiTheme="minorHAnsi" w:cstheme="minorBidi"/>
          <w:b w:val="0"/>
          <w:bCs w:val="0"/>
          <w:noProof/>
          <w:sz w:val="22"/>
          <w:szCs w:val="22"/>
          <w:lang w:eastAsia="hu-HU"/>
        </w:rPr>
      </w:pPr>
      <w:hyperlink w:anchor="_Toc262038264" w:history="1">
        <w:r w:rsidR="00E706E8" w:rsidRPr="000D1162">
          <w:rPr>
            <w:rStyle w:val="Hiperhivatkozs"/>
            <w:noProof/>
          </w:rPr>
          <w:t>A függelék – Elemzés és Tervezés</w:t>
        </w:r>
        <w:r w:rsidR="00E706E8">
          <w:rPr>
            <w:noProof/>
            <w:webHidden/>
          </w:rPr>
          <w:tab/>
        </w:r>
        <w:r>
          <w:rPr>
            <w:noProof/>
            <w:webHidden/>
          </w:rPr>
          <w:fldChar w:fldCharType="begin"/>
        </w:r>
        <w:r w:rsidR="00E706E8">
          <w:rPr>
            <w:noProof/>
            <w:webHidden/>
          </w:rPr>
          <w:instrText xml:space="preserve"> PAGEREF _Toc262038264 \h </w:instrText>
        </w:r>
        <w:r>
          <w:rPr>
            <w:noProof/>
            <w:webHidden/>
          </w:rPr>
        </w:r>
        <w:r>
          <w:rPr>
            <w:noProof/>
            <w:webHidden/>
          </w:rPr>
          <w:fldChar w:fldCharType="separate"/>
        </w:r>
        <w:r w:rsidR="00395D35">
          <w:rPr>
            <w:noProof/>
            <w:webHidden/>
          </w:rPr>
          <w:t>59</w:t>
        </w:r>
        <w:r>
          <w:rPr>
            <w:noProof/>
            <w:webHidden/>
          </w:rPr>
          <w:fldChar w:fldCharType="end"/>
        </w:r>
      </w:hyperlink>
    </w:p>
    <w:p w:rsidR="00E706E8" w:rsidRDefault="0027252A">
      <w:pPr>
        <w:pStyle w:val="TJ2"/>
        <w:tabs>
          <w:tab w:val="right" w:leader="dot" w:pos="9062"/>
        </w:tabs>
        <w:rPr>
          <w:rFonts w:asciiTheme="minorHAnsi" w:eastAsiaTheme="minorEastAsia" w:hAnsiTheme="minorHAnsi" w:cstheme="minorBidi"/>
          <w:noProof/>
          <w:sz w:val="22"/>
          <w:szCs w:val="22"/>
          <w:lang w:eastAsia="hu-HU"/>
        </w:rPr>
      </w:pPr>
      <w:hyperlink w:anchor="_Toc262038265" w:history="1">
        <w:r w:rsidR="00E706E8" w:rsidRPr="000D1162">
          <w:rPr>
            <w:rStyle w:val="Hiperhivatkozs"/>
            <w:noProof/>
          </w:rPr>
          <w:t>A1. MIME főtípusok</w:t>
        </w:r>
        <w:r w:rsidR="00E706E8">
          <w:rPr>
            <w:noProof/>
            <w:webHidden/>
          </w:rPr>
          <w:tab/>
        </w:r>
        <w:r>
          <w:rPr>
            <w:noProof/>
            <w:webHidden/>
          </w:rPr>
          <w:fldChar w:fldCharType="begin"/>
        </w:r>
        <w:r w:rsidR="00E706E8">
          <w:rPr>
            <w:noProof/>
            <w:webHidden/>
          </w:rPr>
          <w:instrText xml:space="preserve"> PAGEREF _Toc262038265 \h </w:instrText>
        </w:r>
        <w:r>
          <w:rPr>
            <w:noProof/>
            <w:webHidden/>
          </w:rPr>
        </w:r>
        <w:r>
          <w:rPr>
            <w:noProof/>
            <w:webHidden/>
          </w:rPr>
          <w:fldChar w:fldCharType="separate"/>
        </w:r>
        <w:r w:rsidR="00395D35">
          <w:rPr>
            <w:noProof/>
            <w:webHidden/>
          </w:rPr>
          <w:t>59</w:t>
        </w:r>
        <w:r>
          <w:rPr>
            <w:noProof/>
            <w:webHidden/>
          </w:rPr>
          <w:fldChar w:fldCharType="end"/>
        </w:r>
      </w:hyperlink>
    </w:p>
    <w:p w:rsidR="00E706E8" w:rsidRDefault="0027252A">
      <w:pPr>
        <w:pStyle w:val="TJ2"/>
        <w:tabs>
          <w:tab w:val="right" w:leader="dot" w:pos="9062"/>
        </w:tabs>
        <w:rPr>
          <w:rFonts w:asciiTheme="minorHAnsi" w:eastAsiaTheme="minorEastAsia" w:hAnsiTheme="minorHAnsi" w:cstheme="minorBidi"/>
          <w:noProof/>
          <w:sz w:val="22"/>
          <w:szCs w:val="22"/>
          <w:lang w:eastAsia="hu-HU"/>
        </w:rPr>
      </w:pPr>
      <w:hyperlink w:anchor="_Toc262038266" w:history="1">
        <w:r w:rsidR="00E706E8" w:rsidRPr="000D1162">
          <w:rPr>
            <w:rStyle w:val="Hiperhivatkozs"/>
            <w:noProof/>
          </w:rPr>
          <w:t>A2. Logikai adatmodell attribútumai és kulcsai</w:t>
        </w:r>
        <w:r w:rsidR="00E706E8">
          <w:rPr>
            <w:noProof/>
            <w:webHidden/>
          </w:rPr>
          <w:tab/>
        </w:r>
        <w:r>
          <w:rPr>
            <w:noProof/>
            <w:webHidden/>
          </w:rPr>
          <w:fldChar w:fldCharType="begin"/>
        </w:r>
        <w:r w:rsidR="00E706E8">
          <w:rPr>
            <w:noProof/>
            <w:webHidden/>
          </w:rPr>
          <w:instrText xml:space="preserve"> PAGEREF _Toc262038266 \h </w:instrText>
        </w:r>
        <w:r>
          <w:rPr>
            <w:noProof/>
            <w:webHidden/>
          </w:rPr>
        </w:r>
        <w:r>
          <w:rPr>
            <w:noProof/>
            <w:webHidden/>
          </w:rPr>
          <w:fldChar w:fldCharType="separate"/>
        </w:r>
        <w:r w:rsidR="00395D35">
          <w:rPr>
            <w:noProof/>
            <w:webHidden/>
          </w:rPr>
          <w:t>60</w:t>
        </w:r>
        <w:r>
          <w:rPr>
            <w:noProof/>
            <w:webHidden/>
          </w:rPr>
          <w:fldChar w:fldCharType="end"/>
        </w:r>
      </w:hyperlink>
    </w:p>
    <w:p w:rsidR="00E706E8" w:rsidRDefault="0027252A">
      <w:pPr>
        <w:pStyle w:val="TJ2"/>
        <w:tabs>
          <w:tab w:val="right" w:leader="dot" w:pos="9062"/>
        </w:tabs>
        <w:rPr>
          <w:rFonts w:asciiTheme="minorHAnsi" w:eastAsiaTheme="minorEastAsia" w:hAnsiTheme="minorHAnsi" w:cstheme="minorBidi"/>
          <w:noProof/>
          <w:sz w:val="22"/>
          <w:szCs w:val="22"/>
          <w:lang w:eastAsia="hu-HU"/>
        </w:rPr>
      </w:pPr>
      <w:hyperlink w:anchor="_Toc262038267" w:history="1">
        <w:r w:rsidR="00E706E8" w:rsidRPr="000D1162">
          <w:rPr>
            <w:rStyle w:val="Hiperhivatkozs"/>
            <w:noProof/>
          </w:rPr>
          <w:t>A3. caEmailBufferParser projekt implementációja</w:t>
        </w:r>
        <w:r w:rsidR="00E706E8">
          <w:rPr>
            <w:noProof/>
            <w:webHidden/>
          </w:rPr>
          <w:tab/>
        </w:r>
        <w:r>
          <w:rPr>
            <w:noProof/>
            <w:webHidden/>
          </w:rPr>
          <w:fldChar w:fldCharType="begin"/>
        </w:r>
        <w:r w:rsidR="00E706E8">
          <w:rPr>
            <w:noProof/>
            <w:webHidden/>
          </w:rPr>
          <w:instrText xml:space="preserve"> PAGEREF _Toc262038267 \h </w:instrText>
        </w:r>
        <w:r>
          <w:rPr>
            <w:noProof/>
            <w:webHidden/>
          </w:rPr>
        </w:r>
        <w:r>
          <w:rPr>
            <w:noProof/>
            <w:webHidden/>
          </w:rPr>
          <w:fldChar w:fldCharType="separate"/>
        </w:r>
        <w:r w:rsidR="00395D35">
          <w:rPr>
            <w:noProof/>
            <w:webHidden/>
          </w:rPr>
          <w:t>61</w:t>
        </w:r>
        <w:r>
          <w:rPr>
            <w:noProof/>
            <w:webHidden/>
          </w:rPr>
          <w:fldChar w:fldCharType="end"/>
        </w:r>
      </w:hyperlink>
    </w:p>
    <w:p w:rsidR="00E706E8" w:rsidRDefault="0027252A">
      <w:pPr>
        <w:pStyle w:val="TJ2"/>
        <w:tabs>
          <w:tab w:val="right" w:leader="dot" w:pos="9062"/>
        </w:tabs>
        <w:rPr>
          <w:rFonts w:asciiTheme="minorHAnsi" w:eastAsiaTheme="minorEastAsia" w:hAnsiTheme="minorHAnsi" w:cstheme="minorBidi"/>
          <w:noProof/>
          <w:sz w:val="22"/>
          <w:szCs w:val="22"/>
          <w:lang w:eastAsia="hu-HU"/>
        </w:rPr>
      </w:pPr>
      <w:hyperlink w:anchor="_Toc262038268" w:history="1">
        <w:r w:rsidR="00E706E8" w:rsidRPr="000D1162">
          <w:rPr>
            <w:rStyle w:val="Hiperhivatkozs"/>
            <w:noProof/>
          </w:rPr>
          <w:t>A4. Közös rendszerkönyvár</w:t>
        </w:r>
        <w:r w:rsidR="00E706E8">
          <w:rPr>
            <w:noProof/>
            <w:webHidden/>
          </w:rPr>
          <w:tab/>
        </w:r>
        <w:r>
          <w:rPr>
            <w:noProof/>
            <w:webHidden/>
          </w:rPr>
          <w:fldChar w:fldCharType="begin"/>
        </w:r>
        <w:r w:rsidR="00E706E8">
          <w:rPr>
            <w:noProof/>
            <w:webHidden/>
          </w:rPr>
          <w:instrText xml:space="preserve"> PAGEREF _Toc262038268 \h </w:instrText>
        </w:r>
        <w:r>
          <w:rPr>
            <w:noProof/>
            <w:webHidden/>
          </w:rPr>
        </w:r>
        <w:r>
          <w:rPr>
            <w:noProof/>
            <w:webHidden/>
          </w:rPr>
          <w:fldChar w:fldCharType="separate"/>
        </w:r>
        <w:r w:rsidR="00395D35">
          <w:rPr>
            <w:noProof/>
            <w:webHidden/>
          </w:rPr>
          <w:t>62</w:t>
        </w:r>
        <w:r>
          <w:rPr>
            <w:noProof/>
            <w:webHidden/>
          </w:rPr>
          <w:fldChar w:fldCharType="end"/>
        </w:r>
      </w:hyperlink>
    </w:p>
    <w:p w:rsidR="00E706E8" w:rsidRDefault="0027252A">
      <w:pPr>
        <w:pStyle w:val="TJ2"/>
        <w:tabs>
          <w:tab w:val="right" w:leader="dot" w:pos="9062"/>
        </w:tabs>
        <w:rPr>
          <w:rFonts w:asciiTheme="minorHAnsi" w:eastAsiaTheme="minorEastAsia" w:hAnsiTheme="minorHAnsi" w:cstheme="minorBidi"/>
          <w:noProof/>
          <w:sz w:val="22"/>
          <w:szCs w:val="22"/>
          <w:lang w:eastAsia="hu-HU"/>
        </w:rPr>
      </w:pPr>
      <w:hyperlink w:anchor="_Toc262038269" w:history="1">
        <w:r w:rsidR="00E706E8" w:rsidRPr="000D1162">
          <w:rPr>
            <w:rStyle w:val="Hiperhivatkozs"/>
            <w:noProof/>
          </w:rPr>
          <w:t>A5. Elemzési eredményosztályok</w:t>
        </w:r>
        <w:r w:rsidR="00E706E8">
          <w:rPr>
            <w:noProof/>
            <w:webHidden/>
          </w:rPr>
          <w:tab/>
        </w:r>
        <w:r>
          <w:rPr>
            <w:noProof/>
            <w:webHidden/>
          </w:rPr>
          <w:fldChar w:fldCharType="begin"/>
        </w:r>
        <w:r w:rsidR="00E706E8">
          <w:rPr>
            <w:noProof/>
            <w:webHidden/>
          </w:rPr>
          <w:instrText xml:space="preserve"> PAGEREF _Toc262038269 \h </w:instrText>
        </w:r>
        <w:r>
          <w:rPr>
            <w:noProof/>
            <w:webHidden/>
          </w:rPr>
        </w:r>
        <w:r>
          <w:rPr>
            <w:noProof/>
            <w:webHidden/>
          </w:rPr>
          <w:fldChar w:fldCharType="separate"/>
        </w:r>
        <w:r w:rsidR="00395D35">
          <w:rPr>
            <w:noProof/>
            <w:webHidden/>
          </w:rPr>
          <w:t>63</w:t>
        </w:r>
        <w:r>
          <w:rPr>
            <w:noProof/>
            <w:webHidden/>
          </w:rPr>
          <w:fldChar w:fldCharType="end"/>
        </w:r>
      </w:hyperlink>
    </w:p>
    <w:p w:rsidR="00E706E8" w:rsidRDefault="0027252A">
      <w:pPr>
        <w:pStyle w:val="TJ1"/>
        <w:tabs>
          <w:tab w:val="right" w:leader="dot" w:pos="9062"/>
        </w:tabs>
        <w:rPr>
          <w:rFonts w:asciiTheme="minorHAnsi" w:eastAsiaTheme="minorEastAsia" w:hAnsiTheme="minorHAnsi" w:cstheme="minorBidi"/>
          <w:b w:val="0"/>
          <w:bCs w:val="0"/>
          <w:noProof/>
          <w:sz w:val="22"/>
          <w:szCs w:val="22"/>
          <w:lang w:eastAsia="hu-HU"/>
        </w:rPr>
      </w:pPr>
      <w:hyperlink w:anchor="_Toc262038270" w:history="1">
        <w:r w:rsidR="00E706E8" w:rsidRPr="000D1162">
          <w:rPr>
            <w:rStyle w:val="Hiperhivatkozs"/>
            <w:noProof/>
          </w:rPr>
          <w:t>B függelék – A rendszer használata</w:t>
        </w:r>
        <w:r w:rsidR="00E706E8">
          <w:rPr>
            <w:noProof/>
            <w:webHidden/>
          </w:rPr>
          <w:tab/>
        </w:r>
        <w:r>
          <w:rPr>
            <w:noProof/>
            <w:webHidden/>
          </w:rPr>
          <w:fldChar w:fldCharType="begin"/>
        </w:r>
        <w:r w:rsidR="00E706E8">
          <w:rPr>
            <w:noProof/>
            <w:webHidden/>
          </w:rPr>
          <w:instrText xml:space="preserve"> PAGEREF _Toc262038270 \h </w:instrText>
        </w:r>
        <w:r>
          <w:rPr>
            <w:noProof/>
            <w:webHidden/>
          </w:rPr>
        </w:r>
        <w:r>
          <w:rPr>
            <w:noProof/>
            <w:webHidden/>
          </w:rPr>
          <w:fldChar w:fldCharType="separate"/>
        </w:r>
        <w:r w:rsidR="00395D35">
          <w:rPr>
            <w:noProof/>
            <w:webHidden/>
          </w:rPr>
          <w:t>64</w:t>
        </w:r>
        <w:r>
          <w:rPr>
            <w:noProof/>
            <w:webHidden/>
          </w:rPr>
          <w:fldChar w:fldCharType="end"/>
        </w:r>
      </w:hyperlink>
    </w:p>
    <w:p w:rsidR="00E706E8" w:rsidRDefault="0027252A">
      <w:pPr>
        <w:pStyle w:val="TJ1"/>
        <w:tabs>
          <w:tab w:val="right" w:leader="dot" w:pos="9062"/>
        </w:tabs>
        <w:rPr>
          <w:rFonts w:asciiTheme="minorHAnsi" w:eastAsiaTheme="minorEastAsia" w:hAnsiTheme="minorHAnsi" w:cstheme="minorBidi"/>
          <w:b w:val="0"/>
          <w:bCs w:val="0"/>
          <w:noProof/>
          <w:sz w:val="22"/>
          <w:szCs w:val="22"/>
          <w:lang w:eastAsia="hu-HU"/>
        </w:rPr>
      </w:pPr>
      <w:hyperlink w:anchor="_Toc262038271" w:history="1">
        <w:r w:rsidR="00E706E8" w:rsidRPr="000D1162">
          <w:rPr>
            <w:rStyle w:val="Hiperhivatkozs"/>
            <w:noProof/>
          </w:rPr>
          <w:t>C függelék – Képernyőképek</w:t>
        </w:r>
        <w:r w:rsidR="00E706E8">
          <w:rPr>
            <w:noProof/>
            <w:webHidden/>
          </w:rPr>
          <w:tab/>
        </w:r>
        <w:r>
          <w:rPr>
            <w:noProof/>
            <w:webHidden/>
          </w:rPr>
          <w:fldChar w:fldCharType="begin"/>
        </w:r>
        <w:r w:rsidR="00E706E8">
          <w:rPr>
            <w:noProof/>
            <w:webHidden/>
          </w:rPr>
          <w:instrText xml:space="preserve"> PAGEREF _Toc262038271 \h </w:instrText>
        </w:r>
        <w:r>
          <w:rPr>
            <w:noProof/>
            <w:webHidden/>
          </w:rPr>
        </w:r>
        <w:r>
          <w:rPr>
            <w:noProof/>
            <w:webHidden/>
          </w:rPr>
          <w:fldChar w:fldCharType="separate"/>
        </w:r>
        <w:r w:rsidR="00395D35">
          <w:rPr>
            <w:noProof/>
            <w:webHidden/>
          </w:rPr>
          <w:t>66</w:t>
        </w:r>
        <w:r>
          <w:rPr>
            <w:noProof/>
            <w:webHidden/>
          </w:rPr>
          <w:fldChar w:fldCharType="end"/>
        </w:r>
      </w:hyperlink>
    </w:p>
    <w:p w:rsidR="008B4C1E" w:rsidRDefault="0027252A" w:rsidP="00BC2BF4">
      <w:pPr>
        <w:pStyle w:val="DipP"/>
      </w:pPr>
      <w:r>
        <w:fldChar w:fldCharType="end"/>
      </w:r>
    </w:p>
    <w:p w:rsidR="00BC2BF4" w:rsidRDefault="00BC2BF4">
      <w:pPr>
        <w:spacing w:before="0" w:beforeAutospacing="0" w:after="200" w:afterAutospacing="0" w:line="276" w:lineRule="auto"/>
        <w:rPr>
          <w:rFonts w:ascii="Times New Roman" w:hAnsi="Times New Roman" w:cs="Times New Roman"/>
        </w:rPr>
      </w:pPr>
      <w:r>
        <w:br w:type="page"/>
      </w:r>
    </w:p>
    <w:p w:rsidR="00BC2BF4" w:rsidRDefault="00BC2BF4" w:rsidP="0054003F">
      <w:pPr>
        <w:pStyle w:val="DipH1NonContents"/>
      </w:pPr>
      <w:r>
        <w:lastRenderedPageBreak/>
        <w:t>Ábrajegyzék</w:t>
      </w:r>
    </w:p>
    <w:p w:rsidR="001A58CC" w:rsidRDefault="001A58CC" w:rsidP="001A58CC">
      <w:pPr>
        <w:pStyle w:val="DipP"/>
      </w:pPr>
    </w:p>
    <w:p w:rsidR="002C0CC8" w:rsidRDefault="0027252A">
      <w:pPr>
        <w:pStyle w:val="brajegyzk"/>
        <w:tabs>
          <w:tab w:val="right" w:leader="dot" w:pos="9062"/>
        </w:tabs>
        <w:rPr>
          <w:rFonts w:asciiTheme="minorHAnsi" w:eastAsiaTheme="minorEastAsia" w:hAnsiTheme="minorHAnsi" w:cstheme="minorBidi"/>
          <w:noProof/>
          <w:szCs w:val="22"/>
          <w:lang w:eastAsia="hu-HU"/>
        </w:rPr>
      </w:pPr>
      <w:r>
        <w:fldChar w:fldCharType="begin"/>
      </w:r>
      <w:r w:rsidR="00BC2BF4">
        <w:instrText xml:space="preserve"> TOC \h \z \t "DIP ábrafelirat" \c </w:instrText>
      </w:r>
      <w:r>
        <w:fldChar w:fldCharType="separate"/>
      </w:r>
      <w:hyperlink w:anchor="_Toc262033882" w:history="1">
        <w:r w:rsidR="002C0CC8" w:rsidRPr="00240965">
          <w:rPr>
            <w:rStyle w:val="Hiperhivatkozs"/>
            <w:noProof/>
          </w:rPr>
          <w:t>1. ábra – Vállalati szerepkörök és támogatórendszereik a ‘90-es években és napjainkban</w:t>
        </w:r>
        <w:r w:rsidR="002C0CC8">
          <w:rPr>
            <w:noProof/>
            <w:webHidden/>
          </w:rPr>
          <w:tab/>
        </w:r>
        <w:r>
          <w:rPr>
            <w:noProof/>
            <w:webHidden/>
          </w:rPr>
          <w:fldChar w:fldCharType="begin"/>
        </w:r>
        <w:r w:rsidR="002C0CC8">
          <w:rPr>
            <w:noProof/>
            <w:webHidden/>
          </w:rPr>
          <w:instrText xml:space="preserve"> PAGEREF _Toc262033882 \h </w:instrText>
        </w:r>
        <w:r>
          <w:rPr>
            <w:noProof/>
            <w:webHidden/>
          </w:rPr>
        </w:r>
        <w:r>
          <w:rPr>
            <w:noProof/>
            <w:webHidden/>
          </w:rPr>
          <w:fldChar w:fldCharType="separate"/>
        </w:r>
        <w:r w:rsidR="00395D35">
          <w:rPr>
            <w:noProof/>
            <w:webHidden/>
          </w:rPr>
          <w:t>8</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83" w:history="1">
        <w:r w:rsidR="002C0CC8" w:rsidRPr="00240965">
          <w:rPr>
            <w:rStyle w:val="Hiperhivatkozs"/>
            <w:noProof/>
          </w:rPr>
          <w:t>2. ábra – Kapcsolati háló koncepcionális ábrája</w:t>
        </w:r>
        <w:r w:rsidR="002C0CC8">
          <w:rPr>
            <w:noProof/>
            <w:webHidden/>
          </w:rPr>
          <w:tab/>
        </w:r>
        <w:r>
          <w:rPr>
            <w:noProof/>
            <w:webHidden/>
          </w:rPr>
          <w:fldChar w:fldCharType="begin"/>
        </w:r>
        <w:r w:rsidR="002C0CC8">
          <w:rPr>
            <w:noProof/>
            <w:webHidden/>
          </w:rPr>
          <w:instrText xml:space="preserve"> PAGEREF _Toc262033883 \h </w:instrText>
        </w:r>
        <w:r>
          <w:rPr>
            <w:noProof/>
            <w:webHidden/>
          </w:rPr>
        </w:r>
        <w:r>
          <w:rPr>
            <w:noProof/>
            <w:webHidden/>
          </w:rPr>
          <w:fldChar w:fldCharType="separate"/>
        </w:r>
        <w:r w:rsidR="00395D35">
          <w:rPr>
            <w:noProof/>
            <w:webHidden/>
          </w:rPr>
          <w:t>16</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84" w:history="1">
        <w:r w:rsidR="002C0CC8" w:rsidRPr="00240965">
          <w:rPr>
            <w:rStyle w:val="Hiperhivatkozs"/>
            <w:noProof/>
          </w:rPr>
          <w:t>3. ábra –Téma – Résztvevő térkép koncepcionális ábrája</w:t>
        </w:r>
        <w:r w:rsidR="002C0CC8">
          <w:rPr>
            <w:noProof/>
            <w:webHidden/>
          </w:rPr>
          <w:tab/>
        </w:r>
        <w:r>
          <w:rPr>
            <w:noProof/>
            <w:webHidden/>
          </w:rPr>
          <w:fldChar w:fldCharType="begin"/>
        </w:r>
        <w:r w:rsidR="002C0CC8">
          <w:rPr>
            <w:noProof/>
            <w:webHidden/>
          </w:rPr>
          <w:instrText xml:space="preserve"> PAGEREF _Toc262033884 \h </w:instrText>
        </w:r>
        <w:r>
          <w:rPr>
            <w:noProof/>
            <w:webHidden/>
          </w:rPr>
        </w:r>
        <w:r>
          <w:rPr>
            <w:noProof/>
            <w:webHidden/>
          </w:rPr>
          <w:fldChar w:fldCharType="separate"/>
        </w:r>
        <w:r w:rsidR="00395D35">
          <w:rPr>
            <w:noProof/>
            <w:webHidden/>
          </w:rPr>
          <w:t>17</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85" w:history="1">
        <w:r w:rsidR="002C0CC8" w:rsidRPr="00240965">
          <w:rPr>
            <w:rStyle w:val="Hiperhivatkozs"/>
            <w:noProof/>
          </w:rPr>
          <w:t>4. ábra – Felderített folyamattérkép koncepcionális ábrája</w:t>
        </w:r>
        <w:r w:rsidR="002C0CC8">
          <w:rPr>
            <w:noProof/>
            <w:webHidden/>
          </w:rPr>
          <w:tab/>
        </w:r>
        <w:r>
          <w:rPr>
            <w:noProof/>
            <w:webHidden/>
          </w:rPr>
          <w:fldChar w:fldCharType="begin"/>
        </w:r>
        <w:r w:rsidR="002C0CC8">
          <w:rPr>
            <w:noProof/>
            <w:webHidden/>
          </w:rPr>
          <w:instrText xml:space="preserve"> PAGEREF _Toc262033885 \h </w:instrText>
        </w:r>
        <w:r>
          <w:rPr>
            <w:noProof/>
            <w:webHidden/>
          </w:rPr>
        </w:r>
        <w:r>
          <w:rPr>
            <w:noProof/>
            <w:webHidden/>
          </w:rPr>
          <w:fldChar w:fldCharType="separate"/>
        </w:r>
        <w:r w:rsidR="00395D35">
          <w:rPr>
            <w:noProof/>
            <w:webHidden/>
          </w:rPr>
          <w:t>17</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86" w:history="1">
        <w:r w:rsidR="002C0CC8" w:rsidRPr="00240965">
          <w:rPr>
            <w:rStyle w:val="Hiperhivatkozs"/>
            <w:noProof/>
          </w:rPr>
          <w:t>5. ábra –Interneten keresztül történő e-mail kézbesítés koncepcionális ábrája</w:t>
        </w:r>
        <w:r w:rsidR="002C0CC8">
          <w:rPr>
            <w:noProof/>
            <w:webHidden/>
          </w:rPr>
          <w:tab/>
        </w:r>
        <w:r>
          <w:rPr>
            <w:noProof/>
            <w:webHidden/>
          </w:rPr>
          <w:fldChar w:fldCharType="begin"/>
        </w:r>
        <w:r w:rsidR="002C0CC8">
          <w:rPr>
            <w:noProof/>
            <w:webHidden/>
          </w:rPr>
          <w:instrText xml:space="preserve"> PAGEREF _Toc262033886 \h </w:instrText>
        </w:r>
        <w:r>
          <w:rPr>
            <w:noProof/>
            <w:webHidden/>
          </w:rPr>
        </w:r>
        <w:r>
          <w:rPr>
            <w:noProof/>
            <w:webHidden/>
          </w:rPr>
          <w:fldChar w:fldCharType="separate"/>
        </w:r>
        <w:r w:rsidR="00395D35">
          <w:rPr>
            <w:noProof/>
            <w:webHidden/>
          </w:rPr>
          <w:t>20</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87" w:history="1">
        <w:r w:rsidR="002C0CC8" w:rsidRPr="00240965">
          <w:rPr>
            <w:rStyle w:val="Hiperhivatkozs"/>
            <w:noProof/>
          </w:rPr>
          <w:t>6. ábra –Kommunikáció általános modellje</w:t>
        </w:r>
        <w:r w:rsidR="002C0CC8">
          <w:rPr>
            <w:noProof/>
            <w:webHidden/>
          </w:rPr>
          <w:tab/>
        </w:r>
        <w:r>
          <w:rPr>
            <w:noProof/>
            <w:webHidden/>
          </w:rPr>
          <w:fldChar w:fldCharType="begin"/>
        </w:r>
        <w:r w:rsidR="002C0CC8">
          <w:rPr>
            <w:noProof/>
            <w:webHidden/>
          </w:rPr>
          <w:instrText xml:space="preserve"> PAGEREF _Toc262033887 \h </w:instrText>
        </w:r>
        <w:r>
          <w:rPr>
            <w:noProof/>
            <w:webHidden/>
          </w:rPr>
        </w:r>
        <w:r>
          <w:rPr>
            <w:noProof/>
            <w:webHidden/>
          </w:rPr>
          <w:fldChar w:fldCharType="separate"/>
        </w:r>
        <w:r w:rsidR="00395D35">
          <w:rPr>
            <w:noProof/>
            <w:webHidden/>
          </w:rPr>
          <w:t>25</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88" w:history="1">
        <w:r w:rsidR="002C0CC8" w:rsidRPr="00240965">
          <w:rPr>
            <w:rStyle w:val="Hiperhivatkozs"/>
            <w:noProof/>
          </w:rPr>
          <w:t>7. ábra – Kommunikáció-elemzés fogalmi modelljének sematikus ábrája</w:t>
        </w:r>
        <w:r w:rsidR="002C0CC8">
          <w:rPr>
            <w:noProof/>
            <w:webHidden/>
          </w:rPr>
          <w:tab/>
        </w:r>
        <w:r>
          <w:rPr>
            <w:noProof/>
            <w:webHidden/>
          </w:rPr>
          <w:fldChar w:fldCharType="begin"/>
        </w:r>
        <w:r w:rsidR="002C0CC8">
          <w:rPr>
            <w:noProof/>
            <w:webHidden/>
          </w:rPr>
          <w:instrText xml:space="preserve"> PAGEREF _Toc262033888 \h </w:instrText>
        </w:r>
        <w:r>
          <w:rPr>
            <w:noProof/>
            <w:webHidden/>
          </w:rPr>
        </w:r>
        <w:r>
          <w:rPr>
            <w:noProof/>
            <w:webHidden/>
          </w:rPr>
          <w:fldChar w:fldCharType="separate"/>
        </w:r>
        <w:r w:rsidR="00395D35">
          <w:rPr>
            <w:noProof/>
            <w:webHidden/>
          </w:rPr>
          <w:t>25</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89" w:history="1">
        <w:r w:rsidR="002C0CC8" w:rsidRPr="00240965">
          <w:rPr>
            <w:rStyle w:val="Hiperhivatkozs"/>
            <w:noProof/>
          </w:rPr>
          <w:t>8. ábra – Vállalati kommunikációt elemző rendszer funkcionális hierarchiája</w:t>
        </w:r>
        <w:r w:rsidR="002C0CC8">
          <w:rPr>
            <w:noProof/>
            <w:webHidden/>
          </w:rPr>
          <w:tab/>
        </w:r>
        <w:r>
          <w:rPr>
            <w:noProof/>
            <w:webHidden/>
          </w:rPr>
          <w:fldChar w:fldCharType="begin"/>
        </w:r>
        <w:r w:rsidR="002C0CC8">
          <w:rPr>
            <w:noProof/>
            <w:webHidden/>
          </w:rPr>
          <w:instrText xml:space="preserve"> PAGEREF _Toc262033889 \h </w:instrText>
        </w:r>
        <w:r>
          <w:rPr>
            <w:noProof/>
            <w:webHidden/>
          </w:rPr>
        </w:r>
        <w:r>
          <w:rPr>
            <w:noProof/>
            <w:webHidden/>
          </w:rPr>
          <w:fldChar w:fldCharType="separate"/>
        </w:r>
        <w:r w:rsidR="00395D35">
          <w:rPr>
            <w:noProof/>
            <w:webHidden/>
          </w:rPr>
          <w:t>28</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90" w:history="1">
        <w:r w:rsidR="002C0CC8" w:rsidRPr="00240965">
          <w:rPr>
            <w:rStyle w:val="Hiperhivatkozs"/>
            <w:noProof/>
          </w:rPr>
          <w:t>9. ábra – Kommunikációt elemző rendszer architektúrája és funkcionális felosztása</w:t>
        </w:r>
        <w:r w:rsidR="002C0CC8">
          <w:rPr>
            <w:noProof/>
            <w:webHidden/>
          </w:rPr>
          <w:tab/>
        </w:r>
        <w:r>
          <w:rPr>
            <w:noProof/>
            <w:webHidden/>
          </w:rPr>
          <w:fldChar w:fldCharType="begin"/>
        </w:r>
        <w:r w:rsidR="002C0CC8">
          <w:rPr>
            <w:noProof/>
            <w:webHidden/>
          </w:rPr>
          <w:instrText xml:space="preserve"> PAGEREF _Toc262033890 \h </w:instrText>
        </w:r>
        <w:r>
          <w:rPr>
            <w:noProof/>
            <w:webHidden/>
          </w:rPr>
        </w:r>
        <w:r>
          <w:rPr>
            <w:noProof/>
            <w:webHidden/>
          </w:rPr>
          <w:fldChar w:fldCharType="separate"/>
        </w:r>
        <w:r w:rsidR="00395D35">
          <w:rPr>
            <w:noProof/>
            <w:webHidden/>
          </w:rPr>
          <w:t>36</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91" w:history="1">
        <w:r w:rsidR="002C0CC8" w:rsidRPr="00240965">
          <w:rPr>
            <w:rStyle w:val="Hiperhivatkozs"/>
            <w:noProof/>
          </w:rPr>
          <w:t>10. ábra –Logikai adatmodell Entitás – Relációs Diagramja</w:t>
        </w:r>
        <w:r w:rsidR="002C0CC8">
          <w:rPr>
            <w:noProof/>
            <w:webHidden/>
          </w:rPr>
          <w:tab/>
        </w:r>
        <w:r>
          <w:rPr>
            <w:noProof/>
            <w:webHidden/>
          </w:rPr>
          <w:fldChar w:fldCharType="begin"/>
        </w:r>
        <w:r w:rsidR="002C0CC8">
          <w:rPr>
            <w:noProof/>
            <w:webHidden/>
          </w:rPr>
          <w:instrText xml:space="preserve"> PAGEREF _Toc262033891 \h </w:instrText>
        </w:r>
        <w:r>
          <w:rPr>
            <w:noProof/>
            <w:webHidden/>
          </w:rPr>
        </w:r>
        <w:r>
          <w:rPr>
            <w:noProof/>
            <w:webHidden/>
          </w:rPr>
          <w:fldChar w:fldCharType="separate"/>
        </w:r>
        <w:r w:rsidR="00395D35">
          <w:rPr>
            <w:noProof/>
            <w:webHidden/>
          </w:rPr>
          <w:t>42</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92" w:history="1">
        <w:r w:rsidR="002C0CC8" w:rsidRPr="00240965">
          <w:rPr>
            <w:rStyle w:val="Hiperhivatkozs"/>
            <w:noProof/>
          </w:rPr>
          <w:t>11. ábra – Tervezett Csillag-séma Entitás- Reláció Diagramja</w:t>
        </w:r>
        <w:r w:rsidR="002C0CC8">
          <w:rPr>
            <w:noProof/>
            <w:webHidden/>
          </w:rPr>
          <w:tab/>
        </w:r>
        <w:r>
          <w:rPr>
            <w:noProof/>
            <w:webHidden/>
          </w:rPr>
          <w:fldChar w:fldCharType="begin"/>
        </w:r>
        <w:r w:rsidR="002C0CC8">
          <w:rPr>
            <w:noProof/>
            <w:webHidden/>
          </w:rPr>
          <w:instrText xml:space="preserve"> PAGEREF _Toc262033892 \h </w:instrText>
        </w:r>
        <w:r>
          <w:rPr>
            <w:noProof/>
            <w:webHidden/>
          </w:rPr>
        </w:r>
        <w:r>
          <w:rPr>
            <w:noProof/>
            <w:webHidden/>
          </w:rPr>
          <w:fldChar w:fldCharType="separate"/>
        </w:r>
        <w:r w:rsidR="00395D35">
          <w:rPr>
            <w:noProof/>
            <w:webHidden/>
          </w:rPr>
          <w:t>43</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93" w:history="1">
        <w:r w:rsidR="002C0CC8" w:rsidRPr="00240965">
          <w:rPr>
            <w:rStyle w:val="Hiperhivatkozs"/>
            <w:noProof/>
          </w:rPr>
          <w:t>12. ábra – Az elemző adatbázis csillag-sémája</w:t>
        </w:r>
        <w:r w:rsidR="002C0CC8">
          <w:rPr>
            <w:noProof/>
            <w:webHidden/>
          </w:rPr>
          <w:tab/>
        </w:r>
        <w:r>
          <w:rPr>
            <w:noProof/>
            <w:webHidden/>
          </w:rPr>
          <w:fldChar w:fldCharType="begin"/>
        </w:r>
        <w:r w:rsidR="002C0CC8">
          <w:rPr>
            <w:noProof/>
            <w:webHidden/>
          </w:rPr>
          <w:instrText xml:space="preserve"> PAGEREF _Toc262033893 \h </w:instrText>
        </w:r>
        <w:r>
          <w:rPr>
            <w:noProof/>
            <w:webHidden/>
          </w:rPr>
        </w:r>
        <w:r>
          <w:rPr>
            <w:noProof/>
            <w:webHidden/>
          </w:rPr>
          <w:fldChar w:fldCharType="separate"/>
        </w:r>
        <w:r w:rsidR="00395D35">
          <w:rPr>
            <w:noProof/>
            <w:webHidden/>
          </w:rPr>
          <w:t>44</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94" w:history="1">
        <w:r w:rsidR="002C0CC8" w:rsidRPr="00240965">
          <w:rPr>
            <w:rStyle w:val="Hiperhivatkozs"/>
            <w:noProof/>
          </w:rPr>
          <w:t>13. ábra – A rendszer általános elemzőfelülete</w:t>
        </w:r>
        <w:r w:rsidR="002C0CC8">
          <w:rPr>
            <w:noProof/>
            <w:webHidden/>
          </w:rPr>
          <w:tab/>
        </w:r>
        <w:r>
          <w:rPr>
            <w:noProof/>
            <w:webHidden/>
          </w:rPr>
          <w:fldChar w:fldCharType="begin"/>
        </w:r>
        <w:r w:rsidR="002C0CC8">
          <w:rPr>
            <w:noProof/>
            <w:webHidden/>
          </w:rPr>
          <w:instrText xml:space="preserve"> PAGEREF _Toc262033894 \h </w:instrText>
        </w:r>
        <w:r>
          <w:rPr>
            <w:noProof/>
            <w:webHidden/>
          </w:rPr>
        </w:r>
        <w:r>
          <w:rPr>
            <w:noProof/>
            <w:webHidden/>
          </w:rPr>
          <w:fldChar w:fldCharType="separate"/>
        </w:r>
        <w:r w:rsidR="00395D35">
          <w:rPr>
            <w:noProof/>
            <w:webHidden/>
          </w:rPr>
          <w:t>53</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95" w:history="1">
        <w:r w:rsidR="002C0CC8" w:rsidRPr="00240965">
          <w:rPr>
            <w:rStyle w:val="Hiperhivatkozs"/>
            <w:noProof/>
          </w:rPr>
          <w:t>14. ábra – Kapcsolati háló vizualizációs modulja</w:t>
        </w:r>
        <w:r w:rsidR="002C0CC8">
          <w:rPr>
            <w:noProof/>
            <w:webHidden/>
          </w:rPr>
          <w:tab/>
        </w:r>
        <w:r>
          <w:rPr>
            <w:noProof/>
            <w:webHidden/>
          </w:rPr>
          <w:fldChar w:fldCharType="begin"/>
        </w:r>
        <w:r w:rsidR="002C0CC8">
          <w:rPr>
            <w:noProof/>
            <w:webHidden/>
          </w:rPr>
          <w:instrText xml:space="preserve"> PAGEREF _Toc262033895 \h </w:instrText>
        </w:r>
        <w:r>
          <w:rPr>
            <w:noProof/>
            <w:webHidden/>
          </w:rPr>
        </w:r>
        <w:r>
          <w:rPr>
            <w:noProof/>
            <w:webHidden/>
          </w:rPr>
          <w:fldChar w:fldCharType="separate"/>
        </w:r>
        <w:r w:rsidR="00395D35">
          <w:rPr>
            <w:noProof/>
            <w:webHidden/>
          </w:rPr>
          <w:t>54</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96" w:history="1">
        <w:r w:rsidR="002C0CC8" w:rsidRPr="00240965">
          <w:rPr>
            <w:rStyle w:val="Hiperhivatkozs"/>
            <w:noProof/>
          </w:rPr>
          <w:t>15. ábra – Téma-résztvevő elemzés vizualizációs modulja</w:t>
        </w:r>
        <w:r w:rsidR="002C0CC8">
          <w:rPr>
            <w:noProof/>
            <w:webHidden/>
          </w:rPr>
          <w:tab/>
        </w:r>
        <w:r>
          <w:rPr>
            <w:noProof/>
            <w:webHidden/>
          </w:rPr>
          <w:fldChar w:fldCharType="begin"/>
        </w:r>
        <w:r w:rsidR="002C0CC8">
          <w:rPr>
            <w:noProof/>
            <w:webHidden/>
          </w:rPr>
          <w:instrText xml:space="preserve"> PAGEREF _Toc262033896 \h </w:instrText>
        </w:r>
        <w:r>
          <w:rPr>
            <w:noProof/>
            <w:webHidden/>
          </w:rPr>
        </w:r>
        <w:r>
          <w:rPr>
            <w:noProof/>
            <w:webHidden/>
          </w:rPr>
          <w:fldChar w:fldCharType="separate"/>
        </w:r>
        <w:r w:rsidR="00395D35">
          <w:rPr>
            <w:noProof/>
            <w:webHidden/>
          </w:rPr>
          <w:t>55</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97" w:history="1">
        <w:r w:rsidR="002C0CC8" w:rsidRPr="00240965">
          <w:rPr>
            <w:rStyle w:val="Hiperhivatkozs"/>
            <w:noProof/>
          </w:rPr>
          <w:t>16. ábra – Folyamat felderítés vizualizációs modulja</w:t>
        </w:r>
        <w:r w:rsidR="002C0CC8">
          <w:rPr>
            <w:noProof/>
            <w:webHidden/>
          </w:rPr>
          <w:tab/>
        </w:r>
        <w:r>
          <w:rPr>
            <w:noProof/>
            <w:webHidden/>
          </w:rPr>
          <w:fldChar w:fldCharType="begin"/>
        </w:r>
        <w:r w:rsidR="002C0CC8">
          <w:rPr>
            <w:noProof/>
            <w:webHidden/>
          </w:rPr>
          <w:instrText xml:space="preserve"> PAGEREF _Toc262033897 \h </w:instrText>
        </w:r>
        <w:r>
          <w:rPr>
            <w:noProof/>
            <w:webHidden/>
          </w:rPr>
        </w:r>
        <w:r>
          <w:rPr>
            <w:noProof/>
            <w:webHidden/>
          </w:rPr>
          <w:fldChar w:fldCharType="separate"/>
        </w:r>
        <w:r w:rsidR="00395D35">
          <w:rPr>
            <w:noProof/>
            <w:webHidden/>
          </w:rPr>
          <w:t>56</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898" w:history="1">
        <w:r w:rsidR="002C0CC8" w:rsidRPr="00240965">
          <w:rPr>
            <w:rStyle w:val="Hiperhivatkozs"/>
            <w:noProof/>
          </w:rPr>
          <w:t>A1. ábra – Az e-mail pufferelő modul (caEmailBufferParser) UML osztálydiagramja</w:t>
        </w:r>
        <w:r w:rsidR="002C0CC8">
          <w:rPr>
            <w:noProof/>
            <w:webHidden/>
          </w:rPr>
          <w:tab/>
        </w:r>
        <w:r>
          <w:rPr>
            <w:noProof/>
            <w:webHidden/>
          </w:rPr>
          <w:fldChar w:fldCharType="begin"/>
        </w:r>
        <w:r w:rsidR="002C0CC8">
          <w:rPr>
            <w:noProof/>
            <w:webHidden/>
          </w:rPr>
          <w:instrText xml:space="preserve"> PAGEREF _Toc262033898 \h </w:instrText>
        </w:r>
        <w:r>
          <w:rPr>
            <w:noProof/>
            <w:webHidden/>
          </w:rPr>
        </w:r>
        <w:r>
          <w:rPr>
            <w:noProof/>
            <w:webHidden/>
          </w:rPr>
          <w:fldChar w:fldCharType="separate"/>
        </w:r>
        <w:r w:rsidR="00395D35">
          <w:rPr>
            <w:noProof/>
            <w:webHidden/>
          </w:rPr>
          <w:t>61</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r:id="rId9" w:anchor="_Toc262033899" w:history="1">
        <w:r w:rsidR="002C0CC8" w:rsidRPr="00240965">
          <w:rPr>
            <w:rStyle w:val="Hiperhivatkozs"/>
            <w:noProof/>
          </w:rPr>
          <w:t>A2. ábra - Közös rendszerkönyvtár fontosabb osztályai és enumerációi</w:t>
        </w:r>
        <w:r w:rsidR="002C0CC8">
          <w:rPr>
            <w:noProof/>
            <w:webHidden/>
          </w:rPr>
          <w:tab/>
        </w:r>
        <w:r>
          <w:rPr>
            <w:noProof/>
            <w:webHidden/>
          </w:rPr>
          <w:fldChar w:fldCharType="begin"/>
        </w:r>
        <w:r w:rsidR="002C0CC8">
          <w:rPr>
            <w:noProof/>
            <w:webHidden/>
          </w:rPr>
          <w:instrText xml:space="preserve"> PAGEREF _Toc262033899 \h </w:instrText>
        </w:r>
        <w:r>
          <w:rPr>
            <w:noProof/>
            <w:webHidden/>
          </w:rPr>
        </w:r>
        <w:r>
          <w:rPr>
            <w:noProof/>
            <w:webHidden/>
          </w:rPr>
          <w:fldChar w:fldCharType="separate"/>
        </w:r>
        <w:r w:rsidR="00395D35">
          <w:rPr>
            <w:noProof/>
            <w:webHidden/>
          </w:rPr>
          <w:t>62</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900" w:history="1">
        <w:r w:rsidR="002C0CC8" w:rsidRPr="00240965">
          <w:rPr>
            <w:rStyle w:val="Hiperhivatkozs"/>
            <w:noProof/>
          </w:rPr>
          <w:t>A3. ábra – Elemzési eredményosztályok</w:t>
        </w:r>
        <w:r w:rsidR="002C0CC8">
          <w:rPr>
            <w:noProof/>
            <w:webHidden/>
          </w:rPr>
          <w:tab/>
        </w:r>
        <w:r>
          <w:rPr>
            <w:noProof/>
            <w:webHidden/>
          </w:rPr>
          <w:fldChar w:fldCharType="begin"/>
        </w:r>
        <w:r w:rsidR="002C0CC8">
          <w:rPr>
            <w:noProof/>
            <w:webHidden/>
          </w:rPr>
          <w:instrText xml:space="preserve"> PAGEREF _Toc262033900 \h </w:instrText>
        </w:r>
        <w:r>
          <w:rPr>
            <w:noProof/>
            <w:webHidden/>
          </w:rPr>
        </w:r>
        <w:r>
          <w:rPr>
            <w:noProof/>
            <w:webHidden/>
          </w:rPr>
          <w:fldChar w:fldCharType="separate"/>
        </w:r>
        <w:r w:rsidR="00395D35">
          <w:rPr>
            <w:noProof/>
            <w:webHidden/>
          </w:rPr>
          <w:t>63</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901" w:history="1">
        <w:r w:rsidR="002C0CC8" w:rsidRPr="00240965">
          <w:rPr>
            <w:rStyle w:val="Hiperhivatkozs"/>
            <w:noProof/>
          </w:rPr>
          <w:t>C1. ábra – Kapcsolati háló elemzés eredménye – személy nézet, irányítás nélküli mód</w:t>
        </w:r>
        <w:r w:rsidR="002C0CC8">
          <w:rPr>
            <w:noProof/>
            <w:webHidden/>
          </w:rPr>
          <w:tab/>
        </w:r>
        <w:r>
          <w:rPr>
            <w:noProof/>
            <w:webHidden/>
          </w:rPr>
          <w:fldChar w:fldCharType="begin"/>
        </w:r>
        <w:r w:rsidR="002C0CC8">
          <w:rPr>
            <w:noProof/>
            <w:webHidden/>
          </w:rPr>
          <w:instrText xml:space="preserve"> PAGEREF _Toc262033901 \h </w:instrText>
        </w:r>
        <w:r>
          <w:rPr>
            <w:noProof/>
            <w:webHidden/>
          </w:rPr>
        </w:r>
        <w:r>
          <w:rPr>
            <w:noProof/>
            <w:webHidden/>
          </w:rPr>
          <w:fldChar w:fldCharType="separate"/>
        </w:r>
        <w:r w:rsidR="00395D35">
          <w:rPr>
            <w:noProof/>
            <w:webHidden/>
          </w:rPr>
          <w:t>66</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902" w:history="1">
        <w:r w:rsidR="002C0CC8" w:rsidRPr="00240965">
          <w:rPr>
            <w:rStyle w:val="Hiperhivatkozs"/>
            <w:noProof/>
          </w:rPr>
          <w:t>C2. ábra – Kapcsolati háló elemzés eredménye – csoport nézet, irányított mód</w:t>
        </w:r>
        <w:r w:rsidR="002C0CC8">
          <w:rPr>
            <w:noProof/>
            <w:webHidden/>
          </w:rPr>
          <w:tab/>
        </w:r>
        <w:r>
          <w:rPr>
            <w:noProof/>
            <w:webHidden/>
          </w:rPr>
          <w:fldChar w:fldCharType="begin"/>
        </w:r>
        <w:r w:rsidR="002C0CC8">
          <w:rPr>
            <w:noProof/>
            <w:webHidden/>
          </w:rPr>
          <w:instrText xml:space="preserve"> PAGEREF _Toc262033902 \h </w:instrText>
        </w:r>
        <w:r>
          <w:rPr>
            <w:noProof/>
            <w:webHidden/>
          </w:rPr>
        </w:r>
        <w:r>
          <w:rPr>
            <w:noProof/>
            <w:webHidden/>
          </w:rPr>
          <w:fldChar w:fldCharType="separate"/>
        </w:r>
        <w:r w:rsidR="00395D35">
          <w:rPr>
            <w:noProof/>
            <w:webHidden/>
          </w:rPr>
          <w:t>66</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903" w:history="1">
        <w:r w:rsidR="002C0CC8" w:rsidRPr="00240965">
          <w:rPr>
            <w:rStyle w:val="Hiperhivatkozs"/>
            <w:noProof/>
          </w:rPr>
          <w:t>C3. ábra – A rendszer által regisztrált ismeretlen résztvevők listája</w:t>
        </w:r>
        <w:r w:rsidR="002C0CC8">
          <w:rPr>
            <w:noProof/>
            <w:webHidden/>
          </w:rPr>
          <w:tab/>
        </w:r>
        <w:r>
          <w:rPr>
            <w:noProof/>
            <w:webHidden/>
          </w:rPr>
          <w:fldChar w:fldCharType="begin"/>
        </w:r>
        <w:r w:rsidR="002C0CC8">
          <w:rPr>
            <w:noProof/>
            <w:webHidden/>
          </w:rPr>
          <w:instrText xml:space="preserve"> PAGEREF _Toc262033903 \h </w:instrText>
        </w:r>
        <w:r>
          <w:rPr>
            <w:noProof/>
            <w:webHidden/>
          </w:rPr>
        </w:r>
        <w:r>
          <w:rPr>
            <w:noProof/>
            <w:webHidden/>
          </w:rPr>
          <w:fldChar w:fldCharType="separate"/>
        </w:r>
        <w:r w:rsidR="00395D35">
          <w:rPr>
            <w:noProof/>
            <w:webHidden/>
          </w:rPr>
          <w:t>67</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904" w:history="1">
        <w:r w:rsidR="002C0CC8" w:rsidRPr="00240965">
          <w:rPr>
            <w:rStyle w:val="Hiperhivatkozs"/>
            <w:noProof/>
          </w:rPr>
          <w:t>C4. ábra – Résztvevő cserélő eszköz képernyőképe</w:t>
        </w:r>
        <w:r w:rsidR="002C0CC8">
          <w:rPr>
            <w:noProof/>
            <w:webHidden/>
          </w:rPr>
          <w:tab/>
        </w:r>
        <w:r>
          <w:rPr>
            <w:noProof/>
            <w:webHidden/>
          </w:rPr>
          <w:fldChar w:fldCharType="begin"/>
        </w:r>
        <w:r w:rsidR="002C0CC8">
          <w:rPr>
            <w:noProof/>
            <w:webHidden/>
          </w:rPr>
          <w:instrText xml:space="preserve"> PAGEREF _Toc262033904 \h </w:instrText>
        </w:r>
        <w:r>
          <w:rPr>
            <w:noProof/>
            <w:webHidden/>
          </w:rPr>
        </w:r>
        <w:r>
          <w:rPr>
            <w:noProof/>
            <w:webHidden/>
          </w:rPr>
          <w:fldChar w:fldCharType="separate"/>
        </w:r>
        <w:r w:rsidR="00395D35">
          <w:rPr>
            <w:noProof/>
            <w:webHidden/>
          </w:rPr>
          <w:t>67</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905" w:history="1">
        <w:r w:rsidR="002C0CC8" w:rsidRPr="00240965">
          <w:rPr>
            <w:rStyle w:val="Hiperhivatkozs"/>
            <w:noProof/>
          </w:rPr>
          <w:t>C5. ábra –’Muráti Ákos’ résztvevő rekordja és címei</w:t>
        </w:r>
        <w:r w:rsidR="002C0CC8">
          <w:rPr>
            <w:noProof/>
            <w:webHidden/>
          </w:rPr>
          <w:tab/>
        </w:r>
        <w:r>
          <w:rPr>
            <w:noProof/>
            <w:webHidden/>
          </w:rPr>
          <w:fldChar w:fldCharType="begin"/>
        </w:r>
        <w:r w:rsidR="002C0CC8">
          <w:rPr>
            <w:noProof/>
            <w:webHidden/>
          </w:rPr>
          <w:instrText xml:space="preserve"> PAGEREF _Toc262033905 \h </w:instrText>
        </w:r>
        <w:r>
          <w:rPr>
            <w:noProof/>
            <w:webHidden/>
          </w:rPr>
        </w:r>
        <w:r>
          <w:rPr>
            <w:noProof/>
            <w:webHidden/>
          </w:rPr>
          <w:fldChar w:fldCharType="separate"/>
        </w:r>
        <w:r w:rsidR="00395D35">
          <w:rPr>
            <w:noProof/>
            <w:webHidden/>
          </w:rPr>
          <w:t>68</w:t>
        </w:r>
        <w:r>
          <w:rPr>
            <w:noProof/>
            <w:webHidden/>
          </w:rPr>
          <w:fldChar w:fldCharType="end"/>
        </w:r>
      </w:hyperlink>
    </w:p>
    <w:p w:rsidR="002C0CC8" w:rsidRDefault="0027252A">
      <w:pPr>
        <w:pStyle w:val="brajegyzk"/>
        <w:tabs>
          <w:tab w:val="right" w:leader="dot" w:pos="9062"/>
        </w:tabs>
        <w:rPr>
          <w:rFonts w:asciiTheme="minorHAnsi" w:eastAsiaTheme="minorEastAsia" w:hAnsiTheme="minorHAnsi" w:cstheme="minorBidi"/>
          <w:noProof/>
          <w:szCs w:val="22"/>
          <w:lang w:eastAsia="hu-HU"/>
        </w:rPr>
      </w:pPr>
      <w:hyperlink w:anchor="_Toc262033906" w:history="1">
        <w:r w:rsidR="002C0CC8" w:rsidRPr="00240965">
          <w:rPr>
            <w:rStyle w:val="Hiperhivatkozs"/>
            <w:noProof/>
          </w:rPr>
          <w:t>C6. ábra – ’Muráti Család’ nevű csoport tagjai és csoportjai</w:t>
        </w:r>
        <w:r w:rsidR="002C0CC8">
          <w:rPr>
            <w:noProof/>
            <w:webHidden/>
          </w:rPr>
          <w:tab/>
        </w:r>
        <w:r>
          <w:rPr>
            <w:noProof/>
            <w:webHidden/>
          </w:rPr>
          <w:fldChar w:fldCharType="begin"/>
        </w:r>
        <w:r w:rsidR="002C0CC8">
          <w:rPr>
            <w:noProof/>
            <w:webHidden/>
          </w:rPr>
          <w:instrText xml:space="preserve"> PAGEREF _Toc262033906 \h </w:instrText>
        </w:r>
        <w:r>
          <w:rPr>
            <w:noProof/>
            <w:webHidden/>
          </w:rPr>
        </w:r>
        <w:r>
          <w:rPr>
            <w:noProof/>
            <w:webHidden/>
          </w:rPr>
          <w:fldChar w:fldCharType="separate"/>
        </w:r>
        <w:r w:rsidR="00395D35">
          <w:rPr>
            <w:noProof/>
            <w:webHidden/>
          </w:rPr>
          <w:t>68</w:t>
        </w:r>
        <w:r>
          <w:rPr>
            <w:noProof/>
            <w:webHidden/>
          </w:rPr>
          <w:fldChar w:fldCharType="end"/>
        </w:r>
      </w:hyperlink>
    </w:p>
    <w:p w:rsidR="00BC2BF4" w:rsidRDefault="0027252A" w:rsidP="003726C7">
      <w:pPr>
        <w:pStyle w:val="DIPjegyzk"/>
      </w:pPr>
      <w:r>
        <w:fldChar w:fldCharType="end"/>
      </w:r>
    </w:p>
    <w:p w:rsidR="001A58CC" w:rsidRDefault="001A58CC">
      <w:pPr>
        <w:spacing w:before="0" w:beforeAutospacing="0" w:after="200" w:afterAutospacing="0" w:line="276" w:lineRule="auto"/>
        <w:rPr>
          <w:rFonts w:ascii="Times New Roman" w:hAnsi="Times New Roman" w:cs="Times New Roman"/>
        </w:rPr>
      </w:pPr>
      <w:r>
        <w:br w:type="page"/>
      </w:r>
    </w:p>
    <w:p w:rsidR="00BC2BF4" w:rsidRDefault="00BC2BF4" w:rsidP="003726C7">
      <w:pPr>
        <w:pStyle w:val="DipH1NonContents"/>
      </w:pPr>
      <w:r w:rsidRPr="003726C7">
        <w:lastRenderedPageBreak/>
        <w:t>Táblázatjegyzék</w:t>
      </w:r>
    </w:p>
    <w:p w:rsidR="001A58CC" w:rsidRDefault="001A58CC" w:rsidP="001A58CC">
      <w:pPr>
        <w:pStyle w:val="DipP"/>
      </w:pPr>
    </w:p>
    <w:p w:rsidR="000A1DF2" w:rsidRDefault="0027252A">
      <w:pPr>
        <w:pStyle w:val="brajegyzk"/>
        <w:tabs>
          <w:tab w:val="right" w:leader="dot" w:pos="9062"/>
        </w:tabs>
        <w:rPr>
          <w:rFonts w:asciiTheme="minorHAnsi" w:eastAsiaTheme="minorEastAsia" w:hAnsiTheme="minorHAnsi" w:cstheme="minorBidi"/>
          <w:noProof/>
          <w:szCs w:val="22"/>
          <w:lang w:eastAsia="hu-HU"/>
        </w:rPr>
      </w:pPr>
      <w:r>
        <w:fldChar w:fldCharType="begin"/>
      </w:r>
      <w:r w:rsidR="00BC2BF4">
        <w:instrText xml:space="preserve"> TOC \h \z \t "DIP táblafelirat" \c </w:instrText>
      </w:r>
      <w:r>
        <w:fldChar w:fldCharType="separate"/>
      </w:r>
      <w:hyperlink w:anchor="_Toc262038549" w:history="1">
        <w:r w:rsidR="000A1DF2" w:rsidRPr="00B16D6A">
          <w:rPr>
            <w:rStyle w:val="Hiperhivatkozs"/>
            <w:noProof/>
          </w:rPr>
          <w:t>1. táblázat – '</w:t>
        </w:r>
        <w:r w:rsidR="000A1DF2" w:rsidRPr="00B16D6A">
          <w:rPr>
            <w:rStyle w:val="Hiperhivatkozs"/>
            <w:rFonts w:ascii="Courier New" w:hAnsi="Courier New" w:cs="Courier New"/>
            <w:noProof/>
          </w:rPr>
          <w:t xml:space="preserve">Muráti Ákos' </w:t>
        </w:r>
        <w:r w:rsidR="000A1DF2" w:rsidRPr="00B16D6A">
          <w:rPr>
            <w:rStyle w:val="Hiperhivatkozs"/>
            <w:noProof/>
          </w:rPr>
          <w:t>kifejezés kódolásai egy e-mail fejléc mező értékeként</w:t>
        </w:r>
        <w:r w:rsidR="000A1DF2">
          <w:rPr>
            <w:noProof/>
            <w:webHidden/>
          </w:rPr>
          <w:tab/>
        </w:r>
        <w:r>
          <w:rPr>
            <w:noProof/>
            <w:webHidden/>
          </w:rPr>
          <w:fldChar w:fldCharType="begin"/>
        </w:r>
        <w:r w:rsidR="000A1DF2">
          <w:rPr>
            <w:noProof/>
            <w:webHidden/>
          </w:rPr>
          <w:instrText xml:space="preserve"> PAGEREF _Toc262038549 \h </w:instrText>
        </w:r>
        <w:r>
          <w:rPr>
            <w:noProof/>
            <w:webHidden/>
          </w:rPr>
        </w:r>
        <w:r>
          <w:rPr>
            <w:noProof/>
            <w:webHidden/>
          </w:rPr>
          <w:fldChar w:fldCharType="separate"/>
        </w:r>
        <w:r w:rsidR="00395D35">
          <w:rPr>
            <w:noProof/>
            <w:webHidden/>
          </w:rPr>
          <w:t>22</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50" w:history="1">
        <w:r w:rsidR="000A1DF2" w:rsidRPr="00B16D6A">
          <w:rPr>
            <w:rStyle w:val="Hiperhivatkozs"/>
            <w:noProof/>
          </w:rPr>
          <w:t>2. táblázat – Gyakori e-mail fejléc mezők és jelentésük</w:t>
        </w:r>
        <w:r w:rsidR="000A1DF2">
          <w:rPr>
            <w:noProof/>
            <w:webHidden/>
          </w:rPr>
          <w:tab/>
        </w:r>
        <w:r>
          <w:rPr>
            <w:noProof/>
            <w:webHidden/>
          </w:rPr>
          <w:fldChar w:fldCharType="begin"/>
        </w:r>
        <w:r w:rsidR="000A1DF2">
          <w:rPr>
            <w:noProof/>
            <w:webHidden/>
          </w:rPr>
          <w:instrText xml:space="preserve"> PAGEREF _Toc262038550 \h </w:instrText>
        </w:r>
        <w:r>
          <w:rPr>
            <w:noProof/>
            <w:webHidden/>
          </w:rPr>
        </w:r>
        <w:r>
          <w:rPr>
            <w:noProof/>
            <w:webHidden/>
          </w:rPr>
          <w:fldChar w:fldCharType="separate"/>
        </w:r>
        <w:r w:rsidR="00395D35">
          <w:rPr>
            <w:noProof/>
            <w:webHidden/>
          </w:rPr>
          <w:t>22</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51" w:history="1">
        <w:r w:rsidR="000A1DF2" w:rsidRPr="00B16D6A">
          <w:rPr>
            <w:rStyle w:val="Hiperhivatkozs"/>
            <w:noProof/>
          </w:rPr>
          <w:t>3. táblázat – E-mailek tartalmi elemeit leíró mezők és jelentésük</w:t>
        </w:r>
        <w:r w:rsidR="000A1DF2">
          <w:rPr>
            <w:noProof/>
            <w:webHidden/>
          </w:rPr>
          <w:tab/>
        </w:r>
        <w:r>
          <w:rPr>
            <w:noProof/>
            <w:webHidden/>
          </w:rPr>
          <w:fldChar w:fldCharType="begin"/>
        </w:r>
        <w:r w:rsidR="000A1DF2">
          <w:rPr>
            <w:noProof/>
            <w:webHidden/>
          </w:rPr>
          <w:instrText xml:space="preserve"> PAGEREF _Toc262038551 \h </w:instrText>
        </w:r>
        <w:r>
          <w:rPr>
            <w:noProof/>
            <w:webHidden/>
          </w:rPr>
        </w:r>
        <w:r>
          <w:rPr>
            <w:noProof/>
            <w:webHidden/>
          </w:rPr>
          <w:fldChar w:fldCharType="separate"/>
        </w:r>
        <w:r w:rsidR="00395D35">
          <w:rPr>
            <w:noProof/>
            <w:webHidden/>
          </w:rPr>
          <w:t>23</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52" w:history="1">
        <w:r w:rsidR="000A1DF2" w:rsidRPr="00B16D6A">
          <w:rPr>
            <w:rStyle w:val="Hiperhivatkozs"/>
            <w:noProof/>
          </w:rPr>
          <w:t>4. táblázat – E-mail betöltő alrendszer által használt puffer tábla</w:t>
        </w:r>
        <w:r w:rsidR="000A1DF2">
          <w:rPr>
            <w:noProof/>
            <w:webHidden/>
          </w:rPr>
          <w:tab/>
        </w:r>
        <w:r>
          <w:rPr>
            <w:noProof/>
            <w:webHidden/>
          </w:rPr>
          <w:fldChar w:fldCharType="begin"/>
        </w:r>
        <w:r w:rsidR="000A1DF2">
          <w:rPr>
            <w:noProof/>
            <w:webHidden/>
          </w:rPr>
          <w:instrText xml:space="preserve"> PAGEREF _Toc262038552 \h </w:instrText>
        </w:r>
        <w:r>
          <w:rPr>
            <w:noProof/>
            <w:webHidden/>
          </w:rPr>
        </w:r>
        <w:r>
          <w:rPr>
            <w:noProof/>
            <w:webHidden/>
          </w:rPr>
          <w:fldChar w:fldCharType="separate"/>
        </w:r>
        <w:r w:rsidR="00395D35">
          <w:rPr>
            <w:noProof/>
            <w:webHidden/>
          </w:rPr>
          <w:t>38</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53" w:history="1">
        <w:r w:rsidR="000A1DF2" w:rsidRPr="00B16D6A">
          <w:rPr>
            <w:rStyle w:val="Hiperhivatkozs"/>
            <w:noProof/>
          </w:rPr>
          <w:t>5. táblázat – Fejlesztéshez és teszteléshez használt hardver- és szoftverkonfiguráció</w:t>
        </w:r>
        <w:r w:rsidR="000A1DF2">
          <w:rPr>
            <w:noProof/>
            <w:webHidden/>
          </w:rPr>
          <w:tab/>
        </w:r>
        <w:r>
          <w:rPr>
            <w:noProof/>
            <w:webHidden/>
          </w:rPr>
          <w:fldChar w:fldCharType="begin"/>
        </w:r>
        <w:r w:rsidR="000A1DF2">
          <w:rPr>
            <w:noProof/>
            <w:webHidden/>
          </w:rPr>
          <w:instrText xml:space="preserve"> PAGEREF _Toc262038553 \h </w:instrText>
        </w:r>
        <w:r>
          <w:rPr>
            <w:noProof/>
            <w:webHidden/>
          </w:rPr>
        </w:r>
        <w:r>
          <w:rPr>
            <w:noProof/>
            <w:webHidden/>
          </w:rPr>
          <w:fldChar w:fldCharType="separate"/>
        </w:r>
        <w:r w:rsidR="00395D35">
          <w:rPr>
            <w:noProof/>
            <w:webHidden/>
          </w:rPr>
          <w:t>46</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54" w:history="1">
        <w:r w:rsidR="000A1DF2" w:rsidRPr="00B16D6A">
          <w:rPr>
            <w:rStyle w:val="Hiperhivatkozs"/>
            <w:noProof/>
          </w:rPr>
          <w:t>6. táblázat – Közös rendszerkönyvtár moduljai és szerepük</w:t>
        </w:r>
        <w:r w:rsidR="000A1DF2">
          <w:rPr>
            <w:noProof/>
            <w:webHidden/>
          </w:rPr>
          <w:tab/>
        </w:r>
        <w:r>
          <w:rPr>
            <w:noProof/>
            <w:webHidden/>
          </w:rPr>
          <w:fldChar w:fldCharType="begin"/>
        </w:r>
        <w:r w:rsidR="000A1DF2">
          <w:rPr>
            <w:noProof/>
            <w:webHidden/>
          </w:rPr>
          <w:instrText xml:space="preserve"> PAGEREF _Toc262038554 \h </w:instrText>
        </w:r>
        <w:r>
          <w:rPr>
            <w:noProof/>
            <w:webHidden/>
          </w:rPr>
        </w:r>
        <w:r>
          <w:rPr>
            <w:noProof/>
            <w:webHidden/>
          </w:rPr>
          <w:fldChar w:fldCharType="separate"/>
        </w:r>
        <w:r w:rsidR="00395D35">
          <w:rPr>
            <w:noProof/>
            <w:webHidden/>
          </w:rPr>
          <w:t>47</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55" w:history="1">
        <w:r w:rsidR="000A1DF2" w:rsidRPr="00B16D6A">
          <w:rPr>
            <w:rStyle w:val="Hiperhivatkozs"/>
            <w:noProof/>
          </w:rPr>
          <w:t>7. táblázat – Közös rendszerkönyvtár fontosabb osztályai és szerepük</w:t>
        </w:r>
        <w:r w:rsidR="000A1DF2">
          <w:rPr>
            <w:noProof/>
            <w:webHidden/>
          </w:rPr>
          <w:tab/>
        </w:r>
        <w:r>
          <w:rPr>
            <w:noProof/>
            <w:webHidden/>
          </w:rPr>
          <w:fldChar w:fldCharType="begin"/>
        </w:r>
        <w:r w:rsidR="000A1DF2">
          <w:rPr>
            <w:noProof/>
            <w:webHidden/>
          </w:rPr>
          <w:instrText xml:space="preserve"> PAGEREF _Toc262038555 \h </w:instrText>
        </w:r>
        <w:r>
          <w:rPr>
            <w:noProof/>
            <w:webHidden/>
          </w:rPr>
        </w:r>
        <w:r>
          <w:rPr>
            <w:noProof/>
            <w:webHidden/>
          </w:rPr>
          <w:fldChar w:fldCharType="separate"/>
        </w:r>
        <w:r w:rsidR="00395D35">
          <w:rPr>
            <w:noProof/>
            <w:webHidden/>
          </w:rPr>
          <w:t>47</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56" w:history="1">
        <w:r w:rsidR="000A1DF2" w:rsidRPr="00B16D6A">
          <w:rPr>
            <w:rStyle w:val="Hiperhivatkozs"/>
            <w:noProof/>
          </w:rPr>
          <w:t>8. táblázat – Kiszolgáló oldali rendszeradminisztrációs eljárások</w:t>
        </w:r>
        <w:r w:rsidR="000A1DF2">
          <w:rPr>
            <w:noProof/>
            <w:webHidden/>
          </w:rPr>
          <w:tab/>
        </w:r>
        <w:r>
          <w:rPr>
            <w:noProof/>
            <w:webHidden/>
          </w:rPr>
          <w:fldChar w:fldCharType="begin"/>
        </w:r>
        <w:r w:rsidR="000A1DF2">
          <w:rPr>
            <w:noProof/>
            <w:webHidden/>
          </w:rPr>
          <w:instrText xml:space="preserve"> PAGEREF _Toc262038556 \h </w:instrText>
        </w:r>
        <w:r>
          <w:rPr>
            <w:noProof/>
            <w:webHidden/>
          </w:rPr>
        </w:r>
        <w:r>
          <w:rPr>
            <w:noProof/>
            <w:webHidden/>
          </w:rPr>
          <w:fldChar w:fldCharType="separate"/>
        </w:r>
        <w:r w:rsidR="00395D35">
          <w:rPr>
            <w:noProof/>
            <w:webHidden/>
          </w:rPr>
          <w:t>48</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57" w:history="1">
        <w:r w:rsidR="000A1DF2" w:rsidRPr="00B16D6A">
          <w:rPr>
            <w:rStyle w:val="Hiperhivatkozs"/>
            <w:noProof/>
          </w:rPr>
          <w:t>9. táblázat – Kommunikáció-elemzést megvalósító eljárások és eredménytípusaik</w:t>
        </w:r>
        <w:r w:rsidR="000A1DF2">
          <w:rPr>
            <w:noProof/>
            <w:webHidden/>
          </w:rPr>
          <w:tab/>
        </w:r>
        <w:r>
          <w:rPr>
            <w:noProof/>
            <w:webHidden/>
          </w:rPr>
          <w:fldChar w:fldCharType="begin"/>
        </w:r>
        <w:r w:rsidR="000A1DF2">
          <w:rPr>
            <w:noProof/>
            <w:webHidden/>
          </w:rPr>
          <w:instrText xml:space="preserve"> PAGEREF _Toc262038557 \h </w:instrText>
        </w:r>
        <w:r>
          <w:rPr>
            <w:noProof/>
            <w:webHidden/>
          </w:rPr>
        </w:r>
        <w:r>
          <w:rPr>
            <w:noProof/>
            <w:webHidden/>
          </w:rPr>
          <w:fldChar w:fldCharType="separate"/>
        </w:r>
        <w:r w:rsidR="00395D35">
          <w:rPr>
            <w:noProof/>
            <w:webHidden/>
          </w:rPr>
          <w:t>49</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58" w:history="1">
        <w:r w:rsidR="000A1DF2" w:rsidRPr="00B16D6A">
          <w:rPr>
            <w:rStyle w:val="Hiperhivatkozs"/>
            <w:noProof/>
          </w:rPr>
          <w:t>10. táblázat – Kliens funkciókat megvalósító űrlapok és leírásuk</w:t>
        </w:r>
        <w:r w:rsidR="000A1DF2">
          <w:rPr>
            <w:noProof/>
            <w:webHidden/>
          </w:rPr>
          <w:tab/>
        </w:r>
        <w:r>
          <w:rPr>
            <w:noProof/>
            <w:webHidden/>
          </w:rPr>
          <w:fldChar w:fldCharType="begin"/>
        </w:r>
        <w:r w:rsidR="000A1DF2">
          <w:rPr>
            <w:noProof/>
            <w:webHidden/>
          </w:rPr>
          <w:instrText xml:space="preserve"> PAGEREF _Toc262038558 \h </w:instrText>
        </w:r>
        <w:r>
          <w:rPr>
            <w:noProof/>
            <w:webHidden/>
          </w:rPr>
        </w:r>
        <w:r>
          <w:rPr>
            <w:noProof/>
            <w:webHidden/>
          </w:rPr>
          <w:fldChar w:fldCharType="separate"/>
        </w:r>
        <w:r w:rsidR="00395D35">
          <w:rPr>
            <w:noProof/>
            <w:webHidden/>
          </w:rPr>
          <w:t>49</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59" w:history="1">
        <w:r w:rsidR="000A1DF2" w:rsidRPr="00B16D6A">
          <w:rPr>
            <w:rStyle w:val="Hiperhivatkozs"/>
            <w:noProof/>
          </w:rPr>
          <w:t>11. táblázat – Ábrázolást megvalósító vezérlők osztályai és leírásaik</w:t>
        </w:r>
        <w:r w:rsidR="000A1DF2">
          <w:rPr>
            <w:noProof/>
            <w:webHidden/>
          </w:rPr>
          <w:tab/>
        </w:r>
        <w:r>
          <w:rPr>
            <w:noProof/>
            <w:webHidden/>
          </w:rPr>
          <w:fldChar w:fldCharType="begin"/>
        </w:r>
        <w:r w:rsidR="000A1DF2">
          <w:rPr>
            <w:noProof/>
            <w:webHidden/>
          </w:rPr>
          <w:instrText xml:space="preserve"> PAGEREF _Toc262038559 \h </w:instrText>
        </w:r>
        <w:r>
          <w:rPr>
            <w:noProof/>
            <w:webHidden/>
          </w:rPr>
        </w:r>
        <w:r>
          <w:rPr>
            <w:noProof/>
            <w:webHidden/>
          </w:rPr>
          <w:fldChar w:fldCharType="separate"/>
        </w:r>
        <w:r w:rsidR="00395D35">
          <w:rPr>
            <w:noProof/>
            <w:webHidden/>
          </w:rPr>
          <w:t>50</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60" w:history="1">
        <w:r w:rsidR="000A1DF2" w:rsidRPr="00B16D6A">
          <w:rPr>
            <w:rStyle w:val="Hiperhivatkozs"/>
            <w:noProof/>
          </w:rPr>
          <w:t>12. táblázat – E-mail betöltő alrendszer modulok tesztjének mérési eredményei</w:t>
        </w:r>
        <w:r w:rsidR="000A1DF2">
          <w:rPr>
            <w:noProof/>
            <w:webHidden/>
          </w:rPr>
          <w:tab/>
        </w:r>
        <w:r>
          <w:rPr>
            <w:noProof/>
            <w:webHidden/>
          </w:rPr>
          <w:fldChar w:fldCharType="begin"/>
        </w:r>
        <w:r w:rsidR="000A1DF2">
          <w:rPr>
            <w:noProof/>
            <w:webHidden/>
          </w:rPr>
          <w:instrText xml:space="preserve"> PAGEREF _Toc262038560 \h </w:instrText>
        </w:r>
        <w:r>
          <w:rPr>
            <w:noProof/>
            <w:webHidden/>
          </w:rPr>
        </w:r>
        <w:r>
          <w:rPr>
            <w:noProof/>
            <w:webHidden/>
          </w:rPr>
          <w:fldChar w:fldCharType="separate"/>
        </w:r>
        <w:r w:rsidR="00395D35">
          <w:rPr>
            <w:noProof/>
            <w:webHidden/>
          </w:rPr>
          <w:t>52</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61" w:history="1">
        <w:r w:rsidR="000A1DF2" w:rsidRPr="00B16D6A">
          <w:rPr>
            <w:rStyle w:val="Hiperhivatkozs"/>
            <w:noProof/>
          </w:rPr>
          <w:t>13. táblázat – GLEE ábrázolási teljesítménye különböző csomópont és él konfigurációk esetében</w:t>
        </w:r>
        <w:r w:rsidR="000A1DF2">
          <w:rPr>
            <w:noProof/>
            <w:webHidden/>
          </w:rPr>
          <w:tab/>
        </w:r>
        <w:r>
          <w:rPr>
            <w:noProof/>
            <w:webHidden/>
          </w:rPr>
          <w:fldChar w:fldCharType="begin"/>
        </w:r>
        <w:r w:rsidR="000A1DF2">
          <w:rPr>
            <w:noProof/>
            <w:webHidden/>
          </w:rPr>
          <w:instrText xml:space="preserve"> PAGEREF _Toc262038561 \h </w:instrText>
        </w:r>
        <w:r>
          <w:rPr>
            <w:noProof/>
            <w:webHidden/>
          </w:rPr>
        </w:r>
        <w:r>
          <w:rPr>
            <w:noProof/>
            <w:webHidden/>
          </w:rPr>
          <w:fldChar w:fldCharType="separate"/>
        </w:r>
        <w:r w:rsidR="00395D35">
          <w:rPr>
            <w:noProof/>
            <w:webHidden/>
          </w:rPr>
          <w:t>56</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62" w:history="1">
        <w:r w:rsidR="000A1DF2" w:rsidRPr="00B16D6A">
          <w:rPr>
            <w:rStyle w:val="Hiperhivatkozs"/>
            <w:noProof/>
          </w:rPr>
          <w:t>14. táblázat – Egy kommunikációs elemzési üzenet alatt átvihető résztvevők száma</w:t>
        </w:r>
        <w:r w:rsidR="000A1DF2">
          <w:rPr>
            <w:noProof/>
            <w:webHidden/>
          </w:rPr>
          <w:tab/>
        </w:r>
        <w:r>
          <w:rPr>
            <w:noProof/>
            <w:webHidden/>
          </w:rPr>
          <w:fldChar w:fldCharType="begin"/>
        </w:r>
        <w:r w:rsidR="000A1DF2">
          <w:rPr>
            <w:noProof/>
            <w:webHidden/>
          </w:rPr>
          <w:instrText xml:space="preserve"> PAGEREF _Toc262038562 \h </w:instrText>
        </w:r>
        <w:r>
          <w:rPr>
            <w:noProof/>
            <w:webHidden/>
          </w:rPr>
        </w:r>
        <w:r>
          <w:rPr>
            <w:noProof/>
            <w:webHidden/>
          </w:rPr>
          <w:fldChar w:fldCharType="separate"/>
        </w:r>
        <w:r w:rsidR="00395D35">
          <w:rPr>
            <w:noProof/>
            <w:webHidden/>
          </w:rPr>
          <w:t>57</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63" w:history="1">
        <w:r w:rsidR="000A1DF2" w:rsidRPr="00B16D6A">
          <w:rPr>
            <w:rStyle w:val="Hiperhivatkozs"/>
            <w:noProof/>
          </w:rPr>
          <w:t>A1. táblázat – MIME főtípusok és magyarázataik néhány gyakori példával</w:t>
        </w:r>
        <w:r w:rsidR="000A1DF2">
          <w:rPr>
            <w:noProof/>
            <w:webHidden/>
          </w:rPr>
          <w:tab/>
        </w:r>
        <w:r>
          <w:rPr>
            <w:noProof/>
            <w:webHidden/>
          </w:rPr>
          <w:fldChar w:fldCharType="begin"/>
        </w:r>
        <w:r w:rsidR="000A1DF2">
          <w:rPr>
            <w:noProof/>
            <w:webHidden/>
          </w:rPr>
          <w:instrText xml:space="preserve"> PAGEREF _Toc262038563 \h </w:instrText>
        </w:r>
        <w:r>
          <w:rPr>
            <w:noProof/>
            <w:webHidden/>
          </w:rPr>
        </w:r>
        <w:r>
          <w:rPr>
            <w:noProof/>
            <w:webHidden/>
          </w:rPr>
          <w:fldChar w:fldCharType="separate"/>
        </w:r>
        <w:r w:rsidR="00395D35">
          <w:rPr>
            <w:noProof/>
            <w:webHidden/>
          </w:rPr>
          <w:t>59</w:t>
        </w:r>
        <w:r>
          <w:rPr>
            <w:noProof/>
            <w:webHidden/>
          </w:rPr>
          <w:fldChar w:fldCharType="end"/>
        </w:r>
      </w:hyperlink>
    </w:p>
    <w:p w:rsidR="000A1DF2" w:rsidRDefault="0027252A">
      <w:pPr>
        <w:pStyle w:val="brajegyzk"/>
        <w:tabs>
          <w:tab w:val="right" w:leader="dot" w:pos="9062"/>
        </w:tabs>
        <w:rPr>
          <w:rFonts w:asciiTheme="minorHAnsi" w:eastAsiaTheme="minorEastAsia" w:hAnsiTheme="minorHAnsi" w:cstheme="minorBidi"/>
          <w:noProof/>
          <w:szCs w:val="22"/>
          <w:lang w:eastAsia="hu-HU"/>
        </w:rPr>
      </w:pPr>
      <w:hyperlink w:anchor="_Toc262038564" w:history="1">
        <w:r w:rsidR="000A1DF2" w:rsidRPr="00B16D6A">
          <w:rPr>
            <w:rStyle w:val="Hiperhivatkozs"/>
            <w:noProof/>
          </w:rPr>
          <w:t>A2. táblázat – Logikai adatmodell egyedei, kulcsai és attribútumai</w:t>
        </w:r>
        <w:r w:rsidR="000A1DF2">
          <w:rPr>
            <w:noProof/>
            <w:webHidden/>
          </w:rPr>
          <w:tab/>
        </w:r>
        <w:r>
          <w:rPr>
            <w:noProof/>
            <w:webHidden/>
          </w:rPr>
          <w:fldChar w:fldCharType="begin"/>
        </w:r>
        <w:r w:rsidR="000A1DF2">
          <w:rPr>
            <w:noProof/>
            <w:webHidden/>
          </w:rPr>
          <w:instrText xml:space="preserve"> PAGEREF _Toc262038564 \h </w:instrText>
        </w:r>
        <w:r>
          <w:rPr>
            <w:noProof/>
            <w:webHidden/>
          </w:rPr>
        </w:r>
        <w:r>
          <w:rPr>
            <w:noProof/>
            <w:webHidden/>
          </w:rPr>
          <w:fldChar w:fldCharType="separate"/>
        </w:r>
        <w:r w:rsidR="00395D35">
          <w:rPr>
            <w:noProof/>
            <w:webHidden/>
          </w:rPr>
          <w:t>60</w:t>
        </w:r>
        <w:r>
          <w:rPr>
            <w:noProof/>
            <w:webHidden/>
          </w:rPr>
          <w:fldChar w:fldCharType="end"/>
        </w:r>
      </w:hyperlink>
    </w:p>
    <w:p w:rsidR="00BC2BF4" w:rsidRDefault="0027252A" w:rsidP="003726C7">
      <w:pPr>
        <w:pStyle w:val="DIPjegyzk"/>
      </w:pPr>
      <w:r>
        <w:fldChar w:fldCharType="end"/>
      </w:r>
    </w:p>
    <w:p w:rsidR="00BC2BF4" w:rsidRPr="008B4C1E" w:rsidRDefault="00BC2BF4" w:rsidP="008B4C1E">
      <w:pPr>
        <w:rPr>
          <w:rFonts w:ascii="Times New Roman" w:hAnsi="Times New Roman" w:cs="Times New Roman"/>
        </w:rPr>
      </w:pPr>
    </w:p>
    <w:p w:rsidR="008B4C1E" w:rsidRDefault="008B4C1E" w:rsidP="008B4C1E">
      <w:pPr>
        <w:spacing w:before="0" w:beforeAutospacing="0" w:after="200" w:afterAutospacing="0" w:line="276" w:lineRule="auto"/>
        <w:rPr>
          <w:rFonts w:ascii="Times New Roman" w:hAnsi="Times New Roman" w:cs="Times New Roman"/>
        </w:rPr>
        <w:sectPr w:rsidR="008B4C1E" w:rsidSect="0080410C">
          <w:pgSz w:w="11906" w:h="16838"/>
          <w:pgMar w:top="1417" w:right="1417" w:bottom="1417" w:left="1417" w:header="708" w:footer="708" w:gutter="0"/>
          <w:cols w:space="708"/>
          <w:docGrid w:linePitch="360"/>
        </w:sectPr>
      </w:pPr>
    </w:p>
    <w:p w:rsidR="009B1C67" w:rsidRDefault="005A2679" w:rsidP="00A52C84">
      <w:pPr>
        <w:pStyle w:val="DipH1"/>
      </w:pPr>
      <w:bookmarkStart w:id="0" w:name="_Toc262038185"/>
      <w:r>
        <w:lastRenderedPageBreak/>
        <w:t>Bevezető</w:t>
      </w:r>
      <w:bookmarkEnd w:id="0"/>
    </w:p>
    <w:p w:rsidR="006309F0" w:rsidRDefault="003926FD" w:rsidP="00E85884">
      <w:pPr>
        <w:pStyle w:val="DipP"/>
      </w:pPr>
      <w:r w:rsidRPr="005A2679">
        <w:t xml:space="preserve">A kommunikáció </w:t>
      </w:r>
      <w:r w:rsidR="004117AD" w:rsidRPr="005A2679">
        <w:t xml:space="preserve">ősidők óta </w:t>
      </w:r>
      <w:r w:rsidRPr="005A2679">
        <w:t>az emberi tevékenység mindennapos része</w:t>
      </w:r>
      <w:r w:rsidR="006309F0">
        <w:t>. S</w:t>
      </w:r>
      <w:r w:rsidR="00F23BAD">
        <w:t>egítségével képesek vagyunk</w:t>
      </w:r>
      <w:r w:rsidR="006309F0">
        <w:t xml:space="preserve"> kifejezni gondolatainkat, </w:t>
      </w:r>
      <w:r w:rsidR="00EC4572">
        <w:t>érzéseinket és szándékainkat, ezáltal az</w:t>
      </w:r>
      <w:r w:rsidR="006309F0">
        <w:t xml:space="preserve"> együttműködés, hatáskifejtés és visszacsatolás alapvető eszköze</w:t>
      </w:r>
      <w:r w:rsidR="00EC4572">
        <w:t>.</w:t>
      </w:r>
    </w:p>
    <w:p w:rsidR="00F23BAD" w:rsidRDefault="006309F0" w:rsidP="00E85884">
      <w:pPr>
        <w:pStyle w:val="DipP"/>
      </w:pPr>
      <w:r>
        <w:t>C</w:t>
      </w:r>
      <w:r w:rsidR="002532C0" w:rsidRPr="005A2679">
        <w:t>éljain</w:t>
      </w:r>
      <w:r w:rsidR="00570BDB">
        <w:t xml:space="preserve">k elérésében </w:t>
      </w:r>
      <w:r w:rsidR="002532C0" w:rsidRPr="005A2679">
        <w:t>kulcs szere</w:t>
      </w:r>
      <w:r w:rsidR="00C12A41">
        <w:t xml:space="preserve">pe van annak, hogy milyen módon, </w:t>
      </w:r>
      <w:r w:rsidR="00934862" w:rsidRPr="005A2679">
        <w:t xml:space="preserve">mennyire sikeresen vagyunk képesek </w:t>
      </w:r>
      <w:r w:rsidR="002532C0" w:rsidRPr="005A2679">
        <w:t>kommunikál</w:t>
      </w:r>
      <w:r w:rsidR="00934862" w:rsidRPr="005A2679">
        <w:t>ni</w:t>
      </w:r>
      <w:r w:rsidR="002532C0" w:rsidRPr="005A2679">
        <w:t xml:space="preserve"> – vagy éppen </w:t>
      </w:r>
      <w:r w:rsidR="00934862" w:rsidRPr="005A2679">
        <w:t xml:space="preserve">elhallgatni </w:t>
      </w:r>
      <w:r w:rsidR="002532C0" w:rsidRPr="005A2679">
        <w:t xml:space="preserve">– </w:t>
      </w:r>
      <w:r w:rsidR="00570BDB">
        <w:t xml:space="preserve">cselekedeteink hatását </w:t>
      </w:r>
      <w:r w:rsidR="00C12A41">
        <w:t>és szándékainkat</w:t>
      </w:r>
      <w:r w:rsidR="00EC4572">
        <w:t>, hiszen tetteink önmagukban nem elegendőek személyiségünk külső megítélésében.</w:t>
      </w:r>
    </w:p>
    <w:p w:rsidR="004117AD" w:rsidRDefault="00EC4572" w:rsidP="00E85884">
      <w:pPr>
        <w:pStyle w:val="DipP"/>
      </w:pPr>
      <w:r>
        <w:t>Nagy általánosságban ugyanez elmondható a vállalatok esetében is</w:t>
      </w:r>
      <w:r w:rsidR="00570BDB">
        <w:t>, a különbség c</w:t>
      </w:r>
      <w:r>
        <w:t xml:space="preserve">supán annyi, hogy egy szervezetben </w:t>
      </w:r>
      <w:r w:rsidR="00570BDB">
        <w:t xml:space="preserve">a vezetők által kijelölt célok </w:t>
      </w:r>
      <w:r w:rsidR="00557B06">
        <w:t xml:space="preserve">elérése </w:t>
      </w:r>
      <w:r w:rsidR="00570BDB">
        <w:t xml:space="preserve">nem csak egy, hanem jóval több ember együttes </w:t>
      </w:r>
      <w:r w:rsidR="00557B06">
        <w:t xml:space="preserve">munkájától, fellépésétől és kommunikációjától függ, </w:t>
      </w:r>
      <w:r w:rsidR="00321D38">
        <w:t>a</w:t>
      </w:r>
      <w:r w:rsidR="00557B06">
        <w:t>melyek összehangolása és követése nehéz feladat.</w:t>
      </w:r>
    </w:p>
    <w:p w:rsidR="008E056D" w:rsidRDefault="00C01B20" w:rsidP="00C01B20">
      <w:pPr>
        <w:pStyle w:val="DipP"/>
      </w:pPr>
      <w:r>
        <w:t xml:space="preserve">Napjainkban számtalan eszköz és technológia áll a szervezetek rendelkezésére, </w:t>
      </w:r>
      <w:r w:rsidR="008E056D">
        <w:t xml:space="preserve">amelyek </w:t>
      </w:r>
      <w:r w:rsidR="00EC4572">
        <w:t xml:space="preserve">hatékonyan </w:t>
      </w:r>
      <w:r w:rsidR="008E056D">
        <w:t>támogatják</w:t>
      </w:r>
      <w:r>
        <w:t xml:space="preserve"> </w:t>
      </w:r>
      <w:r w:rsidR="008E056D">
        <w:t xml:space="preserve">a munkavégzést, a </w:t>
      </w:r>
      <w:r>
        <w:t>munkafolyamat</w:t>
      </w:r>
      <w:r w:rsidR="008E056D">
        <w:t xml:space="preserve">ok </w:t>
      </w:r>
      <w:r>
        <w:t>automatizálásá</w:t>
      </w:r>
      <w:r w:rsidR="008E056D">
        <w:t>t</w:t>
      </w:r>
      <w:r>
        <w:t>, az erőforrások felhasználásá</w:t>
      </w:r>
      <w:r w:rsidR="008E056D">
        <w:t xml:space="preserve">t </w:t>
      </w:r>
      <w:r w:rsidR="00421EFF">
        <w:t xml:space="preserve">és segítséget nyújtanak </w:t>
      </w:r>
      <w:r>
        <w:t>az adatok, információk és a tudás előállításában, k</w:t>
      </w:r>
      <w:r w:rsidR="00EC4572">
        <w:t xml:space="preserve">inyerésében vagy terjesztésében, elősegítve </w:t>
      </w:r>
      <w:r>
        <w:t>a döntési helyzetek megfelelő</w:t>
      </w:r>
      <w:r w:rsidR="00C64A9B">
        <w:t xml:space="preserve">, jól informált </w:t>
      </w:r>
      <w:r w:rsidR="00EC4572">
        <w:t>előkészítését,</w:t>
      </w:r>
      <w:r w:rsidR="00C64A9B">
        <w:t xml:space="preserve"> a szereplők </w:t>
      </w:r>
      <w:r w:rsidR="00EC4572">
        <w:t>együttműködését, kommunikációját és a mobilitás</w:t>
      </w:r>
      <w:r w:rsidR="00C64A9B">
        <w:t>t.</w:t>
      </w:r>
    </w:p>
    <w:p w:rsidR="008E056D" w:rsidRDefault="008E056D" w:rsidP="008E056D">
      <w:pPr>
        <w:pStyle w:val="DipP"/>
        <w:rPr>
          <w:szCs w:val="22"/>
        </w:rPr>
      </w:pPr>
      <w:r w:rsidRPr="00392EBD">
        <w:rPr>
          <w:szCs w:val="22"/>
        </w:rPr>
        <w:t>Az üzleti intelligenci</w:t>
      </w:r>
      <w:r w:rsidR="003E19C7">
        <w:rPr>
          <w:szCs w:val="22"/>
        </w:rPr>
        <w:t xml:space="preserve">a megoldások </w:t>
      </w:r>
      <w:r w:rsidRPr="00392EBD">
        <w:rPr>
          <w:szCs w:val="22"/>
        </w:rPr>
        <w:t xml:space="preserve">széleskörű terjedésével a vállalatok egyre </w:t>
      </w:r>
      <w:r w:rsidR="003E19C7">
        <w:rPr>
          <w:szCs w:val="22"/>
        </w:rPr>
        <w:t xml:space="preserve">szélesebb és részletesebb </w:t>
      </w:r>
      <w:r w:rsidRPr="00392EBD">
        <w:rPr>
          <w:szCs w:val="22"/>
        </w:rPr>
        <w:t xml:space="preserve">betekintést </w:t>
      </w:r>
      <w:r w:rsidR="003E19C7">
        <w:rPr>
          <w:szCs w:val="22"/>
        </w:rPr>
        <w:t xml:space="preserve">kaphatnak belső és külső környezetük </w:t>
      </w:r>
      <w:r w:rsidR="00996513">
        <w:rPr>
          <w:szCs w:val="22"/>
        </w:rPr>
        <w:t xml:space="preserve">részleteiről, viszonyairól és </w:t>
      </w:r>
      <w:r w:rsidR="003E19C7">
        <w:rPr>
          <w:szCs w:val="22"/>
        </w:rPr>
        <w:t xml:space="preserve">működéséről, azonban jelenleg még nincs olyan széles körben elérhető </w:t>
      </w:r>
      <w:r w:rsidR="00996513">
        <w:rPr>
          <w:szCs w:val="22"/>
        </w:rPr>
        <w:t xml:space="preserve">általános </w:t>
      </w:r>
      <w:r w:rsidR="003E19C7">
        <w:rPr>
          <w:szCs w:val="22"/>
        </w:rPr>
        <w:t xml:space="preserve">megoldás, amely az </w:t>
      </w:r>
      <w:r w:rsidRPr="00392EBD">
        <w:rPr>
          <w:szCs w:val="22"/>
        </w:rPr>
        <w:t>emberi kommunikác</w:t>
      </w:r>
      <w:r w:rsidR="00831A20">
        <w:rPr>
          <w:szCs w:val="22"/>
        </w:rPr>
        <w:t>i</w:t>
      </w:r>
      <w:r w:rsidR="00996513">
        <w:rPr>
          <w:szCs w:val="22"/>
        </w:rPr>
        <w:t xml:space="preserve">ós folyamatok feltérképezésére és </w:t>
      </w:r>
      <w:r w:rsidR="00831A20">
        <w:rPr>
          <w:szCs w:val="22"/>
        </w:rPr>
        <w:t>elemzésére szolgálna.</w:t>
      </w:r>
    </w:p>
    <w:p w:rsidR="00420D1A" w:rsidRDefault="00B273E5" w:rsidP="00B0057D">
      <w:pPr>
        <w:pStyle w:val="DipP"/>
      </w:pPr>
      <w:r>
        <w:t xml:space="preserve">Diplomamunkám célja a fenti </w:t>
      </w:r>
      <w:r w:rsidR="00B0057D">
        <w:t xml:space="preserve">problémakör megvizsgálásával egy </w:t>
      </w:r>
      <w:r w:rsidR="00B0057D" w:rsidRPr="005A2679">
        <w:t>olyan modell és</w:t>
      </w:r>
      <w:r w:rsidR="00B0057D">
        <w:t xml:space="preserve"> rendszer megter</w:t>
      </w:r>
      <w:r>
        <w:t>vezése</w:t>
      </w:r>
      <w:r w:rsidR="00996513">
        <w:t xml:space="preserve"> és elkészítése</w:t>
      </w:r>
      <w:r>
        <w:t xml:space="preserve">, amely </w:t>
      </w:r>
      <w:r w:rsidR="00B0057D">
        <w:t>képes a vállalati kommunikáció hatékony leírására és további elemzés cé</w:t>
      </w:r>
      <w:r>
        <w:t>ljából történő felhasználására modern mérnö</w:t>
      </w:r>
      <w:r w:rsidR="00420D1A">
        <w:t>ki megoldások felhasználásával.</w:t>
      </w:r>
    </w:p>
    <w:p w:rsidR="00B0057D" w:rsidRDefault="00B273E5" w:rsidP="00B0057D">
      <w:pPr>
        <w:pStyle w:val="DipP"/>
      </w:pPr>
      <w:r>
        <w:t xml:space="preserve">A feladat bonyolultságát és lehetőségeimet figyelembe véve </w:t>
      </w:r>
      <w:r w:rsidR="000D30E4">
        <w:t>a</w:t>
      </w:r>
      <w:r w:rsidR="00996513">
        <w:t xml:space="preserve"> számtalan kommunikációs csatorna közül a bemen</w:t>
      </w:r>
      <w:r w:rsidR="00DF7BD2">
        <w:t>e</w:t>
      </w:r>
      <w:r w:rsidR="00996513">
        <w:t xml:space="preserve">ti oldal implementálását </w:t>
      </w:r>
      <w:r w:rsidR="000D30E4">
        <w:t xml:space="preserve">az e-mailek </w:t>
      </w:r>
      <w:r w:rsidR="008D3DB3">
        <w:t xml:space="preserve">gyűjtésére </w:t>
      </w:r>
      <w:r w:rsidR="000D30E4">
        <w:t xml:space="preserve">és feldolgozására </w:t>
      </w:r>
      <w:r w:rsidR="008D3DB3">
        <w:t>szűkítettem</w:t>
      </w:r>
      <w:r w:rsidR="00B345C1">
        <w:t xml:space="preserve">, </w:t>
      </w:r>
      <w:r w:rsidR="00405A9F">
        <w:t xml:space="preserve">melynek egyedi problémakörét részletesen bemutatom, ám a jövőbeli fejlesztéseket szem előtt tartva a modell </w:t>
      </w:r>
      <w:r w:rsidR="008D46E3">
        <w:t xml:space="preserve">és </w:t>
      </w:r>
      <w:r w:rsidR="00405A9F">
        <w:t xml:space="preserve">a rendszer </w:t>
      </w:r>
      <w:r w:rsidR="008D46E3">
        <w:t xml:space="preserve">is </w:t>
      </w:r>
      <w:r w:rsidR="00405A9F">
        <w:t xml:space="preserve">fel lett készítve más csatornákról érkező üzenetek leírására </w:t>
      </w:r>
      <w:r w:rsidR="008D46E3">
        <w:t>és elemzésére</w:t>
      </w:r>
      <w:r w:rsidR="00405A9F">
        <w:t>.</w:t>
      </w:r>
    </w:p>
    <w:p w:rsidR="004D7FFD" w:rsidRPr="00392EBD" w:rsidRDefault="004D7FFD" w:rsidP="00B0057D">
      <w:pPr>
        <w:pStyle w:val="DipP"/>
        <w:rPr>
          <w:szCs w:val="22"/>
        </w:rPr>
      </w:pPr>
      <w:r>
        <w:t>Ugyanakkor diplomamunkámnak nem célja a kommunikáció tartalmi részeinek szemantikus értelmezése, hiszen e p</w:t>
      </w:r>
      <w:r w:rsidR="00662634">
        <w:t>roblémakör önmagában is hatalmas</w:t>
      </w:r>
      <w:r>
        <w:t>, amely</w:t>
      </w:r>
      <w:r w:rsidR="00662634">
        <w:t>re</w:t>
      </w:r>
      <w:r>
        <w:t xml:space="preserve"> különálló tudományág</w:t>
      </w:r>
      <w:r w:rsidR="00662634">
        <w:t xml:space="preserve"> épül</w:t>
      </w:r>
      <w:r>
        <w:t xml:space="preserve">. A </w:t>
      </w:r>
      <w:r w:rsidR="00662634">
        <w:t>tartalmi kivonatolás</w:t>
      </w:r>
      <w:r w:rsidR="00FC573B">
        <w:t xml:space="preserve">t ezért csak a tervezésnél vettem figyelembe a későbbi megvalósítás céljából. </w:t>
      </w:r>
    </w:p>
    <w:p w:rsidR="00AF0345" w:rsidRDefault="00AF0345">
      <w:pPr>
        <w:spacing w:before="0" w:beforeAutospacing="0" w:after="200" w:afterAutospacing="0" w:line="276" w:lineRule="auto"/>
        <w:rPr>
          <w:rFonts w:ascii="Times New Roman" w:hAnsi="Times New Roman" w:cs="Times New Roman"/>
          <w:szCs w:val="22"/>
        </w:rPr>
      </w:pPr>
      <w:r>
        <w:rPr>
          <w:szCs w:val="22"/>
        </w:rPr>
        <w:br w:type="page"/>
      </w:r>
    </w:p>
    <w:p w:rsidR="00F27DD8" w:rsidRDefault="00C01B20" w:rsidP="00A52C84">
      <w:pPr>
        <w:pStyle w:val="DipH1"/>
      </w:pPr>
      <w:bookmarkStart w:id="1" w:name="_Toc262038186"/>
      <w:r>
        <w:lastRenderedPageBreak/>
        <w:t xml:space="preserve">Az </w:t>
      </w:r>
      <w:r w:rsidR="00C65F2C">
        <w:t>üzleti intelli</w:t>
      </w:r>
      <w:r w:rsidR="00F27DD8">
        <w:t>gencia</w:t>
      </w:r>
      <w:bookmarkEnd w:id="1"/>
    </w:p>
    <w:p w:rsidR="00BA659A" w:rsidRPr="005A2679" w:rsidRDefault="008C0019" w:rsidP="006D1561">
      <w:pPr>
        <w:pStyle w:val="DipP"/>
      </w:pPr>
      <w:r w:rsidRPr="005A2679">
        <w:t>Az üzleti intelligenci</w:t>
      </w:r>
      <w:r>
        <w:t xml:space="preserve">a megoldások </w:t>
      </w:r>
      <w:r w:rsidRPr="005A2679">
        <w:t>nagyban segítik a vállal</w:t>
      </w:r>
      <w:r w:rsidR="00D33AE7">
        <w:t>a</w:t>
      </w:r>
      <w:r w:rsidRPr="005A2679">
        <w:t>tok működésének hatékonyságnövelését és javítják a tervezhetőségét, amit a versenyelőny megszerzésének eg</w:t>
      </w:r>
      <w:r w:rsidR="008D46E3">
        <w:t xml:space="preserve">yik fő eszközeként jellemeznek. </w:t>
      </w:r>
      <w:r w:rsidR="00BB772C" w:rsidRPr="005A2679">
        <w:t>Valam</w:t>
      </w:r>
      <w:r w:rsidR="00E07611">
        <w:t xml:space="preserve">ennyi </w:t>
      </w:r>
      <w:r w:rsidR="008D46E3">
        <w:t xml:space="preserve">IT </w:t>
      </w:r>
      <w:r w:rsidR="00BB772C">
        <w:t>piackutató felmérése</w:t>
      </w:r>
      <w:r w:rsidR="00BB772C" w:rsidRPr="005A2679">
        <w:t xml:space="preserve"> </w:t>
      </w:r>
      <w:r w:rsidR="00BB772C">
        <w:t xml:space="preserve">alapján </w:t>
      </w:r>
      <w:r w:rsidR="00BB772C" w:rsidRPr="005A2679">
        <w:t xml:space="preserve">az </w:t>
      </w:r>
      <w:r w:rsidR="00BB772C">
        <w:t>informatikai</w:t>
      </w:r>
      <w:r w:rsidR="00365FF0">
        <w:t>-</w:t>
      </w:r>
      <w:r w:rsidR="00BB772C" w:rsidRPr="005A2679">
        <w:t>vezetők évek óta az egyik első szám</w:t>
      </w:r>
      <w:r w:rsidR="00FC573B">
        <w:t>ú prioritásként nevezik meg az üzleti i</w:t>
      </w:r>
      <w:r w:rsidR="00EF207D">
        <w:t xml:space="preserve">ntelligencia megoldások </w:t>
      </w:r>
      <w:r w:rsidR="00BB772C" w:rsidRPr="005A2679">
        <w:t>alkalmazását</w:t>
      </w:r>
      <w:r w:rsidR="000778FA">
        <w:t xml:space="preserve"> és fejlesztését.</w:t>
      </w:r>
      <w:r w:rsidR="00EF207D">
        <w:t xml:space="preserve"> </w:t>
      </w:r>
      <w:r w:rsidR="000778FA">
        <w:t>A</w:t>
      </w:r>
      <w:r w:rsidR="00D35985">
        <w:t xml:space="preserve">hhoz, hogy tisztában lehessünk </w:t>
      </w:r>
      <w:r w:rsidR="000778FA">
        <w:t>e fogalom</w:t>
      </w:r>
      <w:r w:rsidR="00D35985">
        <w:t xml:space="preserve"> </w:t>
      </w:r>
      <w:r w:rsidR="00D35985" w:rsidRPr="006D1561">
        <w:t>jelentésével</w:t>
      </w:r>
      <w:r w:rsidR="00D35985">
        <w:t xml:space="preserve">, meg kell értenünk azokat az igényeket és körülményeket, </w:t>
      </w:r>
      <w:r w:rsidR="00321D38">
        <w:t>a</w:t>
      </w:r>
      <w:r w:rsidR="00D35985">
        <w:t xml:space="preserve">melyek a különböző vállalati információs rendszerek kialakulásához </w:t>
      </w:r>
      <w:r w:rsidR="00FC573B">
        <w:t>és végül az üzleti i</w:t>
      </w:r>
      <w:r w:rsidR="000778FA">
        <w:t xml:space="preserve">ntelligencia megjelenéséhez </w:t>
      </w:r>
      <w:r w:rsidR="00D35985">
        <w:t>vezettek.</w:t>
      </w:r>
    </w:p>
    <w:p w:rsidR="00963851" w:rsidRDefault="00AB3619" w:rsidP="00A52C84">
      <w:pPr>
        <w:pStyle w:val="DipH2"/>
      </w:pPr>
      <w:bookmarkStart w:id="2" w:name="_Toc262038187"/>
      <w:r>
        <w:t xml:space="preserve">Vállalati </w:t>
      </w:r>
      <w:r w:rsidR="00C65F2C">
        <w:t>i</w:t>
      </w:r>
      <w:r w:rsidRPr="00A52C84">
        <w:t>nformációs</w:t>
      </w:r>
      <w:r w:rsidR="00C65F2C">
        <w:t xml:space="preserve"> r</w:t>
      </w:r>
      <w:r w:rsidR="002145C4">
        <w:t xml:space="preserve">endszerek </w:t>
      </w:r>
      <w:r>
        <w:t>fejlődése</w:t>
      </w:r>
      <w:bookmarkEnd w:id="2"/>
      <w:r w:rsidR="002145C4">
        <w:t xml:space="preserve"> </w:t>
      </w:r>
    </w:p>
    <w:p w:rsidR="00F61AB1" w:rsidRDefault="00E07611" w:rsidP="006D1561">
      <w:pPr>
        <w:pStyle w:val="DipP"/>
      </w:pPr>
      <w:r>
        <w:t>E fejezetben röviden összefoglalom a</w:t>
      </w:r>
      <w:r w:rsidR="008D46E3">
        <w:t xml:space="preserve">z </w:t>
      </w:r>
      <w:r w:rsidR="00C65F2C">
        <w:t>üzleti intelli</w:t>
      </w:r>
      <w:r w:rsidR="008D46E3">
        <w:t>gencia rendszerek létrejöttében szerepet játszó</w:t>
      </w:r>
      <w:r>
        <w:t xml:space="preserve"> Vállalati Információs Rendszerek fejlődésének fontosabb </w:t>
      </w:r>
      <w:r w:rsidR="008D46E3">
        <w:t>állomásait</w:t>
      </w:r>
      <w:r w:rsidR="00BC4DDE">
        <w:t xml:space="preserve"> </w:t>
      </w:r>
      <w:proofErr w:type="spellStart"/>
      <w:r w:rsidR="008D46E3" w:rsidRPr="00262857">
        <w:rPr>
          <w:i/>
        </w:rPr>
        <w:t>Dave</w:t>
      </w:r>
      <w:proofErr w:type="spellEnd"/>
      <w:r w:rsidR="008D46E3" w:rsidRPr="00262857">
        <w:rPr>
          <w:i/>
        </w:rPr>
        <w:t xml:space="preserve"> </w:t>
      </w:r>
      <w:proofErr w:type="spellStart"/>
      <w:r w:rsidR="008D46E3" w:rsidRPr="00262857">
        <w:rPr>
          <w:i/>
        </w:rPr>
        <w:t>Ensor</w:t>
      </w:r>
      <w:proofErr w:type="spellEnd"/>
      <w:r w:rsidR="008D46E3" w:rsidRPr="00262857">
        <w:rPr>
          <w:i/>
        </w:rPr>
        <w:t xml:space="preserve">, </w:t>
      </w:r>
      <w:proofErr w:type="spellStart"/>
      <w:r w:rsidR="00BC4DDE" w:rsidRPr="00262857">
        <w:rPr>
          <w:i/>
        </w:rPr>
        <w:t>Ian</w:t>
      </w:r>
      <w:proofErr w:type="spellEnd"/>
      <w:r w:rsidR="00BC4DDE" w:rsidRPr="00262857">
        <w:rPr>
          <w:i/>
        </w:rPr>
        <w:t xml:space="preserve"> </w:t>
      </w:r>
      <w:proofErr w:type="spellStart"/>
      <w:r w:rsidR="00BC4DDE" w:rsidRPr="00262857">
        <w:rPr>
          <w:i/>
        </w:rPr>
        <w:t>Stevenson</w:t>
      </w:r>
      <w:proofErr w:type="spellEnd"/>
      <w:r w:rsidR="00C255EA">
        <w:rPr>
          <w:i/>
        </w:rPr>
        <w:t xml:space="preserve"> </w:t>
      </w:r>
      <w:r w:rsidR="00C255EA" w:rsidRPr="00C255EA">
        <w:t>[1]</w:t>
      </w:r>
      <w:r w:rsidR="00BC4DDE">
        <w:t xml:space="preserve">, a </w:t>
      </w:r>
      <w:proofErr w:type="spellStart"/>
      <w:r w:rsidR="00BC4DDE" w:rsidRPr="00262857">
        <w:rPr>
          <w:i/>
        </w:rPr>
        <w:t>Laudon</w:t>
      </w:r>
      <w:proofErr w:type="spellEnd"/>
      <w:r w:rsidR="00BC4DDE">
        <w:t xml:space="preserve"> házaspár</w:t>
      </w:r>
      <w:r w:rsidR="00C255EA">
        <w:t xml:space="preserve"> </w:t>
      </w:r>
      <w:r w:rsidR="00C255EA" w:rsidRPr="00C255EA">
        <w:t>[</w:t>
      </w:r>
      <w:r w:rsidR="00C255EA">
        <w:t>2</w:t>
      </w:r>
      <w:r w:rsidR="00C255EA" w:rsidRPr="00C255EA">
        <w:t>]</w:t>
      </w:r>
      <w:r w:rsidR="00BC4DDE">
        <w:t xml:space="preserve">, </w:t>
      </w:r>
      <w:r w:rsidR="00B2294B">
        <w:rPr>
          <w:i/>
        </w:rPr>
        <w:t xml:space="preserve">Daniel J. </w:t>
      </w:r>
      <w:proofErr w:type="spellStart"/>
      <w:r w:rsidR="00B2294B">
        <w:rPr>
          <w:i/>
        </w:rPr>
        <w:t>Power</w:t>
      </w:r>
      <w:proofErr w:type="spellEnd"/>
      <w:r w:rsidR="00C255EA">
        <w:rPr>
          <w:i/>
        </w:rPr>
        <w:t xml:space="preserve"> </w:t>
      </w:r>
      <w:r w:rsidR="00C255EA" w:rsidRPr="00C255EA">
        <w:t>[</w:t>
      </w:r>
      <w:r w:rsidR="00C255EA">
        <w:t>3</w:t>
      </w:r>
      <w:r w:rsidR="00C255EA" w:rsidRPr="00C255EA">
        <w:t>]</w:t>
      </w:r>
      <w:r w:rsidR="00BC4DDE">
        <w:t xml:space="preserve">, </w:t>
      </w:r>
      <w:r w:rsidR="00BC4DDE" w:rsidRPr="00262857">
        <w:rPr>
          <w:i/>
        </w:rPr>
        <w:t>Raffai Mária</w:t>
      </w:r>
      <w:r w:rsidR="00C255EA">
        <w:rPr>
          <w:i/>
        </w:rPr>
        <w:t xml:space="preserve"> </w:t>
      </w:r>
      <w:r w:rsidR="00C255EA" w:rsidRPr="00C255EA">
        <w:t>[</w:t>
      </w:r>
      <w:r w:rsidR="00C255EA">
        <w:t>4</w:t>
      </w:r>
      <w:r w:rsidR="00C255EA" w:rsidRPr="00C255EA">
        <w:t>]</w:t>
      </w:r>
      <w:r w:rsidR="00A25BF6">
        <w:t xml:space="preserve">, </w:t>
      </w:r>
      <w:r w:rsidR="00BC4DDE" w:rsidRPr="00262857">
        <w:rPr>
          <w:i/>
        </w:rPr>
        <w:t>Kővári Attila</w:t>
      </w:r>
      <w:r w:rsidR="00BC4DDE">
        <w:t xml:space="preserve"> </w:t>
      </w:r>
      <w:r w:rsidR="00C255EA" w:rsidRPr="00C255EA">
        <w:t>[</w:t>
      </w:r>
      <w:r w:rsidR="00C255EA">
        <w:t>5</w:t>
      </w:r>
      <w:r w:rsidR="00C255EA" w:rsidRPr="00C255EA">
        <w:t>]</w:t>
      </w:r>
      <w:r w:rsidR="00BC4DDE">
        <w:t xml:space="preserve"> </w:t>
      </w:r>
      <w:r w:rsidR="00A25BF6">
        <w:t xml:space="preserve">és </w:t>
      </w:r>
      <w:r w:rsidR="00A25BF6" w:rsidRPr="00262857">
        <w:rPr>
          <w:i/>
        </w:rPr>
        <w:t>Kókai Béláné</w:t>
      </w:r>
      <w:r w:rsidR="00A25BF6">
        <w:t xml:space="preserve"> </w:t>
      </w:r>
      <w:r w:rsidR="00C255EA" w:rsidRPr="00C255EA">
        <w:t>[</w:t>
      </w:r>
      <w:r w:rsidR="00C255EA">
        <w:t>6</w:t>
      </w:r>
      <w:r w:rsidR="00C255EA" w:rsidRPr="00C255EA">
        <w:t>]</w:t>
      </w:r>
      <w:r w:rsidR="00A25BF6">
        <w:t xml:space="preserve"> </w:t>
      </w:r>
      <w:r w:rsidR="00BC4DDE">
        <w:t>munkái alapján.</w:t>
      </w:r>
    </w:p>
    <w:p w:rsidR="00F61AB1" w:rsidRDefault="00C65F2C" w:rsidP="003578AB">
      <w:pPr>
        <w:pStyle w:val="DipP"/>
      </w:pPr>
      <w:r>
        <w:t>M</w:t>
      </w:r>
      <w:r w:rsidR="003A6B1B">
        <w:t xml:space="preserve">unkamegosztás szempontjából </w:t>
      </w:r>
      <w:r w:rsidR="00DB4848">
        <w:t xml:space="preserve">egy </w:t>
      </w:r>
      <w:r>
        <w:t>vállalaton belül</w:t>
      </w:r>
      <w:r w:rsidR="00DB4848">
        <w:t xml:space="preserve"> különböző funkcionális </w:t>
      </w:r>
      <w:r w:rsidR="003A6B1B">
        <w:t>területek</w:t>
      </w:r>
      <w:r w:rsidR="00DB4848">
        <w:t xml:space="preserve">et különböztethetünk meg, </w:t>
      </w:r>
      <w:r w:rsidR="003A6B1B">
        <w:t xml:space="preserve">mint </w:t>
      </w:r>
      <w:r w:rsidR="00DB4848">
        <w:t xml:space="preserve">például a </w:t>
      </w:r>
      <w:r w:rsidR="003A6B1B">
        <w:t>pénzügy</w:t>
      </w:r>
      <w:r w:rsidR="00956AC6">
        <w:t>i</w:t>
      </w:r>
      <w:r w:rsidR="003A6B1B">
        <w:t>-számvitel</w:t>
      </w:r>
      <w:r w:rsidR="00DB4848">
        <w:t>i</w:t>
      </w:r>
      <w:r w:rsidR="00360E16">
        <w:t>, keres</w:t>
      </w:r>
      <w:r>
        <w:t>kedelmi, humánerőforrás, stb</w:t>
      </w:r>
      <w:r w:rsidR="00DB4848">
        <w:t>.</w:t>
      </w:r>
      <w:r>
        <w:t>.</w:t>
      </w:r>
      <w:r w:rsidR="00DB4848">
        <w:t xml:space="preserve"> </w:t>
      </w:r>
      <w:r>
        <w:t>Ugyanakkor a</w:t>
      </w:r>
      <w:r w:rsidR="00DB4848">
        <w:t xml:space="preserve"> szervezeti struktúra </w:t>
      </w:r>
      <w:r w:rsidR="00956AC6">
        <w:t xml:space="preserve">vertikális </w:t>
      </w:r>
      <w:r w:rsidR="00DB4848">
        <w:t xml:space="preserve">felbontás alapján pedig általánosan </w:t>
      </w:r>
      <w:r w:rsidR="00956AC6">
        <w:t>4</w:t>
      </w:r>
      <w:r w:rsidR="003A6B1B">
        <w:t xml:space="preserve"> szintre osztható, mely</w:t>
      </w:r>
      <w:r w:rsidR="00956AC6">
        <w:t>b</w:t>
      </w:r>
      <w:r w:rsidR="003A6B1B">
        <w:t xml:space="preserve">en a legalsó, operatív szinten a </w:t>
      </w:r>
      <w:r w:rsidR="00956AC6">
        <w:t xml:space="preserve">szervezet alapvető feladatainak, tranzakcióinak </w:t>
      </w:r>
      <w:r w:rsidR="003A6B1B">
        <w:t xml:space="preserve">és munkafolyamatainak </w:t>
      </w:r>
      <w:r w:rsidR="00956AC6">
        <w:t xml:space="preserve">ellátása történik. A következő szinten a funkcionális vezetők </w:t>
      </w:r>
      <w:r w:rsidR="002B1CDE">
        <w:t>végzik feladataikat</w:t>
      </w:r>
      <w:r w:rsidR="00956AC6">
        <w:t xml:space="preserve">, akik </w:t>
      </w:r>
      <w:r w:rsidR="002B1CDE">
        <w:t xml:space="preserve">a területüknek megfelelően </w:t>
      </w:r>
      <w:r w:rsidR="00956AC6">
        <w:t xml:space="preserve">az operatív tevékenység </w:t>
      </w:r>
      <w:r w:rsidR="002B1CDE">
        <w:t>koordinálásával és ellenőrzésével</w:t>
      </w:r>
      <w:r w:rsidR="00956AC6">
        <w:t xml:space="preserve"> foglalkoznak. </w:t>
      </w:r>
      <w:r w:rsidR="003578AB">
        <w:t>A</w:t>
      </w:r>
      <w:r w:rsidR="00A555D5">
        <w:t xml:space="preserve"> döntés-előkészítést végző vezetők, </w:t>
      </w:r>
      <w:r w:rsidR="003578AB">
        <w:t xml:space="preserve">a </w:t>
      </w:r>
      <w:proofErr w:type="gramStart"/>
      <w:r w:rsidR="003578AB">
        <w:t>hierarchia következő</w:t>
      </w:r>
      <w:proofErr w:type="gramEnd"/>
      <w:r w:rsidR="003578AB">
        <w:t xml:space="preserve"> lépcsőfokát képviselik, </w:t>
      </w:r>
      <w:r w:rsidR="00A555D5">
        <w:t xml:space="preserve">akik a </w:t>
      </w:r>
      <w:r w:rsidR="003578AB">
        <w:t xml:space="preserve">vállalat stratégiai céljainak </w:t>
      </w:r>
      <w:r w:rsidR="00A555D5">
        <w:t xml:space="preserve">megfelelően </w:t>
      </w:r>
      <w:r w:rsidR="003578AB">
        <w:t xml:space="preserve">egy magasabb szinten </w:t>
      </w:r>
      <w:r w:rsidR="00A555D5">
        <w:t xml:space="preserve">ellenőrzik </w:t>
      </w:r>
      <w:r w:rsidR="00C57905">
        <w:t>és hangolják össze</w:t>
      </w:r>
      <w:r w:rsidR="00A555D5">
        <w:t xml:space="preserve"> </w:t>
      </w:r>
      <w:r w:rsidR="003578AB">
        <w:t xml:space="preserve">annak </w:t>
      </w:r>
      <w:r w:rsidR="00A555D5">
        <w:t xml:space="preserve">tevékenységét </w:t>
      </w:r>
      <w:r w:rsidR="00DB4848">
        <w:t xml:space="preserve">és </w:t>
      </w:r>
      <w:r w:rsidR="00A555D5">
        <w:t xml:space="preserve">ezeknek megfelelően határoznak </w:t>
      </w:r>
      <w:r w:rsidR="003578AB">
        <w:t xml:space="preserve">meg </w:t>
      </w:r>
      <w:r w:rsidR="00DB4848">
        <w:t>középtávú célok</w:t>
      </w:r>
      <w:r w:rsidR="00A555D5">
        <w:t>at</w:t>
      </w:r>
      <w:r w:rsidR="003578AB">
        <w:t xml:space="preserve"> és adnak javaslatokat a felsővezetés számára a hosszú távú célok kijelölésére</w:t>
      </w:r>
      <w:r w:rsidR="00A555D5">
        <w:t xml:space="preserve">. </w:t>
      </w:r>
      <w:r w:rsidR="003578AB">
        <w:t xml:space="preserve">A vállalat függőleges felosztásának csúcsán a </w:t>
      </w:r>
      <w:r w:rsidR="003A6B1B">
        <w:t>stratégiai – azaz felsővezetői – szint</w:t>
      </w:r>
      <w:r w:rsidR="003578AB">
        <w:t xml:space="preserve"> található, ahol </w:t>
      </w:r>
      <w:r w:rsidR="00DB4848">
        <w:t>a hosszú távú stratégiai és tulajdonosi célok kijelölése történik.</w:t>
      </w:r>
      <w:r w:rsidR="003A6B1B">
        <w:t xml:space="preserve"> </w:t>
      </w:r>
      <w:r w:rsidR="003578AB">
        <w:t xml:space="preserve">A fentieket figyelembe véve érthető, hogy a </w:t>
      </w:r>
      <w:r w:rsidR="00DB4848">
        <w:t xml:space="preserve">szervezetek minden egyes szintjén és terültén szükség van a </w:t>
      </w:r>
      <w:r w:rsidR="00E34563">
        <w:t xml:space="preserve">pontos és </w:t>
      </w:r>
      <w:r w:rsidR="00DB4848">
        <w:t>megfelelő info</w:t>
      </w:r>
      <w:r w:rsidR="00E34563">
        <w:t>rmációkra, melyek előállítása</w:t>
      </w:r>
      <w:r w:rsidR="00DB4848">
        <w:t xml:space="preserve">, </w:t>
      </w:r>
      <w:r w:rsidR="00E34563">
        <w:t>tárolása</w:t>
      </w:r>
      <w:r w:rsidR="00204E97">
        <w:t>, tisztítás</w:t>
      </w:r>
      <w:r w:rsidR="00E34563">
        <w:t>a</w:t>
      </w:r>
      <w:r w:rsidR="00204E97">
        <w:t xml:space="preserve">, </w:t>
      </w:r>
      <w:r w:rsidR="003578AB">
        <w:t>rendszerezés</w:t>
      </w:r>
      <w:r w:rsidR="00E34563">
        <w:t>e</w:t>
      </w:r>
      <w:r w:rsidR="00204E97">
        <w:t xml:space="preserve">, </w:t>
      </w:r>
      <w:r w:rsidR="003578AB">
        <w:t>összegzés</w:t>
      </w:r>
      <w:r w:rsidR="00E34563">
        <w:t xml:space="preserve">e </w:t>
      </w:r>
      <w:r w:rsidR="00DB4848">
        <w:t xml:space="preserve">és </w:t>
      </w:r>
      <w:r w:rsidR="003578AB">
        <w:t>elemzés</w:t>
      </w:r>
      <w:r w:rsidR="00E34563">
        <w:t>e hatékony eszközök támogatása nélkül lehetetlen feladat.</w:t>
      </w:r>
    </w:p>
    <w:p w:rsidR="0092508D" w:rsidRDefault="006C31EC" w:rsidP="000D30E4">
      <w:pPr>
        <w:pStyle w:val="DipP"/>
      </w:pPr>
      <w:r>
        <w:t xml:space="preserve">A modern értelemben vett </w:t>
      </w:r>
      <w:r w:rsidR="00C65F2C">
        <w:t>üzleti intelligencia</w:t>
      </w:r>
      <w:r>
        <w:t xml:space="preserve"> rendszerek fejlődése az 1960-as évek</w:t>
      </w:r>
      <w:r w:rsidR="00204E97">
        <w:t xml:space="preserve"> második feléig vezethető vissza. </w:t>
      </w:r>
      <w:r w:rsidR="0092508D">
        <w:t>Ebben az időben</w:t>
      </w:r>
      <w:r w:rsidR="007E6CE1">
        <w:t xml:space="preserve"> a </w:t>
      </w:r>
      <w:r w:rsidR="00304843">
        <w:t xml:space="preserve">fejlett adatfeldolgozó technikáknak köszönhetően a </w:t>
      </w:r>
      <w:r w:rsidR="00CF6834">
        <w:t xml:space="preserve">szervezetek </w:t>
      </w:r>
      <w:r w:rsidR="008C0019">
        <w:t>már rendelkeztek olyan</w:t>
      </w:r>
      <w:r w:rsidR="0058647A">
        <w:t xml:space="preserve"> </w:t>
      </w:r>
      <w:r w:rsidR="006314E6">
        <w:t>egymástól elszigetelt rendszerekkel</w:t>
      </w:r>
      <w:r w:rsidR="008C0019">
        <w:t xml:space="preserve">, </w:t>
      </w:r>
      <w:r w:rsidR="006314E6">
        <w:t>a</w:t>
      </w:r>
      <w:r w:rsidR="00CE2573">
        <w:t xml:space="preserve">melyek lehetővé tették a vállalat </w:t>
      </w:r>
      <w:proofErr w:type="gramStart"/>
      <w:r w:rsidR="0058647A">
        <w:t>ügyfél-</w:t>
      </w:r>
      <w:r w:rsidR="0058647A">
        <w:lastRenderedPageBreak/>
        <w:t>menedzsmentjét</w:t>
      </w:r>
      <w:r w:rsidR="00695E29">
        <w:rPr>
          <w:rStyle w:val="Lbjegyzet-hivatkozs"/>
        </w:rPr>
        <w:footnoteReference w:id="1"/>
      </w:r>
      <w:r w:rsidR="0058647A">
        <w:t>,</w:t>
      </w:r>
      <w:proofErr w:type="gramEnd"/>
      <w:r w:rsidR="0058647A">
        <w:t xml:space="preserve"> </w:t>
      </w:r>
      <w:r w:rsidR="00D10FF0">
        <w:t>tranzakcióinak</w:t>
      </w:r>
      <w:r w:rsidR="00695E29">
        <w:rPr>
          <w:rStyle w:val="Lbjegyzet-hivatkozs"/>
        </w:rPr>
        <w:footnoteReference w:id="2"/>
      </w:r>
      <w:r w:rsidR="00D10FF0">
        <w:t xml:space="preserve">, </w:t>
      </w:r>
      <w:r w:rsidR="008C0019">
        <w:t>folyamataina</w:t>
      </w:r>
      <w:r w:rsidR="00D10FF0">
        <w:t>k</w:t>
      </w:r>
      <w:r w:rsidR="00695E29">
        <w:rPr>
          <w:rStyle w:val="Lbjegyzet-hivatkozs"/>
        </w:rPr>
        <w:footnoteReference w:id="3"/>
      </w:r>
      <w:r w:rsidR="00CE2573">
        <w:t xml:space="preserve">, </w:t>
      </w:r>
      <w:r w:rsidR="00D10FF0">
        <w:t>adminisztratív feladatainak automatizált ellátását</w:t>
      </w:r>
      <w:r w:rsidR="00E91D27">
        <w:rPr>
          <w:rStyle w:val="Lbjegyzet-hivatkozs"/>
        </w:rPr>
        <w:footnoteReference w:id="4"/>
      </w:r>
      <w:r w:rsidR="006314E6">
        <w:t xml:space="preserve"> </w:t>
      </w:r>
      <w:r w:rsidR="008C26CE">
        <w:t>és hatékonyabb erőforrás kezelését</w:t>
      </w:r>
      <w:r w:rsidR="008C26CE">
        <w:rPr>
          <w:rStyle w:val="Lbjegyzet-hivatkozs"/>
        </w:rPr>
        <w:footnoteReference w:id="5"/>
      </w:r>
      <w:r w:rsidR="008C26CE">
        <w:t xml:space="preserve"> </w:t>
      </w:r>
      <w:r w:rsidR="006314E6">
        <w:t>is. Ö</w:t>
      </w:r>
      <w:r w:rsidR="0058647A">
        <w:t xml:space="preserve">sszefoglaló néven </w:t>
      </w:r>
      <w:r w:rsidR="006314E6">
        <w:t xml:space="preserve">az ilyen </w:t>
      </w:r>
      <w:r w:rsidR="00CE2573">
        <w:t xml:space="preserve">megoldásokat </w:t>
      </w:r>
      <w:r w:rsidR="0058647A">
        <w:t xml:space="preserve">Végrehajtást Támogató Rendszereknek, azaz </w:t>
      </w:r>
      <w:r w:rsidR="0058647A" w:rsidRPr="00D10FF0">
        <w:rPr>
          <w:i/>
        </w:rPr>
        <w:t xml:space="preserve">Operation Support </w:t>
      </w:r>
      <w:r w:rsidR="00C45A1A" w:rsidRPr="00D10FF0">
        <w:rPr>
          <w:i/>
        </w:rPr>
        <w:t xml:space="preserve">System </w:t>
      </w:r>
      <w:r w:rsidR="0058647A" w:rsidRPr="00D10FF0">
        <w:rPr>
          <w:i/>
        </w:rPr>
        <w:t xml:space="preserve">(OSS) </w:t>
      </w:r>
      <w:r w:rsidR="0058647A">
        <w:t>megoldásoknak hív</w:t>
      </w:r>
      <w:r w:rsidR="00E016E9">
        <w:t>j</w:t>
      </w:r>
      <w:r w:rsidR="0058647A">
        <w:t>unk</w:t>
      </w:r>
      <w:r w:rsidR="006314E6">
        <w:t xml:space="preserve">, melyek </w:t>
      </w:r>
      <w:r w:rsidR="00C45A1A">
        <w:t xml:space="preserve">fejlettebb </w:t>
      </w:r>
      <w:r w:rsidR="006314E6">
        <w:t xml:space="preserve">utódai </w:t>
      </w:r>
      <w:r w:rsidR="00D10FF0">
        <w:t xml:space="preserve">végzik </w:t>
      </w:r>
      <w:r w:rsidR="006314E6">
        <w:t xml:space="preserve">napjainkban is </w:t>
      </w:r>
      <w:r w:rsidR="00D10FF0">
        <w:t>a vállalatok opera</w:t>
      </w:r>
      <w:r w:rsidR="009B40AE">
        <w:t>t</w:t>
      </w:r>
      <w:r w:rsidR="00D10FF0">
        <w:t>ív tevékenységének döntő részét</w:t>
      </w:r>
      <w:r w:rsidR="006314E6">
        <w:t>. B</w:t>
      </w:r>
      <w:r w:rsidR="00D10FF0">
        <w:t xml:space="preserve">ár </w:t>
      </w:r>
      <w:r w:rsidR="006314E6">
        <w:t xml:space="preserve">az Integrált Vállalatirányítási Rendszerek </w:t>
      </w:r>
      <w:r w:rsidR="00D10FF0">
        <w:t xml:space="preserve">technológiai </w:t>
      </w:r>
      <w:r w:rsidR="009B40AE">
        <w:t>é</w:t>
      </w:r>
      <w:r w:rsidR="00D10FF0">
        <w:t xml:space="preserve">s koncepcionális téren is jelentős fejlődésen mentek keresztül, </w:t>
      </w:r>
      <w:r w:rsidR="00CF6834">
        <w:t xml:space="preserve">csak korlátozott mértékben </w:t>
      </w:r>
      <w:r w:rsidR="00FF096F">
        <w:t xml:space="preserve">képesek </w:t>
      </w:r>
      <w:r w:rsidR="009B40AE">
        <w:t xml:space="preserve">a vállalat egészét </w:t>
      </w:r>
      <w:r w:rsidR="006314E6">
        <w:t>érintő</w:t>
      </w:r>
      <w:r w:rsidR="00521C5E">
        <w:t xml:space="preserve"> </w:t>
      </w:r>
      <w:r w:rsidR="006314E6">
        <w:t xml:space="preserve">kérdések megválaszolására, </w:t>
      </w:r>
      <w:r w:rsidR="00C45A1A">
        <w:t xml:space="preserve">és </w:t>
      </w:r>
      <w:r w:rsidR="006314E6">
        <w:t xml:space="preserve">a </w:t>
      </w:r>
      <w:r w:rsidR="00C45A1A">
        <w:t xml:space="preserve">felsőbb szinteken történő </w:t>
      </w:r>
      <w:r w:rsidR="009B40AE">
        <w:t>vezetői munka támogatás</w:t>
      </w:r>
      <w:r w:rsidR="00C45A1A">
        <w:t>ára</w:t>
      </w:r>
      <w:r w:rsidR="009B40AE">
        <w:t xml:space="preserve">. Az </w:t>
      </w:r>
      <w:proofErr w:type="spellStart"/>
      <w:r w:rsidR="009B40AE" w:rsidRPr="00C45A1A">
        <w:rPr>
          <w:i/>
        </w:rPr>
        <w:t>OSS</w:t>
      </w:r>
      <w:r w:rsidR="009B40AE">
        <w:t>-ek</w:t>
      </w:r>
      <w:proofErr w:type="spellEnd"/>
      <w:r w:rsidR="009B40AE">
        <w:t xml:space="preserve"> elsősorban </w:t>
      </w:r>
      <w:r w:rsidR="006E1FE5">
        <w:t xml:space="preserve">arra lettek optimalizálva, hogy működésük során </w:t>
      </w:r>
      <w:r w:rsidR="0092508D">
        <w:t xml:space="preserve">nagy mennyiségű </w:t>
      </w:r>
      <w:r w:rsidR="00D10FF0">
        <w:t xml:space="preserve">adatot rögzítsenek, kezeljenek és </w:t>
      </w:r>
      <w:r w:rsidR="0053520F">
        <w:t xml:space="preserve">dolgozzanak fel </w:t>
      </w:r>
      <w:r w:rsidR="009B40AE">
        <w:t xml:space="preserve">a </w:t>
      </w:r>
      <w:r w:rsidR="006314E6">
        <w:t xml:space="preserve">vállalat </w:t>
      </w:r>
      <w:r w:rsidR="009B40AE">
        <w:t xml:space="preserve">folytonos és </w:t>
      </w:r>
      <w:r w:rsidR="0053520F">
        <w:t xml:space="preserve">megbízható működését </w:t>
      </w:r>
      <w:r w:rsidR="009B40AE">
        <w:t xml:space="preserve">biztosítva, így </w:t>
      </w:r>
      <w:r w:rsidR="00282ED1">
        <w:t xml:space="preserve">sem adatszerkezetükben, sem pedig erőforrásaikban nem képesek megfelelően támogatni </w:t>
      </w:r>
      <w:r w:rsidR="009B40AE">
        <w:t xml:space="preserve">a vezetői igényeknek megfelelő </w:t>
      </w:r>
      <w:r w:rsidR="009D6B09">
        <w:t xml:space="preserve">időszakos </w:t>
      </w:r>
      <w:r w:rsidR="00C45A1A">
        <w:t xml:space="preserve">vagy </w:t>
      </w:r>
      <w:r w:rsidR="009B40AE">
        <w:t xml:space="preserve">ad-hoc </w:t>
      </w:r>
      <w:r w:rsidR="00282ED1">
        <w:t>elemz</w:t>
      </w:r>
      <w:r w:rsidR="00C45A1A">
        <w:t>ések</w:t>
      </w:r>
      <w:r w:rsidR="00D10FF0">
        <w:t xml:space="preserve"> </w:t>
      </w:r>
      <w:r w:rsidR="009B40AE">
        <w:t xml:space="preserve">végrehajtását </w:t>
      </w:r>
      <w:r w:rsidR="00D10FF0">
        <w:t xml:space="preserve">vagy azok </w:t>
      </w:r>
      <w:r w:rsidR="00C45A1A">
        <w:t xml:space="preserve">több szempontból történő </w:t>
      </w:r>
      <w:r w:rsidR="00D10FF0">
        <w:t>prezentálását</w:t>
      </w:r>
      <w:r w:rsidR="009B40AE">
        <w:t>.</w:t>
      </w:r>
    </w:p>
    <w:p w:rsidR="00D47E14" w:rsidRDefault="00C65F2C" w:rsidP="00D37273">
      <w:pPr>
        <w:pStyle w:val="DipPnew"/>
      </w:pPr>
      <w:r>
        <w:t>A fenti problémák figyelembevételével születtek meg az első az úgynevezett vezetői információs rendszerek (</w:t>
      </w:r>
      <w:r w:rsidR="00C079DE">
        <w:rPr>
          <w:i/>
        </w:rPr>
        <w:t xml:space="preserve">Management Information System, </w:t>
      </w:r>
      <w:r w:rsidRPr="00C45A1A">
        <w:rPr>
          <w:i/>
        </w:rPr>
        <w:t>MIS</w:t>
      </w:r>
      <w:r>
        <w:rPr>
          <w:i/>
        </w:rPr>
        <w:t>)</w:t>
      </w:r>
      <w:r>
        <w:t xml:space="preserve">, melyek </w:t>
      </w:r>
      <w:r w:rsidR="00CF6834">
        <w:t xml:space="preserve">modern értelemben </w:t>
      </w:r>
      <w:r w:rsidR="006C31EC">
        <w:t xml:space="preserve">az első </w:t>
      </w:r>
      <w:r w:rsidR="00C45A1A">
        <w:t xml:space="preserve">jelentéskészítő </w:t>
      </w:r>
      <w:r w:rsidR="006C31EC">
        <w:t>eszközöknek</w:t>
      </w:r>
      <w:r w:rsidR="00C45A1A">
        <w:t xml:space="preserve"> tekinthető</w:t>
      </w:r>
      <w:r w:rsidR="00204E97">
        <w:t xml:space="preserve">k. </w:t>
      </w:r>
      <w:r w:rsidR="00C45A1A">
        <w:t>Kezdetben e</w:t>
      </w:r>
      <w:r w:rsidR="006C31EC">
        <w:t xml:space="preserve">zek a </w:t>
      </w:r>
      <w:r w:rsidR="00C45A1A">
        <w:t xml:space="preserve">szoftverek </w:t>
      </w:r>
      <w:r w:rsidR="006C31EC">
        <w:t xml:space="preserve">gyakorlatilag egyszerű, interakció nélküli </w:t>
      </w:r>
      <w:r w:rsidR="00D47E14">
        <w:t>jelentés</w:t>
      </w:r>
      <w:r w:rsidR="006C31EC">
        <w:t>generáló szoftverek voltak</w:t>
      </w:r>
      <w:r w:rsidR="003724FF">
        <w:t>,</w:t>
      </w:r>
      <w:r w:rsidR="006D5300">
        <w:t xml:space="preserve"> melyek </w:t>
      </w:r>
      <w:r w:rsidR="00C45A1A">
        <w:t xml:space="preserve">részben az </w:t>
      </w:r>
      <w:proofErr w:type="spellStart"/>
      <w:r w:rsidR="00C45A1A" w:rsidRPr="00C45A1A">
        <w:rPr>
          <w:i/>
        </w:rPr>
        <w:t>OSS</w:t>
      </w:r>
      <w:r w:rsidR="00C45A1A">
        <w:t>-ek</w:t>
      </w:r>
      <w:proofErr w:type="spellEnd"/>
      <w:r w:rsidR="00C45A1A">
        <w:t>, részben pedig saját adatbázisu</w:t>
      </w:r>
      <w:r w:rsidR="00851D09">
        <w:t>kra támaszkodva</w:t>
      </w:r>
      <w:r w:rsidR="006D5300">
        <w:t xml:space="preserve"> </w:t>
      </w:r>
      <w:r w:rsidR="00851D09">
        <w:t xml:space="preserve">készítettek előre definiált igények alapján riportokat a magasabb szinten lévő vezetők számára. Legnagyobb </w:t>
      </w:r>
      <w:r w:rsidR="00C45A1A">
        <w:t>hátrányuk</w:t>
      </w:r>
      <w:r w:rsidR="00851D09">
        <w:t xml:space="preserve"> az volt, hogy </w:t>
      </w:r>
      <w:r w:rsidR="003724FF">
        <w:t>lekér</w:t>
      </w:r>
      <w:r w:rsidR="00DC7B99">
        <w:t>dezése</w:t>
      </w:r>
      <w:r w:rsidR="003724FF">
        <w:t>k</w:t>
      </w:r>
      <w:r w:rsidR="00851D09">
        <w:t xml:space="preserve"> és jelentések</w:t>
      </w:r>
      <w:r w:rsidR="003724FF">
        <w:t xml:space="preserve"> </w:t>
      </w:r>
      <w:r w:rsidR="00DC7B99">
        <w:t xml:space="preserve">összeállításához </w:t>
      </w:r>
      <w:r w:rsidR="00851D09">
        <w:t xml:space="preserve">olyan </w:t>
      </w:r>
      <w:r w:rsidR="00DC7B99">
        <w:t xml:space="preserve">elemző </w:t>
      </w:r>
      <w:r w:rsidR="00851D09">
        <w:t xml:space="preserve">és tervező </w:t>
      </w:r>
      <w:r w:rsidR="00DC7B99">
        <w:t>szakem</w:t>
      </w:r>
      <w:r w:rsidR="00810FEA">
        <w:t>berek segítségére volt szükség</w:t>
      </w:r>
      <w:r w:rsidR="00851D09">
        <w:t xml:space="preserve">, akik az üzleti igényeket és kérdéseket </w:t>
      </w:r>
      <w:r w:rsidR="006D5300">
        <w:t>képesek voltak az adatok szintjére</w:t>
      </w:r>
      <w:r w:rsidR="00851D09">
        <w:t xml:space="preserve"> lefordítani.</w:t>
      </w:r>
    </w:p>
    <w:p w:rsidR="00784F60" w:rsidRDefault="00784F60" w:rsidP="00E85884">
      <w:pPr>
        <w:pStyle w:val="DipP"/>
      </w:pPr>
      <w:r>
        <w:t xml:space="preserve">Az </w:t>
      </w:r>
      <w:r w:rsidRPr="00C45A1A">
        <w:rPr>
          <w:i/>
        </w:rPr>
        <w:t>IBM</w:t>
      </w:r>
      <w:r>
        <w:t xml:space="preserve"> a vezetői információs rendszerek fénykorában kezdett egy olyan interaktív rendszer fejlesztésébe, amely könnyen érthető és kezelhető felületet adott hétköznapi felhasználók kezébe, </w:t>
      </w:r>
      <w:r w:rsidR="00C45A1A">
        <w:t xml:space="preserve">az </w:t>
      </w:r>
      <w:r>
        <w:t xml:space="preserve">adatok geológiai szempontból történő analizálására és megjelenítésére. A szoftver a </w:t>
      </w:r>
      <w:proofErr w:type="spellStart"/>
      <w:r w:rsidRPr="00C65F2C">
        <w:rPr>
          <w:i/>
          <w:lang w:val="en-US"/>
        </w:rPr>
        <w:t>Geodata</w:t>
      </w:r>
      <w:proofErr w:type="spellEnd"/>
      <w:r w:rsidRPr="00C65F2C">
        <w:rPr>
          <w:i/>
          <w:lang w:val="en-US"/>
        </w:rPr>
        <w:t xml:space="preserve"> Analysis and Display System (GADS)</w:t>
      </w:r>
      <w:r>
        <w:t xml:space="preserve"> nevet viselte,</w:t>
      </w:r>
      <w:r w:rsidR="00D96416">
        <w:t xml:space="preserve"> amit geológiai adatokat elemző és megjelenítő rendszer</w:t>
      </w:r>
      <w:r w:rsidR="00C079DE">
        <w:t xml:space="preserve">ként </w:t>
      </w:r>
      <w:r w:rsidR="00D96416">
        <w:t>fordíthatunk</w:t>
      </w:r>
      <w:r w:rsidR="00C079DE">
        <w:t xml:space="preserve"> magyarra</w:t>
      </w:r>
      <w:r w:rsidR="00D96416">
        <w:t>. A</w:t>
      </w:r>
      <w:r>
        <w:t xml:space="preserve"> hetvenes évek második felére </w:t>
      </w:r>
      <w:r w:rsidR="00D96416">
        <w:t xml:space="preserve">a terméket </w:t>
      </w:r>
      <w:r>
        <w:t xml:space="preserve">már több rendőrség, tűzoltóság, önkormányzat és közlekedési társaság </w:t>
      </w:r>
      <w:r w:rsidR="00C079DE">
        <w:t xml:space="preserve">is </w:t>
      </w:r>
      <w:r w:rsidR="00D96416">
        <w:t>alkalmazta</w:t>
      </w:r>
      <w:r>
        <w:t xml:space="preserve"> különböző területi, övezeti vagy </w:t>
      </w:r>
      <w:r w:rsidR="00007DA7">
        <w:t>útvonal-tervezési feladat</w:t>
      </w:r>
      <w:r w:rsidR="00D96416">
        <w:t>ok</w:t>
      </w:r>
      <w:r w:rsidR="00007DA7">
        <w:t xml:space="preserve"> megoldásához.</w:t>
      </w:r>
    </w:p>
    <w:p w:rsidR="00784F60" w:rsidRDefault="00007DA7" w:rsidP="00007DA7">
      <w:pPr>
        <w:pStyle w:val="DipP"/>
      </w:pPr>
      <w:r>
        <w:t>Az eltérő ábrázolási és elemzési szempontok mellett u</w:t>
      </w:r>
      <w:r w:rsidR="00784F60">
        <w:t xml:space="preserve">gyancsak </w:t>
      </w:r>
      <w:r>
        <w:t xml:space="preserve">ebben az időben kezdett egyre </w:t>
      </w:r>
      <w:r w:rsidR="003724FF">
        <w:t xml:space="preserve">növekvő és tudatosabb figyelem </w:t>
      </w:r>
      <w:r w:rsidR="00D33AE7">
        <w:t>irán</w:t>
      </w:r>
      <w:r w:rsidR="00E016E9">
        <w:t>y</w:t>
      </w:r>
      <w:r w:rsidR="00D33AE7">
        <w:t>ulni</w:t>
      </w:r>
      <w:r w:rsidR="003724FF">
        <w:t xml:space="preserve"> </w:t>
      </w:r>
      <w:r w:rsidR="004E771C">
        <w:t>a</w:t>
      </w:r>
      <w:r w:rsidR="003724FF">
        <w:t xml:space="preserve"> felső</w:t>
      </w:r>
      <w:r w:rsidR="004E771C">
        <w:t xml:space="preserve"> </w:t>
      </w:r>
      <w:r w:rsidR="00810FEA">
        <w:t>üzleti döntés</w:t>
      </w:r>
      <w:r w:rsidR="004E771C">
        <w:t xml:space="preserve">ek </w:t>
      </w:r>
      <w:r>
        <w:t xml:space="preserve">informatikai támogatására. A szervezet-kutatás önálló tudományággá fejlődésének és az üzleti tevékenység rendszer alapú felfogásának köszönhetően kialakultak </w:t>
      </w:r>
      <w:r w:rsidR="00C079DE">
        <w:t xml:space="preserve">a különböző </w:t>
      </w:r>
      <w:r w:rsidR="003724FF">
        <w:t>döntéstámogató rendszerek</w:t>
      </w:r>
      <w:r w:rsidR="00C079DE">
        <w:t xml:space="preserve"> (</w:t>
      </w:r>
      <w:r w:rsidR="00C079DE" w:rsidRPr="00C65F2C">
        <w:rPr>
          <w:i/>
          <w:lang w:val="en-US"/>
        </w:rPr>
        <w:t xml:space="preserve">Decision Support </w:t>
      </w:r>
      <w:r w:rsidR="00C079DE" w:rsidRPr="00C65F2C">
        <w:rPr>
          <w:i/>
          <w:lang w:val="en-US"/>
        </w:rPr>
        <w:lastRenderedPageBreak/>
        <w:t>System</w:t>
      </w:r>
      <w:r w:rsidR="00C079DE">
        <w:t xml:space="preserve">, </w:t>
      </w:r>
      <w:r w:rsidR="00C079DE" w:rsidRPr="00C079DE">
        <w:rPr>
          <w:i/>
        </w:rPr>
        <w:t>DSS</w:t>
      </w:r>
      <w:r w:rsidR="00C079DE">
        <w:t>)</w:t>
      </w:r>
      <w:r w:rsidR="003724FF">
        <w:t>.</w:t>
      </w:r>
      <w:r w:rsidR="006D5300">
        <w:t xml:space="preserve"> </w:t>
      </w:r>
      <w:r w:rsidR="00D47E14">
        <w:t xml:space="preserve">A </w:t>
      </w:r>
      <w:r w:rsidR="00D47E14" w:rsidRPr="00007DA7">
        <w:rPr>
          <w:i/>
        </w:rPr>
        <w:t>DSS</w:t>
      </w:r>
      <w:r w:rsidR="00D47E14">
        <w:t xml:space="preserve"> nagy előnye abban jelentkezett, hogy </w:t>
      </w:r>
      <w:r w:rsidR="00A63B2E">
        <w:t xml:space="preserve">fejlettebb, felhasználóbarát </w:t>
      </w:r>
      <w:r w:rsidR="0062171C">
        <w:t>felületeivel</w:t>
      </w:r>
      <w:r w:rsidR="00A63B2E">
        <w:t xml:space="preserve"> </w:t>
      </w:r>
      <w:r w:rsidR="00973980">
        <w:t xml:space="preserve">a végfelhasználók </w:t>
      </w:r>
      <w:r w:rsidR="008A394A">
        <w:t xml:space="preserve">kezébe adta </w:t>
      </w:r>
      <w:r w:rsidR="00C86825">
        <w:t xml:space="preserve">a rendszerben lévő információkkal kapcsolatos jelentések </w:t>
      </w:r>
      <w:r>
        <w:t>összeállításának és ábrázolásának</w:t>
      </w:r>
      <w:r w:rsidR="00C86825">
        <w:t xml:space="preserve"> lehetőségét, </w:t>
      </w:r>
      <w:r w:rsidR="00A63B2E">
        <w:t xml:space="preserve">ugyanakkor </w:t>
      </w:r>
      <w:r w:rsidR="00973980">
        <w:t xml:space="preserve">egyszerre támogatta a fizikai </w:t>
      </w:r>
      <w:r w:rsidR="00D47E14">
        <w:t>adat</w:t>
      </w:r>
      <w:r w:rsidR="00C86825">
        <w:t xml:space="preserve">okon </w:t>
      </w:r>
      <w:r w:rsidR="00973980">
        <w:t>és az arra épülő logikai model</w:t>
      </w:r>
      <w:r>
        <w:t>len megfogalmazott lekérdezések kezelését</w:t>
      </w:r>
      <w:r w:rsidR="00A63B2E">
        <w:t xml:space="preserve"> is.</w:t>
      </w:r>
    </w:p>
    <w:p w:rsidR="0052540D" w:rsidRDefault="00007DA7" w:rsidP="00E85884">
      <w:pPr>
        <w:pStyle w:val="DipP"/>
      </w:pPr>
      <w:r>
        <w:t>A</w:t>
      </w:r>
      <w:r w:rsidR="00784F60">
        <w:t xml:space="preserve"> döntéstámogató és vezetői információs rendszerek értelmezése az évek-évtizedek alatt többször is átértékelődött, </w:t>
      </w:r>
      <w:r>
        <w:t xml:space="preserve">ugyanakkor </w:t>
      </w:r>
      <w:r w:rsidR="00784F60">
        <w:t>fejlődésük</w:t>
      </w:r>
      <w:r w:rsidR="00910C9A">
        <w:t xml:space="preserve"> törvényszerűnek tűnik az eltérő </w:t>
      </w:r>
      <w:r w:rsidR="00BA7403">
        <w:t xml:space="preserve">és folyamatosan változó </w:t>
      </w:r>
      <w:r w:rsidR="00784F60">
        <w:t xml:space="preserve">vállalati igények </w:t>
      </w:r>
      <w:r w:rsidR="0032662A">
        <w:t xml:space="preserve">mellett. A gyártók ezeket az eltérő igényeket </w:t>
      </w:r>
      <w:r w:rsidR="001E5A2E" w:rsidRPr="00C01EAB">
        <w:rPr>
          <w:i/>
        </w:rPr>
        <w:t>MIS</w:t>
      </w:r>
      <w:r w:rsidR="001E5A2E">
        <w:t xml:space="preserve"> és </w:t>
      </w:r>
      <w:r w:rsidR="001E5A2E" w:rsidRPr="00C01EAB">
        <w:rPr>
          <w:i/>
        </w:rPr>
        <w:t>DSS</w:t>
      </w:r>
      <w:r w:rsidR="001E5A2E">
        <w:t xml:space="preserve"> megoldásai</w:t>
      </w:r>
      <w:r w:rsidR="0032662A">
        <w:t>k köré szerveződő különböző funkciócsomagokkal próbálták megoldani</w:t>
      </w:r>
      <w:r w:rsidR="00D33AE7">
        <w:t xml:space="preserve">. Ezek </w:t>
      </w:r>
      <w:r w:rsidR="006738F3">
        <w:t>a</w:t>
      </w:r>
      <w:r w:rsidR="0032662A">
        <w:t xml:space="preserve"> középvezetői szinteken általánosságban megfel</w:t>
      </w:r>
      <w:r w:rsidR="006738F3">
        <w:t>elő</w:t>
      </w:r>
      <w:r w:rsidR="0032662A">
        <w:t>ek voltak, de a felsővezetők teljes vállalatra vonatkozó</w:t>
      </w:r>
      <w:r w:rsidR="006738F3">
        <w:t xml:space="preserve"> információs igényeit</w:t>
      </w:r>
      <w:r w:rsidR="0032662A">
        <w:t xml:space="preserve">, már nem tudták </w:t>
      </w:r>
      <w:r w:rsidR="001E5A2E">
        <w:t xml:space="preserve">teljes mértékben </w:t>
      </w:r>
      <w:r w:rsidR="0032662A">
        <w:t xml:space="preserve">kielégíteni. </w:t>
      </w:r>
      <w:r w:rsidR="00C01EAB">
        <w:t>E fontos igény pótlására alakultak ki az</w:t>
      </w:r>
      <w:r w:rsidR="00F61AB1">
        <w:t xml:space="preserve"> </w:t>
      </w:r>
      <w:r w:rsidR="006738F3" w:rsidRPr="00C079DE">
        <w:rPr>
          <w:i/>
          <w:lang w:val="en-US"/>
        </w:rPr>
        <w:t>Executive Information System</w:t>
      </w:r>
      <w:r w:rsidR="00C01EAB" w:rsidRPr="00C079DE">
        <w:rPr>
          <w:lang w:val="en-US"/>
        </w:rPr>
        <w:t xml:space="preserve"> </w:t>
      </w:r>
      <w:r w:rsidR="006738F3" w:rsidRPr="00C079DE">
        <w:rPr>
          <w:i/>
          <w:lang w:val="en-US"/>
        </w:rPr>
        <w:t>(EIS</w:t>
      </w:r>
      <w:r w:rsidR="00C01EAB" w:rsidRPr="00C079DE">
        <w:rPr>
          <w:i/>
          <w:lang w:val="en-US"/>
        </w:rPr>
        <w:t>)</w:t>
      </w:r>
      <w:r w:rsidR="00C01EAB" w:rsidRPr="00C079DE">
        <w:rPr>
          <w:rStyle w:val="Lbjegyzet-hivatkozs"/>
          <w:i/>
          <w:lang w:val="en-US"/>
        </w:rPr>
        <w:footnoteReference w:id="6"/>
      </w:r>
      <w:r w:rsidR="008532FE">
        <w:t xml:space="preserve"> </w:t>
      </w:r>
      <w:r w:rsidR="00C01EAB">
        <w:t>megoldások</w:t>
      </w:r>
      <w:r w:rsidR="006738F3">
        <w:t xml:space="preserve">, melyek személyre szabottan nyújtottak </w:t>
      </w:r>
      <w:r w:rsidR="00F61AB1">
        <w:t xml:space="preserve">a </w:t>
      </w:r>
      <w:r w:rsidR="001E5A2E">
        <w:t xml:space="preserve">felsővezetők számára </w:t>
      </w:r>
      <w:r w:rsidR="006738F3">
        <w:t xml:space="preserve">magas szintű </w:t>
      </w:r>
      <w:r w:rsidR="005164CA">
        <w:t xml:space="preserve">és </w:t>
      </w:r>
      <w:r w:rsidR="005164CA" w:rsidRPr="00C57905">
        <w:t>aggregált</w:t>
      </w:r>
      <w:r w:rsidR="005164CA">
        <w:t xml:space="preserve"> pénzügyi valamint </w:t>
      </w:r>
      <w:r w:rsidR="006738F3">
        <w:t xml:space="preserve">statisztikai információkat a vállalat </w:t>
      </w:r>
      <w:r w:rsidR="001E5A2E">
        <w:t>egészére vonatkozóan</w:t>
      </w:r>
      <w:r w:rsidR="006738F3">
        <w:t>.</w:t>
      </w:r>
    </w:p>
    <w:p w:rsidR="00E965BE" w:rsidRDefault="00E965BE" w:rsidP="00E85884">
      <w:pPr>
        <w:pStyle w:val="DipP"/>
      </w:pPr>
      <w:r>
        <w:t>A mainfram</w:t>
      </w:r>
      <w:r w:rsidR="00F61AB1">
        <w:t>e</w:t>
      </w:r>
      <w:r w:rsidR="0016532C">
        <w:rPr>
          <w:rStyle w:val="Lbjegyzet-hivatkozs"/>
        </w:rPr>
        <w:footnoteReference w:id="7"/>
      </w:r>
      <w:r w:rsidR="00861F88">
        <w:t xml:space="preserve"> </w:t>
      </w:r>
      <w:r w:rsidR="00D33AE7">
        <w:t xml:space="preserve">rendszerek </w:t>
      </w:r>
      <w:r>
        <w:t>letűnésével, a gyors többprocesszoros szerverek és személyi számítógépek előretörésével a vállalatok informatikai rendszerei is átalakultak.</w:t>
      </w:r>
      <w:r w:rsidR="00F32545">
        <w:t xml:space="preserve"> </w:t>
      </w:r>
      <w:r>
        <w:t xml:space="preserve">A </w:t>
      </w:r>
      <w:r w:rsidR="00985918">
        <w:t xml:space="preserve">szerver és kliens </w:t>
      </w:r>
      <w:r w:rsidR="00D32E32">
        <w:t xml:space="preserve">oldali megvalósítások informatikában jól megfigyelhető ciklikussága a </w:t>
      </w:r>
      <w:r>
        <w:t xml:space="preserve">központi </w:t>
      </w:r>
      <w:r w:rsidR="00D32E32">
        <w:t>kiszolgálók, adatbázisok és végfelhasználók szerepeit és lehetőségeit is átformálta</w:t>
      </w:r>
      <w:r w:rsidR="00D33AE7">
        <w:t>. A terminálokat felváltották</w:t>
      </w:r>
      <w:r>
        <w:t xml:space="preserve"> a munkaállomásokon futó </w:t>
      </w:r>
      <w:r w:rsidR="00985918">
        <w:t>kliensek</w:t>
      </w:r>
      <w:r>
        <w:t xml:space="preserve">, melyek segítségével az egyes felhasználók testre szabhatták elemzési környezetüket, tárolhatták </w:t>
      </w:r>
      <w:r w:rsidR="00F32545">
        <w:t>lekérdezéseiket</w:t>
      </w:r>
      <w:r>
        <w:t xml:space="preserve"> és egyedi nézeteket definiálhattak a szerver által felkínált lehetőségeken kívül. A</w:t>
      </w:r>
      <w:r w:rsidR="00F32545">
        <w:t>z</w:t>
      </w:r>
      <w:r>
        <w:t xml:space="preserve"> egyénileg </w:t>
      </w:r>
      <w:r w:rsidR="00C01EAB">
        <w:t>testre</w:t>
      </w:r>
      <w:r w:rsidR="00F32545">
        <w:t xml:space="preserve">szabott </w:t>
      </w:r>
      <w:r>
        <w:t xml:space="preserve">és szerepkörök szerinti elemzés támogatása fokozatosan beépült a kiszolgáló oldali logikába, a felhasználók jobb menedzselhetősége végett. A logikai rétegek felett az egyes szerepköröknek megfelelően kialakult az üzleti modell rétege is, amely a logikai modellt fordítja le az egyes szerepköröket ellátó felhasználók által használt üzleti </w:t>
      </w:r>
      <w:r w:rsidR="002629A2">
        <w:t xml:space="preserve">fogalmi </w:t>
      </w:r>
      <w:r>
        <w:t>kifejezésekre.</w:t>
      </w:r>
    </w:p>
    <w:p w:rsidR="007A627E" w:rsidRDefault="005164CA" w:rsidP="00E85884">
      <w:pPr>
        <w:pStyle w:val="DipP"/>
      </w:pPr>
      <w:r>
        <w:t>Az információs rendsz</w:t>
      </w:r>
      <w:r w:rsidR="00321A51">
        <w:t xml:space="preserve">erek fejlődése megkövetelte az adatbázis-kezelő </w:t>
      </w:r>
      <w:r w:rsidR="00012DC3">
        <w:t>rendszerek</w:t>
      </w:r>
      <w:r w:rsidR="00C079DE">
        <w:t xml:space="preserve"> (</w:t>
      </w:r>
      <w:r w:rsidR="00C079DE" w:rsidRPr="00216A92">
        <w:rPr>
          <w:i/>
          <w:lang w:val="en-US"/>
        </w:rPr>
        <w:t>Database Management System, DBMS</w:t>
      </w:r>
      <w:r w:rsidR="00C079DE" w:rsidRPr="00216A92">
        <w:rPr>
          <w:lang w:val="en-US"/>
        </w:rPr>
        <w:t>)</w:t>
      </w:r>
      <w:r w:rsidR="00C079DE">
        <w:t xml:space="preserve"> </w:t>
      </w:r>
      <w:r w:rsidR="00321A51">
        <w:t>fejlődését is</w:t>
      </w:r>
      <w:r w:rsidR="00012DC3">
        <w:t xml:space="preserve">, hiszen </w:t>
      </w:r>
      <w:r w:rsidR="00A6241B">
        <w:t>teljesítményük</w:t>
      </w:r>
      <w:r w:rsidR="00012DC3">
        <w:t xml:space="preserve"> kulcsfontosságú </w:t>
      </w:r>
      <w:r w:rsidR="00332E57">
        <w:t xml:space="preserve">a </w:t>
      </w:r>
      <w:r w:rsidR="00A6241B">
        <w:t>hatékony működés</w:t>
      </w:r>
      <w:r w:rsidR="00332E57">
        <w:t>hez</w:t>
      </w:r>
      <w:r w:rsidR="00321A51">
        <w:t xml:space="preserve">. </w:t>
      </w:r>
      <w:r w:rsidR="00595F52">
        <w:t>A</w:t>
      </w:r>
      <w:r w:rsidR="00A6241B">
        <w:t xml:space="preserve"> kezdeti </w:t>
      </w:r>
      <w:r w:rsidR="00321A51">
        <w:t xml:space="preserve">szigetszerű </w:t>
      </w:r>
      <w:r w:rsidR="00A6241B">
        <w:t xml:space="preserve">rendszerek adatbázisaikkal </w:t>
      </w:r>
      <w:r w:rsidR="00BC1163">
        <w:t>a teljes vállalatot á</w:t>
      </w:r>
      <w:r w:rsidR="00A6241B">
        <w:t xml:space="preserve">tfogó kérdések megválaszolására sem technikailag, sem pedig adattartalmukban </w:t>
      </w:r>
      <w:r w:rsidR="00BC1163">
        <w:t xml:space="preserve">nem voltak </w:t>
      </w:r>
      <w:r w:rsidR="00A6241B">
        <w:t xml:space="preserve">képesek vagy </w:t>
      </w:r>
      <w:r w:rsidR="00BC1163">
        <w:t>elegendőek. A</w:t>
      </w:r>
      <w:r w:rsidR="007A627E">
        <w:t xml:space="preserve"> </w:t>
      </w:r>
      <w:r w:rsidR="007A627E" w:rsidRPr="00595F52">
        <w:rPr>
          <w:i/>
        </w:rPr>
        <w:t>DSS</w:t>
      </w:r>
      <w:r w:rsidR="007A627E">
        <w:t xml:space="preserve"> rendszerekkel együtt, azok elemzéseit kiszolgálva </w:t>
      </w:r>
      <w:r w:rsidR="00BC1163">
        <w:t>megjelentek olyan központi adatbázisok</w:t>
      </w:r>
      <w:r w:rsidR="00C31939">
        <w:t xml:space="preserve"> – adattárházak -</w:t>
      </w:r>
      <w:r w:rsidR="00BC1163">
        <w:t xml:space="preserve">, melyek a szervezet különálló </w:t>
      </w:r>
      <w:r w:rsidR="007A627E">
        <w:t xml:space="preserve">tranzakciós </w:t>
      </w:r>
      <w:r w:rsidR="00BC1163">
        <w:t xml:space="preserve">adatbázisaiból </w:t>
      </w:r>
      <w:r w:rsidR="007A627E">
        <w:t xml:space="preserve">vették adataikat. Ezzel a megközelítéssel egyrészt megoldották a tranzakciós rendszerek </w:t>
      </w:r>
      <w:r w:rsidR="00595F52">
        <w:t xml:space="preserve">elemzések miatt bekövetkező </w:t>
      </w:r>
      <w:r w:rsidR="00A6241B">
        <w:t xml:space="preserve">felesleges </w:t>
      </w:r>
      <w:r w:rsidR="007A627E">
        <w:t>terhelésének problémá</w:t>
      </w:r>
      <w:r w:rsidR="00595F52">
        <w:t>já</w:t>
      </w:r>
      <w:r w:rsidR="007A627E">
        <w:t>t</w:t>
      </w:r>
      <w:r w:rsidR="00595F52">
        <w:t>, másrészt saját</w:t>
      </w:r>
      <w:r w:rsidR="0050260B">
        <w:t>,</w:t>
      </w:r>
      <w:r w:rsidR="00595F52">
        <w:t xml:space="preserve"> </w:t>
      </w:r>
      <w:r w:rsidR="007A627E">
        <w:t xml:space="preserve">kimondottan elemzésekre kialakított </w:t>
      </w:r>
      <w:r w:rsidR="00595F52">
        <w:t>adatbázis</w:t>
      </w:r>
      <w:r w:rsidR="002B4F02">
        <w:t xml:space="preserve"> </w:t>
      </w:r>
      <w:r w:rsidR="007A627E">
        <w:lastRenderedPageBreak/>
        <w:t>sémák használatával a lekérdezések</w:t>
      </w:r>
      <w:r w:rsidR="00A6241B">
        <w:t xml:space="preserve"> komplexitását</w:t>
      </w:r>
      <w:r w:rsidR="007A627E">
        <w:t xml:space="preserve"> is csökkentették. </w:t>
      </w:r>
      <w:r w:rsidR="0006406C">
        <w:t xml:space="preserve">Az évek folyamán </w:t>
      </w:r>
      <w:r w:rsidR="00A6241B">
        <w:t xml:space="preserve">mind az analitikus adattárolási és modellezési módszereket, mind pedig az ezek kiszolgálását támogató adatbázisszerverek </w:t>
      </w:r>
      <w:r w:rsidR="00C31939">
        <w:t>képességeit</w:t>
      </w:r>
      <w:r w:rsidR="00A6241B">
        <w:t xml:space="preserve"> is </w:t>
      </w:r>
      <w:r w:rsidR="0006406C">
        <w:t xml:space="preserve">folyamatosan tökéletesítették, melyek végül elvezettek </w:t>
      </w:r>
      <w:r w:rsidR="005E5AFA">
        <w:t xml:space="preserve">az </w:t>
      </w:r>
      <w:r w:rsidR="0006406C" w:rsidRPr="00595F52">
        <w:rPr>
          <w:i/>
          <w:lang w:val="en-US"/>
        </w:rPr>
        <w:t>Online Analytical Processing</w:t>
      </w:r>
      <w:r w:rsidR="0006406C" w:rsidRPr="00595F52">
        <w:rPr>
          <w:i/>
        </w:rPr>
        <w:t xml:space="preserve"> (OLAP) </w:t>
      </w:r>
      <w:r w:rsidR="00CD6042">
        <w:t xml:space="preserve">technológia </w:t>
      </w:r>
      <w:r w:rsidR="0006406C">
        <w:t>kialakulásához.</w:t>
      </w:r>
      <w:r w:rsidR="00CD6042">
        <w:t xml:space="preserve"> Az </w:t>
      </w:r>
      <w:r w:rsidR="00CD6042" w:rsidRPr="00595F52">
        <w:rPr>
          <w:i/>
        </w:rPr>
        <w:t>OLAP</w:t>
      </w:r>
      <w:r w:rsidR="00C31939">
        <w:t xml:space="preserve"> adatbázis</w:t>
      </w:r>
      <w:r w:rsidR="00861C85">
        <w:t>motorok</w:t>
      </w:r>
      <w:r w:rsidR="00595F52">
        <w:t>at és az ezekre épülő végfelhasználói eszközöket kimondottan úgy tervezték</w:t>
      </w:r>
      <w:r w:rsidR="00C31939">
        <w:t xml:space="preserve">, hogy </w:t>
      </w:r>
      <w:r w:rsidR="006D1561">
        <w:t xml:space="preserve">az összetett elemzési feladatokat minél </w:t>
      </w:r>
      <w:r w:rsidR="00C31939">
        <w:t>egyszerű</w:t>
      </w:r>
      <w:r w:rsidR="006D1561">
        <w:t>bb</w:t>
      </w:r>
      <w:r w:rsidR="00C31939">
        <w:t xml:space="preserve"> legyen megadni és </w:t>
      </w:r>
      <w:r w:rsidR="006D1561">
        <w:t xml:space="preserve">velük </w:t>
      </w:r>
      <w:r w:rsidR="00C31939">
        <w:t>hatékonyan lehessen végrehajtani</w:t>
      </w:r>
      <w:r w:rsidR="009434E6">
        <w:t xml:space="preserve">, miközben segít a felhasználónak végigfürkészni akár magasabb szintű összegzett vagy </w:t>
      </w:r>
      <w:r w:rsidR="006D1561">
        <w:t xml:space="preserve">alacsonyabb szintű részletezett </w:t>
      </w:r>
      <w:r w:rsidR="009434E6">
        <w:t xml:space="preserve">adatokról is legyen szó. </w:t>
      </w:r>
      <w:r w:rsidR="006D1561">
        <w:t xml:space="preserve">Az </w:t>
      </w:r>
      <w:r w:rsidR="006D1561" w:rsidRPr="006D1561">
        <w:rPr>
          <w:i/>
        </w:rPr>
        <w:t>OLAP</w:t>
      </w:r>
      <w:r w:rsidR="006D1561">
        <w:t xml:space="preserve"> technológia jellemzően támogatja </w:t>
      </w:r>
      <w:r w:rsidR="009434E6">
        <w:t xml:space="preserve">az adatok több </w:t>
      </w:r>
      <w:r w:rsidR="006D1561">
        <w:t xml:space="preserve">– például idő vagy tér - </w:t>
      </w:r>
      <w:r w:rsidR="009434E6">
        <w:t>dimenzió menti elemzését</w:t>
      </w:r>
      <w:r w:rsidR="00473D1B">
        <w:t>, hierar</w:t>
      </w:r>
      <w:r w:rsidR="006D1561">
        <w:t xml:space="preserve">chikus és idősoros lekérdezését, </w:t>
      </w:r>
      <w:r w:rsidR="00473D1B">
        <w:t>valamint a „mi van akkor, ha</w:t>
      </w:r>
      <w:r w:rsidR="006D1561">
        <w:t>…</w:t>
      </w:r>
      <w:r w:rsidR="00861C85">
        <w:t>”</w:t>
      </w:r>
      <w:r w:rsidR="00473D1B">
        <w:t xml:space="preserve"> típusú kérdések </w:t>
      </w:r>
      <w:r w:rsidR="006D1561">
        <w:t>felvetését és elemzését is.</w:t>
      </w:r>
    </w:p>
    <w:p w:rsidR="004A1A68" w:rsidRDefault="00927B59" w:rsidP="00A46839">
      <w:pPr>
        <w:pStyle w:val="DipP"/>
      </w:pPr>
      <w:r>
        <w:t xml:space="preserve">Az </w:t>
      </w:r>
      <w:r w:rsidR="00861C85" w:rsidRPr="00A46839">
        <w:rPr>
          <w:i/>
        </w:rPr>
        <w:t>OLAP</w:t>
      </w:r>
      <w:r w:rsidR="00861C85">
        <w:t xml:space="preserve"> adattárházak olyan adatbázisok, melyeket kimondottan elemzési céllal </w:t>
      </w:r>
      <w:r w:rsidR="0050260B">
        <w:t>hoztak</w:t>
      </w:r>
      <w:r w:rsidR="00861C85">
        <w:t xml:space="preserve"> létre egy adott téma köré felépítve. </w:t>
      </w:r>
      <w:r w:rsidR="0050260B">
        <w:t>Jellemzőjük</w:t>
      </w:r>
      <w:r w:rsidR="00A46839">
        <w:t xml:space="preserve">, hogy az adattárházba kerülő adatok </w:t>
      </w:r>
      <w:r w:rsidR="00861C85">
        <w:t xml:space="preserve">nem változnak, </w:t>
      </w:r>
      <w:r w:rsidR="00861C85" w:rsidRPr="00A46839">
        <w:t>történeti</w:t>
      </w:r>
      <w:r w:rsidR="00861C85">
        <w:t xml:space="preserve"> jellegűek és forrásaik tranzakciós rendszerek. Az adattárházak </w:t>
      </w:r>
      <w:r w:rsidR="0023116B">
        <w:t xml:space="preserve">és </w:t>
      </w:r>
      <w:r w:rsidR="00861C85">
        <w:t>a forrás</w:t>
      </w:r>
      <w:r w:rsidR="00A46839">
        <w:t xml:space="preserve">-adatbázisok </w:t>
      </w:r>
      <w:r w:rsidR="000B64F8">
        <w:t xml:space="preserve">eltérő sémája miatt szükség van olyan </w:t>
      </w:r>
      <w:r w:rsidR="0023116B">
        <w:t>szoftverekre</w:t>
      </w:r>
      <w:r w:rsidR="000B64F8">
        <w:t xml:space="preserve">, melyek </w:t>
      </w:r>
      <w:r w:rsidR="00FD59BD">
        <w:t>a f</w:t>
      </w:r>
      <w:r w:rsidR="000B64F8">
        <w:t>orrásadat</w:t>
      </w:r>
      <w:r w:rsidR="0050260B">
        <w:t>okat kinyerésük</w:t>
      </w:r>
      <w:r w:rsidR="00A46839">
        <w:t xml:space="preserve"> után azokat </w:t>
      </w:r>
      <w:r w:rsidR="000B64F8">
        <w:t>struktúráj</w:t>
      </w:r>
      <w:r w:rsidR="00A46839">
        <w:t>uk</w:t>
      </w:r>
      <w:r w:rsidR="000B64F8">
        <w:t xml:space="preserve">ban, </w:t>
      </w:r>
      <w:r w:rsidR="00A46839">
        <w:t>típusuk</w:t>
      </w:r>
      <w:r w:rsidR="0023116B">
        <w:t>ban, mértékegységei</w:t>
      </w:r>
      <w:r w:rsidR="00A46839">
        <w:t>kben és felbontásuk</w:t>
      </w:r>
      <w:r w:rsidR="0023116B">
        <w:t xml:space="preserve">ban </w:t>
      </w:r>
      <w:r w:rsidR="000B64F8">
        <w:t>konzisztensen</w:t>
      </w:r>
      <w:r w:rsidR="00364E1B">
        <w:t xml:space="preserve"> </w:t>
      </w:r>
      <w:r w:rsidR="00137FCD">
        <w:t>át</w:t>
      </w:r>
      <w:r w:rsidR="00CD377D">
        <w:t>alakítják</w:t>
      </w:r>
      <w:r w:rsidR="009615BE">
        <w:t xml:space="preserve"> és </w:t>
      </w:r>
      <w:r w:rsidR="00137FCD">
        <w:t>be</w:t>
      </w:r>
      <w:r w:rsidR="009615BE">
        <w:t xml:space="preserve">tölti </w:t>
      </w:r>
      <w:r w:rsidR="000B64F8">
        <w:t xml:space="preserve">a központi </w:t>
      </w:r>
      <w:r w:rsidR="004B6285">
        <w:t xml:space="preserve">elemző </w:t>
      </w:r>
      <w:r w:rsidR="009615BE">
        <w:t xml:space="preserve">adatbázisba. </w:t>
      </w:r>
      <w:r w:rsidR="00137FCD">
        <w:t xml:space="preserve">Az </w:t>
      </w:r>
      <w:r w:rsidR="00A46839">
        <w:t xml:space="preserve">e célt szolgáló </w:t>
      </w:r>
      <w:r w:rsidR="00137FCD">
        <w:t xml:space="preserve">eszközök </w:t>
      </w:r>
      <w:r w:rsidR="009615BE">
        <w:t>elnevezés</w:t>
      </w:r>
      <w:r w:rsidR="0023116B">
        <w:t xml:space="preserve">e a </w:t>
      </w:r>
      <w:r w:rsidR="00216A92">
        <w:t>kivonatolás (</w:t>
      </w:r>
      <w:r w:rsidR="00216A92" w:rsidRPr="00302D4C">
        <w:rPr>
          <w:i/>
          <w:lang w:val="en-US"/>
        </w:rPr>
        <w:t>extract</w:t>
      </w:r>
      <w:r w:rsidR="00216A92">
        <w:t>), átalakítás (</w:t>
      </w:r>
      <w:r w:rsidR="00216A92" w:rsidRPr="00302D4C">
        <w:rPr>
          <w:i/>
          <w:lang w:val="en-US"/>
        </w:rPr>
        <w:t>transform</w:t>
      </w:r>
      <w:r w:rsidR="00216A92">
        <w:t>), és betöltés (</w:t>
      </w:r>
      <w:r w:rsidR="00216A92" w:rsidRPr="00302D4C">
        <w:rPr>
          <w:i/>
          <w:lang w:val="en-US"/>
        </w:rPr>
        <w:t>load</w:t>
      </w:r>
      <w:r w:rsidR="00216A92">
        <w:t xml:space="preserve">) </w:t>
      </w:r>
      <w:r w:rsidR="009615BE">
        <w:t>funkció</w:t>
      </w:r>
      <w:r w:rsidR="00137FCD">
        <w:t>ik</w:t>
      </w:r>
      <w:r w:rsidR="0023116B">
        <w:t xml:space="preserve">ból adódó angol </w:t>
      </w:r>
      <w:r w:rsidR="00137FCD">
        <w:t>szavak rövidítés</w:t>
      </w:r>
      <w:r w:rsidR="001671B4">
        <w:t>e</w:t>
      </w:r>
      <w:r w:rsidR="00216A92">
        <w:t xml:space="preserve">, vagyis az </w:t>
      </w:r>
      <w:r w:rsidR="00216A92" w:rsidRPr="00BF1656">
        <w:rPr>
          <w:i/>
        </w:rPr>
        <w:t>ET</w:t>
      </w:r>
      <w:r w:rsidR="00BF1656" w:rsidRPr="00BF1656">
        <w:rPr>
          <w:i/>
        </w:rPr>
        <w:t>L</w:t>
      </w:r>
      <w:r w:rsidR="00137FCD">
        <w:t xml:space="preserve"> lett</w:t>
      </w:r>
      <w:r w:rsidR="00BF1656">
        <w:t>.</w:t>
      </w:r>
    </w:p>
    <w:p w:rsidR="00D71499" w:rsidRDefault="00D71499" w:rsidP="00E85884">
      <w:pPr>
        <w:pStyle w:val="DipP"/>
      </w:pPr>
      <w:r>
        <w:t xml:space="preserve">A ’90-es évek második felében az </w:t>
      </w:r>
      <w:r w:rsidRPr="00A46839">
        <w:rPr>
          <w:i/>
        </w:rPr>
        <w:t>OLAP</w:t>
      </w:r>
      <w:r>
        <w:t xml:space="preserve"> adattárházakra épülő </w:t>
      </w:r>
      <w:r w:rsidRPr="00A46839">
        <w:rPr>
          <w:i/>
        </w:rPr>
        <w:t>DSS</w:t>
      </w:r>
      <w:r>
        <w:t xml:space="preserve"> rendszerek olyan kiterjedt szolgáltatásokkal és elemzési potenciállal rendelkeztek, melyek jóval túlmutattak a klasszikus értelemben vett informatikai döntéstámogatáson. A </w:t>
      </w:r>
      <w:r w:rsidRPr="00A46839">
        <w:rPr>
          <w:i/>
        </w:rPr>
        <w:t>DSS</w:t>
      </w:r>
      <w:r>
        <w:t xml:space="preserve">, mint </w:t>
      </w:r>
      <w:r w:rsidR="00A46839">
        <w:t xml:space="preserve">elnevezés akarva-akaratlanul is, de </w:t>
      </w:r>
      <w:r>
        <w:t xml:space="preserve">szűkítette </w:t>
      </w:r>
      <w:r w:rsidR="00A46839">
        <w:t xml:space="preserve">és behatárolta e rendszerek </w:t>
      </w:r>
      <w:r>
        <w:t>felhasználásá</w:t>
      </w:r>
      <w:r w:rsidR="00A46839">
        <w:t xml:space="preserve">t és </w:t>
      </w:r>
      <w:r>
        <w:t xml:space="preserve">főleg eladhatóságának lehetőségeit, ezáltal a piac </w:t>
      </w:r>
      <w:r w:rsidR="0050260B">
        <w:t>mintegy</w:t>
      </w:r>
      <w:r w:rsidR="00A65A20">
        <w:t xml:space="preserve"> </w:t>
      </w:r>
      <w:r w:rsidR="0050260B">
        <w:t>ki</w:t>
      </w:r>
      <w:r w:rsidR="00A65A20">
        <w:t xml:space="preserve">követelte </w:t>
      </w:r>
      <w:r>
        <w:t xml:space="preserve">egy </w:t>
      </w:r>
      <w:r w:rsidR="00A65A20">
        <w:t>régi-</w:t>
      </w:r>
      <w:r w:rsidR="00940EC6">
        <w:t xml:space="preserve">új értelmezés és </w:t>
      </w:r>
      <w:r>
        <w:t xml:space="preserve">elnevezés, a </w:t>
      </w:r>
      <w:r w:rsidRPr="00A46839">
        <w:rPr>
          <w:i/>
        </w:rPr>
        <w:t>Business Intelligence</w:t>
      </w:r>
      <w:r>
        <w:t xml:space="preserve"> </w:t>
      </w:r>
      <w:r w:rsidR="009B6C14" w:rsidRPr="009B6C14">
        <w:rPr>
          <w:i/>
        </w:rPr>
        <w:t>(BI)</w:t>
      </w:r>
      <w:r w:rsidR="009B6C14">
        <w:t xml:space="preserve"> </w:t>
      </w:r>
      <w:r w:rsidR="00A65A20">
        <w:t>használatát</w:t>
      </w:r>
      <w:r>
        <w:t>.</w:t>
      </w:r>
    </w:p>
    <w:p w:rsidR="00AB3619" w:rsidRDefault="008E5993" w:rsidP="00A52C84">
      <w:pPr>
        <w:pStyle w:val="DipH2"/>
      </w:pPr>
      <w:bookmarkStart w:id="3" w:name="_Toc262038188"/>
      <w:r>
        <w:t xml:space="preserve">Az </w:t>
      </w:r>
      <w:r w:rsidR="00C65F2C">
        <w:t>ü</w:t>
      </w:r>
      <w:r w:rsidR="00AB3619" w:rsidRPr="00C6493A">
        <w:t>zleti</w:t>
      </w:r>
      <w:r w:rsidR="00C65F2C">
        <w:t xml:space="preserve"> i</w:t>
      </w:r>
      <w:r w:rsidR="00AB3619">
        <w:t>ntelligencia</w:t>
      </w:r>
      <w:r>
        <w:t xml:space="preserve"> foga</w:t>
      </w:r>
      <w:r w:rsidR="0017753E">
        <w:t>lma</w:t>
      </w:r>
      <w:bookmarkEnd w:id="3"/>
    </w:p>
    <w:p w:rsidR="00D71499" w:rsidRDefault="00514881" w:rsidP="00E85884">
      <w:pPr>
        <w:pStyle w:val="DipP"/>
      </w:pPr>
      <w:r>
        <w:t xml:space="preserve">A </w:t>
      </w:r>
      <w:r w:rsidRPr="00A46839">
        <w:rPr>
          <w:i/>
        </w:rPr>
        <w:t>Business Intelligence</w:t>
      </w:r>
      <w:r w:rsidR="00A46839">
        <w:t xml:space="preserve"> fogalmát</w:t>
      </w:r>
      <w:r w:rsidR="00D71499">
        <w:t xml:space="preserve">, elsőként </w:t>
      </w:r>
      <w:r w:rsidR="00D71499" w:rsidRPr="00A46839">
        <w:rPr>
          <w:i/>
        </w:rPr>
        <w:t>H</w:t>
      </w:r>
      <w:proofErr w:type="gramStart"/>
      <w:r w:rsidR="00D71499" w:rsidRPr="00A46839">
        <w:rPr>
          <w:i/>
        </w:rPr>
        <w:t>.P.</w:t>
      </w:r>
      <w:proofErr w:type="gramEnd"/>
      <w:r w:rsidR="00D71499" w:rsidRPr="00A46839">
        <w:rPr>
          <w:i/>
        </w:rPr>
        <w:t xml:space="preserve"> Luhn</w:t>
      </w:r>
      <w:r w:rsidR="00D71499">
        <w:t xml:space="preserve"> vezette be az </w:t>
      </w:r>
      <w:r w:rsidR="00D71499" w:rsidRPr="00A46839">
        <w:rPr>
          <w:i/>
        </w:rPr>
        <w:t>IBM Journal</w:t>
      </w:r>
      <w:r w:rsidR="00D71499">
        <w:t xml:space="preserve"> 1958. októberi számában megjelent „</w:t>
      </w:r>
      <w:proofErr w:type="gramStart"/>
      <w:r w:rsidR="00D71499" w:rsidRPr="00A46839">
        <w:rPr>
          <w:i/>
        </w:rPr>
        <w:t>A</w:t>
      </w:r>
      <w:proofErr w:type="gramEnd"/>
      <w:r w:rsidR="00D71499" w:rsidRPr="00A46839">
        <w:rPr>
          <w:i/>
        </w:rPr>
        <w:t xml:space="preserve"> Business Intelligence System</w:t>
      </w:r>
      <w:r w:rsidR="00D71499">
        <w:t xml:space="preserve">” cikkében. </w:t>
      </w:r>
      <w:r w:rsidR="00D71499" w:rsidRPr="00A46839">
        <w:rPr>
          <w:i/>
        </w:rPr>
        <w:t>Luhn</w:t>
      </w:r>
      <w:r w:rsidR="00C65F2C">
        <w:t xml:space="preserve"> szerint az üzleti i</w:t>
      </w:r>
      <w:r w:rsidR="00D71499">
        <w:t>ntelligencia rendszerek „</w:t>
      </w:r>
      <w:r w:rsidR="00D71499" w:rsidRPr="00055F23">
        <w:rPr>
          <w:i/>
        </w:rPr>
        <w:t>olyan feldolgozó rendszerek lesznek, melyek az összegyűjtött adatokat és dokumentumokat automatikusan képesek lesznek dekódolni, kinyerni azok információtartalmát</w:t>
      </w:r>
      <w:r w:rsidR="00055F23">
        <w:rPr>
          <w:i/>
        </w:rPr>
        <w:t>,</w:t>
      </w:r>
      <w:r w:rsidR="00D71499" w:rsidRPr="00055F23">
        <w:rPr>
          <w:i/>
        </w:rPr>
        <w:t xml:space="preserve"> és a szervezet igénycsoportjainak megfelelően érdeklődési profilokba sorolni</w:t>
      </w:r>
      <w:r w:rsidR="00D71499">
        <w:t>”</w:t>
      </w:r>
      <w:r w:rsidR="00C255EA" w:rsidRPr="00C255EA">
        <w:t xml:space="preserve"> [</w:t>
      </w:r>
      <w:r w:rsidR="00C255EA">
        <w:t>7</w:t>
      </w:r>
      <w:r w:rsidR="00C255EA" w:rsidRPr="00C255EA">
        <w:t>]</w:t>
      </w:r>
      <w:r w:rsidR="000B5462">
        <w:t>.</w:t>
      </w:r>
      <w:r w:rsidR="00D71499">
        <w:t xml:space="preserve"> Bár </w:t>
      </w:r>
      <w:r w:rsidR="00D71499" w:rsidRPr="00055F23">
        <w:rPr>
          <w:i/>
        </w:rPr>
        <w:t>Luhn</w:t>
      </w:r>
      <w:r w:rsidR="00D71499">
        <w:t xml:space="preserve"> cikkében még a vállalatok által felhalmozott és létrehozott papíralapú dokumentumokban</w:t>
      </w:r>
      <w:r w:rsidR="00903BF0">
        <w:t xml:space="preserve">, </w:t>
      </w:r>
      <w:r w:rsidR="00D71499">
        <w:t xml:space="preserve">mikrofilmekben és képernyőképekben gondolkodott, elképzelése messzemenően meghaladta korát és </w:t>
      </w:r>
      <w:r w:rsidR="000E4F1D">
        <w:t xml:space="preserve">több évtizeddel </w:t>
      </w:r>
      <w:r w:rsidR="00D71499">
        <w:t>előrevetítette az adattárházak és tudásbázisok működését.</w:t>
      </w:r>
    </w:p>
    <w:p w:rsidR="00A65A20" w:rsidRDefault="00A65A20" w:rsidP="00E85884">
      <w:pPr>
        <w:pStyle w:val="DipP"/>
      </w:pPr>
      <w:r>
        <w:t>A</w:t>
      </w:r>
      <w:r w:rsidR="008A2DD5">
        <w:t xml:space="preserve"> </w:t>
      </w:r>
      <w:r w:rsidR="00BA0D54">
        <w:t>modern értelemben vett</w:t>
      </w:r>
      <w:r w:rsidR="00DA39B7">
        <w:t xml:space="preserve"> </w:t>
      </w:r>
      <w:r w:rsidR="00DE00AF" w:rsidRPr="00055F23">
        <w:rPr>
          <w:i/>
        </w:rPr>
        <w:t>Business Intelligence</w:t>
      </w:r>
      <w:r w:rsidR="00DE00AF">
        <w:t xml:space="preserve"> </w:t>
      </w:r>
      <w:r w:rsidR="00DA39B7">
        <w:t>fogalom első</w:t>
      </w:r>
      <w:r>
        <w:t xml:space="preserve"> </w:t>
      </w:r>
      <w:r w:rsidR="00D514F0">
        <w:t xml:space="preserve">megjelenéséhez azonban még több </w:t>
      </w:r>
      <w:r w:rsidR="00DA39B7">
        <w:t>mint három évtizedet kell</w:t>
      </w:r>
      <w:r w:rsidR="00C65F2C">
        <w:t>ett várni. Szakmai körökben az üzleti i</w:t>
      </w:r>
      <w:r w:rsidR="00DA39B7">
        <w:t xml:space="preserve">ntelligencia atyjaként emlegetett </w:t>
      </w:r>
      <w:r w:rsidR="00DA39B7" w:rsidRPr="00055F23">
        <w:rPr>
          <w:i/>
        </w:rPr>
        <w:t xml:space="preserve">Howard </w:t>
      </w:r>
      <w:proofErr w:type="spellStart"/>
      <w:r w:rsidR="00DA39B7" w:rsidRPr="00055F23">
        <w:rPr>
          <w:i/>
        </w:rPr>
        <w:t>Dresner</w:t>
      </w:r>
      <w:proofErr w:type="spellEnd"/>
      <w:r w:rsidR="003628B9">
        <w:t xml:space="preserve"> egy </w:t>
      </w:r>
      <w:r w:rsidR="00DA39B7">
        <w:t>1989-</w:t>
      </w:r>
      <w:r w:rsidR="00BA0D54">
        <w:t>es értekezésében</w:t>
      </w:r>
      <w:r w:rsidR="00DA39B7">
        <w:t xml:space="preserve"> a </w:t>
      </w:r>
      <w:r w:rsidR="00DA39B7" w:rsidRPr="00055F23">
        <w:rPr>
          <w:i/>
        </w:rPr>
        <w:t>Gartner Inc</w:t>
      </w:r>
      <w:r w:rsidR="00DA39B7">
        <w:t xml:space="preserve">. </w:t>
      </w:r>
      <w:r w:rsidR="00BA0D54">
        <w:t xml:space="preserve">elemzőjeként az akkor népszerű </w:t>
      </w:r>
      <w:r w:rsidR="00DA39B7" w:rsidRPr="00055F23">
        <w:rPr>
          <w:i/>
        </w:rPr>
        <w:t>DSS</w:t>
      </w:r>
      <w:r w:rsidR="00DA39B7">
        <w:t xml:space="preserve"> és </w:t>
      </w:r>
      <w:r w:rsidR="00DA39B7" w:rsidRPr="00055F23">
        <w:rPr>
          <w:i/>
        </w:rPr>
        <w:t>EIS</w:t>
      </w:r>
      <w:r w:rsidR="00DA39B7">
        <w:t xml:space="preserve"> </w:t>
      </w:r>
      <w:r w:rsidR="00DA39B7">
        <w:lastRenderedPageBreak/>
        <w:t xml:space="preserve">rendszerek képességeit </w:t>
      </w:r>
      <w:r w:rsidR="00BA0D54">
        <w:t xml:space="preserve">összegezve egy olyan fogalmat szeretett volna alkotni, amely általánosabb definíciót </w:t>
      </w:r>
      <w:r w:rsidR="009E11AB">
        <w:t>nyújt</w:t>
      </w:r>
      <w:r w:rsidR="00BA0D54">
        <w:t xml:space="preserve"> az információk mennyiségi e</w:t>
      </w:r>
      <w:r w:rsidR="009E11AB">
        <w:t xml:space="preserve">lemzéséről, </w:t>
      </w:r>
      <w:r w:rsidR="00BA0D54">
        <w:t>felhasználók szélesebb körét érintve</w:t>
      </w:r>
      <w:r w:rsidR="00D514F0">
        <w:t xml:space="preserve">. </w:t>
      </w:r>
      <w:r w:rsidR="00C255EA" w:rsidRPr="00C255EA">
        <w:t>[</w:t>
      </w:r>
      <w:r w:rsidR="00C255EA">
        <w:t>8</w:t>
      </w:r>
      <w:r w:rsidR="00C255EA" w:rsidRPr="00C255EA">
        <w:t>]</w:t>
      </w:r>
    </w:p>
    <w:p w:rsidR="004C1E92" w:rsidRDefault="00D2560F" w:rsidP="00E85884">
      <w:pPr>
        <w:pStyle w:val="DipP"/>
      </w:pPr>
      <w:r>
        <w:t>A</w:t>
      </w:r>
      <w:r w:rsidR="00C65F2C">
        <w:t>z üzleti i</w:t>
      </w:r>
      <w:r w:rsidR="00311DB3">
        <w:t xml:space="preserve">ntelligencia fogalmának széleskörű elterjedésére </w:t>
      </w:r>
      <w:r>
        <w:t>– ahogy a</w:t>
      </w:r>
      <w:r w:rsidR="00055F23">
        <w:t>zt a</w:t>
      </w:r>
      <w:r>
        <w:t xml:space="preserve"> vállalati információs rendszerek fejlődésénél </w:t>
      </w:r>
      <w:r w:rsidR="00055F23">
        <w:t xml:space="preserve">is </w:t>
      </w:r>
      <w:r>
        <w:t xml:space="preserve">láthattuk -, </w:t>
      </w:r>
      <w:r w:rsidR="00055F23">
        <w:t xml:space="preserve">a </w:t>
      </w:r>
      <w:r w:rsidR="00C54FCC">
        <w:t>’90</w:t>
      </w:r>
      <w:r>
        <w:t>-es évek végéig várni kellett, azt követően azonban az információs technológiák egyik legkeresettebb és leg</w:t>
      </w:r>
      <w:r w:rsidR="004C1E92">
        <w:t xml:space="preserve">jövedelmezőbb ágazatává vált. </w:t>
      </w:r>
      <w:r w:rsidR="00665BE9">
        <w:t>Az elmúlt évtizedben számos könyv, cikk, értekezés és beszámoló jelent meg a témával kapcsolatban.</w:t>
      </w:r>
      <w:r w:rsidR="00140974">
        <w:t xml:space="preserve"> </w:t>
      </w:r>
      <w:r w:rsidR="00055F23">
        <w:t>Alábbiakban az ezek által nyújtott</w:t>
      </w:r>
      <w:r w:rsidR="004C1E92">
        <w:t xml:space="preserve"> definíciókat felsorolva próbál</w:t>
      </w:r>
      <w:r w:rsidR="00055F23">
        <w:t xml:space="preserve">ok </w:t>
      </w:r>
      <w:r w:rsidR="004C1E92">
        <w:t xml:space="preserve">meg általános képet kialakítani a </w:t>
      </w:r>
      <w:r w:rsidR="004C1E92" w:rsidRPr="00055F23">
        <w:rPr>
          <w:i/>
        </w:rPr>
        <w:t>B</w:t>
      </w:r>
      <w:r w:rsidR="001819D2" w:rsidRPr="00055F23">
        <w:rPr>
          <w:i/>
        </w:rPr>
        <w:t xml:space="preserve">usiness </w:t>
      </w:r>
      <w:r w:rsidR="004C1E92" w:rsidRPr="00055F23">
        <w:rPr>
          <w:i/>
        </w:rPr>
        <w:t>I</w:t>
      </w:r>
      <w:r w:rsidR="001819D2" w:rsidRPr="00055F23">
        <w:rPr>
          <w:i/>
        </w:rPr>
        <w:t>ntelligence</w:t>
      </w:r>
      <w:r w:rsidR="00C93475">
        <w:t xml:space="preserve"> </w:t>
      </w:r>
      <w:r w:rsidR="004C1E92">
        <w:t>21. századi fogalmáról.</w:t>
      </w:r>
    </w:p>
    <w:p w:rsidR="00D71499" w:rsidRDefault="00B207D3" w:rsidP="00E85884">
      <w:pPr>
        <w:pStyle w:val="DipP"/>
      </w:pPr>
      <w:r>
        <w:t xml:space="preserve">A </w:t>
      </w:r>
      <w:proofErr w:type="spellStart"/>
      <w:r w:rsidRPr="00140974">
        <w:rPr>
          <w:i/>
        </w:rPr>
        <w:t>Drexel</w:t>
      </w:r>
      <w:proofErr w:type="spellEnd"/>
      <w:r w:rsidRPr="00140974">
        <w:rPr>
          <w:i/>
        </w:rPr>
        <w:t xml:space="preserve"> University</w:t>
      </w:r>
      <w:r>
        <w:t xml:space="preserve"> és </w:t>
      </w:r>
      <w:r w:rsidRPr="00140974">
        <w:rPr>
          <w:i/>
        </w:rPr>
        <w:t xml:space="preserve">New Jersey Institute of </w:t>
      </w:r>
      <w:proofErr w:type="spellStart"/>
      <w:r w:rsidRPr="00140974">
        <w:rPr>
          <w:i/>
        </w:rPr>
        <w:t>Technology</w:t>
      </w:r>
      <w:proofErr w:type="spellEnd"/>
      <w:r>
        <w:t xml:space="preserve"> egyetem professzorai „</w:t>
      </w:r>
      <w:r w:rsidRPr="00055F23">
        <w:rPr>
          <w:i/>
        </w:rPr>
        <w:t xml:space="preserve">Business Intelligence </w:t>
      </w:r>
      <w:proofErr w:type="spellStart"/>
      <w:r w:rsidRPr="00055F23">
        <w:rPr>
          <w:i/>
        </w:rPr>
        <w:t>Techniques</w:t>
      </w:r>
      <w:proofErr w:type="spellEnd"/>
      <w:r>
        <w:t xml:space="preserve">” című könyvükben az </w:t>
      </w:r>
      <w:r w:rsidR="00C65F2C">
        <w:t>üzleti intelli</w:t>
      </w:r>
      <w:r>
        <w:t>genciát az alábbiakban definiálták</w:t>
      </w:r>
      <w:r w:rsidR="00BD4D97">
        <w:t xml:space="preserve">. </w:t>
      </w:r>
      <w:r w:rsidR="00D71499">
        <w:t>„</w:t>
      </w:r>
      <w:r w:rsidRPr="009B6C14">
        <w:rPr>
          <w:i/>
        </w:rPr>
        <w:t xml:space="preserve">Olyan </w:t>
      </w:r>
      <w:r w:rsidR="00055F23" w:rsidRPr="009B6C14">
        <w:rPr>
          <w:i/>
        </w:rPr>
        <w:t>a</w:t>
      </w:r>
      <w:r w:rsidR="00D71499" w:rsidRPr="009B6C14">
        <w:rPr>
          <w:i/>
        </w:rPr>
        <w:t>dat</w:t>
      </w:r>
      <w:r w:rsidRPr="009B6C14">
        <w:rPr>
          <w:i/>
        </w:rPr>
        <w:t>elemző</w:t>
      </w:r>
      <w:r w:rsidR="00D71499" w:rsidRPr="009B6C14">
        <w:rPr>
          <w:i/>
        </w:rPr>
        <w:t xml:space="preserve">, </w:t>
      </w:r>
      <w:r w:rsidRPr="009B6C14">
        <w:rPr>
          <w:i/>
        </w:rPr>
        <w:t xml:space="preserve">jelentéskészítő </w:t>
      </w:r>
      <w:r w:rsidR="00D71499" w:rsidRPr="009B6C14">
        <w:rPr>
          <w:i/>
        </w:rPr>
        <w:t xml:space="preserve">és lekérdező eszközök, amelyek </w:t>
      </w:r>
      <w:r w:rsidR="009B6C14" w:rsidRPr="009B6C14">
        <w:rPr>
          <w:i/>
        </w:rPr>
        <w:t xml:space="preserve">képesek segíteni </w:t>
      </w:r>
      <w:r w:rsidR="00D71499" w:rsidRPr="009B6C14">
        <w:rPr>
          <w:i/>
        </w:rPr>
        <w:t>az üzleti felhasználók</w:t>
      </w:r>
      <w:r w:rsidRPr="009B6C14">
        <w:rPr>
          <w:i/>
        </w:rPr>
        <w:t xml:space="preserve">nak </w:t>
      </w:r>
      <w:r w:rsidR="009B6C14" w:rsidRPr="009B6C14">
        <w:rPr>
          <w:i/>
        </w:rPr>
        <w:t>abban, hogy átvergődjenek az adatok tengerén, értékes információkat előállítva</w:t>
      </w:r>
      <w:r w:rsidR="00D71499">
        <w:t>.</w:t>
      </w:r>
      <w:r w:rsidR="00BD4D97">
        <w:t xml:space="preserve">” </w:t>
      </w:r>
      <w:r w:rsidR="00C255EA" w:rsidRPr="00C255EA">
        <w:t>[</w:t>
      </w:r>
      <w:r w:rsidR="00C255EA">
        <w:t>9</w:t>
      </w:r>
      <w:r w:rsidR="00C255EA" w:rsidRPr="00C255EA">
        <w:t>]</w:t>
      </w:r>
    </w:p>
    <w:p w:rsidR="0023687B" w:rsidRDefault="00EF07AC" w:rsidP="0023687B">
      <w:pPr>
        <w:pStyle w:val="DipP"/>
      </w:pPr>
      <w:r>
        <w:t>A váll</w:t>
      </w:r>
      <w:r w:rsidR="00903BF0">
        <w:t>alati információs rendszerekkel</w:t>
      </w:r>
      <w:r w:rsidR="0026078D">
        <w:t xml:space="preserve"> több</w:t>
      </w:r>
      <w:r w:rsidR="00903BF0">
        <w:t>,</w:t>
      </w:r>
      <w:r w:rsidR="0026078D">
        <w:t xml:space="preserve"> mint 20 éve </w:t>
      </w:r>
      <w:r>
        <w:t xml:space="preserve">foglalkozó </w:t>
      </w:r>
      <w:proofErr w:type="spellStart"/>
      <w:r w:rsidRPr="007C6055">
        <w:rPr>
          <w:i/>
        </w:rPr>
        <w:t>Laudon</w:t>
      </w:r>
      <w:proofErr w:type="spellEnd"/>
      <w:r>
        <w:t xml:space="preserve"> házaspár</w:t>
      </w:r>
      <w:r w:rsidR="009B6C14">
        <w:t xml:space="preserve"> az </w:t>
      </w:r>
      <w:r w:rsidR="00C65F2C">
        <w:t>Üzleti intelli</w:t>
      </w:r>
      <w:r>
        <w:t xml:space="preserve">genciát gyakorlatilag a döntéstámogató rendszerekkel </w:t>
      </w:r>
      <w:r w:rsidR="0026078D">
        <w:t>tekinti</w:t>
      </w:r>
      <w:r w:rsidR="009B6C14">
        <w:t xml:space="preserve"> azonosnak,</w:t>
      </w:r>
      <w:r w:rsidR="00517065">
        <w:t xml:space="preserve"> míg</w:t>
      </w:r>
      <w:r>
        <w:t xml:space="preserve"> </w:t>
      </w:r>
      <w:r w:rsidR="0096091F" w:rsidRPr="009B6C14">
        <w:rPr>
          <w:i/>
        </w:rPr>
        <w:t xml:space="preserve">Daniel J. </w:t>
      </w:r>
      <w:proofErr w:type="spellStart"/>
      <w:r w:rsidR="0096091F" w:rsidRPr="009B6C14">
        <w:rPr>
          <w:i/>
        </w:rPr>
        <w:t>Power</w:t>
      </w:r>
      <w:proofErr w:type="spellEnd"/>
      <w:r w:rsidR="0096091F">
        <w:t xml:space="preserve"> </w:t>
      </w:r>
      <w:r w:rsidR="00903BF0">
        <w:t>„</w:t>
      </w:r>
      <w:proofErr w:type="gramStart"/>
      <w:r w:rsidR="00903BF0" w:rsidRPr="00903BF0">
        <w:rPr>
          <w:i/>
          <w:lang w:val="en-US"/>
        </w:rPr>
        <w:t>A</w:t>
      </w:r>
      <w:proofErr w:type="gramEnd"/>
      <w:r w:rsidR="00903BF0" w:rsidRPr="00903BF0">
        <w:rPr>
          <w:i/>
          <w:lang w:val="en-US"/>
        </w:rPr>
        <w:t xml:space="preserve"> Brief History of Decision Support System</w:t>
      </w:r>
      <w:r w:rsidR="00903BF0">
        <w:t>”</w:t>
      </w:r>
      <w:r w:rsidR="008E7190">
        <w:t xml:space="preserve"> </w:t>
      </w:r>
      <w:r w:rsidR="00D514F0">
        <w:t>(magyarul „</w:t>
      </w:r>
      <w:r w:rsidR="00D514F0" w:rsidRPr="00D514F0">
        <w:rPr>
          <w:i/>
        </w:rPr>
        <w:t>A</w:t>
      </w:r>
      <w:r w:rsidR="00903BF0" w:rsidRPr="00D514F0">
        <w:rPr>
          <w:i/>
        </w:rPr>
        <w:t xml:space="preserve"> </w:t>
      </w:r>
      <w:r w:rsidR="0096091F" w:rsidRPr="00D514F0">
        <w:rPr>
          <w:i/>
        </w:rPr>
        <w:t>döntéstámogató rendszerek rövid története</w:t>
      </w:r>
      <w:r w:rsidR="00D514F0">
        <w:t xml:space="preserve">”) című </w:t>
      </w:r>
      <w:r w:rsidR="0096091F">
        <w:t xml:space="preserve">munkájában </w:t>
      </w:r>
      <w:r>
        <w:t>gyakorlatilag ugy</w:t>
      </w:r>
      <w:r w:rsidR="0050260B">
        <w:t xml:space="preserve">anerre a következtetésre </w:t>
      </w:r>
      <w:r w:rsidR="0023687B">
        <w:t>jut.</w:t>
      </w:r>
    </w:p>
    <w:p w:rsidR="0096091F" w:rsidRDefault="0023687B" w:rsidP="00E85884">
      <w:pPr>
        <w:pStyle w:val="DipP"/>
      </w:pPr>
      <w:r>
        <w:t xml:space="preserve">Az </w:t>
      </w:r>
      <w:r w:rsidRPr="009C0953">
        <w:rPr>
          <w:i/>
        </w:rPr>
        <w:t>IBM</w:t>
      </w:r>
      <w:r>
        <w:t xml:space="preserve"> weboldalán hasonló filozófiát fogalmaz meg, mivel véleményük szerint az „</w:t>
      </w:r>
      <w:r w:rsidR="00D514F0">
        <w:t>ü</w:t>
      </w:r>
      <w:r w:rsidR="00C65F2C">
        <w:t>zleti intelli</w:t>
      </w:r>
      <w:r>
        <w:t>gencia megoldások olyan szoftverek, amelyek összekötik az emberek</w:t>
      </w:r>
      <w:r w:rsidR="00C57905">
        <w:t>et</w:t>
      </w:r>
      <w:r>
        <w:t xml:space="preserve"> az információval, hogy döntéseiket a lehető legegyszerűbb módon hozhassák meg.”</w:t>
      </w:r>
    </w:p>
    <w:p w:rsidR="00BE1A7E" w:rsidRDefault="00D63C27" w:rsidP="00E85884">
      <w:pPr>
        <w:pStyle w:val="DipP"/>
      </w:pPr>
      <w:proofErr w:type="spellStart"/>
      <w:r w:rsidRPr="00D71CE7">
        <w:rPr>
          <w:i/>
        </w:rPr>
        <w:t>Rod</w:t>
      </w:r>
      <w:proofErr w:type="spellEnd"/>
      <w:r w:rsidRPr="00D71CE7">
        <w:rPr>
          <w:i/>
        </w:rPr>
        <w:t xml:space="preserve"> </w:t>
      </w:r>
      <w:proofErr w:type="spellStart"/>
      <w:r w:rsidRPr="00D71CE7">
        <w:rPr>
          <w:i/>
        </w:rPr>
        <w:t>Newing</w:t>
      </w:r>
      <w:proofErr w:type="spellEnd"/>
      <w:r>
        <w:t xml:space="preserve"> </w:t>
      </w:r>
      <w:r w:rsidR="00517065">
        <w:t xml:space="preserve">a </w:t>
      </w:r>
      <w:r w:rsidRPr="00517065">
        <w:rPr>
          <w:i/>
        </w:rPr>
        <w:t>BI</w:t>
      </w:r>
      <w:r>
        <w:t xml:space="preserve"> megoldások </w:t>
      </w:r>
      <w:r w:rsidR="00225EC0">
        <w:t xml:space="preserve">széleskörű elterjedéséről </w:t>
      </w:r>
      <w:r>
        <w:t xml:space="preserve">írt </w:t>
      </w:r>
      <w:r w:rsidR="00517065">
        <w:t>„</w:t>
      </w:r>
      <w:proofErr w:type="spellStart"/>
      <w:r w:rsidRPr="00970319">
        <w:rPr>
          <w:i/>
        </w:rPr>
        <w:t>Higher</w:t>
      </w:r>
      <w:proofErr w:type="spellEnd"/>
      <w:r w:rsidRPr="00970319">
        <w:rPr>
          <w:i/>
        </w:rPr>
        <w:t xml:space="preserve"> </w:t>
      </w:r>
      <w:proofErr w:type="spellStart"/>
      <w:r w:rsidRPr="00970319">
        <w:rPr>
          <w:i/>
        </w:rPr>
        <w:t>intelligence</w:t>
      </w:r>
      <w:proofErr w:type="spellEnd"/>
      <w:r w:rsidR="00517065">
        <w:rPr>
          <w:i/>
        </w:rPr>
        <w:t>”</w:t>
      </w:r>
      <w:r>
        <w:t xml:space="preserve"> című cikkében az alábbiakban határozta meg fogalmunkat. „</w:t>
      </w:r>
      <w:r w:rsidRPr="00517065">
        <w:rPr>
          <w:i/>
        </w:rPr>
        <w:t>Az</w:t>
      </w:r>
      <w:r w:rsidR="00BE1A7E" w:rsidRPr="00517065">
        <w:rPr>
          <w:i/>
        </w:rPr>
        <w:t xml:space="preserve"> </w:t>
      </w:r>
      <w:r w:rsidR="00C65F2C">
        <w:rPr>
          <w:i/>
        </w:rPr>
        <w:t>üzleti intelli</w:t>
      </w:r>
      <w:r w:rsidR="00BE1A7E" w:rsidRPr="00517065">
        <w:rPr>
          <w:i/>
        </w:rPr>
        <w:t xml:space="preserve">gencia egy koncepció, amely körülbelül húsz évvel ezelőtt indult önálló útjára </w:t>
      </w:r>
      <w:r w:rsidR="00517065" w:rsidRPr="00517065">
        <w:rPr>
          <w:i/>
        </w:rPr>
        <w:t>az eredetileg vezetőknek készült d</w:t>
      </w:r>
      <w:r w:rsidR="00BE1A7E" w:rsidRPr="00517065">
        <w:rPr>
          <w:i/>
        </w:rPr>
        <w:t>öntéstámogat</w:t>
      </w:r>
      <w:r w:rsidR="00517065" w:rsidRPr="00517065">
        <w:rPr>
          <w:i/>
        </w:rPr>
        <w:t>ó rendszerektől</w:t>
      </w:r>
      <w:r w:rsidR="00225EC0" w:rsidRPr="00517065">
        <w:rPr>
          <w:i/>
        </w:rPr>
        <w:t xml:space="preserve">. … </w:t>
      </w:r>
      <w:r w:rsidR="00517065" w:rsidRPr="00517065">
        <w:rPr>
          <w:i/>
        </w:rPr>
        <w:t xml:space="preserve">A szervezetek azóta </w:t>
      </w:r>
      <w:r w:rsidR="00BE1A7E" w:rsidRPr="00517065">
        <w:rPr>
          <w:i/>
        </w:rPr>
        <w:t>rájöttek, hogy döntéshozóknak a vállalat minden szintjén és területén szükségük van naprakész, releváns és pontos információkra, legyen szó akár</w:t>
      </w:r>
      <w:r w:rsidR="00517065" w:rsidRPr="00517065">
        <w:rPr>
          <w:i/>
        </w:rPr>
        <w:t xml:space="preserve"> értékesítésről, termelésről</w:t>
      </w:r>
      <w:r w:rsidR="00BE1A7E" w:rsidRPr="00517065">
        <w:rPr>
          <w:i/>
        </w:rPr>
        <w:t>, kiskereskedel</w:t>
      </w:r>
      <w:r w:rsidR="00517065" w:rsidRPr="00517065">
        <w:rPr>
          <w:i/>
        </w:rPr>
        <w:t xml:space="preserve">emről, logisztikáról vagy más </w:t>
      </w:r>
      <w:r w:rsidR="00BE1A7E" w:rsidRPr="00517065">
        <w:rPr>
          <w:i/>
        </w:rPr>
        <w:t>szervezeti-egységről.</w:t>
      </w:r>
      <w:r w:rsidR="00517065">
        <w:t xml:space="preserve">” </w:t>
      </w:r>
      <w:r w:rsidR="00C255EA" w:rsidRPr="00C255EA">
        <w:t>[1</w:t>
      </w:r>
      <w:r w:rsidR="00C255EA">
        <w:t>0</w:t>
      </w:r>
      <w:r w:rsidR="00C255EA" w:rsidRPr="00C255EA">
        <w:t>]</w:t>
      </w:r>
    </w:p>
    <w:p w:rsidR="00E524AF" w:rsidRDefault="00CC18CE" w:rsidP="00E85884">
      <w:pPr>
        <w:pStyle w:val="DipP"/>
      </w:pPr>
      <w:r>
        <w:t xml:space="preserve">A </w:t>
      </w:r>
      <w:r w:rsidR="00F46AC5" w:rsidRPr="003460F1">
        <w:rPr>
          <w:i/>
        </w:rPr>
        <w:t>HP</w:t>
      </w:r>
      <w:r w:rsidR="00F46AC5">
        <w:t xml:space="preserve"> </w:t>
      </w:r>
      <w:r w:rsidR="00F46AC5" w:rsidRPr="003460F1">
        <w:rPr>
          <w:i/>
        </w:rPr>
        <w:t>Business Intelligence</w:t>
      </w:r>
      <w:r w:rsidR="00F46AC5">
        <w:t xml:space="preserve"> </w:t>
      </w:r>
      <w:proofErr w:type="spellStart"/>
      <w:r w:rsidR="00F46AC5">
        <w:t>blogjában</w:t>
      </w:r>
      <w:proofErr w:type="spellEnd"/>
      <w:r>
        <w:t xml:space="preserve"> </w:t>
      </w:r>
      <w:proofErr w:type="spellStart"/>
      <w:r w:rsidR="00F46AC5" w:rsidRPr="003460F1">
        <w:rPr>
          <w:i/>
        </w:rPr>
        <w:t>Vicky</w:t>
      </w:r>
      <w:proofErr w:type="spellEnd"/>
      <w:r w:rsidR="00F46AC5" w:rsidRPr="003460F1">
        <w:rPr>
          <w:i/>
        </w:rPr>
        <w:t xml:space="preserve"> </w:t>
      </w:r>
      <w:proofErr w:type="spellStart"/>
      <w:r w:rsidR="00F46AC5" w:rsidRPr="003460F1">
        <w:rPr>
          <w:i/>
        </w:rPr>
        <w:t>Farell</w:t>
      </w:r>
      <w:proofErr w:type="spellEnd"/>
      <w:r w:rsidR="00F46AC5">
        <w:t xml:space="preserve"> a</w:t>
      </w:r>
      <w:r>
        <w:t xml:space="preserve"> </w:t>
      </w:r>
      <w:r w:rsidRPr="003460F1">
        <w:rPr>
          <w:i/>
        </w:rPr>
        <w:t>BI</w:t>
      </w:r>
      <w:r>
        <w:t xml:space="preserve"> –t </w:t>
      </w:r>
      <w:r w:rsidR="00F46AC5">
        <w:t xml:space="preserve">egy újgenerációs rugalmas jelentéskészítő és elemző eszközként említi, ami az évek során önálló életre kelt. Véleménye szerint a </w:t>
      </w:r>
      <w:r w:rsidR="00F46AC5" w:rsidRPr="003460F1">
        <w:rPr>
          <w:i/>
        </w:rPr>
        <w:t>B</w:t>
      </w:r>
      <w:r w:rsidR="003460F1">
        <w:rPr>
          <w:i/>
        </w:rPr>
        <w:t xml:space="preserve">usiness </w:t>
      </w:r>
      <w:r w:rsidR="00F46AC5" w:rsidRPr="003460F1">
        <w:rPr>
          <w:i/>
        </w:rPr>
        <w:t>I</w:t>
      </w:r>
      <w:r w:rsidR="003460F1">
        <w:rPr>
          <w:i/>
        </w:rPr>
        <w:t>ntelligence</w:t>
      </w:r>
      <w:r w:rsidR="00F46AC5">
        <w:t xml:space="preserve"> rendszerek </w:t>
      </w:r>
      <w:r w:rsidR="003460F1">
        <w:t xml:space="preserve">– az </w:t>
      </w:r>
      <w:r w:rsidR="00F46AC5" w:rsidRPr="003460F1">
        <w:rPr>
          <w:i/>
        </w:rPr>
        <w:t>OLAP</w:t>
      </w:r>
      <w:r w:rsidR="00F46AC5">
        <w:t xml:space="preserve"> technológiák segítségével - </w:t>
      </w:r>
      <w:r w:rsidR="003460F1">
        <w:t xml:space="preserve">webes portálokon keresztül </w:t>
      </w:r>
      <w:r w:rsidR="00F46AC5">
        <w:t>az informatikai képzettség nélküli felhasználó</w:t>
      </w:r>
      <w:r w:rsidR="006453EE">
        <w:t>k</w:t>
      </w:r>
      <w:r w:rsidR="00F46AC5">
        <w:t xml:space="preserve"> kezébe adja a lekérdezések összeállítását, vizualizálását és m</w:t>
      </w:r>
      <w:r w:rsidR="006453EE">
        <w:t xml:space="preserve">egosztását, többnyire historikus adatokon. </w:t>
      </w:r>
      <w:r w:rsidR="00C255EA" w:rsidRPr="00C255EA">
        <w:t>[1</w:t>
      </w:r>
      <w:r w:rsidR="00C255EA">
        <w:t>1</w:t>
      </w:r>
      <w:r w:rsidR="00C255EA" w:rsidRPr="00C255EA">
        <w:t>]</w:t>
      </w:r>
    </w:p>
    <w:p w:rsidR="003C49D6" w:rsidRDefault="003C49D6" w:rsidP="00E85884">
      <w:pPr>
        <w:pStyle w:val="DipP"/>
      </w:pPr>
      <w:r>
        <w:t xml:space="preserve">A </w:t>
      </w:r>
      <w:r w:rsidRPr="003460F1">
        <w:rPr>
          <w:i/>
        </w:rPr>
        <w:t>Microsoft</w:t>
      </w:r>
      <w:r>
        <w:t xml:space="preserve"> </w:t>
      </w:r>
      <w:r w:rsidRPr="003460F1">
        <w:rPr>
          <w:i/>
        </w:rPr>
        <w:t>Magyarország</w:t>
      </w:r>
      <w:r>
        <w:t xml:space="preserve"> </w:t>
      </w:r>
      <w:r w:rsidR="0023687B">
        <w:t xml:space="preserve">az </w:t>
      </w:r>
      <w:r w:rsidR="00C65F2C">
        <w:t>üzleti intelli</w:t>
      </w:r>
      <w:r w:rsidR="0023687B">
        <w:t xml:space="preserve">genciával kapcsolatban az </w:t>
      </w:r>
      <w:r>
        <w:t>alábbiak</w:t>
      </w:r>
      <w:r w:rsidR="0050260B">
        <w:t>at írja</w:t>
      </w:r>
      <w:r>
        <w:t xml:space="preserve"> </w:t>
      </w:r>
      <w:r w:rsidR="00845272">
        <w:t xml:space="preserve">weboldalán: </w:t>
      </w:r>
      <w:r>
        <w:t>„</w:t>
      </w:r>
      <w:r w:rsidRPr="009C0953">
        <w:rPr>
          <w:i/>
        </w:rPr>
        <w:t>Vállalat</w:t>
      </w:r>
      <w:r w:rsidR="009C0953" w:rsidRPr="009C0953">
        <w:rPr>
          <w:i/>
        </w:rPr>
        <w:t>i</w:t>
      </w:r>
      <w:r w:rsidRPr="009C0953">
        <w:rPr>
          <w:i/>
        </w:rPr>
        <w:t xml:space="preserve"> szervezete az üzleti intelligenciát hívhatja segítségül a versenyelőnyt és nyereségességet biztosító döntéshozatal támogatásához. Az üzleti intelligencia révén integrálhatja, tárolhatja, </w:t>
      </w:r>
      <w:r w:rsidR="003460F1" w:rsidRPr="009C0953">
        <w:rPr>
          <w:i/>
        </w:rPr>
        <w:t>elemezheti,</w:t>
      </w:r>
      <w:r w:rsidRPr="009C0953">
        <w:rPr>
          <w:i/>
        </w:rPr>
        <w:t xml:space="preserve"> és jelentések készítéséhez használhatja fel az adatokat, ami teljesebb betekintést, és végső soron jobb üzleti teljesítményt biztosít.”</w:t>
      </w:r>
    </w:p>
    <w:p w:rsidR="001B5888" w:rsidRDefault="001B5888" w:rsidP="00577D64">
      <w:pPr>
        <w:pStyle w:val="DipP"/>
      </w:pPr>
      <w:r w:rsidRPr="005A2679">
        <w:lastRenderedPageBreak/>
        <w:t>A téma súlyát és ak</w:t>
      </w:r>
      <w:r>
        <w:t xml:space="preserve">tualitását az is mutatja, hogy a világ egyik </w:t>
      </w:r>
      <w:r w:rsidR="00835FD8">
        <w:t>neves</w:t>
      </w:r>
      <w:r>
        <w:t xml:space="preserve"> </w:t>
      </w:r>
      <w:r w:rsidR="00835FD8">
        <w:t xml:space="preserve">IT elemző </w:t>
      </w:r>
      <w:r>
        <w:t>és</w:t>
      </w:r>
      <w:r w:rsidR="00692A5F">
        <w:t xml:space="preserve"> tanácsadó vállalata, a </w:t>
      </w:r>
      <w:r w:rsidR="00692A5F" w:rsidRPr="00692A5F">
        <w:rPr>
          <w:i/>
        </w:rPr>
        <w:t>Gartner</w:t>
      </w:r>
      <w:r w:rsidRPr="00692A5F">
        <w:rPr>
          <w:i/>
        </w:rPr>
        <w:t xml:space="preserve"> Inc.</w:t>
      </w:r>
      <w:r>
        <w:t xml:space="preserve"> egy a saját CIO felmérése alapján a</w:t>
      </w:r>
      <w:r w:rsidRPr="005A2679">
        <w:t xml:space="preserve"> 2009-es évre </w:t>
      </w:r>
      <w:r>
        <w:t xml:space="preserve">a </w:t>
      </w:r>
      <w:r w:rsidRPr="005A2679">
        <w:t>Top-10 I</w:t>
      </w:r>
      <w:r>
        <w:t xml:space="preserve">T stratégiai technológiák egyikeként </w:t>
      </w:r>
      <w:r w:rsidRPr="005A2679">
        <w:t xml:space="preserve">a </w:t>
      </w:r>
      <w:r w:rsidRPr="00692A5F">
        <w:rPr>
          <w:i/>
        </w:rPr>
        <w:t>Business Intelligence</w:t>
      </w:r>
      <w:r>
        <w:t xml:space="preserve"> –t nevezte meg</w:t>
      </w:r>
      <w:r w:rsidR="00692A5F">
        <w:t xml:space="preserve">. Elemzéseik alapján az </w:t>
      </w:r>
      <w:r w:rsidR="00C65F2C">
        <w:t>üzleti intelli</w:t>
      </w:r>
      <w:r>
        <w:t>genci</w:t>
      </w:r>
      <w:r w:rsidR="00692A5F">
        <w:t>a</w:t>
      </w:r>
      <w:r>
        <w:t xml:space="preserve"> alkalmazása közvetlenül pozitív hatással lehet a vállalatok üzleti teljesítményére és drámaian javíthatja a kitűzött célok elérését az üzletmenet minden szintjén </w:t>
      </w:r>
      <w:r w:rsidR="00692A5F">
        <w:t>- a vállalat</w:t>
      </w:r>
      <w:r>
        <w:t xml:space="preserve"> stratégia</w:t>
      </w:r>
      <w:r w:rsidR="00692A5F">
        <w:t>i</w:t>
      </w:r>
      <w:r>
        <w:t xml:space="preserve"> döntése</w:t>
      </w:r>
      <w:r w:rsidR="00692A5F">
        <w:t>it</w:t>
      </w:r>
      <w:r>
        <w:t xml:space="preserve">ől az </w:t>
      </w:r>
      <w:r w:rsidR="00692A5F">
        <w:t>operatív feladatok szintjéig</w:t>
      </w:r>
      <w:r>
        <w:t xml:space="preserve">. </w:t>
      </w:r>
      <w:r w:rsidR="00C255EA" w:rsidRPr="00C255EA">
        <w:t>[1</w:t>
      </w:r>
      <w:r w:rsidR="00C255EA">
        <w:t>2</w:t>
      </w:r>
      <w:r w:rsidR="00C255EA" w:rsidRPr="00C255EA">
        <w:t>]</w:t>
      </w:r>
    </w:p>
    <w:p w:rsidR="007B1A1C" w:rsidRDefault="00F34CBC" w:rsidP="00E60336">
      <w:pPr>
        <w:pStyle w:val="DipPnew"/>
      </w:pPr>
      <w:r>
        <w:t>Egy másik neves IT piacelemző</w:t>
      </w:r>
      <w:r w:rsidR="00835FD8">
        <w:t xml:space="preserve"> vállalat</w:t>
      </w:r>
      <w:r>
        <w:t xml:space="preserve">, az </w:t>
      </w:r>
      <w:r w:rsidR="00AD5BE0" w:rsidRPr="00F34CBC">
        <w:rPr>
          <w:i/>
        </w:rPr>
        <w:t>IDC</w:t>
      </w:r>
      <w:r w:rsidR="00AD5BE0">
        <w:t xml:space="preserve"> </w:t>
      </w:r>
      <w:r w:rsidR="00481809">
        <w:t xml:space="preserve">egy 2009-es </w:t>
      </w:r>
      <w:r w:rsidR="00481809" w:rsidRPr="00F34CBC">
        <w:rPr>
          <w:i/>
        </w:rPr>
        <w:t>Business Intelligence</w:t>
      </w:r>
      <w:r w:rsidR="00481809">
        <w:t xml:space="preserve"> </w:t>
      </w:r>
      <w:r w:rsidR="00C52BED">
        <w:t xml:space="preserve">megoldásokat vizsgáló </w:t>
      </w:r>
      <w:r w:rsidR="00E85884">
        <w:t>tanulmányában</w:t>
      </w:r>
      <w:r w:rsidR="00481809">
        <w:t xml:space="preserve"> </w:t>
      </w:r>
      <w:r w:rsidR="00835FD8">
        <w:t xml:space="preserve">a </w:t>
      </w:r>
      <w:r w:rsidR="00835FD8" w:rsidRPr="002847DA">
        <w:rPr>
          <w:i/>
        </w:rPr>
        <w:t>BI</w:t>
      </w:r>
      <w:r w:rsidR="00835FD8">
        <w:t xml:space="preserve"> fogalmát már pontosabban és kézzel foghatóbban definiálta</w:t>
      </w:r>
      <w:r w:rsidR="00C255EA">
        <w:t xml:space="preserve"> </w:t>
      </w:r>
      <w:r w:rsidR="00C255EA" w:rsidRPr="00C255EA">
        <w:t>[1</w:t>
      </w:r>
      <w:r w:rsidR="00C255EA">
        <w:t>3</w:t>
      </w:r>
      <w:r w:rsidR="00C255EA" w:rsidRPr="00C255EA">
        <w:t>]</w:t>
      </w:r>
      <w:r w:rsidR="00C255EA">
        <w:t xml:space="preserve">. </w:t>
      </w:r>
      <w:proofErr w:type="spellStart"/>
      <w:r w:rsidR="00695C5C" w:rsidRPr="00695C5C">
        <w:rPr>
          <w:i/>
        </w:rPr>
        <w:t>Vesset</w:t>
      </w:r>
      <w:proofErr w:type="spellEnd"/>
      <w:r w:rsidR="00695C5C" w:rsidRPr="00695C5C">
        <w:rPr>
          <w:i/>
        </w:rPr>
        <w:t xml:space="preserve"> </w:t>
      </w:r>
      <w:r w:rsidR="00695C5C" w:rsidRPr="00695C5C">
        <w:t>és</w:t>
      </w:r>
      <w:r w:rsidR="00695C5C" w:rsidRPr="00695C5C">
        <w:rPr>
          <w:i/>
        </w:rPr>
        <w:t xml:space="preserve"> </w:t>
      </w:r>
      <w:proofErr w:type="spellStart"/>
      <w:r w:rsidR="00695C5C" w:rsidRPr="00695C5C">
        <w:rPr>
          <w:i/>
        </w:rPr>
        <w:t>McDonough</w:t>
      </w:r>
      <w:proofErr w:type="spellEnd"/>
      <w:r w:rsidR="00695C5C">
        <w:t xml:space="preserve"> – a tanulmány szerzői - </w:t>
      </w:r>
      <w:r w:rsidR="002847DA">
        <w:t>a</w:t>
      </w:r>
      <w:r w:rsidR="00481809">
        <w:t xml:space="preserve">z </w:t>
      </w:r>
      <w:r w:rsidR="00C65F2C">
        <w:t>üzleti intelli</w:t>
      </w:r>
      <w:r w:rsidR="00481809">
        <w:t xml:space="preserve">gencia piacot két részre </w:t>
      </w:r>
      <w:r w:rsidR="002847DA">
        <w:t>osztották</w:t>
      </w:r>
      <w:r w:rsidR="0020353D">
        <w:t>: általános célú</w:t>
      </w:r>
      <w:r w:rsidR="002847DA">
        <w:t>-</w:t>
      </w:r>
      <w:r w:rsidR="0020353D">
        <w:t xml:space="preserve"> (</w:t>
      </w:r>
      <w:proofErr w:type="gramStart"/>
      <w:r w:rsidR="0020353D" w:rsidRPr="002847DA">
        <w:rPr>
          <w:i/>
        </w:rPr>
        <w:t>QRA</w:t>
      </w:r>
      <w:r w:rsidR="0020353D">
        <w:rPr>
          <w:rStyle w:val="Lbjegyzet-hivatkozs"/>
        </w:rPr>
        <w:footnoteReference w:id="8"/>
      </w:r>
      <w:r w:rsidR="0020353D">
        <w:t>)</w:t>
      </w:r>
      <w:proofErr w:type="gramEnd"/>
      <w:r w:rsidR="0020353D">
        <w:t xml:space="preserve"> </w:t>
      </w:r>
      <w:r w:rsidR="007B1A1C">
        <w:t xml:space="preserve">illetve </w:t>
      </w:r>
      <w:r w:rsidR="002847DA">
        <w:t>speciális elemző</w:t>
      </w:r>
      <w:r w:rsidR="002847DA">
        <w:rPr>
          <w:rStyle w:val="Lbjegyzet-hivatkozs"/>
        </w:rPr>
        <w:footnoteReference w:id="9"/>
      </w:r>
      <w:r w:rsidR="002847DA">
        <w:t xml:space="preserve"> rendszerekre.</w:t>
      </w:r>
    </w:p>
    <w:p w:rsidR="007B1A1C" w:rsidRDefault="002847DA" w:rsidP="00E85884">
      <w:pPr>
        <w:pStyle w:val="DipP"/>
      </w:pPr>
      <w:r>
        <w:t xml:space="preserve">Az általános célú </w:t>
      </w:r>
      <w:r w:rsidR="00A47479" w:rsidRPr="002847DA">
        <w:rPr>
          <w:i/>
        </w:rPr>
        <w:t>QRA</w:t>
      </w:r>
      <w:r w:rsidR="00A47479">
        <w:t xml:space="preserve"> s</w:t>
      </w:r>
      <w:r w:rsidR="00716CA3">
        <w:t xml:space="preserve">zoftverek </w:t>
      </w:r>
      <w:r w:rsidR="00402002">
        <w:t xml:space="preserve">kategóriája </w:t>
      </w:r>
      <w:r w:rsidR="0020353D">
        <w:t>magá</w:t>
      </w:r>
      <w:r w:rsidR="00F504F4">
        <w:t>ban foglalj</w:t>
      </w:r>
      <w:r w:rsidR="0020353D">
        <w:t>a</w:t>
      </w:r>
      <w:r w:rsidR="00F504F4">
        <w:t xml:space="preserve"> </w:t>
      </w:r>
      <w:r w:rsidR="0020353D">
        <w:t xml:space="preserve">a kifejezetten ad-hoc adathozzáféréshez tervezett </w:t>
      </w:r>
      <w:r w:rsidR="00716CA3">
        <w:t>lekérdező</w:t>
      </w:r>
      <w:r w:rsidR="0020353D">
        <w:t xml:space="preserve">, </w:t>
      </w:r>
      <w:proofErr w:type="spellStart"/>
      <w:r w:rsidR="00F504F4">
        <w:t>multi</w:t>
      </w:r>
      <w:r w:rsidR="0020353D">
        <w:t>-</w:t>
      </w:r>
      <w:r w:rsidR="00F504F4">
        <w:t>dimenzionális</w:t>
      </w:r>
      <w:proofErr w:type="spellEnd"/>
      <w:r w:rsidR="00F504F4">
        <w:t xml:space="preserve"> elemző</w:t>
      </w:r>
      <w:r w:rsidR="0020353D">
        <w:t xml:space="preserve">, valamint </w:t>
      </w:r>
      <w:r w:rsidR="00716CA3">
        <w:t>jelentés</w:t>
      </w:r>
      <w:r w:rsidR="00F504F4">
        <w:t>készítő eszközöket</w:t>
      </w:r>
      <w:r w:rsidR="007B1A1C">
        <w:t xml:space="preserve"> és </w:t>
      </w:r>
      <w:r w:rsidR="00716CA3">
        <w:t>vezérlőpultokat</w:t>
      </w:r>
      <w:r w:rsidR="007B1A1C">
        <w:t xml:space="preserve"> </w:t>
      </w:r>
      <w:r w:rsidR="0020353D">
        <w:t xml:space="preserve">is. Jellemzőjük, hogy mind az IT, mind pedig az </w:t>
      </w:r>
      <w:r w:rsidR="007B1A1C">
        <w:t xml:space="preserve">üzleti felhasználók könnyen tudják </w:t>
      </w:r>
      <w:r w:rsidR="0020353D">
        <w:t xml:space="preserve">alkalmazni </w:t>
      </w:r>
      <w:r w:rsidR="00EE6B77">
        <w:t xml:space="preserve">e megoldásokat. </w:t>
      </w:r>
      <w:r w:rsidR="007B1A1C">
        <w:t>U</w:t>
      </w:r>
      <w:r w:rsidR="00402002">
        <w:t>gyanakkor ide</w:t>
      </w:r>
      <w:r w:rsidR="007B1A1C">
        <w:t xml:space="preserve"> sorolhatók a szerver oldali </w:t>
      </w:r>
      <w:r w:rsidR="007B1A1C" w:rsidRPr="00EE6B77">
        <w:rPr>
          <w:i/>
        </w:rPr>
        <w:t>OLAP</w:t>
      </w:r>
      <w:r w:rsidR="007B1A1C">
        <w:t xml:space="preserve"> technológiák és modellező eszközök, valamint az előre konfigurált szoftvercsomagok is, melyek </w:t>
      </w:r>
      <w:r w:rsidR="00EE6B77">
        <w:t>tipikus</w:t>
      </w:r>
      <w:r w:rsidR="007B1A1C">
        <w:t xml:space="preserve"> funkcionális területek üzleti modelljeit és transzfo</w:t>
      </w:r>
      <w:r w:rsidR="00EE6B77">
        <w:t>rmációs eszközeit tartalmazzák.</w:t>
      </w:r>
    </w:p>
    <w:p w:rsidR="00802AE9" w:rsidRDefault="00C963CA" w:rsidP="00E85884">
      <w:pPr>
        <w:pStyle w:val="DipP"/>
      </w:pPr>
      <w:r>
        <w:t>A speciális elemző</w:t>
      </w:r>
      <w:r w:rsidR="00EE6B77">
        <w:t xml:space="preserve">rendszerek </w:t>
      </w:r>
      <w:r w:rsidR="00D803E9">
        <w:t xml:space="preserve">alatt olyan adatbányászati és statisztikai eszközöket értünk, </w:t>
      </w:r>
      <w:r w:rsidR="00D92505">
        <w:t>a</w:t>
      </w:r>
      <w:r w:rsidR="00D803E9">
        <w:t>melyek minták, hasonlóságok, kapcsolatok és rejtett információk feltérképezésével foglalkoznak</w:t>
      </w:r>
      <w:r w:rsidR="00C57905">
        <w:t>, vagy komplexebb</w:t>
      </w:r>
      <w:r w:rsidR="00D803E9">
        <w:t xml:space="preserve"> feldolgozást igényelnek egy hagyományos </w:t>
      </w:r>
      <w:r w:rsidR="00D92505" w:rsidRPr="00EE6B77">
        <w:rPr>
          <w:i/>
        </w:rPr>
        <w:t>QRA</w:t>
      </w:r>
      <w:r w:rsidR="00D92505">
        <w:t xml:space="preserve"> tevékenységnél</w:t>
      </w:r>
      <w:r w:rsidR="00D803E9">
        <w:t xml:space="preserve">. E </w:t>
      </w:r>
      <w:r w:rsidR="00D92505">
        <w:t xml:space="preserve">kategóriába </w:t>
      </w:r>
      <w:r w:rsidR="00EE6B77">
        <w:t xml:space="preserve">sorolhatók például </w:t>
      </w:r>
      <w:r w:rsidR="00D92505">
        <w:t>neurális hálók modelljét alkalmazó ele</w:t>
      </w:r>
      <w:r>
        <w:t>mző</w:t>
      </w:r>
      <w:r w:rsidR="00EE6B77">
        <w:t>rendszerek,</w:t>
      </w:r>
      <w:r w:rsidR="00D92505">
        <w:t xml:space="preserve"> vagy az olyan statisztikai szoftverek</w:t>
      </w:r>
      <w:r w:rsidR="00D803E9">
        <w:t xml:space="preserve"> is, amelyek olyan speciális </w:t>
      </w:r>
      <w:r w:rsidR="00EE6B77">
        <w:t>alkalmazási</w:t>
      </w:r>
      <w:r w:rsidR="00D803E9">
        <w:t xml:space="preserve"> területekre fokuszálnak, mint az ipari kísérletek, klinikai tesztelés</w:t>
      </w:r>
      <w:r w:rsidR="00D92505">
        <w:t>ek</w:t>
      </w:r>
      <w:r w:rsidR="00D803E9">
        <w:t>, kutatás</w:t>
      </w:r>
      <w:r w:rsidR="00D92505">
        <w:t xml:space="preserve">i- vagy </w:t>
      </w:r>
      <w:r w:rsidR="00D803E9">
        <w:t>va</w:t>
      </w:r>
      <w:r w:rsidR="00A56DD2">
        <w:t>lósidejű statisztikai</w:t>
      </w:r>
      <w:r w:rsidR="00D92505">
        <w:t>-adatok</w:t>
      </w:r>
      <w:r w:rsidR="00A56DD2">
        <w:t xml:space="preserve"> ele</w:t>
      </w:r>
      <w:r w:rsidR="00D92505">
        <w:t>mzése.</w:t>
      </w:r>
    </w:p>
    <w:p w:rsidR="00C74A67" w:rsidRDefault="00FA2892" w:rsidP="00C74A67">
      <w:pPr>
        <w:pStyle w:val="DipPnew"/>
      </w:pPr>
      <w:r>
        <w:t xml:space="preserve">A fentieket összefoglalva tehát </w:t>
      </w:r>
      <w:r w:rsidR="008E49E7">
        <w:t xml:space="preserve">elmondhatjuk, hogy </w:t>
      </w:r>
      <w:r w:rsidR="00BD5776">
        <w:t xml:space="preserve">az </w:t>
      </w:r>
      <w:r w:rsidR="00C65F2C">
        <w:t>üzleti intelli</w:t>
      </w:r>
      <w:r w:rsidR="007C6055">
        <w:t xml:space="preserve">gencia fogalmán egy </w:t>
      </w:r>
      <w:r w:rsidR="00970319">
        <w:t>olyan koncepció</w:t>
      </w:r>
      <w:r w:rsidR="007C6055">
        <w:t xml:space="preserve">t </w:t>
      </w:r>
      <w:r w:rsidR="00355FF4">
        <w:t>értünk</w:t>
      </w:r>
      <w:r w:rsidR="00BD5776">
        <w:t xml:space="preserve">, </w:t>
      </w:r>
      <w:r w:rsidR="00355FF4">
        <w:t>ami biztosítja a</w:t>
      </w:r>
      <w:r w:rsidR="00BD5776">
        <w:t xml:space="preserve"> különböző </w:t>
      </w:r>
      <w:r w:rsidR="008E7190">
        <w:t xml:space="preserve">stratégiai </w:t>
      </w:r>
      <w:r w:rsidR="00BD5776">
        <w:t xml:space="preserve">szerepköröket ellátó </w:t>
      </w:r>
      <w:r>
        <w:t>személyek</w:t>
      </w:r>
      <w:r w:rsidR="00355FF4">
        <w:t xml:space="preserve"> </w:t>
      </w:r>
      <w:r w:rsidR="008E49E7">
        <w:t>munkájához</w:t>
      </w:r>
      <w:r w:rsidR="00813D4D">
        <w:t>, döntéseihez</w:t>
      </w:r>
      <w:r w:rsidR="008E49E7">
        <w:t xml:space="preserve"> szükséges </w:t>
      </w:r>
      <w:r w:rsidR="00F54120">
        <w:t>releváns és kellő</w:t>
      </w:r>
      <w:r w:rsidR="00D514F0">
        <w:t xml:space="preserve"> részletezettségű információkat</w:t>
      </w:r>
      <w:r w:rsidR="00355FF4">
        <w:t xml:space="preserve"> </w:t>
      </w:r>
      <w:r w:rsidR="0093498C">
        <w:t xml:space="preserve">a </w:t>
      </w:r>
      <w:r w:rsidR="008E49E7">
        <w:t xml:space="preserve">rendelkezésére álló adatok </w:t>
      </w:r>
      <w:r w:rsidR="00813D4D">
        <w:t xml:space="preserve">elemzése </w:t>
      </w:r>
      <w:r w:rsidR="0093498C">
        <w:t>alapján</w:t>
      </w:r>
      <w:r w:rsidR="008E49E7">
        <w:t>, a vállalat</w:t>
      </w:r>
      <w:r w:rsidR="00BD5776">
        <w:t xml:space="preserve"> jobb teljesítmény</w:t>
      </w:r>
      <w:r w:rsidR="008E49E7">
        <w:t>é</w:t>
      </w:r>
      <w:r>
        <w:t>nek érdekében</w:t>
      </w:r>
      <w:r w:rsidR="00BD5776">
        <w:t>.</w:t>
      </w:r>
      <w:r w:rsidR="00C74A67">
        <w:t xml:space="preserve"> </w:t>
      </w:r>
      <w:r w:rsidR="00AD08EE">
        <w:t>Ü</w:t>
      </w:r>
      <w:r w:rsidR="00C65F2C">
        <w:t>zleti intelli</w:t>
      </w:r>
      <w:r w:rsidR="00813D4D">
        <w:t xml:space="preserve">gencia megoldásokon pedig olyan eszközöket és technológiákat értük, </w:t>
      </w:r>
      <w:r w:rsidR="0095336A">
        <w:t>a</w:t>
      </w:r>
      <w:r w:rsidR="00813D4D">
        <w:t xml:space="preserve">melyek </w:t>
      </w:r>
      <w:r w:rsidR="0095336A">
        <w:t xml:space="preserve">a vállalati adatvagyon felhalmozásától kezdve a felhasználók rugalmas informálásáig bezáróan </w:t>
      </w:r>
      <w:r w:rsidR="00813D4D">
        <w:t>e koncepció megvaló</w:t>
      </w:r>
      <w:r w:rsidR="0095336A">
        <w:t>sulását támogatják.</w:t>
      </w:r>
    </w:p>
    <w:p w:rsidR="000B06C9" w:rsidRDefault="00D21C00" w:rsidP="00C74A67">
      <w:pPr>
        <w:pStyle w:val="DipP"/>
      </w:pPr>
      <w:r>
        <w:t>Ide tartoznak t</w:t>
      </w:r>
      <w:r w:rsidR="0095336A">
        <w:t xml:space="preserve">öbbek között az operatív </w:t>
      </w:r>
      <w:r>
        <w:t xml:space="preserve">és más külső forrásokból származó adatok </w:t>
      </w:r>
      <w:r w:rsidR="0095336A">
        <w:t>gyűjtését, tr</w:t>
      </w:r>
      <w:r w:rsidR="00813D4D">
        <w:t xml:space="preserve">anszformálását </w:t>
      </w:r>
      <w:r w:rsidR="0050260B">
        <w:t>é</w:t>
      </w:r>
      <w:r w:rsidR="00C74A67">
        <w:t xml:space="preserve">s betöltését támogató </w:t>
      </w:r>
      <w:r w:rsidR="00C74A67" w:rsidRPr="00C74A67">
        <w:rPr>
          <w:b/>
          <w:i/>
        </w:rPr>
        <w:t>ETL eszközök</w:t>
      </w:r>
      <w:r w:rsidR="00C74A67">
        <w:t xml:space="preserve">, az </w:t>
      </w:r>
      <w:r w:rsidR="00C74A67" w:rsidRPr="00C74A67">
        <w:rPr>
          <w:b/>
          <w:i/>
        </w:rPr>
        <w:t xml:space="preserve">elemzések végrehajtását támogató </w:t>
      </w:r>
      <w:r w:rsidR="00C74A67" w:rsidRPr="00C74A67">
        <w:rPr>
          <w:b/>
          <w:i/>
        </w:rPr>
        <w:lastRenderedPageBreak/>
        <w:t>adatbázis és adattárház megoldások</w:t>
      </w:r>
      <w:r w:rsidR="00C74A67">
        <w:t xml:space="preserve">, a </w:t>
      </w:r>
      <w:r w:rsidR="00C74A67" w:rsidRPr="00C74A67">
        <w:rPr>
          <w:b/>
          <w:i/>
        </w:rPr>
        <w:t>modellezés</w:t>
      </w:r>
      <w:r w:rsidR="00C4798C" w:rsidRPr="00C74A67">
        <w:rPr>
          <w:b/>
          <w:i/>
        </w:rPr>
        <w:t xml:space="preserve">t </w:t>
      </w:r>
      <w:r w:rsidR="00C74A67" w:rsidRPr="00C74A67">
        <w:rPr>
          <w:b/>
          <w:i/>
        </w:rPr>
        <w:t>és optimalizálás</w:t>
      </w:r>
      <w:r w:rsidRPr="00C74A67">
        <w:rPr>
          <w:b/>
          <w:i/>
        </w:rPr>
        <w:t>t segítő</w:t>
      </w:r>
      <w:r>
        <w:t xml:space="preserve"> </w:t>
      </w:r>
      <w:r w:rsidRPr="00C74A67">
        <w:rPr>
          <w:b/>
          <w:i/>
        </w:rPr>
        <w:t>adatmenedzsment</w:t>
      </w:r>
      <w:r>
        <w:t xml:space="preserve"> </w:t>
      </w:r>
      <w:r w:rsidR="00C74A67">
        <w:t xml:space="preserve">szoftverek és az </w:t>
      </w:r>
      <w:r w:rsidR="00C74A67" w:rsidRPr="005A2679">
        <w:t>összefüggések feltárásá</w:t>
      </w:r>
      <w:r w:rsidR="00C74A67">
        <w:t xml:space="preserve">ra, előrejelzések készítésére szolgáló matematikai vagy </w:t>
      </w:r>
      <w:r w:rsidR="00C74A67" w:rsidRPr="005A2679">
        <w:t xml:space="preserve">statisztikai módszereket alkalmazó </w:t>
      </w:r>
      <w:r w:rsidR="00C74A67" w:rsidRPr="00C74A67">
        <w:rPr>
          <w:b/>
          <w:i/>
        </w:rPr>
        <w:t>adatbányászati eljárások</w:t>
      </w:r>
      <w:r w:rsidR="0050260B">
        <w:t xml:space="preserve"> is. I</w:t>
      </w:r>
      <w:r w:rsidR="00C74A67">
        <w:t xml:space="preserve">de sorolhatók azok a </w:t>
      </w:r>
      <w:r w:rsidR="00C74A67" w:rsidRPr="00C74A67">
        <w:rPr>
          <w:b/>
          <w:i/>
        </w:rPr>
        <w:t>vékony és vastag-kliens megoldások</w:t>
      </w:r>
      <w:r w:rsidR="00C74A67">
        <w:t xml:space="preserve"> is, melyek az </w:t>
      </w:r>
      <w:r w:rsidR="00B114EB">
        <w:t>üzleti és informatikai</w:t>
      </w:r>
      <w:r w:rsidR="00813D4D">
        <w:t xml:space="preserve"> felhasználók igényeinek </w:t>
      </w:r>
      <w:r w:rsidR="00C74A67">
        <w:t xml:space="preserve">egyaránt </w:t>
      </w:r>
      <w:r w:rsidR="00813D4D">
        <w:t>megfe</w:t>
      </w:r>
      <w:r w:rsidR="00B114EB">
        <w:t xml:space="preserve">lelő </w:t>
      </w:r>
      <w:r w:rsidR="00B114EB" w:rsidRPr="00C74A67">
        <w:rPr>
          <w:b/>
          <w:i/>
        </w:rPr>
        <w:t>lekérdező, jelentéskészítő</w:t>
      </w:r>
      <w:r w:rsidRPr="00C74A67">
        <w:rPr>
          <w:b/>
          <w:i/>
        </w:rPr>
        <w:t xml:space="preserve"> és </w:t>
      </w:r>
      <w:r w:rsidR="00B114EB" w:rsidRPr="00C74A67">
        <w:rPr>
          <w:b/>
          <w:i/>
        </w:rPr>
        <w:t>elemző f</w:t>
      </w:r>
      <w:r w:rsidRPr="00C74A67">
        <w:rPr>
          <w:b/>
          <w:i/>
        </w:rPr>
        <w:t>elületek</w:t>
      </w:r>
      <w:r w:rsidR="0050260B">
        <w:rPr>
          <w:b/>
          <w:i/>
        </w:rPr>
        <w:t>et</w:t>
      </w:r>
      <w:r w:rsidR="00C74A67">
        <w:t xml:space="preserve"> valósít</w:t>
      </w:r>
      <w:r w:rsidR="0050260B">
        <w:t xml:space="preserve">anak </w:t>
      </w:r>
      <w:r w:rsidR="00C74A67">
        <w:t>meg</w:t>
      </w:r>
      <w:r>
        <w:t xml:space="preserve">, </w:t>
      </w:r>
      <w:r w:rsidR="00853F9B">
        <w:t xml:space="preserve">valamint </w:t>
      </w:r>
      <w:r w:rsidR="00C74A67">
        <w:t xml:space="preserve">az </w:t>
      </w:r>
      <w:r w:rsidR="00B114EB">
        <w:t xml:space="preserve">eredmények </w:t>
      </w:r>
      <w:r w:rsidR="00853F9B" w:rsidRPr="00C74A67">
        <w:rPr>
          <w:b/>
          <w:i/>
        </w:rPr>
        <w:t>ábrázolását</w:t>
      </w:r>
      <w:r w:rsidR="00B114EB" w:rsidRPr="00C74A67">
        <w:rPr>
          <w:b/>
          <w:i/>
        </w:rPr>
        <w:t>, finomítását és terjesztését</w:t>
      </w:r>
      <w:r w:rsidR="00B114EB">
        <w:t xml:space="preserve"> támogató e</w:t>
      </w:r>
      <w:r w:rsidR="00853F9B">
        <w:t>szközök is.</w:t>
      </w:r>
    </w:p>
    <w:p w:rsidR="00802AE9" w:rsidRDefault="00A71119" w:rsidP="00A52C84">
      <w:pPr>
        <w:pStyle w:val="DipH2"/>
      </w:pPr>
      <w:bookmarkStart w:id="4" w:name="_Toc262038189"/>
      <w:r>
        <w:t xml:space="preserve">Trendek és </w:t>
      </w:r>
      <w:r w:rsidR="00802AE9">
        <w:t xml:space="preserve">megoldások </w:t>
      </w:r>
      <w:r>
        <w:t>napjainkban</w:t>
      </w:r>
      <w:bookmarkEnd w:id="4"/>
      <w:r>
        <w:t xml:space="preserve"> </w:t>
      </w:r>
    </w:p>
    <w:p w:rsidR="00CD7E29" w:rsidRDefault="00CE7F35" w:rsidP="00A47479">
      <w:pPr>
        <w:pStyle w:val="DipP"/>
      </w:pPr>
      <w:r>
        <w:t xml:space="preserve">A </w:t>
      </w:r>
      <w:r w:rsidR="00826A4C">
        <w:t>20.</w:t>
      </w:r>
      <w:r w:rsidR="008275F5">
        <w:t xml:space="preserve"> század végéig</w:t>
      </w:r>
      <w:r w:rsidR="00EB1A9F">
        <w:t xml:space="preserve"> a </w:t>
      </w:r>
      <w:r w:rsidRPr="00826A4C">
        <w:rPr>
          <w:i/>
        </w:rPr>
        <w:t>MIS</w:t>
      </w:r>
      <w:r>
        <w:t xml:space="preserve">, </w:t>
      </w:r>
      <w:r w:rsidRPr="00826A4C">
        <w:rPr>
          <w:i/>
        </w:rPr>
        <w:t>DSS</w:t>
      </w:r>
      <w:r>
        <w:t xml:space="preserve"> és </w:t>
      </w:r>
      <w:r w:rsidRPr="00826A4C">
        <w:rPr>
          <w:i/>
        </w:rPr>
        <w:t>EIS</w:t>
      </w:r>
      <w:r>
        <w:t xml:space="preserve"> rendszerek ugyan fokozatosan </w:t>
      </w:r>
      <w:r w:rsidR="0050260B">
        <w:t xml:space="preserve">átvették </w:t>
      </w:r>
      <w:r>
        <w:t xml:space="preserve">és </w:t>
      </w:r>
      <w:r w:rsidR="0050260B">
        <w:t>be</w:t>
      </w:r>
      <w:r>
        <w:t>építették az újabb és hatékonyabb technológiákat, de, mint önálló rendszerek, fokozatos</w:t>
      </w:r>
      <w:r w:rsidR="00227088">
        <w:t>an tűnnek el és olvadnak be (</w:t>
      </w:r>
      <w:r w:rsidR="0027252A">
        <w:fldChar w:fldCharType="begin"/>
      </w:r>
      <w:r w:rsidR="00826A4C">
        <w:instrText xml:space="preserve"> REF _Ref260691743 \h </w:instrText>
      </w:r>
      <w:r w:rsidR="0027252A">
        <w:fldChar w:fldCharType="separate"/>
      </w:r>
      <w:r w:rsidR="00395D35">
        <w:rPr>
          <w:noProof/>
        </w:rPr>
        <w:t>1</w:t>
      </w:r>
      <w:r w:rsidR="0027252A">
        <w:fldChar w:fldCharType="end"/>
      </w:r>
      <w:r w:rsidR="00227088">
        <w:t xml:space="preserve">. ábra) az </w:t>
      </w:r>
      <w:r w:rsidR="00C65F2C">
        <w:t>üzleti intelli</w:t>
      </w:r>
      <w:r>
        <w:t>gencia fogalomkörébe és eszközkészletébe.</w:t>
      </w:r>
      <w:r w:rsidR="00C03B35">
        <w:t xml:space="preserve"> Ugyanakkor a 21. század üzleti </w:t>
      </w:r>
      <w:r w:rsidR="00826A4C">
        <w:t xml:space="preserve">szoftvereivel szemben támasztott követelmények közül a széleskörű, integrált </w:t>
      </w:r>
      <w:r w:rsidR="00C03B35">
        <w:t xml:space="preserve">funkcionalitás mellett </w:t>
      </w:r>
      <w:r w:rsidR="008F39F3">
        <w:t>a</w:t>
      </w:r>
      <w:r w:rsidR="00C03B35">
        <w:t xml:space="preserve"> mobil</w:t>
      </w:r>
      <w:r w:rsidR="008F39F3">
        <w:t xml:space="preserve"> és kényelmi szolgáltatások</w:t>
      </w:r>
      <w:r w:rsidR="00826A4C">
        <w:t xml:space="preserve"> is már alapelvárásnak számítanak.</w:t>
      </w:r>
    </w:p>
    <w:p w:rsidR="00826A4C" w:rsidRDefault="00826A4C" w:rsidP="00826A4C">
      <w:pPr>
        <w:pStyle w:val="DipP"/>
        <w:keepNext/>
      </w:pPr>
      <w:r>
        <w:object w:dxaOrig="7767" w:dyaOrig="2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95pt;height:141.2pt" o:ole="">
            <v:imagedata r:id="rId10" o:title=""/>
          </v:shape>
          <o:OLEObject Type="Embed" ProgID="Visio.Drawing.11" ShapeID="_x0000_i1025" DrawAspect="Content" ObjectID="_1335799694" r:id="rId11"/>
        </w:object>
      </w:r>
    </w:p>
    <w:p w:rsidR="00826A4C" w:rsidRDefault="0027252A" w:rsidP="00826A4C">
      <w:pPr>
        <w:pStyle w:val="DIPbrafelirat"/>
      </w:pPr>
      <w:fldSimple w:instr=" SEQ ábra \* ARABIC ">
        <w:bookmarkStart w:id="5" w:name="_Ref260691743"/>
        <w:bookmarkStart w:id="6" w:name="_Toc259234301"/>
        <w:bookmarkStart w:id="7" w:name="_Toc262033882"/>
        <w:r w:rsidR="00395D35">
          <w:rPr>
            <w:noProof/>
          </w:rPr>
          <w:t>1</w:t>
        </w:r>
        <w:bookmarkEnd w:id="5"/>
      </w:fldSimple>
      <w:r w:rsidR="00826A4C">
        <w:t>. ábra – Vállalati szerepkörök és támogatórendszereik a ‘90-es években és napjainkban</w:t>
      </w:r>
      <w:bookmarkEnd w:id="6"/>
      <w:bookmarkEnd w:id="7"/>
    </w:p>
    <w:p w:rsidR="008F39F3" w:rsidRDefault="00A47479" w:rsidP="00826A4C">
      <w:pPr>
        <w:pStyle w:val="DipPnew"/>
      </w:pPr>
      <w:r>
        <w:t xml:space="preserve">Az újabb dinamikus webes technológiák megjelenésével a </w:t>
      </w:r>
      <w:r w:rsidR="008F39F3">
        <w:t xml:space="preserve">vállalati szinten </w:t>
      </w:r>
      <w:r>
        <w:t>drága és nehezen menedzselhető kliens oldali alkalmazásokat felváltották a szinte bárhonnan elérhető interaktív vékony</w:t>
      </w:r>
      <w:r w:rsidR="00985918">
        <w:t xml:space="preserve"> </w:t>
      </w:r>
      <w:r>
        <w:t>kliens megoldások</w:t>
      </w:r>
      <w:r w:rsidR="00CD7E29">
        <w:t xml:space="preserve">, melyek testreszabható </w:t>
      </w:r>
      <w:r w:rsidR="00826A4C">
        <w:t xml:space="preserve">webes </w:t>
      </w:r>
      <w:r w:rsidR="00CD7E29">
        <w:t xml:space="preserve">portálokon keresztül </w:t>
      </w:r>
      <w:r w:rsidR="00310CD2">
        <w:t>szolgálják az egyes szerepköröknek megfelelő felhasználói igényeket.</w:t>
      </w:r>
    </w:p>
    <w:p w:rsidR="00A47479" w:rsidRDefault="008F39F3" w:rsidP="00A47479">
      <w:pPr>
        <w:pStyle w:val="DipP"/>
      </w:pPr>
      <w:r>
        <w:t>A</w:t>
      </w:r>
      <w:r w:rsidR="00A47479">
        <w:t xml:space="preserve"> modern </w:t>
      </w:r>
      <w:r w:rsidR="00A47479" w:rsidRPr="00826A4C">
        <w:rPr>
          <w:i/>
        </w:rPr>
        <w:t>BI</w:t>
      </w:r>
      <w:r w:rsidR="00A47479">
        <w:t xml:space="preserve"> megoldásokban az ad-hoc elemzések mellett továbbra is igény mutatkozik a statikus követelményekkel rendelkező, naprakész és személyes riportok generálására. Az </w:t>
      </w:r>
      <w:r w:rsidR="00C65F2C">
        <w:t>üzleti intelli</w:t>
      </w:r>
      <w:r w:rsidR="00A47479">
        <w:t xml:space="preserve">gencia rendszerek többsége </w:t>
      </w:r>
      <w:r w:rsidR="00826A4C">
        <w:t xml:space="preserve">éppen </w:t>
      </w:r>
      <w:r w:rsidR="00A47479">
        <w:t>ezért rendelkezik olyan prezentációs modullal, amely a felhasználó által kért friss adatokon generált riportokat bizonyos eseményekhez vagy időpontokhoz kötve automatikusan eljuttatja a címzettekhez</w:t>
      </w:r>
      <w:r w:rsidR="00D514F0">
        <w:t>,</w:t>
      </w:r>
      <w:r w:rsidR="00A47479">
        <w:t xml:space="preserve"> gyakorlatilag tetszőleges formátumban, legyen az egy egyszerű </w:t>
      </w:r>
      <w:r w:rsidR="00A47479" w:rsidRPr="00826A4C">
        <w:rPr>
          <w:i/>
        </w:rPr>
        <w:t>PDF</w:t>
      </w:r>
      <w:r w:rsidR="00A47479">
        <w:t xml:space="preserve"> </w:t>
      </w:r>
      <w:r w:rsidR="00826A4C">
        <w:t>jelentés</w:t>
      </w:r>
      <w:r w:rsidR="00A47479">
        <w:t xml:space="preserve">, </w:t>
      </w:r>
      <w:r w:rsidR="00826A4C" w:rsidRPr="00826A4C">
        <w:rPr>
          <w:i/>
        </w:rPr>
        <w:t xml:space="preserve">Microsoft </w:t>
      </w:r>
      <w:r w:rsidR="00A47479" w:rsidRPr="00826A4C">
        <w:rPr>
          <w:i/>
        </w:rPr>
        <w:t>Excel</w:t>
      </w:r>
      <w:r w:rsidR="00A47479">
        <w:t xml:space="preserve"> táblázat, </w:t>
      </w:r>
      <w:r w:rsidR="00A47479" w:rsidRPr="00826A4C">
        <w:rPr>
          <w:i/>
        </w:rPr>
        <w:t>XML</w:t>
      </w:r>
      <w:r w:rsidR="00A47479">
        <w:t xml:space="preserve"> </w:t>
      </w:r>
      <w:r w:rsidR="00826A4C">
        <w:t xml:space="preserve">állomány, </w:t>
      </w:r>
      <w:r w:rsidR="00A47479">
        <w:t xml:space="preserve">interaktív </w:t>
      </w:r>
      <w:proofErr w:type="spellStart"/>
      <w:r w:rsidR="00A47479" w:rsidRPr="00826A4C">
        <w:rPr>
          <w:i/>
        </w:rPr>
        <w:t>Flash</w:t>
      </w:r>
      <w:proofErr w:type="spellEnd"/>
      <w:r w:rsidR="00A47479">
        <w:t xml:space="preserve"> </w:t>
      </w:r>
      <w:r w:rsidR="00826A4C">
        <w:t xml:space="preserve">vagy </w:t>
      </w:r>
      <w:r w:rsidR="00D514F0">
        <w:t xml:space="preserve">egy </w:t>
      </w:r>
      <w:r w:rsidR="00826A4C">
        <w:t>weboldal.</w:t>
      </w:r>
    </w:p>
    <w:p w:rsidR="00BF1107" w:rsidRDefault="00BF1107" w:rsidP="001010E1">
      <w:pPr>
        <w:pStyle w:val="DipPnew"/>
      </w:pPr>
      <w:r>
        <w:t xml:space="preserve">Megfigyelhető tendencia, hogy az </w:t>
      </w:r>
      <w:r w:rsidR="00C65F2C">
        <w:t>üzleti intelli</w:t>
      </w:r>
      <w:r>
        <w:t xml:space="preserve">gencia megoldások által prezentált információk jól hasznosíthatóak a vállalat szinte összes szintjén. A hierarchia felsőbb – vezetői és döntéshozói - </w:t>
      </w:r>
      <w:r>
        <w:lastRenderedPageBreak/>
        <w:t xml:space="preserve">szintjei mellett a </w:t>
      </w:r>
      <w:r w:rsidRPr="005F1152">
        <w:rPr>
          <w:i/>
        </w:rPr>
        <w:t>BI</w:t>
      </w:r>
      <w:r>
        <w:t xml:space="preserve"> megoldások alkalmazása kezd egyre inkább teret nyerni a mindennapi operatív feladatok ellátásában résztvevő szinteken is. </w:t>
      </w:r>
      <w:r w:rsidR="00C255EA" w:rsidRPr="00C255EA">
        <w:t>[1</w:t>
      </w:r>
      <w:r w:rsidR="00C255EA">
        <w:t>0</w:t>
      </w:r>
      <w:r w:rsidR="00C255EA" w:rsidRPr="00C255EA">
        <w:t>]</w:t>
      </w:r>
    </w:p>
    <w:p w:rsidR="00A47479" w:rsidRDefault="00A47479" w:rsidP="00E85884">
      <w:pPr>
        <w:pStyle w:val="DipP"/>
      </w:pPr>
      <w:r>
        <w:t xml:space="preserve">A jelenlegi trendek alapján mondhatjuk, hogy a jövőben nagy fejlődés várható a </w:t>
      </w:r>
      <w:r w:rsidRPr="005F1152">
        <w:rPr>
          <w:i/>
        </w:rPr>
        <w:t>BI</w:t>
      </w:r>
      <w:r>
        <w:t xml:space="preserve"> rendszerek kooperációs </w:t>
      </w:r>
      <w:r w:rsidR="005F1152">
        <w:t>lehetőségeinek</w:t>
      </w:r>
      <w:r>
        <w:t xml:space="preserve"> fejlesztésében, ahol a prezentált információkat a résztvevők közösen, együttműködve értelmezhetik és szabadon transzformálhatják saját megszokott irodai szoftvereiken a központi </w:t>
      </w:r>
      <w:r w:rsidR="005F1152">
        <w:t xml:space="preserve">kiszolgáló </w:t>
      </w:r>
      <w:r w:rsidR="00044948">
        <w:t>terhelése nélkül.</w:t>
      </w:r>
    </w:p>
    <w:p w:rsidR="00D75029" w:rsidRDefault="003348C6" w:rsidP="00E85884">
      <w:pPr>
        <w:pStyle w:val="DipP"/>
      </w:pPr>
      <w:r>
        <w:t xml:space="preserve">Az </w:t>
      </w:r>
      <w:r w:rsidRPr="00695C5C">
        <w:rPr>
          <w:i/>
        </w:rPr>
        <w:t>IDC</w:t>
      </w:r>
      <w:r>
        <w:t xml:space="preserve"> </w:t>
      </w:r>
      <w:r w:rsidR="00B072E0">
        <w:t>korábban</w:t>
      </w:r>
      <w:r w:rsidR="0013034E">
        <w:t xml:space="preserve"> említett </w:t>
      </w:r>
      <w:r w:rsidR="00695C5C">
        <w:t xml:space="preserve">tanulmánya </w:t>
      </w:r>
      <w:r w:rsidR="00AD5BE0">
        <w:t xml:space="preserve">az </w:t>
      </w:r>
      <w:r w:rsidR="00C65F2C">
        <w:t>üzleti intelli</w:t>
      </w:r>
      <w:r w:rsidR="00AD5BE0">
        <w:t xml:space="preserve">gencia </w:t>
      </w:r>
      <w:r>
        <w:t>eszközök</w:t>
      </w:r>
      <w:r w:rsidR="00AD5BE0">
        <w:t xml:space="preserve"> </w:t>
      </w:r>
      <w:r>
        <w:t>első számú beszállítójának</w:t>
      </w:r>
      <w:r w:rsidR="00C52BED">
        <w:t xml:space="preserve"> </w:t>
      </w:r>
      <w:r w:rsidR="00AD5BE0">
        <w:t xml:space="preserve">az </w:t>
      </w:r>
      <w:r w:rsidRPr="00695C5C">
        <w:rPr>
          <w:i/>
        </w:rPr>
        <w:t xml:space="preserve">SAP </w:t>
      </w:r>
      <w:r w:rsidR="00557EE5" w:rsidRPr="00695C5C">
        <w:rPr>
          <w:i/>
        </w:rPr>
        <w:t>AG</w:t>
      </w:r>
      <w:r w:rsidR="00557EE5">
        <w:t xml:space="preserve"> </w:t>
      </w:r>
      <w:r>
        <w:t xml:space="preserve">szoftveróriást </w:t>
      </w:r>
      <w:r w:rsidR="00C52BED">
        <w:t xml:space="preserve">nevezte meg </w:t>
      </w:r>
      <w:r>
        <w:t xml:space="preserve">2008-as </w:t>
      </w:r>
      <w:r w:rsidR="00C52BED">
        <w:t xml:space="preserve">piaci részesedése alapján. A sorban őt követő gyártók a </w:t>
      </w:r>
      <w:r w:rsidR="00C52BED" w:rsidRPr="00695C5C">
        <w:rPr>
          <w:i/>
        </w:rPr>
        <w:t>SAS</w:t>
      </w:r>
      <w:r w:rsidR="00C52BED">
        <w:t xml:space="preserve">, </w:t>
      </w:r>
      <w:r w:rsidR="00C52BED" w:rsidRPr="00695C5C">
        <w:rPr>
          <w:i/>
        </w:rPr>
        <w:t>IBM</w:t>
      </w:r>
      <w:r>
        <w:t xml:space="preserve">, </w:t>
      </w:r>
      <w:r w:rsidRPr="00695C5C">
        <w:rPr>
          <w:i/>
        </w:rPr>
        <w:t>Oracle</w:t>
      </w:r>
      <w:r>
        <w:t xml:space="preserve"> és </w:t>
      </w:r>
      <w:r w:rsidR="00C52BED" w:rsidRPr="00695C5C">
        <w:rPr>
          <w:i/>
        </w:rPr>
        <w:t>Microsoft</w:t>
      </w:r>
      <w:r w:rsidR="00C52BED">
        <w:t xml:space="preserve">, melyek együtt a </w:t>
      </w:r>
      <w:r w:rsidR="00C52BED" w:rsidRPr="00695C5C">
        <w:rPr>
          <w:i/>
        </w:rPr>
        <w:t>BI</w:t>
      </w:r>
      <w:r w:rsidR="00C52BED">
        <w:t xml:space="preserve"> </w:t>
      </w:r>
      <w:r w:rsidR="00695C5C">
        <w:t>világ</w:t>
      </w:r>
      <w:r>
        <w:t xml:space="preserve">piac majdnem 60 %-át </w:t>
      </w:r>
      <w:r w:rsidR="00695C5C">
        <w:t>uralják</w:t>
      </w:r>
      <w:r w:rsidR="0014062F">
        <w:t xml:space="preserve">, ezért érdemes e vállatok elképzeléseit és megoldásait is figyelembe </w:t>
      </w:r>
      <w:r w:rsidR="00AC555F">
        <w:t xml:space="preserve">venni </w:t>
      </w:r>
      <w:r w:rsidR="0014062F">
        <w:t xml:space="preserve">az </w:t>
      </w:r>
      <w:r w:rsidR="00C65F2C">
        <w:t>üzleti intelli</w:t>
      </w:r>
      <w:r w:rsidR="0014062F">
        <w:t xml:space="preserve">gencia </w:t>
      </w:r>
      <w:r w:rsidR="00695C5C">
        <w:t>témájának vizsgálatakor</w:t>
      </w:r>
      <w:r w:rsidR="0014062F">
        <w:t xml:space="preserve">. </w:t>
      </w:r>
      <w:r>
        <w:t xml:space="preserve">Itt érdemes megemlíteni, hogy a fenti gyártók által szállított </w:t>
      </w:r>
      <w:r w:rsidR="00627650">
        <w:t xml:space="preserve">szolgáltatások </w:t>
      </w:r>
      <w:r>
        <w:t xml:space="preserve">több mint 80%-ban a </w:t>
      </w:r>
      <w:proofErr w:type="spellStart"/>
      <w:r w:rsidRPr="00695C5C">
        <w:rPr>
          <w:i/>
        </w:rPr>
        <w:t>Vesset</w:t>
      </w:r>
      <w:proofErr w:type="spellEnd"/>
      <w:r w:rsidRPr="00695C5C">
        <w:rPr>
          <w:i/>
        </w:rPr>
        <w:t xml:space="preserve"> </w:t>
      </w:r>
      <w:r w:rsidRPr="00695C5C">
        <w:t>és</w:t>
      </w:r>
      <w:r w:rsidRPr="00695C5C">
        <w:rPr>
          <w:i/>
        </w:rPr>
        <w:t xml:space="preserve"> </w:t>
      </w:r>
      <w:proofErr w:type="spellStart"/>
      <w:r w:rsidRPr="00695C5C">
        <w:rPr>
          <w:i/>
        </w:rPr>
        <w:t>McDonough</w:t>
      </w:r>
      <w:proofErr w:type="spellEnd"/>
      <w:r>
        <w:t xml:space="preserve"> által definiált </w:t>
      </w:r>
      <w:r w:rsidR="00E36212">
        <w:t xml:space="preserve">általános célú </w:t>
      </w:r>
      <w:r>
        <w:t xml:space="preserve">végfelhasználói </w:t>
      </w:r>
      <w:r w:rsidR="00627650" w:rsidRPr="00E36212">
        <w:rPr>
          <w:i/>
        </w:rPr>
        <w:t>BI</w:t>
      </w:r>
      <w:r w:rsidR="00627650">
        <w:t xml:space="preserve"> eszközöket takarja</w:t>
      </w:r>
      <w:r w:rsidR="00D406E8">
        <w:t>.</w:t>
      </w:r>
    </w:p>
    <w:p w:rsidR="00A31C64" w:rsidRDefault="007A543D" w:rsidP="001253F5">
      <w:pPr>
        <w:pStyle w:val="DipPnew"/>
      </w:pPr>
      <w:r>
        <w:t xml:space="preserve">A </w:t>
      </w:r>
      <w:proofErr w:type="gramStart"/>
      <w:r>
        <w:t>világ vezető</w:t>
      </w:r>
      <w:proofErr w:type="gramEnd"/>
      <w:r>
        <w:t xml:space="preserve"> integrált vállalatirányítás</w:t>
      </w:r>
      <w:r w:rsidR="00CD3DBC">
        <w:t xml:space="preserve">i rendszereinek beszállítója, az </w:t>
      </w:r>
      <w:r w:rsidR="00A31C64" w:rsidRPr="00AE7891">
        <w:rPr>
          <w:i/>
        </w:rPr>
        <w:t xml:space="preserve">SAP </w:t>
      </w:r>
      <w:r w:rsidRPr="00AE7891">
        <w:rPr>
          <w:i/>
        </w:rPr>
        <w:t>AG</w:t>
      </w:r>
      <w:r>
        <w:t xml:space="preserve"> egyben </w:t>
      </w:r>
      <w:r w:rsidR="00A31C64">
        <w:t xml:space="preserve">az </w:t>
      </w:r>
      <w:r w:rsidR="00C65F2C">
        <w:t>üzleti intelli</w:t>
      </w:r>
      <w:r w:rsidR="00A31C64">
        <w:t xml:space="preserve">gencia piac legnagyobb </w:t>
      </w:r>
      <w:r>
        <w:t>részesedéssel rendelkező szereplője</w:t>
      </w:r>
      <w:r w:rsidR="00285753">
        <w:t xml:space="preserve">, amely az </w:t>
      </w:r>
      <w:r w:rsidRPr="00AE7891">
        <w:rPr>
          <w:i/>
        </w:rPr>
        <w:t xml:space="preserve">SAP </w:t>
      </w:r>
      <w:proofErr w:type="spellStart"/>
      <w:r w:rsidRPr="00AE7891">
        <w:rPr>
          <w:i/>
        </w:rPr>
        <w:t>NetWeaver</w:t>
      </w:r>
      <w:proofErr w:type="spellEnd"/>
      <w:r w:rsidRPr="00AE7891">
        <w:rPr>
          <w:i/>
        </w:rPr>
        <w:t xml:space="preserve"> BW</w:t>
      </w:r>
      <w:r w:rsidRPr="007A543D">
        <w:t xml:space="preserve"> </w:t>
      </w:r>
      <w:r w:rsidR="00285753">
        <w:t>megoldásával</w:t>
      </w:r>
      <w:r>
        <w:t xml:space="preserve"> </w:t>
      </w:r>
      <w:r w:rsidRPr="007A543D">
        <w:t>t</w:t>
      </w:r>
      <w:r w:rsidR="00A31C64" w:rsidRPr="007A543D">
        <w:t>eljes</w:t>
      </w:r>
      <w:r w:rsidRPr="007A543D">
        <w:t xml:space="preserve"> </w:t>
      </w:r>
      <w:r w:rsidR="00A31C64" w:rsidRPr="007A543D">
        <w:t xml:space="preserve">körű szoftveres </w:t>
      </w:r>
      <w:r w:rsidR="00A31C64" w:rsidRPr="00E36212">
        <w:rPr>
          <w:i/>
        </w:rPr>
        <w:t>BI</w:t>
      </w:r>
      <w:r w:rsidR="00A31C64" w:rsidRPr="007A543D">
        <w:t xml:space="preserve"> szolgáltatást nyújt ügyfelei részére</w:t>
      </w:r>
      <w:r w:rsidR="00AE7891">
        <w:t xml:space="preserve">. </w:t>
      </w:r>
      <w:r w:rsidR="00285753">
        <w:t>A</w:t>
      </w:r>
      <w:r w:rsidR="00A31C64">
        <w:t xml:space="preserve"> </w:t>
      </w:r>
      <w:r w:rsidR="00285753">
        <w:t xml:space="preserve">szoftvercsomag többek között </w:t>
      </w:r>
      <w:r w:rsidR="00A31C64">
        <w:t xml:space="preserve">saját fejlesztésű </w:t>
      </w:r>
      <w:r w:rsidR="00A31C64" w:rsidRPr="00E36212">
        <w:rPr>
          <w:i/>
        </w:rPr>
        <w:t>OLAP</w:t>
      </w:r>
      <w:r w:rsidR="00A31C64">
        <w:t xml:space="preserve"> technológiára épülő adattárház megoldását, </w:t>
      </w:r>
      <w:r w:rsidR="00285753">
        <w:t xml:space="preserve">a </w:t>
      </w:r>
      <w:r w:rsidR="00A31C64">
        <w:t>heterogén rendszerek integrálását</w:t>
      </w:r>
      <w:r w:rsidR="00285753">
        <w:t xml:space="preserve"> segítő </w:t>
      </w:r>
      <w:r w:rsidR="00A31C64" w:rsidRPr="00E36212">
        <w:rPr>
          <w:i/>
        </w:rPr>
        <w:t>ETL</w:t>
      </w:r>
      <w:r w:rsidR="00A31C64">
        <w:t xml:space="preserve"> </w:t>
      </w:r>
      <w:r w:rsidR="00A31C64" w:rsidRPr="001E464A">
        <w:t>eszköz</w:t>
      </w:r>
      <w:r w:rsidR="00285753">
        <w:t xml:space="preserve">eit, valamint a </w:t>
      </w:r>
      <w:r w:rsidR="00A31C64">
        <w:t xml:space="preserve">vállalati infrastruktúrához </w:t>
      </w:r>
      <w:r w:rsidR="007B1ACF">
        <w:t xml:space="preserve">igazodó </w:t>
      </w:r>
      <w:r w:rsidR="00285753" w:rsidRPr="00AE7891">
        <w:rPr>
          <w:i/>
        </w:rPr>
        <w:t xml:space="preserve">SAP </w:t>
      </w:r>
      <w:proofErr w:type="spellStart"/>
      <w:r w:rsidR="00285753" w:rsidRPr="00AE7891">
        <w:rPr>
          <w:i/>
        </w:rPr>
        <w:t>Enterprise</w:t>
      </w:r>
      <w:proofErr w:type="spellEnd"/>
      <w:r w:rsidR="00285753" w:rsidRPr="00AE7891">
        <w:rPr>
          <w:i/>
        </w:rPr>
        <w:t xml:space="preserve"> </w:t>
      </w:r>
      <w:proofErr w:type="spellStart"/>
      <w:r w:rsidR="00285753" w:rsidRPr="00AE7891">
        <w:rPr>
          <w:i/>
        </w:rPr>
        <w:t>Portal</w:t>
      </w:r>
      <w:proofErr w:type="spellEnd"/>
      <w:r w:rsidR="00285753">
        <w:t xml:space="preserve"> we</w:t>
      </w:r>
      <w:r w:rsidR="00AE7891">
        <w:t xml:space="preserve">bes keretrendszert tartalmazza. A felhasználók önkiszolgáló webes </w:t>
      </w:r>
      <w:r w:rsidR="00285753">
        <w:t>felülete</w:t>
      </w:r>
      <w:r w:rsidR="00AE7891">
        <w:t xml:space="preserve">ken vagy a kimondottan erre kifejlesztett lekérdező, elemző és jelentéskészítő eszközök segítségével végezhetik </w:t>
      </w:r>
      <w:r w:rsidR="00A31C64">
        <w:t>ad-hoc elemzése</w:t>
      </w:r>
      <w:r w:rsidR="00AE7891">
        <w:t>i</w:t>
      </w:r>
      <w:r w:rsidR="00A31C64">
        <w:t>k</w:t>
      </w:r>
      <w:r w:rsidR="00285753">
        <w:t xml:space="preserve">et vagy </w:t>
      </w:r>
      <w:r w:rsidR="00AE7891">
        <w:t>készíthet</w:t>
      </w:r>
      <w:r w:rsidR="00E36212">
        <w:t xml:space="preserve">ik el </w:t>
      </w:r>
      <w:r w:rsidR="00285753">
        <w:t>jelentése</w:t>
      </w:r>
      <w:r w:rsidR="00E36212">
        <w:t>i</w:t>
      </w:r>
      <w:r w:rsidR="00285753">
        <w:t>ket</w:t>
      </w:r>
      <w:r w:rsidR="00AE7891">
        <w:t>, vezérlőpultjaikat és ábráikat</w:t>
      </w:r>
      <w:r w:rsidR="007B1ACF">
        <w:t xml:space="preserve">, melyeket a </w:t>
      </w:r>
      <w:r w:rsidR="00A31C64">
        <w:t>kollaborációs és publikációs platformokon keresztüli terjeszt</w:t>
      </w:r>
      <w:r w:rsidR="007B1ACF">
        <w:t>hetnek</w:t>
      </w:r>
      <w:r w:rsidR="00A31C64">
        <w:t>.</w:t>
      </w:r>
      <w:r w:rsidR="00AE7891">
        <w:t xml:space="preserve"> A vállalat </w:t>
      </w:r>
      <w:r w:rsidR="00E36212">
        <w:t xml:space="preserve">piaci részesedését biztosítva </w:t>
      </w:r>
      <w:r w:rsidR="00AE7891">
        <w:t>2007-ben felvásárolta az üzleti elemző szoftverek</w:t>
      </w:r>
      <w:r w:rsidR="00FA46CA">
        <w:t>re</w:t>
      </w:r>
      <w:r w:rsidR="00AE7891">
        <w:t xml:space="preserve"> sz</w:t>
      </w:r>
      <w:r w:rsidR="00FA46CA">
        <w:t xml:space="preserve">akosodott, </w:t>
      </w:r>
      <w:proofErr w:type="spellStart"/>
      <w:r w:rsidR="00FA46CA" w:rsidRPr="00557EE5">
        <w:rPr>
          <w:i/>
        </w:rPr>
        <w:t>Crystal</w:t>
      </w:r>
      <w:proofErr w:type="spellEnd"/>
      <w:r w:rsidR="00FA46CA" w:rsidRPr="00557EE5">
        <w:rPr>
          <w:i/>
        </w:rPr>
        <w:t xml:space="preserve"> </w:t>
      </w:r>
      <w:proofErr w:type="spellStart"/>
      <w:r w:rsidR="00FA46CA" w:rsidRPr="00557EE5">
        <w:rPr>
          <w:i/>
        </w:rPr>
        <w:t>Reports</w:t>
      </w:r>
      <w:proofErr w:type="spellEnd"/>
      <w:r w:rsidR="00FA46CA">
        <w:t xml:space="preserve"> jelentéskészítő szoftveréről híres </w:t>
      </w:r>
      <w:proofErr w:type="spellStart"/>
      <w:r w:rsidR="00FA46CA" w:rsidRPr="00557EE5">
        <w:rPr>
          <w:i/>
        </w:rPr>
        <w:t>BusinessObjects</w:t>
      </w:r>
      <w:proofErr w:type="spellEnd"/>
      <w:r w:rsidR="00FA46CA">
        <w:t xml:space="preserve"> –et.</w:t>
      </w:r>
    </w:p>
    <w:p w:rsidR="00BE449F" w:rsidRDefault="00BE449F" w:rsidP="00E60336">
      <w:pPr>
        <w:pStyle w:val="DipPnew"/>
      </w:pPr>
      <w:r>
        <w:t xml:space="preserve">A </w:t>
      </w:r>
      <w:r w:rsidRPr="00E36212">
        <w:rPr>
          <w:i/>
        </w:rPr>
        <w:t>SAS Institute Inc</w:t>
      </w:r>
      <w:r>
        <w:t xml:space="preserve">. </w:t>
      </w:r>
      <w:proofErr w:type="spellStart"/>
      <w:r w:rsidR="00C0593F" w:rsidRPr="00E60336">
        <w:rPr>
          <w:i/>
        </w:rPr>
        <w:t>Enterprise</w:t>
      </w:r>
      <w:proofErr w:type="spellEnd"/>
      <w:r w:rsidR="00C0593F" w:rsidRPr="00E60336">
        <w:rPr>
          <w:i/>
        </w:rPr>
        <w:t xml:space="preserve"> Business Intelligence</w:t>
      </w:r>
      <w:r w:rsidR="00C0593F">
        <w:t xml:space="preserve"> és </w:t>
      </w:r>
      <w:r w:rsidR="00C0593F" w:rsidRPr="00E60336">
        <w:rPr>
          <w:i/>
        </w:rPr>
        <w:t xml:space="preserve">Business </w:t>
      </w:r>
      <w:proofErr w:type="spellStart"/>
      <w:r w:rsidR="00C0593F" w:rsidRPr="00E60336">
        <w:rPr>
          <w:i/>
        </w:rPr>
        <w:t>Visualization</w:t>
      </w:r>
      <w:proofErr w:type="spellEnd"/>
      <w:r w:rsidR="00C0593F">
        <w:t xml:space="preserve"> megoldásaiban saját </w:t>
      </w:r>
      <w:r w:rsidR="00C0593F" w:rsidRPr="00E36212">
        <w:rPr>
          <w:i/>
        </w:rPr>
        <w:t>OLAP</w:t>
      </w:r>
      <w:r w:rsidR="00C0593F">
        <w:t xml:space="preserve"> alapú adattárházával, integrációs és elemző eszközeivel </w:t>
      </w:r>
      <w:r>
        <w:t xml:space="preserve">kínálja </w:t>
      </w:r>
      <w:r w:rsidR="00C65F2C">
        <w:t>üzleti intelli</w:t>
      </w:r>
      <w:r>
        <w:t xml:space="preserve">gencia </w:t>
      </w:r>
      <w:r w:rsidR="00C0593F">
        <w:t>szo</w:t>
      </w:r>
      <w:r w:rsidR="00E60336">
        <w:t xml:space="preserve">ftvereit. A </w:t>
      </w:r>
      <w:r>
        <w:t xml:space="preserve">végfelhasználók </w:t>
      </w:r>
      <w:r w:rsidR="00E60336">
        <w:t xml:space="preserve">szerepkörüknek megfelelően </w:t>
      </w:r>
      <w:r>
        <w:t xml:space="preserve">egy testre szabható </w:t>
      </w:r>
      <w:r w:rsidR="00C0593F">
        <w:t xml:space="preserve">önkiszolgáló </w:t>
      </w:r>
      <w:r>
        <w:t xml:space="preserve">portálon vagy </w:t>
      </w:r>
      <w:r w:rsidR="00985918">
        <w:t xml:space="preserve">vastag </w:t>
      </w:r>
      <w:r>
        <w:t>kliens</w:t>
      </w:r>
      <w:r w:rsidR="00985918">
        <w:t xml:space="preserve">en </w:t>
      </w:r>
      <w:r>
        <w:t>keresztül végezhet</w:t>
      </w:r>
      <w:r w:rsidR="00E60336">
        <w:t xml:space="preserve">nek </w:t>
      </w:r>
      <w:r>
        <w:t>historikus vagy prediktív elemzéseket</w:t>
      </w:r>
      <w:r w:rsidR="00E60336">
        <w:t>, adat- és szövegbányászatot</w:t>
      </w:r>
      <w:r>
        <w:t xml:space="preserve"> vagy készíthetnek statisztikákat, előrejelzéseket a jobb és gyorsabb döntések elősegítéséhez.</w:t>
      </w:r>
    </w:p>
    <w:p w:rsidR="00BE449F" w:rsidRDefault="003128DE" w:rsidP="00E60336">
      <w:pPr>
        <w:pStyle w:val="DipPnew"/>
      </w:pPr>
      <w:r>
        <w:t xml:space="preserve">Az </w:t>
      </w:r>
      <w:r w:rsidRPr="00E36212">
        <w:rPr>
          <w:i/>
        </w:rPr>
        <w:t>IBM</w:t>
      </w:r>
      <w:r>
        <w:t xml:space="preserve"> </w:t>
      </w:r>
      <w:r w:rsidR="00E36212">
        <w:t>adattárház és tartalommenedzsment megoldása az</w:t>
      </w:r>
      <w:r w:rsidR="00E36212" w:rsidRPr="00E36212">
        <w:rPr>
          <w:i/>
        </w:rPr>
        <w:t xml:space="preserve"> Information Management</w:t>
      </w:r>
      <w:r w:rsidR="00E36212">
        <w:t xml:space="preserve"> csomag részeként </w:t>
      </w:r>
      <w:r w:rsidR="0050260B">
        <w:t xml:space="preserve">elérhető, </w:t>
      </w:r>
      <w:r>
        <w:t xml:space="preserve">saját fejlesztésű </w:t>
      </w:r>
      <w:proofErr w:type="spellStart"/>
      <w:r w:rsidRPr="00C914FD">
        <w:rPr>
          <w:i/>
        </w:rPr>
        <w:t>Infosphere</w:t>
      </w:r>
      <w:proofErr w:type="spellEnd"/>
      <w:r w:rsidRPr="00C914FD">
        <w:rPr>
          <w:i/>
        </w:rPr>
        <w:t xml:space="preserve"> </w:t>
      </w:r>
      <w:proofErr w:type="spellStart"/>
      <w:r w:rsidRPr="00C914FD">
        <w:rPr>
          <w:i/>
        </w:rPr>
        <w:t>Warehouse</w:t>
      </w:r>
      <w:proofErr w:type="spellEnd"/>
      <w:r>
        <w:t xml:space="preserve"> és </w:t>
      </w:r>
      <w:proofErr w:type="spellStart"/>
      <w:r w:rsidRPr="00C914FD">
        <w:rPr>
          <w:i/>
        </w:rPr>
        <w:t>Smart</w:t>
      </w:r>
      <w:proofErr w:type="spellEnd"/>
      <w:r w:rsidRPr="00C914FD">
        <w:rPr>
          <w:i/>
        </w:rPr>
        <w:t xml:space="preserve"> </w:t>
      </w:r>
      <w:proofErr w:type="spellStart"/>
      <w:r w:rsidRPr="00C914FD">
        <w:rPr>
          <w:i/>
        </w:rPr>
        <w:t>Analytics</w:t>
      </w:r>
      <w:proofErr w:type="spellEnd"/>
      <w:r w:rsidRPr="00C914FD">
        <w:rPr>
          <w:i/>
        </w:rPr>
        <w:t xml:space="preserve"> System</w:t>
      </w:r>
      <w:r>
        <w:t xml:space="preserve"> adattárház és elemző </w:t>
      </w:r>
      <w:r w:rsidR="00966BB4">
        <w:t xml:space="preserve">szoftverekre </w:t>
      </w:r>
      <w:r w:rsidR="00E36212">
        <w:t>épül</w:t>
      </w:r>
      <w:r>
        <w:t xml:space="preserve">, </w:t>
      </w:r>
      <w:r w:rsidR="00C914FD">
        <w:t>a</w:t>
      </w:r>
      <w:r>
        <w:t>m</w:t>
      </w:r>
      <w:r w:rsidR="00E36212">
        <w:t xml:space="preserve">elyek </w:t>
      </w:r>
      <w:r w:rsidR="00966BB4">
        <w:t xml:space="preserve">tartalmi elemzéseket, </w:t>
      </w:r>
      <w:r>
        <w:t>adat- és szövegbányászatot</w:t>
      </w:r>
      <w:r w:rsidR="00966BB4">
        <w:t xml:space="preserve">, valamint </w:t>
      </w:r>
      <w:r w:rsidR="00C914FD">
        <w:t>integrációs feladatok ellátását is támogatják</w:t>
      </w:r>
      <w:r w:rsidR="00E36212">
        <w:t>.</w:t>
      </w:r>
      <w:r w:rsidR="00966BB4">
        <w:t xml:space="preserve"> Ugyanakkor a </w:t>
      </w:r>
      <w:proofErr w:type="spellStart"/>
      <w:r w:rsidR="00C27202" w:rsidRPr="00C27202">
        <w:rPr>
          <w:i/>
        </w:rPr>
        <w:t>Cognos</w:t>
      </w:r>
      <w:proofErr w:type="spellEnd"/>
      <w:r w:rsidR="00C27202">
        <w:t xml:space="preserve"> 2007-es akvizíciója során szerzett </w:t>
      </w:r>
      <w:proofErr w:type="spellStart"/>
      <w:r w:rsidR="00C914FD" w:rsidRPr="00C27202">
        <w:rPr>
          <w:i/>
        </w:rPr>
        <w:t>Cognos</w:t>
      </w:r>
      <w:proofErr w:type="spellEnd"/>
      <w:r w:rsidR="00C914FD" w:rsidRPr="00C27202">
        <w:rPr>
          <w:i/>
        </w:rPr>
        <w:t xml:space="preserve"> Business Intelligence</w:t>
      </w:r>
      <w:r w:rsidR="00C914FD">
        <w:t xml:space="preserve"> megoldása </w:t>
      </w:r>
      <w:r w:rsidR="00C914FD" w:rsidRPr="00966BB4">
        <w:rPr>
          <w:i/>
        </w:rPr>
        <w:t>OLAP</w:t>
      </w:r>
      <w:r w:rsidR="00C914FD">
        <w:t xml:space="preserve"> képes vagy relációs adatforrásra épülő </w:t>
      </w:r>
      <w:r w:rsidR="00966BB4">
        <w:t xml:space="preserve">valódi </w:t>
      </w:r>
      <w:r w:rsidR="00C65F2C">
        <w:t xml:space="preserve">üzleti </w:t>
      </w:r>
      <w:r w:rsidR="00C65F2C">
        <w:lastRenderedPageBreak/>
        <w:t>intelli</w:t>
      </w:r>
      <w:r w:rsidR="00302715">
        <w:t>gencia szoftvercsomag, amelyben a felhasználók ö</w:t>
      </w:r>
      <w:r w:rsidR="00B57F9C">
        <w:t>nkiszolgáló webes felület</w:t>
      </w:r>
      <w:r w:rsidR="00302715">
        <w:t>en</w:t>
      </w:r>
      <w:r w:rsidR="00B57F9C">
        <w:t xml:space="preserve"> </w:t>
      </w:r>
      <w:r w:rsidR="00302715">
        <w:t xml:space="preserve">futtathatnak lekérdezéseket, ad-hoc </w:t>
      </w:r>
      <w:r w:rsidR="00B57F9C">
        <w:t>elemz</w:t>
      </w:r>
      <w:r w:rsidR="00302715">
        <w:t>éseket, illetve készíthetnek jelentéseket</w:t>
      </w:r>
      <w:r w:rsidR="00966BB4">
        <w:t xml:space="preserve"> és </w:t>
      </w:r>
      <w:r w:rsidR="00B57F9C">
        <w:t>vezérlőpultok</w:t>
      </w:r>
      <w:r w:rsidR="00302715">
        <w:t>at is</w:t>
      </w:r>
      <w:r w:rsidR="00C27202">
        <w:t>. A</w:t>
      </w:r>
      <w:r w:rsidR="00966BB4">
        <w:t xml:space="preserve">z </w:t>
      </w:r>
      <w:r w:rsidR="00302715">
        <w:t>információk megosztását</w:t>
      </w:r>
      <w:r w:rsidR="00C27202">
        <w:t xml:space="preserve"> </w:t>
      </w:r>
      <w:r w:rsidR="00966BB4">
        <w:t xml:space="preserve">a rendszer </w:t>
      </w:r>
      <w:r w:rsidR="00C27202">
        <w:t xml:space="preserve">az </w:t>
      </w:r>
      <w:r w:rsidR="00C27202" w:rsidRPr="00C27202">
        <w:rPr>
          <w:i/>
        </w:rPr>
        <w:t xml:space="preserve">IBM </w:t>
      </w:r>
      <w:proofErr w:type="spellStart"/>
      <w:r w:rsidR="00C27202" w:rsidRPr="00C27202">
        <w:rPr>
          <w:i/>
        </w:rPr>
        <w:t>Cognos</w:t>
      </w:r>
      <w:proofErr w:type="spellEnd"/>
      <w:r w:rsidR="00C27202" w:rsidRPr="00C27202">
        <w:rPr>
          <w:i/>
        </w:rPr>
        <w:t xml:space="preserve"> Go!</w:t>
      </w:r>
      <w:r w:rsidR="00C27202">
        <w:t xml:space="preserve"> </w:t>
      </w:r>
      <w:proofErr w:type="gramStart"/>
      <w:r w:rsidR="00C27202">
        <w:t>szolgáltatás</w:t>
      </w:r>
      <w:r w:rsidR="00966BB4">
        <w:t>ai</w:t>
      </w:r>
      <w:r w:rsidR="00C27202">
        <w:t>n</w:t>
      </w:r>
      <w:proofErr w:type="gramEnd"/>
      <w:r w:rsidR="00C27202">
        <w:t xml:space="preserve"> keresztül</w:t>
      </w:r>
      <w:r w:rsidR="00302715">
        <w:t xml:space="preserve"> támogatja</w:t>
      </w:r>
      <w:r w:rsidR="0071792F">
        <w:t>, legyen szó e-mailküldésről, Microsoft Office integrációról, vagy mobil eszközön való megjelenítésről.</w:t>
      </w:r>
    </w:p>
    <w:p w:rsidR="00863B11" w:rsidRDefault="00B40F0E" w:rsidP="00C64AE5">
      <w:pPr>
        <w:pStyle w:val="DipPnew"/>
      </w:pPr>
      <w:r>
        <w:t xml:space="preserve">Az </w:t>
      </w:r>
      <w:r w:rsidR="001E464A" w:rsidRPr="00966BB4">
        <w:rPr>
          <w:i/>
        </w:rPr>
        <w:t>Oracle Inc</w:t>
      </w:r>
      <w:r w:rsidR="001E464A">
        <w:t xml:space="preserve">. az alábbiakban foglalja össze </w:t>
      </w:r>
      <w:r w:rsidR="00C65F2C">
        <w:t>üzleti intelli</w:t>
      </w:r>
      <w:r w:rsidR="00863B11">
        <w:t xml:space="preserve">gencia megoldását: </w:t>
      </w:r>
      <w:r w:rsidR="000619C7">
        <w:t>„</w:t>
      </w:r>
      <w:r w:rsidR="000619C7" w:rsidRPr="00966BB4">
        <w:rPr>
          <w:i/>
        </w:rPr>
        <w:t>Az Oracle Business Intelligence (BI) az alaptechnológiák és alkalmazások legátfogóbb portfolióját kínáló megoldás, amely az összefüggések felismerésén alapuló, átgondolt vállalatirányítást szolgálja piacvezető BI- alkalmazásokkal, üzleti adatelemző platformmal és adattárházakkal.</w:t>
      </w:r>
      <w:r w:rsidR="000619C7">
        <w:t>”</w:t>
      </w:r>
      <w:r w:rsidR="002E1670">
        <w:t xml:space="preserve"> </w:t>
      </w:r>
      <w:r w:rsidR="00C255EA" w:rsidRPr="00C255EA">
        <w:t>[1</w:t>
      </w:r>
      <w:r w:rsidR="00C255EA">
        <w:t>4</w:t>
      </w:r>
      <w:r w:rsidR="00C255EA" w:rsidRPr="00C255EA">
        <w:t>]</w:t>
      </w:r>
      <w:r w:rsidR="00C255EA">
        <w:t xml:space="preserve"> </w:t>
      </w:r>
      <w:r w:rsidR="0046491F">
        <w:t xml:space="preserve">A vállalat </w:t>
      </w:r>
      <w:r w:rsidR="0046491F" w:rsidRPr="00966BB4">
        <w:rPr>
          <w:i/>
        </w:rPr>
        <w:t>OLAP</w:t>
      </w:r>
      <w:r w:rsidR="0046491F">
        <w:t xml:space="preserve"> opciót </w:t>
      </w:r>
      <w:r w:rsidR="00B84A5A">
        <w:t xml:space="preserve">is alkalmazó saját </w:t>
      </w:r>
      <w:r w:rsidR="00B84A5A" w:rsidRPr="00B84A5A">
        <w:rPr>
          <w:i/>
        </w:rPr>
        <w:t xml:space="preserve">Oracle </w:t>
      </w:r>
      <w:proofErr w:type="spellStart"/>
      <w:r w:rsidR="00B84A5A" w:rsidRPr="00B84A5A">
        <w:rPr>
          <w:i/>
        </w:rPr>
        <w:t>Database</w:t>
      </w:r>
      <w:proofErr w:type="spellEnd"/>
      <w:r w:rsidR="00B84A5A">
        <w:t xml:space="preserve"> </w:t>
      </w:r>
      <w:r w:rsidR="00565316">
        <w:t>adatbázis-kezelő</w:t>
      </w:r>
      <w:r w:rsidR="00B84A5A">
        <w:t xml:space="preserve"> megoldása mellett </w:t>
      </w:r>
      <w:r w:rsidR="00B84A5A" w:rsidRPr="00B84A5A">
        <w:rPr>
          <w:i/>
        </w:rPr>
        <w:t xml:space="preserve">Oracle </w:t>
      </w:r>
      <w:proofErr w:type="spellStart"/>
      <w:r w:rsidR="00B84A5A" w:rsidRPr="00B84A5A">
        <w:rPr>
          <w:i/>
        </w:rPr>
        <w:t>Warehouse</w:t>
      </w:r>
      <w:proofErr w:type="spellEnd"/>
      <w:r w:rsidR="00B84A5A" w:rsidRPr="00B84A5A">
        <w:rPr>
          <w:i/>
        </w:rPr>
        <w:t xml:space="preserve"> </w:t>
      </w:r>
      <w:proofErr w:type="spellStart"/>
      <w:r w:rsidR="00B84A5A" w:rsidRPr="00B84A5A">
        <w:rPr>
          <w:i/>
        </w:rPr>
        <w:t>Builder</w:t>
      </w:r>
      <w:proofErr w:type="spellEnd"/>
      <w:r w:rsidR="00B84A5A">
        <w:t xml:space="preserve"> névre keresztelt </w:t>
      </w:r>
      <w:r w:rsidR="0046491F">
        <w:t xml:space="preserve">adattárház tervező, </w:t>
      </w:r>
      <w:r w:rsidR="00B84A5A">
        <w:t xml:space="preserve">modellező és </w:t>
      </w:r>
      <w:r w:rsidR="00B84A5A" w:rsidRPr="00966BB4">
        <w:rPr>
          <w:i/>
        </w:rPr>
        <w:t>ETL</w:t>
      </w:r>
      <w:r w:rsidR="00B84A5A">
        <w:t xml:space="preserve"> eszközével igyekszik kielégíteni a felhasználók igényeit. Az </w:t>
      </w:r>
      <w:r w:rsidR="00B84A5A" w:rsidRPr="00565316">
        <w:rPr>
          <w:i/>
          <w:lang w:val="en-US"/>
        </w:rPr>
        <w:t>Oracle Business Intelligence</w:t>
      </w:r>
      <w:r w:rsidR="00B84A5A" w:rsidRPr="00565316">
        <w:rPr>
          <w:lang w:val="en-US"/>
        </w:rPr>
        <w:t xml:space="preserve"> </w:t>
      </w:r>
      <w:r w:rsidR="00565316" w:rsidRPr="00565316">
        <w:rPr>
          <w:i/>
          <w:lang w:val="en-US"/>
        </w:rPr>
        <w:t>Suite</w:t>
      </w:r>
      <w:r w:rsidR="00565316">
        <w:t xml:space="preserve"> </w:t>
      </w:r>
      <w:r w:rsidR="005D4A2A">
        <w:t xml:space="preserve">szoftvercsomag </w:t>
      </w:r>
      <w:r w:rsidR="0046491F">
        <w:t>kiválóan együttműköd</w:t>
      </w:r>
      <w:r w:rsidR="005D4A2A">
        <w:t>i</w:t>
      </w:r>
      <w:r w:rsidR="0046491F">
        <w:t xml:space="preserve">k heterogén </w:t>
      </w:r>
      <w:r w:rsidR="005D4A2A" w:rsidRPr="00966BB4">
        <w:rPr>
          <w:i/>
        </w:rPr>
        <w:t>OLAP</w:t>
      </w:r>
      <w:r w:rsidR="00966BB4">
        <w:t xml:space="preserve"> vagy relációs-adatbázisokkal és </w:t>
      </w:r>
      <w:r w:rsidR="005D4A2A">
        <w:t xml:space="preserve">egyéb adatforrásokkal. A felhasználók a </w:t>
      </w:r>
      <w:r w:rsidR="0046491F">
        <w:t>nagyvállalati infrastruktúrá</w:t>
      </w:r>
      <w:r w:rsidR="005D4A2A">
        <w:t xml:space="preserve">ba jól illeszthető </w:t>
      </w:r>
      <w:r w:rsidR="0046491F">
        <w:t xml:space="preserve">önkiszolgáló portálon keresztül végezhetik </w:t>
      </w:r>
      <w:r w:rsidR="00A56F06">
        <w:t xml:space="preserve">előre definiált </w:t>
      </w:r>
      <w:r w:rsidR="0046491F">
        <w:t xml:space="preserve">és </w:t>
      </w:r>
      <w:r w:rsidR="00A56F06">
        <w:t xml:space="preserve">ad-hoc </w:t>
      </w:r>
      <w:r>
        <w:t>elemzése</w:t>
      </w:r>
      <w:r w:rsidR="0046491F">
        <w:t>iket</w:t>
      </w:r>
      <w:r w:rsidR="00517DEE">
        <w:t xml:space="preserve">, </w:t>
      </w:r>
      <w:r w:rsidR="0046491F">
        <w:t xml:space="preserve">vagy </w:t>
      </w:r>
      <w:r w:rsidR="00A56F06">
        <w:t xml:space="preserve">készíthetnek </w:t>
      </w:r>
      <w:r>
        <w:t>vezérlőpult</w:t>
      </w:r>
      <w:r w:rsidR="00A56F06">
        <w:t>okat és jelentéseket. A</w:t>
      </w:r>
      <w:r w:rsidR="00966BB4">
        <w:t xml:space="preserve">z információkat a </w:t>
      </w:r>
      <w:r w:rsidR="00A56F06" w:rsidRPr="00237728">
        <w:rPr>
          <w:i/>
        </w:rPr>
        <w:t>BI Publisher</w:t>
      </w:r>
      <w:r w:rsidR="00A56F06">
        <w:t xml:space="preserve"> és </w:t>
      </w:r>
      <w:proofErr w:type="spellStart"/>
      <w:r w:rsidR="00A56F06" w:rsidRPr="00237728">
        <w:rPr>
          <w:i/>
        </w:rPr>
        <w:t>Delivery</w:t>
      </w:r>
      <w:proofErr w:type="spellEnd"/>
      <w:r w:rsidR="00A56F06">
        <w:t xml:space="preserve"> komponensek segítségével</w:t>
      </w:r>
      <w:r w:rsidR="003B6A82">
        <w:t>,</w:t>
      </w:r>
      <w:r w:rsidR="00A56F06">
        <w:t xml:space="preserve"> tetszőleges formátumban és módon oszthatják meg munkatársaikkal vagy partnereikkel, akár mobileszközökön keresztül is.</w:t>
      </w:r>
      <w:r w:rsidR="00517DEE">
        <w:t xml:space="preserve"> </w:t>
      </w:r>
      <w:r w:rsidR="00AD34B1">
        <w:t>A</w:t>
      </w:r>
      <w:r w:rsidR="005D4A2A">
        <w:t xml:space="preserve">z </w:t>
      </w:r>
      <w:r w:rsidR="005D4A2A" w:rsidRPr="00966BB4">
        <w:rPr>
          <w:i/>
        </w:rPr>
        <w:t>Oracle</w:t>
      </w:r>
      <w:r w:rsidR="005D4A2A">
        <w:t xml:space="preserve"> </w:t>
      </w:r>
      <w:r w:rsidR="000619C7">
        <w:t xml:space="preserve">olyan </w:t>
      </w:r>
      <w:r w:rsidR="00AD34B1">
        <w:t>analitikai alkalmazásokat</w:t>
      </w:r>
      <w:r w:rsidR="005D4A2A">
        <w:t xml:space="preserve"> is</w:t>
      </w:r>
      <w:r w:rsidR="0050260B">
        <w:t xml:space="preserve"> értékesít</w:t>
      </w:r>
      <w:r w:rsidR="00863B11">
        <w:t xml:space="preserve">, </w:t>
      </w:r>
      <w:r w:rsidR="00AD34B1">
        <w:t>a</w:t>
      </w:r>
      <w:r w:rsidR="00863B11">
        <w:t xml:space="preserve">melyek </w:t>
      </w:r>
      <w:r w:rsidR="000619C7">
        <w:t xml:space="preserve">lefedik </w:t>
      </w:r>
      <w:r w:rsidR="00232AD8">
        <w:t xml:space="preserve">a specifikus </w:t>
      </w:r>
      <w:r w:rsidR="00863B11">
        <w:t>üzleti folyamatok és iparágak széles spektrum</w:t>
      </w:r>
      <w:r w:rsidR="00AD34B1">
        <w:t>át</w:t>
      </w:r>
      <w:r w:rsidR="00880D7A">
        <w:t>, továbbá lehetőség</w:t>
      </w:r>
      <w:r w:rsidR="00AD34B1">
        <w:t xml:space="preserve">et </w:t>
      </w:r>
      <w:r w:rsidR="005D4A2A">
        <w:t>biztosítanak</w:t>
      </w:r>
      <w:r w:rsidR="00AD34B1">
        <w:t xml:space="preserve"> </w:t>
      </w:r>
      <w:r w:rsidR="00880D7A">
        <w:t xml:space="preserve">geológiai </w:t>
      </w:r>
      <w:r w:rsidR="00966BB4">
        <w:t xml:space="preserve">adatok </w:t>
      </w:r>
      <w:r w:rsidR="00880D7A">
        <w:t>ábrázolására is</w:t>
      </w:r>
      <w:r w:rsidR="003F6E4F">
        <w:t xml:space="preserve">. A cég évek óta erősíti pozícióját a BI megoldások piacán, amelyet </w:t>
      </w:r>
      <w:r w:rsidR="001D38FA">
        <w:t xml:space="preserve">a </w:t>
      </w:r>
      <w:proofErr w:type="spellStart"/>
      <w:r w:rsidR="001D38FA" w:rsidRPr="00237728">
        <w:rPr>
          <w:i/>
        </w:rPr>
        <w:t>Siebel</w:t>
      </w:r>
      <w:proofErr w:type="spellEnd"/>
      <w:r w:rsidR="001D38FA">
        <w:t xml:space="preserve"> 2005-ös, a</w:t>
      </w:r>
      <w:r w:rsidR="003F6E4F">
        <w:t xml:space="preserve"> </w:t>
      </w:r>
      <w:proofErr w:type="spellStart"/>
      <w:r w:rsidR="003F6E4F" w:rsidRPr="00237728">
        <w:rPr>
          <w:i/>
        </w:rPr>
        <w:t>Hyperion</w:t>
      </w:r>
      <w:proofErr w:type="spellEnd"/>
      <w:r w:rsidR="003F6E4F">
        <w:t xml:space="preserve"> 200</w:t>
      </w:r>
      <w:r w:rsidR="00CA1B81">
        <w:t>7-e</w:t>
      </w:r>
      <w:r w:rsidR="001D38FA">
        <w:t xml:space="preserve">s </w:t>
      </w:r>
      <w:r w:rsidR="00685231">
        <w:t>felvásárlásával alapozott meg</w:t>
      </w:r>
      <w:r w:rsidR="00966BB4">
        <w:t>. A</w:t>
      </w:r>
      <w:r w:rsidR="003B4B31">
        <w:t xml:space="preserve"> </w:t>
      </w:r>
      <w:r w:rsidR="003B4B31" w:rsidRPr="00966BB4">
        <w:rPr>
          <w:i/>
        </w:rPr>
        <w:t>Sun Microsystems</w:t>
      </w:r>
      <w:r w:rsidR="003B4B31">
        <w:t xml:space="preserve"> </w:t>
      </w:r>
      <w:r w:rsidR="003F6E4F">
        <w:t xml:space="preserve">2009-es </w:t>
      </w:r>
      <w:r w:rsidR="003B4B31">
        <w:t xml:space="preserve">akvizíciójával </w:t>
      </w:r>
      <w:r w:rsidR="009D7A49">
        <w:t>a szoftveres megoldások mellett már teljes körű</w:t>
      </w:r>
      <w:r w:rsidR="003B4B31">
        <w:t xml:space="preserve"> </w:t>
      </w:r>
      <w:r w:rsidR="00E35822">
        <w:t>hardver-szolgáltatásokat</w:t>
      </w:r>
      <w:r w:rsidR="003B4B31">
        <w:t xml:space="preserve"> </w:t>
      </w:r>
      <w:r w:rsidR="009D7A49">
        <w:t xml:space="preserve">is </w:t>
      </w:r>
      <w:r w:rsidR="003B4B31">
        <w:t>nyúj</w:t>
      </w:r>
      <w:r w:rsidR="003F6E4F">
        <w:t>t</w:t>
      </w:r>
      <w:r w:rsidR="003B4B31">
        <w:t>.</w:t>
      </w:r>
    </w:p>
    <w:p w:rsidR="0013034E" w:rsidRDefault="00F17803" w:rsidP="000B06C9">
      <w:pPr>
        <w:pStyle w:val="DipPnew"/>
      </w:pPr>
      <w:r>
        <w:t xml:space="preserve">A </w:t>
      </w:r>
      <w:r w:rsidRPr="00E35822">
        <w:rPr>
          <w:i/>
        </w:rPr>
        <w:t>Microsoft</w:t>
      </w:r>
      <w:r>
        <w:t xml:space="preserve"> </w:t>
      </w:r>
      <w:r w:rsidR="00640153">
        <w:t>az</w:t>
      </w:r>
      <w:r w:rsidR="00B40F0E">
        <w:t xml:space="preserve"> utóbbi években </w:t>
      </w:r>
      <w:r w:rsidR="003B621F">
        <w:t xml:space="preserve">rengeteget tett </w:t>
      </w:r>
      <w:r w:rsidRPr="00E35822">
        <w:rPr>
          <w:i/>
        </w:rPr>
        <w:t>Business Intelligence</w:t>
      </w:r>
      <w:r>
        <w:t xml:space="preserve"> </w:t>
      </w:r>
      <w:r w:rsidR="003B621F">
        <w:t xml:space="preserve">szolgáltatásainak fejlesztése érdekében, melyet </w:t>
      </w:r>
      <w:r w:rsidR="00E35822">
        <w:t xml:space="preserve">a </w:t>
      </w:r>
      <w:r w:rsidR="003B621F" w:rsidRPr="00E35822">
        <w:rPr>
          <w:i/>
        </w:rPr>
        <w:t>BI</w:t>
      </w:r>
      <w:r w:rsidR="003B621F">
        <w:t xml:space="preserve"> technológiára specializálódott </w:t>
      </w:r>
      <w:proofErr w:type="spellStart"/>
      <w:r w:rsidR="003B621F" w:rsidRPr="005D4A2A">
        <w:rPr>
          <w:i/>
        </w:rPr>
        <w:t>ProClarity</w:t>
      </w:r>
      <w:proofErr w:type="spellEnd"/>
      <w:r w:rsidR="003B621F">
        <w:t xml:space="preserve"> 2006-os felvásárlásával alapozott meg. </w:t>
      </w:r>
      <w:r w:rsidR="002B2740">
        <w:t xml:space="preserve">A </w:t>
      </w:r>
      <w:r w:rsidR="002B2740" w:rsidRPr="005D4A2A">
        <w:rPr>
          <w:i/>
        </w:rPr>
        <w:t>Microsoft Business Intelligence</w:t>
      </w:r>
      <w:r w:rsidR="002B2740">
        <w:t xml:space="preserve"> megoldásában az adattárházak</w:t>
      </w:r>
      <w:r w:rsidR="00200E77">
        <w:t xml:space="preserve"> menedzselését</w:t>
      </w:r>
      <w:r w:rsidR="002B2740">
        <w:t xml:space="preserve">, elemzését és </w:t>
      </w:r>
      <w:r w:rsidR="00E35822">
        <w:t xml:space="preserve">külső </w:t>
      </w:r>
      <w:r w:rsidR="002B2740">
        <w:t>rendszerek integr</w:t>
      </w:r>
      <w:r w:rsidR="00E35822">
        <w:t xml:space="preserve">ációját </w:t>
      </w:r>
      <w:r w:rsidR="002B2740">
        <w:t xml:space="preserve">a gyárilag beépítetett </w:t>
      </w:r>
      <w:r w:rsidR="00200E77" w:rsidRPr="00E35822">
        <w:rPr>
          <w:i/>
        </w:rPr>
        <w:t>OLAP</w:t>
      </w:r>
      <w:r w:rsidR="00200E77">
        <w:t xml:space="preserve"> technológiával </w:t>
      </w:r>
      <w:r w:rsidR="002B2740">
        <w:t xml:space="preserve">és jelentés-generáló mechanizmusával </w:t>
      </w:r>
      <w:r w:rsidR="00200E77">
        <w:t>felvértezett</w:t>
      </w:r>
      <w:r w:rsidR="00200E77">
        <w:rPr>
          <w:rStyle w:val="Lbjegyzet-hivatkozs"/>
        </w:rPr>
        <w:footnoteReference w:id="10"/>
      </w:r>
      <w:r w:rsidR="00200E77">
        <w:t xml:space="preserve"> új generációs </w:t>
      </w:r>
      <w:r w:rsidR="003B621F" w:rsidRPr="005D4A2A">
        <w:rPr>
          <w:i/>
        </w:rPr>
        <w:t>SQL Server</w:t>
      </w:r>
      <w:r w:rsidR="003B621F">
        <w:t xml:space="preserve"> </w:t>
      </w:r>
      <w:r w:rsidR="00640153">
        <w:t>adatbázismotor</w:t>
      </w:r>
      <w:r w:rsidR="00200E77">
        <w:t xml:space="preserve"> és </w:t>
      </w:r>
      <w:r w:rsidR="00200E77" w:rsidRPr="00E35822">
        <w:rPr>
          <w:i/>
        </w:rPr>
        <w:t>ETL</w:t>
      </w:r>
      <w:r w:rsidR="00200E77">
        <w:t xml:space="preserve"> eszközök biztosítják. A</w:t>
      </w:r>
      <w:r w:rsidR="00640153">
        <w:t xml:space="preserve"> </w:t>
      </w:r>
      <w:r w:rsidR="002A20EB" w:rsidRPr="005D4A2A">
        <w:rPr>
          <w:i/>
        </w:rPr>
        <w:t>SharePoint Server</w:t>
      </w:r>
      <w:r w:rsidR="002A20EB">
        <w:t xml:space="preserve"> önkiszolgáló webes felületein a </w:t>
      </w:r>
      <w:r w:rsidR="00640153">
        <w:t xml:space="preserve">felhasználók </w:t>
      </w:r>
      <w:r w:rsidR="002A20EB">
        <w:t xml:space="preserve">szerepköreiknek megfelelően </w:t>
      </w:r>
      <w:r w:rsidR="003F3150">
        <w:t>szab</w:t>
      </w:r>
      <w:r w:rsidR="002A20EB">
        <w:t xml:space="preserve">hatják </w:t>
      </w:r>
      <w:r w:rsidR="00E35822">
        <w:t xml:space="preserve">testre </w:t>
      </w:r>
      <w:r w:rsidR="002A20EB">
        <w:t xml:space="preserve">oldalaikat és nézeteiket, </w:t>
      </w:r>
      <w:r w:rsidR="00E35822">
        <w:t xml:space="preserve">megoszthatnak információkat, készíthetnek </w:t>
      </w:r>
      <w:r w:rsidR="003F3150">
        <w:t>vezérlőpult</w:t>
      </w:r>
      <w:r w:rsidR="002A20EB">
        <w:t xml:space="preserve">okat </w:t>
      </w:r>
      <w:r w:rsidR="003F3150">
        <w:t xml:space="preserve">és – akár más felhasználókkal együttműködve – kérdezhetik le, elemezhetik és </w:t>
      </w:r>
      <w:r w:rsidR="00E35822">
        <w:t>ábrázolhatják</w:t>
      </w:r>
      <w:r w:rsidR="003F3150">
        <w:t xml:space="preserve"> </w:t>
      </w:r>
      <w:r w:rsidR="006F7B37">
        <w:t>az eredményeket</w:t>
      </w:r>
      <w:r w:rsidR="00E35822">
        <w:t xml:space="preserve"> a</w:t>
      </w:r>
      <w:r w:rsidR="006F7B37">
        <w:t xml:space="preserve"> </w:t>
      </w:r>
      <w:r w:rsidR="003F3150" w:rsidRPr="0013034E">
        <w:rPr>
          <w:i/>
        </w:rPr>
        <w:t>Microsoft Excel</w:t>
      </w:r>
      <w:r w:rsidR="003F3150">
        <w:t xml:space="preserve"> </w:t>
      </w:r>
      <w:r w:rsidR="00E35822">
        <w:t>képességeit felhasználva</w:t>
      </w:r>
      <w:r w:rsidR="003F3150">
        <w:t>. A</w:t>
      </w:r>
      <w:r w:rsidR="001477AC">
        <w:t xml:space="preserve"> </w:t>
      </w:r>
      <w:r w:rsidR="001477AC" w:rsidRPr="00E35822">
        <w:rPr>
          <w:i/>
        </w:rPr>
        <w:t>Microsoft</w:t>
      </w:r>
      <w:r w:rsidR="0050260B">
        <w:t xml:space="preserve"> a geológiai</w:t>
      </w:r>
      <w:r w:rsidR="004E3799">
        <w:t xml:space="preserve"> információk megjelenítésére saját webes térképészeti megoldását, a </w:t>
      </w:r>
      <w:proofErr w:type="spellStart"/>
      <w:r w:rsidR="003F3150" w:rsidRPr="00C851C9">
        <w:rPr>
          <w:i/>
        </w:rPr>
        <w:t>Bing</w:t>
      </w:r>
      <w:proofErr w:type="spellEnd"/>
      <w:r w:rsidR="003F3150" w:rsidRPr="00C851C9">
        <w:rPr>
          <w:i/>
        </w:rPr>
        <w:t xml:space="preserve"> </w:t>
      </w:r>
      <w:proofErr w:type="spellStart"/>
      <w:r w:rsidR="003F3150" w:rsidRPr="00C851C9">
        <w:rPr>
          <w:i/>
        </w:rPr>
        <w:t>Maps</w:t>
      </w:r>
      <w:proofErr w:type="spellEnd"/>
      <w:r w:rsidR="004E3799">
        <w:t xml:space="preserve"> </w:t>
      </w:r>
      <w:r w:rsidR="006F7B37">
        <w:t xml:space="preserve">–et </w:t>
      </w:r>
      <w:r w:rsidR="004E3799">
        <w:t>alkalmazza</w:t>
      </w:r>
      <w:r w:rsidR="003F3150">
        <w:t>.</w:t>
      </w:r>
    </w:p>
    <w:p w:rsidR="008C0019" w:rsidRDefault="00E35822" w:rsidP="00E35822">
      <w:pPr>
        <w:pStyle w:val="DipPnew"/>
      </w:pPr>
      <w:r>
        <w:lastRenderedPageBreak/>
        <w:t xml:space="preserve">A létező megoldások mellett azonban a </w:t>
      </w:r>
      <w:r w:rsidR="008C0019">
        <w:t xml:space="preserve">felhasználók egyre többször találnak új lehetőségeket az üzleti intelligencia rendszerek felhasználására – az ipari termelés monitorozásától kezdve, a kórházi felépülési mutatókon keresztül, az ügyek részleteiben kutató ügyvédekig. </w:t>
      </w:r>
      <w:r w:rsidR="00C255EA" w:rsidRPr="00C255EA">
        <w:t>[1</w:t>
      </w:r>
      <w:r w:rsidR="00C255EA">
        <w:t>5</w:t>
      </w:r>
      <w:r w:rsidR="00C255EA" w:rsidRPr="00C255EA">
        <w:t>]</w:t>
      </w:r>
    </w:p>
    <w:p w:rsidR="00E8555B" w:rsidRDefault="00F62B4B" w:rsidP="00E8555B">
      <w:pPr>
        <w:pStyle w:val="DipP"/>
      </w:pPr>
      <w:r>
        <w:t xml:space="preserve">Napjainkban a </w:t>
      </w:r>
      <w:r w:rsidRPr="005A2679">
        <w:t>vállalati levelezés</w:t>
      </w:r>
      <w:r>
        <w:t>, üzenetküldés és telefonálás</w:t>
      </w:r>
      <w:r w:rsidRPr="005A2679">
        <w:t xml:space="preserve"> a cégen belüli és kívüli kommunikáci</w:t>
      </w:r>
      <w:r w:rsidR="007F695C">
        <w:t>ó egyik legfontosabb tényezője</w:t>
      </w:r>
      <w:r w:rsidR="00E35822">
        <w:t xml:space="preserve">, így </w:t>
      </w:r>
      <w:r w:rsidR="007F695C">
        <w:t xml:space="preserve">a </w:t>
      </w:r>
      <w:r w:rsidR="00E8555B" w:rsidRPr="005A2679">
        <w:t xml:space="preserve">jövőben megjelenhet </w:t>
      </w:r>
      <w:r>
        <w:t>az</w:t>
      </w:r>
      <w:r w:rsidR="00E8555B" w:rsidRPr="005A2679">
        <w:t xml:space="preserve"> igény a tényleges kommunikációs folyamatok feltérképezésére és </w:t>
      </w:r>
      <w:r>
        <w:t>azok</w:t>
      </w:r>
      <w:r w:rsidR="00E8555B" w:rsidRPr="005A2679">
        <w:t xml:space="preserve"> </w:t>
      </w:r>
      <w:r w:rsidR="00921097">
        <w:t xml:space="preserve">üzleti szempontból történő </w:t>
      </w:r>
      <w:r w:rsidR="00E35822">
        <w:t>felhasználására</w:t>
      </w:r>
      <w:r w:rsidR="007F695C">
        <w:t xml:space="preserve"> is.</w:t>
      </w:r>
    </w:p>
    <w:p w:rsidR="00106E08" w:rsidRDefault="00BB1DE1" w:rsidP="007F695C">
      <w:pPr>
        <w:pStyle w:val="DipP"/>
      </w:pPr>
      <w:r>
        <w:t xml:space="preserve">Diplomatervem aktualitását az jelenti, hogy jelenleg </w:t>
      </w:r>
      <w:r w:rsidR="00D02261">
        <w:t xml:space="preserve">nyilvánosan nem ismert </w:t>
      </w:r>
      <w:r w:rsidR="007F695C">
        <w:t xml:space="preserve">olyan általánosan használható </w:t>
      </w:r>
      <w:r w:rsidR="00C65F2C">
        <w:t>üzleti intelli</w:t>
      </w:r>
      <w:r>
        <w:t xml:space="preserve">gencia </w:t>
      </w:r>
      <w:r w:rsidR="007F695C">
        <w:t xml:space="preserve">megoldás, amely képes lenne a kommunikációs csatornák </w:t>
      </w:r>
      <w:r>
        <w:t xml:space="preserve">figyelésével, üzenetek gyűjtésével </w:t>
      </w:r>
      <w:r w:rsidR="00E35822">
        <w:t xml:space="preserve">és a kommunikáció </w:t>
      </w:r>
      <w:r w:rsidR="007F695C">
        <w:t>elemzésével a vállalatok számára üzleti szempontból használható információkat előállítani.</w:t>
      </w:r>
    </w:p>
    <w:p w:rsidR="00106E08" w:rsidRDefault="00106E08">
      <w:pPr>
        <w:spacing w:before="0" w:beforeAutospacing="0" w:after="200" w:afterAutospacing="0" w:line="276" w:lineRule="auto"/>
        <w:rPr>
          <w:rFonts w:ascii="Times New Roman" w:hAnsi="Times New Roman" w:cs="Times New Roman"/>
        </w:rPr>
      </w:pPr>
      <w:r>
        <w:br w:type="page"/>
      </w:r>
    </w:p>
    <w:p w:rsidR="00C8567D" w:rsidRDefault="00B247A4" w:rsidP="00A52C84">
      <w:pPr>
        <w:pStyle w:val="DipH1"/>
      </w:pPr>
      <w:bookmarkStart w:id="8" w:name="_Toc262038190"/>
      <w:r>
        <w:lastRenderedPageBreak/>
        <w:t>Stratégia</w:t>
      </w:r>
      <w:r w:rsidR="001A13B3">
        <w:t>i fázis</w:t>
      </w:r>
      <w:bookmarkEnd w:id="8"/>
    </w:p>
    <w:p w:rsidR="00F536E1" w:rsidRDefault="00F536E1" w:rsidP="00F536E1">
      <w:pPr>
        <w:pStyle w:val="DipP"/>
      </w:pPr>
      <w:r>
        <w:t xml:space="preserve">E fejezet célja a vállalati kommunikáció-elemzés problémakörének </w:t>
      </w:r>
      <w:r w:rsidR="001F5AE5">
        <w:t>feltárása</w:t>
      </w:r>
      <w:r>
        <w:t xml:space="preserve">, a vállalati kommunikációs környezet sajátosságainak </w:t>
      </w:r>
      <w:r w:rsidR="00FA5ADF">
        <w:t xml:space="preserve">és lehetőségeinek </w:t>
      </w:r>
      <w:r>
        <w:t>felmérése</w:t>
      </w:r>
      <w:r w:rsidR="00A65082">
        <w:t xml:space="preserve"> a felmerül</w:t>
      </w:r>
      <w:r w:rsidR="00FA5ADF">
        <w:t>ő</w:t>
      </w:r>
      <w:r w:rsidR="00A65082">
        <w:t xml:space="preserve"> elemzési igénye</w:t>
      </w:r>
      <w:r w:rsidR="00FA5ADF">
        <w:t xml:space="preserve">k </w:t>
      </w:r>
      <w:r>
        <w:t>figyelembevételével.</w:t>
      </w:r>
    </w:p>
    <w:p w:rsidR="009C17AF" w:rsidRDefault="00131E54" w:rsidP="00131E54">
      <w:pPr>
        <w:pStyle w:val="DipH2"/>
      </w:pPr>
      <w:bookmarkStart w:id="9" w:name="_Toc262038191"/>
      <w:r>
        <w:t>Környezet</w:t>
      </w:r>
      <w:r w:rsidR="00345942">
        <w:t xml:space="preserve"> </w:t>
      </w:r>
      <w:r w:rsidR="0058700B">
        <w:t>felmérése</w:t>
      </w:r>
      <w:bookmarkEnd w:id="9"/>
    </w:p>
    <w:p w:rsidR="00F536E1" w:rsidRDefault="00F536E1" w:rsidP="00131E54">
      <w:pPr>
        <w:pStyle w:val="DipH31"/>
      </w:pPr>
      <w:bookmarkStart w:id="10" w:name="_Toc262038192"/>
      <w:r>
        <w:t>Vállalati környezet és kommunikáció kapcsolata</w:t>
      </w:r>
      <w:bookmarkEnd w:id="10"/>
    </w:p>
    <w:p w:rsidR="00F536E1" w:rsidRPr="0073152F" w:rsidRDefault="00F536E1" w:rsidP="00F536E1">
      <w:pPr>
        <w:pStyle w:val="DipP"/>
      </w:pPr>
      <w:r>
        <w:t xml:space="preserve">A </w:t>
      </w:r>
      <w:r w:rsidRPr="0073152F">
        <w:t>vállalatok</w:t>
      </w:r>
      <w:r>
        <w:t xml:space="preserve"> gazdasági tevékenységet folytató szervezetek, </w:t>
      </w:r>
      <w:r w:rsidR="00B17B80">
        <w:t>a</w:t>
      </w:r>
      <w:r>
        <w:t>melyek fogyasztói szükséglet</w:t>
      </w:r>
      <w:r w:rsidR="00B17B80">
        <w:t xml:space="preserve">einek </w:t>
      </w:r>
      <w:r>
        <w:t xml:space="preserve">kielégítéséhez </w:t>
      </w:r>
      <w:r w:rsidR="00B17B80">
        <w:t>és szolgáltatások</w:t>
      </w:r>
      <w:r>
        <w:t xml:space="preserve"> nyújtásához belső struktúrájuk</w:t>
      </w:r>
      <w:r w:rsidR="00B17B80">
        <w:t>at</w:t>
      </w:r>
      <w:r>
        <w:t xml:space="preserve"> valamilyen munkamegosztás</w:t>
      </w:r>
      <w:r w:rsidR="00B17B80">
        <w:t xml:space="preserve"> alapján alakítják</w:t>
      </w:r>
      <w:r>
        <w:t xml:space="preserve">. A szervezetek többsége profit-orientált berendezkedésű, ami megköveteli az erőforrások hatékony és optimális felosztását, melyben a kommunikációnak kulcsszerepe van. Minősége jelentősen meghatározza a működés milyenségét és </w:t>
      </w:r>
      <w:r w:rsidRPr="0073152F">
        <w:t xml:space="preserve">kialakult mechanizmusaival még a vezetési struktúra jellemzőire is hatással lehet. </w:t>
      </w:r>
      <w:r w:rsidR="00AA6D98" w:rsidRPr="00AA6D98">
        <w:rPr>
          <w:i/>
        </w:rPr>
        <w:t>Albert</w:t>
      </w:r>
      <w:r w:rsidR="00AA6D98">
        <w:t xml:space="preserve"> </w:t>
      </w:r>
      <w:proofErr w:type="spellStart"/>
      <w:r w:rsidR="00AA6D98" w:rsidRPr="00AA6D98">
        <w:rPr>
          <w:i/>
        </w:rPr>
        <w:t>Tucker</w:t>
      </w:r>
      <w:proofErr w:type="spellEnd"/>
      <w:r w:rsidR="00AA6D98">
        <w:t xml:space="preserve"> </w:t>
      </w:r>
      <w:r w:rsidR="002D1E75">
        <w:t>híres fogolydilemma problémá</w:t>
      </w:r>
      <w:r w:rsidR="00AA6D98">
        <w:t>já</w:t>
      </w:r>
      <w:r w:rsidR="00DC5211">
        <w:t xml:space="preserve">val </w:t>
      </w:r>
      <w:r w:rsidR="002D1E75">
        <w:t xml:space="preserve">mutat rá </w:t>
      </w:r>
      <w:proofErr w:type="spellStart"/>
      <w:r w:rsidR="00AA6D98" w:rsidRPr="00B17B80">
        <w:rPr>
          <w:i/>
        </w:rPr>
        <w:t>Bakacsi</w:t>
      </w:r>
      <w:proofErr w:type="spellEnd"/>
      <w:r w:rsidR="00AA6D98" w:rsidRPr="00B17B80">
        <w:rPr>
          <w:i/>
        </w:rPr>
        <w:t xml:space="preserve"> Gyula</w:t>
      </w:r>
      <w:r w:rsidR="00AA6D98">
        <w:t xml:space="preserve"> </w:t>
      </w:r>
      <w:r w:rsidR="002D1E75">
        <w:t>arra</w:t>
      </w:r>
      <w:r w:rsidRPr="0073152F">
        <w:t xml:space="preserve">, hogy kommunikáció nélkül a „foglyok”, egy </w:t>
      </w:r>
      <w:r w:rsidR="00B17B80" w:rsidRPr="0073152F">
        <w:t>mindannyi</w:t>
      </w:r>
      <w:r w:rsidR="00B17B80">
        <w:t>u</w:t>
      </w:r>
      <w:r w:rsidR="00B17B80" w:rsidRPr="0073152F">
        <w:t>knak</w:t>
      </w:r>
      <w:r w:rsidRPr="0073152F">
        <w:t xml:space="preserve"> hasznos cél érdekében képtelenek összehangoltan cselekedni, vagyis kvázi szervezetként működni.</w:t>
      </w:r>
      <w:r w:rsidR="00C255EA" w:rsidRPr="00C255EA">
        <w:t xml:space="preserve"> [1</w:t>
      </w:r>
      <w:r w:rsidR="00C255EA">
        <w:t>6</w:t>
      </w:r>
      <w:r w:rsidR="00C255EA" w:rsidRPr="00C255EA">
        <w:t>]</w:t>
      </w:r>
    </w:p>
    <w:p w:rsidR="00F536E1" w:rsidRPr="0073152F" w:rsidRDefault="00F536E1" w:rsidP="00F536E1">
      <w:pPr>
        <w:pStyle w:val="DipP"/>
      </w:pPr>
      <w:r w:rsidRPr="0073152F">
        <w:t>A szervezeti magatartás kutatása az utóbbi időben olyan tudományterületté vált, amely a szervezeteken belül a magatartásra gyakorolt egyéni, csoportos- és strukturális hatás</w:t>
      </w:r>
      <w:r w:rsidR="00B17B80">
        <w:t>okat</w:t>
      </w:r>
      <w:r w:rsidRPr="0073152F">
        <w:t xml:space="preserve"> vizsgálja a célból, hogy ezeket az ismereteket a szervezet hatékonyságának növelésére alkalmazza. Röviden összefoglalva azzal foglalkozik, hogy a szervezeti struktúrát és működést létrehozó személyek és csoportok mit tesznek a szervezetben és hogyan befolyásolják annak teljesítményét. A szervezeti magatartás nagy hangsúlyt fektet többek között a munkakörök kialakítására és a munkavégzés szervezésére, amelyek a termelékenységgel, az emberi teljesítménnyel és a menedzsmenttel függnek össze. </w:t>
      </w:r>
      <w:r w:rsidR="00C255EA" w:rsidRPr="00C255EA">
        <w:t>[1</w:t>
      </w:r>
      <w:r w:rsidR="00C255EA">
        <w:t>6</w:t>
      </w:r>
      <w:r w:rsidR="00C255EA" w:rsidRPr="00C255EA">
        <w:t>]</w:t>
      </w:r>
    </w:p>
    <w:p w:rsidR="00F536E1" w:rsidRDefault="00F536E1" w:rsidP="00F536E1">
      <w:pPr>
        <w:pStyle w:val="DipP"/>
      </w:pPr>
      <w:r w:rsidRPr="00B17B80">
        <w:rPr>
          <w:i/>
        </w:rPr>
        <w:t xml:space="preserve">Russell </w:t>
      </w:r>
      <w:proofErr w:type="spellStart"/>
      <w:r w:rsidRPr="00B17B80">
        <w:rPr>
          <w:i/>
        </w:rPr>
        <w:t>Ackoff</w:t>
      </w:r>
      <w:proofErr w:type="spellEnd"/>
      <w:r w:rsidRPr="0073152F">
        <w:t xml:space="preserve"> </w:t>
      </w:r>
      <w:r w:rsidR="00B17B80">
        <w:t xml:space="preserve">a </w:t>
      </w:r>
      <w:r w:rsidR="00B17B80" w:rsidRPr="0073152F">
        <w:t xml:space="preserve">modern szervezet-kutatás úttörője </w:t>
      </w:r>
      <w:r w:rsidRPr="0073152F">
        <w:t xml:space="preserve">szervezeti-kommunikációs modelljében közvetlen összefüggést mutatott ki a hibás kommunikáció és a szervezet rossz hatékonyságát előidéző hibás döntések között. </w:t>
      </w:r>
      <w:r w:rsidR="00B17B80">
        <w:t>A</w:t>
      </w:r>
      <w:r w:rsidRPr="0073152F">
        <w:t xml:space="preserve"> csoportos kommunikációt</w:t>
      </w:r>
      <w:r>
        <w:t xml:space="preserve"> vizsgáló </w:t>
      </w:r>
      <w:r w:rsidRPr="002209E0">
        <w:rPr>
          <w:i/>
        </w:rPr>
        <w:t xml:space="preserve">Janet </w:t>
      </w:r>
      <w:proofErr w:type="spellStart"/>
      <w:r w:rsidRPr="002209E0">
        <w:rPr>
          <w:i/>
        </w:rPr>
        <w:t>Beavin</w:t>
      </w:r>
      <w:proofErr w:type="spellEnd"/>
      <w:r w:rsidRPr="002209E0">
        <w:rPr>
          <w:i/>
        </w:rPr>
        <w:t xml:space="preserve"> </w:t>
      </w:r>
      <w:proofErr w:type="spellStart"/>
      <w:r w:rsidRPr="002209E0">
        <w:rPr>
          <w:i/>
        </w:rPr>
        <w:t>Bavelas</w:t>
      </w:r>
      <w:proofErr w:type="spellEnd"/>
      <w:r>
        <w:t xml:space="preserve"> pszichológus </w:t>
      </w:r>
      <w:r w:rsidR="00B17B80">
        <w:t xml:space="preserve">pedig arra </w:t>
      </w:r>
      <w:r>
        <w:t>mutatott rá először, hogy feladatokat teljesítő csoportok esetében a kialakított kommunikációs sémák miként jelölnek ki hatalmi pozícióba kerülő embereket, hogyan alakítják a csoport struktúráját, milyen módon hatnak a tagok megelégedettségére a csoportban elfoglalt helyük alapján és nem utolsó sorban miként hatnak a feladat megoldására.</w:t>
      </w:r>
    </w:p>
    <w:p w:rsidR="00F536E1" w:rsidRDefault="00DD38CE" w:rsidP="00F536E1">
      <w:pPr>
        <w:pStyle w:val="DipP"/>
      </w:pPr>
      <w:r>
        <w:t xml:space="preserve">A </w:t>
      </w:r>
      <w:r w:rsidR="00F536E1">
        <w:t xml:space="preserve">jobb szervezeti teljesítmény érdekében a csoportok kialakításához, átszervezéséhez és az alulról szerveződő </w:t>
      </w:r>
      <w:r w:rsidR="00B17B80">
        <w:t>vezetés</w:t>
      </w:r>
      <w:r w:rsidR="00F536E1">
        <w:t xml:space="preserve"> kijelöléséhez a vállalato</w:t>
      </w:r>
      <w:r w:rsidR="00B17B80">
        <w:t xml:space="preserve">knak a jövőben szükséges lesz </w:t>
      </w:r>
      <w:r>
        <w:t xml:space="preserve">a </w:t>
      </w:r>
      <w:r w:rsidR="00F536E1">
        <w:t>belső és külső</w:t>
      </w:r>
      <w:r w:rsidR="00B17B80">
        <w:t xml:space="preserve"> kommunikáció vizsgálatára a </w:t>
      </w:r>
      <w:r w:rsidR="00F536E1">
        <w:t>szervezeti pszichológiai hatás</w:t>
      </w:r>
      <w:r w:rsidR="00B17B80">
        <w:t>ok figyelembevételével.</w:t>
      </w:r>
    </w:p>
    <w:p w:rsidR="00F536E1" w:rsidRDefault="00F536E1" w:rsidP="00F536E1">
      <w:pPr>
        <w:pStyle w:val="DipP"/>
      </w:pPr>
      <w:r w:rsidRPr="005A2679">
        <w:lastRenderedPageBreak/>
        <w:t xml:space="preserve">A vállalatoknak legalább annyira kell figyelniük </w:t>
      </w:r>
      <w:r>
        <w:t xml:space="preserve">a kommunikációra és </w:t>
      </w:r>
      <w:r w:rsidR="00DD38CE">
        <w:t xml:space="preserve">az </w:t>
      </w:r>
      <w:r>
        <w:t xml:space="preserve">ezzel összefüggő </w:t>
      </w:r>
      <w:r w:rsidRPr="005A2679">
        <w:t>működésükre, folyamataikra, mint amekkora hangsúlyt f</w:t>
      </w:r>
      <w:r>
        <w:t xml:space="preserve">ektetnek a pénzügyi tervezésre vagy </w:t>
      </w:r>
      <w:r w:rsidRPr="005A2679">
        <w:t>a piac felmérésére,</w:t>
      </w:r>
      <w:r>
        <w:t xml:space="preserve"> mivel </w:t>
      </w:r>
      <w:r w:rsidR="00DD38CE">
        <w:t xml:space="preserve">a </w:t>
      </w:r>
      <w:r>
        <w:t>kommunikáció-elemzés a modern szervezetfejlesztés hangsúlyos tényezőjévé vált.</w:t>
      </w:r>
    </w:p>
    <w:p w:rsidR="003D6182" w:rsidRDefault="003D6182" w:rsidP="003D6182">
      <w:pPr>
        <w:pStyle w:val="DipH31"/>
      </w:pPr>
      <w:bookmarkStart w:id="11" w:name="_Toc262038193"/>
      <w:r>
        <w:t>Tipikus vállalati kommunikációs csatornák</w:t>
      </w:r>
      <w:bookmarkEnd w:id="11"/>
    </w:p>
    <w:p w:rsidR="003D6182" w:rsidRDefault="003D6182" w:rsidP="003D6182">
      <w:pPr>
        <w:pStyle w:val="DipP"/>
      </w:pPr>
      <w:r>
        <w:t xml:space="preserve">Nyilvánvaló, hogy a vállalati kommunikáció elemzése csak akkor valósulhat meg, ha a szervezet képes a megfelelő csatornákon keresztül zajló kommunikációs folyamatokat és azok szereplőit az elemzési céloknak megfelelően észlelni és regisztrálni. Ezt csak abban az esetben lehet gépekkel megoldani, ha a kommunikáció átviteli közeget képesek vagyunk figyelni és azon keresztül a résztvevőket is azonosítani. </w:t>
      </w:r>
    </w:p>
    <w:p w:rsidR="003D6182" w:rsidRDefault="003D6182" w:rsidP="003D6182">
      <w:pPr>
        <w:pStyle w:val="DipP"/>
      </w:pPr>
      <w:r>
        <w:t>A felhasználók manapság számtalan különböző módon kommunikálhatnak egymással, amely a csatornák figyelését első pillantásra megnehezítheti. Ugyanakkor a távközlés és informatika konvergenciájának köszönhetően</w:t>
      </w:r>
      <w:r w:rsidRPr="005A2679">
        <w:t xml:space="preserve">, az eltérő kommunikációs csatornák </w:t>
      </w:r>
      <w:r>
        <w:t xml:space="preserve">közötti különbségek elmosódnak és az egységes digitális, </w:t>
      </w:r>
      <w:r w:rsidRPr="005A2679">
        <w:t xml:space="preserve">IP alapú megoldások felé tolódnak el, </w:t>
      </w:r>
      <w:r>
        <w:t>melyek ellenőrizhetősége egyre egyszerűbb és olcsóbb megoldásokat igényel.</w:t>
      </w:r>
    </w:p>
    <w:p w:rsidR="003D6182" w:rsidRPr="005A2679" w:rsidRDefault="003D6182" w:rsidP="003D6182">
      <w:pPr>
        <w:pStyle w:val="DipP"/>
      </w:pPr>
      <w:r>
        <w:t xml:space="preserve">Az alábbiakban a vállalkozások által leginkább alkalmazott kommunikációs csatornákat és jellemzőiket </w:t>
      </w:r>
      <w:r w:rsidR="00DD38CE">
        <w:t>veszem</w:t>
      </w:r>
      <w:r>
        <w:t xml:space="preserve"> soron.</w:t>
      </w:r>
    </w:p>
    <w:p w:rsidR="003D6182" w:rsidRDefault="003D6182" w:rsidP="003D6182">
      <w:pPr>
        <w:pStyle w:val="DIPH4"/>
      </w:pPr>
      <w:r w:rsidRPr="00A52C84">
        <w:t>Telefon</w:t>
      </w:r>
    </w:p>
    <w:p w:rsidR="003D6182" w:rsidRDefault="003D6182" w:rsidP="003D6182">
      <w:pPr>
        <w:pStyle w:val="DipP"/>
        <w:rPr>
          <w:szCs w:val="22"/>
        </w:rPr>
      </w:pPr>
      <w:r>
        <w:rPr>
          <w:szCs w:val="22"/>
        </w:rPr>
        <w:t xml:space="preserve">A legtöbb nagyobb vállalat már rendelkezik valamilyen saját vezetékes vagy VOIP telefonközponttal egyrészt belső kommunikációjának egyszerűsítése, másrészt pedig hívásköltségeinek csökkentése és kézbentartása érdekében. Az ilyen szervezeteknél elterjedt megoldás, hogy az alkalmazottak saját vonallal vagy mellékkel rendelkeznek, melyek kezeléséről a központi címtár gondoskodik. A címtárak lehetőséget biztosítanak mobil-munkaállomások esetén a telefonvonalak dinamikus kiosztásához, ugyanakkor a hívások szereplői </w:t>
      </w:r>
      <w:proofErr w:type="gramStart"/>
      <w:r>
        <w:rPr>
          <w:szCs w:val="22"/>
        </w:rPr>
        <w:t>ezáltal</w:t>
      </w:r>
      <w:proofErr w:type="gramEnd"/>
      <w:r>
        <w:rPr>
          <w:szCs w:val="22"/>
        </w:rPr>
        <w:t xml:space="preserve"> könnyen azonosíthatóak lesznek bárhol is végzik éppen munkájukat.</w:t>
      </w:r>
    </w:p>
    <w:p w:rsidR="003D6182" w:rsidRDefault="003D6182" w:rsidP="003D6182">
      <w:pPr>
        <w:pStyle w:val="DipP"/>
        <w:rPr>
          <w:szCs w:val="22"/>
        </w:rPr>
      </w:pPr>
      <w:r>
        <w:rPr>
          <w:szCs w:val="22"/>
        </w:rPr>
        <w:t xml:space="preserve">Egy telefonbeszélgetés egy vagy több személy között folytatódhat, ahol a szereplők akár menet közben is becsatlakozhatnak vagy kiléphetnek, melyek tényét a telefonközpontok rögzíthetik. Már manapság is számtalan olyan üzleti terület létezik – például ügyfélszolgálatok -, ahol a hívások tényén kívül magát a beszélgetés tartalmát is rögzítik </w:t>
      </w:r>
      <w:r w:rsidR="0050260B">
        <w:rPr>
          <w:szCs w:val="22"/>
        </w:rPr>
        <w:t xml:space="preserve">a </w:t>
      </w:r>
      <w:r>
        <w:rPr>
          <w:szCs w:val="22"/>
        </w:rPr>
        <w:t>későbbi visszahallgathatóság céljából. A beszélgetések tartalmi feldolgozásához a modern hang és beszéd-felismerési eljárásokkal lehetőség nyílik azok szöveges címkézé</w:t>
      </w:r>
      <w:r w:rsidR="00D406E8">
        <w:rPr>
          <w:szCs w:val="22"/>
        </w:rPr>
        <w:t>sé</w:t>
      </w:r>
      <w:r>
        <w:rPr>
          <w:szCs w:val="22"/>
        </w:rPr>
        <w:t>re is a további elemzést segítendő.</w:t>
      </w:r>
    </w:p>
    <w:p w:rsidR="003D6182" w:rsidRDefault="003D6182" w:rsidP="003D6182">
      <w:pPr>
        <w:pStyle w:val="DipP"/>
        <w:rPr>
          <w:szCs w:val="22"/>
        </w:rPr>
      </w:pPr>
      <w:r>
        <w:rPr>
          <w:szCs w:val="22"/>
        </w:rPr>
        <w:t xml:space="preserve">A lehetőségek felsorolásakor természetesen nem szabad megfeledkezni a mobiltelefon megoldásokról sem. A vállalatok szemszögéből a relatíve olcsó és gyakorlatilag infrastrukturális költségek nélkül fenntartható hangátviteli és adat-szolgáltatások vonzó alternatívát jelentenek a saját telefonközpontok </w:t>
      </w:r>
      <w:r>
        <w:rPr>
          <w:szCs w:val="22"/>
        </w:rPr>
        <w:lastRenderedPageBreak/>
        <w:t>üzemeltetésével szemben. Ugyanakkor a mobiltelefon hálózatokon keresztül bonyolított telefonbeszélgetések az előfizető vállalatok szám</w:t>
      </w:r>
      <w:r w:rsidR="0050260B">
        <w:rPr>
          <w:szCs w:val="22"/>
        </w:rPr>
        <w:t>á</w:t>
      </w:r>
      <w:r>
        <w:rPr>
          <w:szCs w:val="22"/>
        </w:rPr>
        <w:t>ra általában nem érhetők el, mivel e megoldásokban használt technológiák és eszközök külső szolgáltatók kezében vannak, melyek tevékenysége állami engedélyhez kötött.</w:t>
      </w:r>
    </w:p>
    <w:p w:rsidR="003D6182" w:rsidRDefault="003D6182" w:rsidP="003D6182">
      <w:pPr>
        <w:pStyle w:val="DIPH4"/>
      </w:pPr>
      <w:r>
        <w:t>E-mail</w:t>
      </w:r>
    </w:p>
    <w:p w:rsidR="003D6182" w:rsidRDefault="003D6182" w:rsidP="003D6182">
      <w:pPr>
        <w:pStyle w:val="DipP"/>
        <w:rPr>
          <w:szCs w:val="22"/>
        </w:rPr>
      </w:pPr>
      <w:r>
        <w:rPr>
          <w:szCs w:val="22"/>
        </w:rPr>
        <w:t>A vállalatok másik, leginkább népszerű kommunikációs megoldása az elektronikus levelezés. Mivel a vállalatok szinte kivétel nélkül rendelkeznek saját levelezőszerverekkel</w:t>
      </w:r>
      <w:r w:rsidR="00E90757">
        <w:rPr>
          <w:szCs w:val="22"/>
        </w:rPr>
        <w:t>,</w:t>
      </w:r>
      <w:r>
        <w:rPr>
          <w:szCs w:val="22"/>
        </w:rPr>
        <w:t xml:space="preserve"> a küldött és fogadott e-mailek figyelése egyszerű feladat. A szereplők azonosítása a fenntartott címtárak segítségével ugyancsak egyszerű feladat a belső címek és csoporttagságok ismeretében, a domain-en kív</w:t>
      </w:r>
      <w:r w:rsidR="00E90757">
        <w:rPr>
          <w:szCs w:val="22"/>
        </w:rPr>
        <w:t xml:space="preserve">üli e-mail címek azonosítására </w:t>
      </w:r>
      <w:r>
        <w:rPr>
          <w:szCs w:val="22"/>
        </w:rPr>
        <w:t xml:space="preserve">pedig a vállalatok által karbantartott </w:t>
      </w:r>
      <w:r w:rsidRPr="00B21A30">
        <w:rPr>
          <w:i/>
          <w:szCs w:val="22"/>
        </w:rPr>
        <w:t>CRM</w:t>
      </w:r>
      <w:r>
        <w:rPr>
          <w:szCs w:val="22"/>
        </w:rPr>
        <w:t xml:space="preserve"> adatbázisok használhatók.</w:t>
      </w:r>
    </w:p>
    <w:p w:rsidR="003D6182" w:rsidRDefault="003D6182" w:rsidP="003D6182">
      <w:pPr>
        <w:pStyle w:val="DipP"/>
        <w:rPr>
          <w:szCs w:val="22"/>
        </w:rPr>
      </w:pPr>
      <w:r>
        <w:rPr>
          <w:szCs w:val="22"/>
        </w:rPr>
        <w:t>Az</w:t>
      </w:r>
      <w:r w:rsidRPr="000768D5">
        <w:rPr>
          <w:szCs w:val="22"/>
        </w:rPr>
        <w:t xml:space="preserve"> </w:t>
      </w:r>
      <w:r>
        <w:rPr>
          <w:szCs w:val="22"/>
        </w:rPr>
        <w:t>elektronikus levelezés sajátossága - a hagyományos levelezéstől eltérően</w:t>
      </w:r>
      <w:r w:rsidRPr="000768D5">
        <w:rPr>
          <w:szCs w:val="22"/>
        </w:rPr>
        <w:t xml:space="preserve"> </w:t>
      </w:r>
      <w:r>
        <w:rPr>
          <w:szCs w:val="22"/>
        </w:rPr>
        <w:t xml:space="preserve">-, hogy a feladó által küldött üzenet </w:t>
      </w:r>
      <w:r w:rsidRPr="000768D5">
        <w:rPr>
          <w:szCs w:val="22"/>
        </w:rPr>
        <w:t xml:space="preserve">minden egyes </w:t>
      </w:r>
      <w:r>
        <w:rPr>
          <w:szCs w:val="22"/>
        </w:rPr>
        <w:t xml:space="preserve">címzettnél </w:t>
      </w:r>
      <w:r w:rsidRPr="000768D5">
        <w:rPr>
          <w:szCs w:val="22"/>
        </w:rPr>
        <w:t xml:space="preserve">önálló entitásként jelenik meg, </w:t>
      </w:r>
      <w:r>
        <w:rPr>
          <w:szCs w:val="22"/>
        </w:rPr>
        <w:t xml:space="preserve">a terjedési viszonyoktól függően </w:t>
      </w:r>
      <w:r w:rsidRPr="000768D5">
        <w:rPr>
          <w:szCs w:val="22"/>
        </w:rPr>
        <w:t>akár egymástól eltérő időpont</w:t>
      </w:r>
      <w:r>
        <w:rPr>
          <w:szCs w:val="22"/>
        </w:rPr>
        <w:t>ok</w:t>
      </w:r>
      <w:r w:rsidRPr="000768D5">
        <w:rPr>
          <w:szCs w:val="22"/>
        </w:rPr>
        <w:t xml:space="preserve">ban. Előfordulhat például olyan eset, hogy egy betelt postafiók esetén az egyik szereplő </w:t>
      </w:r>
      <w:r>
        <w:rPr>
          <w:szCs w:val="22"/>
        </w:rPr>
        <w:t xml:space="preserve">csak </w:t>
      </w:r>
      <w:r w:rsidRPr="000768D5">
        <w:rPr>
          <w:szCs w:val="22"/>
        </w:rPr>
        <w:t>napokkal később kapja meg üzenetét, ami az elemzés során figyelembevett válaszidők tekintetében nagy jelentőséget hordoz</w:t>
      </w:r>
      <w:r>
        <w:rPr>
          <w:szCs w:val="22"/>
        </w:rPr>
        <w:t>hat</w:t>
      </w:r>
      <w:r w:rsidRPr="000768D5">
        <w:rPr>
          <w:szCs w:val="22"/>
        </w:rPr>
        <w:t>.</w:t>
      </w:r>
      <w:r>
        <w:rPr>
          <w:szCs w:val="22"/>
        </w:rPr>
        <w:t xml:space="preserve"> Ugyanakkor az egyes fogadó felek ugyanazt az üzenetet eltérő kézbesítési módokkal, közvetlenül, másolatként vagy titkos másolatként is megkaphatják, melyek az értelmezés szempontjából más-más jelentéssel bírhat.</w:t>
      </w:r>
    </w:p>
    <w:p w:rsidR="003D6182" w:rsidRDefault="003D6182" w:rsidP="003D6182">
      <w:pPr>
        <w:pStyle w:val="DipP"/>
        <w:rPr>
          <w:szCs w:val="22"/>
        </w:rPr>
      </w:pPr>
      <w:r>
        <w:rPr>
          <w:szCs w:val="22"/>
        </w:rPr>
        <w:t>Tartalom szempontjából az e-mail az egyik legváltozatosabb kommunikációs forma, hiszen az általa hordozott üzenet tartalmazhat sima vagy HTML szöveget, beágyazott tartalmat, de csatolmányként tetszőleges fájlokat is képes tárolni, melyet a strukturálatlan és összetett tartalom dekódolásakor figyelembe kell venni a későbbi elemzés szempontjából.</w:t>
      </w:r>
    </w:p>
    <w:p w:rsidR="003D6182" w:rsidRDefault="003D6182" w:rsidP="003D6182">
      <w:pPr>
        <w:pStyle w:val="DIPH4"/>
      </w:pPr>
      <w:r>
        <w:t>Azonnali üzenetküldés</w:t>
      </w:r>
    </w:p>
    <w:p w:rsidR="003D6182" w:rsidRDefault="003D6182" w:rsidP="003D6182">
      <w:pPr>
        <w:pStyle w:val="DipP"/>
        <w:rPr>
          <w:szCs w:val="22"/>
        </w:rPr>
      </w:pPr>
      <w:r>
        <w:rPr>
          <w:szCs w:val="22"/>
        </w:rPr>
        <w:t xml:space="preserve">Az azonnali üzenetküldés, - angolul </w:t>
      </w:r>
      <w:r w:rsidRPr="00D406E8">
        <w:rPr>
          <w:i/>
          <w:szCs w:val="22"/>
          <w:lang w:val="en-US"/>
        </w:rPr>
        <w:t>Instant Messaging (IM)</w:t>
      </w:r>
      <w:r>
        <w:rPr>
          <w:szCs w:val="22"/>
        </w:rPr>
        <w:t xml:space="preserve"> - napjaink egyik legelterjedtebb szöveges ugyanakkor valós-idejű kommunikációs megoldása. Általában meglévő e-mail vagy VOIP alkalmazásokhoz szokták társítani és jellemzőjük, hogy a felhasználók jelenléti állapotukat közzétéve élőben cseveghetnek rövid szöveges üzeneteken keresztül, de bizonyos megoldások akár a fájlok küldését is lehetővé teszik.</w:t>
      </w:r>
    </w:p>
    <w:p w:rsidR="003D6182" w:rsidRDefault="003D6182" w:rsidP="003D6182">
      <w:pPr>
        <w:pStyle w:val="DipP"/>
        <w:rPr>
          <w:szCs w:val="22"/>
        </w:rPr>
      </w:pPr>
      <w:r>
        <w:rPr>
          <w:szCs w:val="22"/>
        </w:rPr>
        <w:t xml:space="preserve">Az e-mailekhez hasonlóan, az azonnali üzenetek naplózása és elemzése ugyancsak könnyen megvalósítható vállalati kereteken belül, amennyiben a vállalat már rendelkezik valamilyen saját </w:t>
      </w:r>
      <w:r w:rsidR="00C963CA">
        <w:rPr>
          <w:szCs w:val="22"/>
        </w:rPr>
        <w:t>azonnali</w:t>
      </w:r>
      <w:r>
        <w:rPr>
          <w:szCs w:val="22"/>
        </w:rPr>
        <w:t xml:space="preserve"> üzenetküldő szolgáltatással.</w:t>
      </w:r>
    </w:p>
    <w:p w:rsidR="003D6182" w:rsidRDefault="003D6182" w:rsidP="003D6182">
      <w:pPr>
        <w:pStyle w:val="DIPH4"/>
      </w:pPr>
      <w:r>
        <w:t>Fax</w:t>
      </w:r>
    </w:p>
    <w:p w:rsidR="003D6182" w:rsidRDefault="003D6182" w:rsidP="003D6182">
      <w:pPr>
        <w:pStyle w:val="DipP"/>
        <w:rPr>
          <w:szCs w:val="22"/>
        </w:rPr>
      </w:pPr>
      <w:r>
        <w:rPr>
          <w:szCs w:val="22"/>
        </w:rPr>
        <w:t>A fax a papír alapú vállalati működés egyik legöregebb és legegyszerűbb kézbesítési formája, mely a dokumentumok továbbítását telefonos hálózaton teszi lehetővé. A faxok megfelelő gyűjtése ugyanakkor csak akkor lehetséges, ha a vállalati fax vagy telefonhálózat az e-mailekhez hasonlóan központi rendszeren keresztül kerülnek továbbításra. A feladó és címzett személye</w:t>
      </w:r>
      <w:r w:rsidR="00DD38CE">
        <w:rPr>
          <w:szCs w:val="22"/>
        </w:rPr>
        <w:t>k azonosítása</w:t>
      </w:r>
      <w:r>
        <w:rPr>
          <w:szCs w:val="22"/>
        </w:rPr>
        <w:t xml:space="preserve"> a </w:t>
      </w:r>
      <w:r>
        <w:rPr>
          <w:szCs w:val="22"/>
        </w:rPr>
        <w:lastRenderedPageBreak/>
        <w:t>telefonszámok vagy mellékek központi címtárból történő kiolvasásával</w:t>
      </w:r>
      <w:r w:rsidR="00DD38CE">
        <w:rPr>
          <w:szCs w:val="22"/>
        </w:rPr>
        <w:t>,</w:t>
      </w:r>
      <w:r>
        <w:rPr>
          <w:szCs w:val="22"/>
        </w:rPr>
        <w:t xml:space="preserve"> vagy a faxszerverek azonosítási mechanizmusainak </w:t>
      </w:r>
      <w:r w:rsidR="00DD38CE">
        <w:rPr>
          <w:szCs w:val="22"/>
        </w:rPr>
        <w:t xml:space="preserve">használatával </w:t>
      </w:r>
      <w:r>
        <w:rPr>
          <w:szCs w:val="22"/>
        </w:rPr>
        <w:t>lehetséges.</w:t>
      </w:r>
    </w:p>
    <w:p w:rsidR="003D6182" w:rsidRDefault="003D6182" w:rsidP="003D6182">
      <w:pPr>
        <w:pStyle w:val="DipP"/>
        <w:rPr>
          <w:szCs w:val="22"/>
        </w:rPr>
      </w:pPr>
      <w:r>
        <w:rPr>
          <w:szCs w:val="22"/>
        </w:rPr>
        <w:t>A faxok tartalmi elemzés szempontjából bizonyos mértékben az e-mailekre hasonlítanak, hiszen a fax szerverek megjelenésével a közvetlen küldés előtt elfogott faxok szinte tetszőleges formátumú dokumentumok, fájlok lehetnek – melyek tartalmi elemzése a csato</w:t>
      </w:r>
      <w:r w:rsidR="00DD38CE">
        <w:rPr>
          <w:szCs w:val="22"/>
        </w:rPr>
        <w:t xml:space="preserve">lmányokhoz hasonlóan megoldható </w:t>
      </w:r>
      <w:r>
        <w:rPr>
          <w:szCs w:val="22"/>
        </w:rPr>
        <w:t>-, azonban a telefonhálózaton keresztüli továbbítás után a fogadott faxok már képi információként állnak csak rendelkezésre, melyek értelmezése OCR</w:t>
      </w:r>
      <w:r>
        <w:rPr>
          <w:rStyle w:val="Lbjegyzet-hivatkozs"/>
          <w:szCs w:val="22"/>
        </w:rPr>
        <w:footnoteReference w:id="11"/>
      </w:r>
      <w:r>
        <w:rPr>
          <w:szCs w:val="22"/>
        </w:rPr>
        <w:t xml:space="preserve"> technológiák bevonását igénylik.</w:t>
      </w:r>
    </w:p>
    <w:p w:rsidR="00F536E1" w:rsidRDefault="0050260B" w:rsidP="00902D53">
      <w:pPr>
        <w:pStyle w:val="DipH2"/>
      </w:pPr>
      <w:bookmarkStart w:id="12" w:name="_Toc262038194"/>
      <w:r>
        <w:t>A v</w:t>
      </w:r>
      <w:r w:rsidR="00F536E1">
        <w:t>állalati kommunikáció-elemzés lehetőségei</w:t>
      </w:r>
      <w:bookmarkEnd w:id="12"/>
    </w:p>
    <w:p w:rsidR="004A3A1F" w:rsidRDefault="00F536E1" w:rsidP="00F536E1">
      <w:pPr>
        <w:pStyle w:val="DipP"/>
        <w:rPr>
          <w:szCs w:val="22"/>
        </w:rPr>
      </w:pPr>
      <w:r>
        <w:rPr>
          <w:szCs w:val="22"/>
        </w:rPr>
        <w:t xml:space="preserve">A kommunikáció vizsgálatával feltérképezhetőek </w:t>
      </w:r>
      <w:r w:rsidR="007F41F4">
        <w:rPr>
          <w:szCs w:val="22"/>
        </w:rPr>
        <w:t xml:space="preserve">a kommunikáció résztvevőinek, vagyis a </w:t>
      </w:r>
      <w:r>
        <w:rPr>
          <w:szCs w:val="22"/>
        </w:rPr>
        <w:t>szervezet tagjainak és csoportjainak belső és külső kapcsolatai</w:t>
      </w:r>
      <w:r w:rsidR="00DD38CE">
        <w:rPr>
          <w:szCs w:val="22"/>
        </w:rPr>
        <w:t>,</w:t>
      </w:r>
      <w:r w:rsidRPr="00392EBD">
        <w:rPr>
          <w:szCs w:val="22"/>
        </w:rPr>
        <w:t xml:space="preserve"> </w:t>
      </w:r>
      <w:r>
        <w:rPr>
          <w:szCs w:val="22"/>
        </w:rPr>
        <w:t xml:space="preserve">valamint a kommunikáció során ellátott tipikus szerepeik, melyek által olyan </w:t>
      </w:r>
      <w:r w:rsidRPr="00392EBD">
        <w:rPr>
          <w:szCs w:val="22"/>
        </w:rPr>
        <w:t>ös</w:t>
      </w:r>
      <w:r>
        <w:rPr>
          <w:szCs w:val="22"/>
        </w:rPr>
        <w:t>szefüggések fedezhetők fel, amik</w:t>
      </w:r>
      <w:r w:rsidRPr="00392EBD">
        <w:rPr>
          <w:szCs w:val="22"/>
        </w:rPr>
        <w:t xml:space="preserve"> a szervezeti felépítésből nem feltétlen </w:t>
      </w:r>
      <w:r>
        <w:rPr>
          <w:szCs w:val="22"/>
        </w:rPr>
        <w:t>olvashatók ki.</w:t>
      </w:r>
    </w:p>
    <w:p w:rsidR="00F536E1" w:rsidRPr="00F67E51" w:rsidRDefault="00F536E1" w:rsidP="00F536E1">
      <w:pPr>
        <w:pStyle w:val="DipP"/>
        <w:rPr>
          <w:szCs w:val="22"/>
        </w:rPr>
      </w:pPr>
      <w:r>
        <w:rPr>
          <w:szCs w:val="22"/>
        </w:rPr>
        <w:t xml:space="preserve">A </w:t>
      </w:r>
      <w:r w:rsidR="004A3A1F">
        <w:rPr>
          <w:szCs w:val="22"/>
        </w:rPr>
        <w:t>kommunikáció tartalmának</w:t>
      </w:r>
      <w:r>
        <w:rPr>
          <w:szCs w:val="22"/>
        </w:rPr>
        <w:t xml:space="preserve"> megfelelő kivonatolásával és s</w:t>
      </w:r>
      <w:r w:rsidRPr="00392EBD">
        <w:rPr>
          <w:szCs w:val="22"/>
        </w:rPr>
        <w:t>zövegbányászati módszerekk</w:t>
      </w:r>
      <w:r w:rsidR="004A3A1F">
        <w:rPr>
          <w:szCs w:val="22"/>
        </w:rPr>
        <w:t>el megállapíthatóak azok a témák</w:t>
      </w:r>
      <w:r w:rsidRPr="00392EBD">
        <w:rPr>
          <w:szCs w:val="22"/>
        </w:rPr>
        <w:t>, amik az adott személyek</w:t>
      </w:r>
      <w:r>
        <w:rPr>
          <w:szCs w:val="22"/>
        </w:rPr>
        <w:t>hez, vagy csoportokhoz köthetők</w:t>
      </w:r>
      <w:r w:rsidR="004A3A1F">
        <w:rPr>
          <w:szCs w:val="22"/>
        </w:rPr>
        <w:t>, mely</w:t>
      </w:r>
      <w:r w:rsidR="008F309C">
        <w:rPr>
          <w:szCs w:val="22"/>
        </w:rPr>
        <w:t>ek</w:t>
      </w:r>
      <w:r w:rsidR="004A3A1F">
        <w:rPr>
          <w:szCs w:val="22"/>
        </w:rPr>
        <w:t xml:space="preserve"> </w:t>
      </w:r>
      <w:r w:rsidR="00DD38CE">
        <w:rPr>
          <w:szCs w:val="22"/>
        </w:rPr>
        <w:t>által</w:t>
      </w:r>
      <w:r w:rsidR="004A3A1F">
        <w:rPr>
          <w:szCs w:val="22"/>
        </w:rPr>
        <w:t xml:space="preserve"> lehetőséget biztosít</w:t>
      </w:r>
      <w:r w:rsidR="008F309C">
        <w:rPr>
          <w:szCs w:val="22"/>
        </w:rPr>
        <w:t xml:space="preserve">anak élő téma-személy </w:t>
      </w:r>
      <w:r w:rsidR="004A3A1F">
        <w:rPr>
          <w:szCs w:val="22"/>
        </w:rPr>
        <w:t>térképek készítésére is</w:t>
      </w:r>
      <w:r>
        <w:rPr>
          <w:szCs w:val="22"/>
        </w:rPr>
        <w:t xml:space="preserve"> a szervezeten belül.</w:t>
      </w:r>
    </w:p>
    <w:p w:rsidR="00F536E1" w:rsidRDefault="00F536E1" w:rsidP="00F536E1">
      <w:pPr>
        <w:pStyle w:val="DipP"/>
      </w:pPr>
      <w:r>
        <w:t>A szervezet kommunikációjának elemzésével egy olyan felülnézeti képet kaphatunk folyamatainkról, melyekben az adott ügyek könnyen nyomon követhetőek és időben felismerhetők az olyan kommunikációs elakadások, melyek hátráltathatják a vállalat működését.</w:t>
      </w:r>
    </w:p>
    <w:p w:rsidR="00F536E1" w:rsidRDefault="00F536E1" w:rsidP="00F536E1">
      <w:pPr>
        <w:pStyle w:val="DipP"/>
      </w:pPr>
      <w:r w:rsidRPr="00E63261">
        <w:t xml:space="preserve">Nem utolsó sorban a kommunikációs csatornák és azok szereplői a vállalat erőforrásai, melyek </w:t>
      </w:r>
      <w:r w:rsidR="00045FE6">
        <w:t>mennyiségi elemzésével kimutatható azok terheltsége. Ezeket az adatokat felhasználva a</w:t>
      </w:r>
      <w:r w:rsidR="00D406E8">
        <w:t>z</w:t>
      </w:r>
      <w:r w:rsidR="00045FE6">
        <w:t xml:space="preserve"> erőforrások átszervezésével </w:t>
      </w:r>
      <w:r w:rsidRPr="00E63261">
        <w:t xml:space="preserve">javítható </w:t>
      </w:r>
      <w:r w:rsidR="00045FE6">
        <w:t>azok hatékonyabb kihasználtsága</w:t>
      </w:r>
      <w:r w:rsidRPr="00E63261">
        <w:t>.</w:t>
      </w:r>
    </w:p>
    <w:p w:rsidR="006E7092" w:rsidRDefault="0069752B" w:rsidP="00F536E1">
      <w:pPr>
        <w:pStyle w:val="DipP"/>
        <w:rPr>
          <w:szCs w:val="22"/>
        </w:rPr>
      </w:pPr>
      <w:r>
        <w:t xml:space="preserve">Összefoglalásul </w:t>
      </w:r>
      <w:r w:rsidR="006E7092">
        <w:t>elmondható</w:t>
      </w:r>
      <w:r>
        <w:t xml:space="preserve">, hogy </w:t>
      </w:r>
      <w:r>
        <w:rPr>
          <w:szCs w:val="22"/>
        </w:rPr>
        <w:t>a vállalati kommunikáció mennyiségi és minőségi elemzésével lehetőséget kapunk kommunikációs</w:t>
      </w:r>
      <w:r w:rsidRPr="00A5431B">
        <w:rPr>
          <w:szCs w:val="22"/>
        </w:rPr>
        <w:t xml:space="preserve"> erőforrásaink terhelési és teljesítménybeli vizsgálatához</w:t>
      </w:r>
      <w:r>
        <w:rPr>
          <w:szCs w:val="22"/>
        </w:rPr>
        <w:t xml:space="preserve">, segítségével feltérképezhetjük </w:t>
      </w:r>
      <w:r w:rsidRPr="00D52E8C">
        <w:rPr>
          <w:b/>
          <w:szCs w:val="22"/>
        </w:rPr>
        <w:t>szervezetünk tagjainak belső és külső kapcsolatait</w:t>
      </w:r>
      <w:r>
        <w:rPr>
          <w:szCs w:val="22"/>
        </w:rPr>
        <w:t xml:space="preserve">, </w:t>
      </w:r>
      <w:r w:rsidRPr="00D52E8C">
        <w:rPr>
          <w:b/>
          <w:szCs w:val="22"/>
        </w:rPr>
        <w:t>téma-</w:t>
      </w:r>
      <w:r>
        <w:rPr>
          <w:b/>
          <w:szCs w:val="22"/>
        </w:rPr>
        <w:t>résztvevő</w:t>
      </w:r>
      <w:r w:rsidRPr="00D52E8C">
        <w:rPr>
          <w:b/>
          <w:szCs w:val="22"/>
        </w:rPr>
        <w:t xml:space="preserve"> térképeit</w:t>
      </w:r>
      <w:r>
        <w:rPr>
          <w:szCs w:val="22"/>
        </w:rPr>
        <w:t xml:space="preserve"> és nem utolsó sorban nyomon követhetünk konkrét </w:t>
      </w:r>
      <w:r w:rsidRPr="00D52E8C">
        <w:rPr>
          <w:b/>
          <w:szCs w:val="22"/>
        </w:rPr>
        <w:t xml:space="preserve">ügymeneti folyamatokat </w:t>
      </w:r>
      <w:r>
        <w:rPr>
          <w:szCs w:val="22"/>
        </w:rPr>
        <w:t>is.</w:t>
      </w:r>
    </w:p>
    <w:p w:rsidR="006E7092" w:rsidRDefault="006E7092">
      <w:pPr>
        <w:spacing w:before="0" w:beforeAutospacing="0" w:after="200" w:afterAutospacing="0" w:line="276" w:lineRule="auto"/>
        <w:rPr>
          <w:rFonts w:ascii="Times New Roman" w:hAnsi="Times New Roman" w:cs="Times New Roman"/>
          <w:szCs w:val="22"/>
        </w:rPr>
      </w:pPr>
      <w:r>
        <w:rPr>
          <w:szCs w:val="22"/>
        </w:rPr>
        <w:br w:type="page"/>
      </w:r>
    </w:p>
    <w:p w:rsidR="003D6182" w:rsidRDefault="003D6182" w:rsidP="00902D53">
      <w:pPr>
        <w:pStyle w:val="DipH2"/>
      </w:pPr>
      <w:bookmarkStart w:id="13" w:name="_Toc262038195"/>
      <w:r>
        <w:lastRenderedPageBreak/>
        <w:t>Az elemzés</w:t>
      </w:r>
      <w:r w:rsidR="00902D53">
        <w:t>i</w:t>
      </w:r>
      <w:r>
        <w:t xml:space="preserve"> </w:t>
      </w:r>
      <w:r w:rsidR="00902D53">
        <w:t xml:space="preserve">igények </w:t>
      </w:r>
      <w:r>
        <w:t>és á</w:t>
      </w:r>
      <w:r w:rsidRPr="006E4754">
        <w:t xml:space="preserve">brázolás </w:t>
      </w:r>
      <w:r>
        <w:t>koncepciója</w:t>
      </w:r>
      <w:bookmarkEnd w:id="13"/>
    </w:p>
    <w:p w:rsidR="003D6182" w:rsidRDefault="003D6182" w:rsidP="003D6182">
      <w:pPr>
        <w:pStyle w:val="DipP"/>
      </w:pPr>
      <w:r>
        <w:t>Az elemzést végző felhasználóknak lehetőséget kell biztosítani a kommunikáció fontosabb tulajdonságai alapján történő részletes szűrésekre. Ilyen jellemző a kommunikáció időpontjának behatárolása egy időintervallum megadásával, a kommunikáció szereplőinek, akár konkrét szerepükkel – feladó vagy címzett – történő szűkítése, vagy üzenetek témájának kijelölése.</w:t>
      </w:r>
    </w:p>
    <w:p w:rsidR="003D6182" w:rsidRPr="009350BC" w:rsidRDefault="003D6182" w:rsidP="003D6182">
      <w:pPr>
        <w:pStyle w:val="DipP"/>
      </w:pPr>
      <w:r>
        <w:t>Az alábbiakban a különböző elemzési eredmények ábrázolásának koncepcionális terveit ismertetem. Az ábrázolások kidolgozásánál az értelmezést elősegítve fontos szem előtt tartani, hogy az egyes szimbólumok a különböző környezetekben is egységesen jelenjenek meg. Ezért a további ábrázolások során a személyeket szimpla körrel, a csoportokat pedig dupla vonalú körrel fogom jelölni, a témákat téglalappal, a hangsúlyosabb kommunikációs momentumokat pedig félkövér betűtípussal vagy vastagabb élekkel jelölöm.</w:t>
      </w:r>
    </w:p>
    <w:p w:rsidR="003D6182" w:rsidRPr="00381C3C" w:rsidRDefault="003D6182" w:rsidP="00902D53">
      <w:pPr>
        <w:pStyle w:val="DipH31"/>
        <w:rPr>
          <w:rStyle w:val="Kiemels2"/>
          <w:b/>
          <w:bCs/>
        </w:rPr>
      </w:pPr>
      <w:bookmarkStart w:id="14" w:name="_Toc262038196"/>
      <w:r>
        <w:rPr>
          <w:rStyle w:val="Kiemels2"/>
          <w:b/>
          <w:bCs/>
        </w:rPr>
        <w:t xml:space="preserve">Kapcsolati </w:t>
      </w:r>
      <w:r w:rsidRPr="00381C3C">
        <w:rPr>
          <w:rStyle w:val="Kiemels2"/>
          <w:b/>
          <w:bCs/>
        </w:rPr>
        <w:t>háló</w:t>
      </w:r>
      <w:bookmarkEnd w:id="14"/>
    </w:p>
    <w:p w:rsidR="003D6182" w:rsidRDefault="003D6182" w:rsidP="003D6182">
      <w:pPr>
        <w:pStyle w:val="DipP"/>
      </w:pPr>
      <w:r w:rsidRPr="0091768C">
        <w:t xml:space="preserve">A </w:t>
      </w:r>
      <w:r>
        <w:t xml:space="preserve">kommunikációban résztvevő szereplők kapcsolatának legkézenfekvőbb ábrázolására kapcsolati-hálót alkalmazok, amely egyaránt tartalmazhat külső és belső személyeket és csoportokat is. A </w:t>
      </w:r>
      <w:r w:rsidR="00E706E8">
        <w:t xml:space="preserve">2. ábrán </w:t>
      </w:r>
      <w:r>
        <w:t>látható egy általam elképzelt tipikus kapcsolati háló. A kommunikáció egyes szereplőit a gráf csomópontjai prezentálják</w:t>
      </w:r>
      <w:r w:rsidR="00EC0471">
        <w:t>. K</w:t>
      </w:r>
      <w:r>
        <w:t xml:space="preserve">ét csomópont között akkor található él, ha közöttük történt kommunikáció. Az élek irányítottsága a kommunikáció irányát jelöli, míg annak súlyozása azt mutatja meg, hogy a két szereplő hányszor kommunikált egymással. </w:t>
      </w:r>
    </w:p>
    <w:p w:rsidR="003D6182" w:rsidRPr="00381C3C" w:rsidRDefault="002F6A65" w:rsidP="003D6182">
      <w:pPr>
        <w:pStyle w:val="DipP"/>
        <w:jc w:val="center"/>
      </w:pPr>
      <w:r>
        <w:object w:dxaOrig="6805" w:dyaOrig="2594">
          <v:shape id="_x0000_i1026" type="#_x0000_t75" style="width:322.6pt;height:123.45pt" o:ole="">
            <v:imagedata r:id="rId12" o:title=""/>
          </v:shape>
          <o:OLEObject Type="Embed" ProgID="Visio.Drawing.11" ShapeID="_x0000_i1026" DrawAspect="Content" ObjectID="_1335799695" r:id="rId13"/>
        </w:object>
      </w:r>
    </w:p>
    <w:bookmarkStart w:id="15" w:name="_Ref260599244"/>
    <w:bookmarkStart w:id="16" w:name="_Ref260599240"/>
    <w:p w:rsidR="003D6182" w:rsidRPr="00D74B3F" w:rsidRDefault="0027252A" w:rsidP="003D6182">
      <w:pPr>
        <w:pStyle w:val="DIPbrafelirat"/>
      </w:pPr>
      <w:r>
        <w:fldChar w:fldCharType="begin"/>
      </w:r>
      <w:r w:rsidR="003D6182">
        <w:instrText xml:space="preserve"> SEQ ábra \* ARABIC </w:instrText>
      </w:r>
      <w:r>
        <w:fldChar w:fldCharType="separate"/>
      </w:r>
      <w:bookmarkStart w:id="17" w:name="_Toc259234304"/>
      <w:bookmarkStart w:id="18" w:name="_Toc262033883"/>
      <w:r w:rsidR="00395D35">
        <w:rPr>
          <w:noProof/>
        </w:rPr>
        <w:t>2</w:t>
      </w:r>
      <w:r>
        <w:fldChar w:fldCharType="end"/>
      </w:r>
      <w:r w:rsidR="003D6182" w:rsidRPr="00D74B3F">
        <w:t>. ábra</w:t>
      </w:r>
      <w:bookmarkEnd w:id="15"/>
      <w:r w:rsidR="004E4283">
        <w:t xml:space="preserve"> –</w:t>
      </w:r>
      <w:r w:rsidR="003D6182" w:rsidRPr="00D74B3F">
        <w:t xml:space="preserve"> Kapcsolati háló koncepcionális ábrája</w:t>
      </w:r>
      <w:bookmarkEnd w:id="16"/>
      <w:bookmarkEnd w:id="17"/>
      <w:bookmarkEnd w:id="18"/>
    </w:p>
    <w:p w:rsidR="003D6182" w:rsidRDefault="003D6182" w:rsidP="003D6182">
      <w:pPr>
        <w:pStyle w:val="DipPnew"/>
        <w:rPr>
          <w:rStyle w:val="Kiemels2"/>
          <w:b w:val="0"/>
          <w:bCs w:val="0"/>
        </w:rPr>
      </w:pPr>
      <w:r>
        <w:t>Az élek a súlyok által történő vastagításával grafikusan könnyen kiemelhetők és leolvashatók az egymással gyakran kommunikáló szereplők, melyek halmazát a továbbiakban klikknek nevezzük.</w:t>
      </w:r>
    </w:p>
    <w:p w:rsidR="003D6182" w:rsidRPr="00FB6123" w:rsidRDefault="003D6182" w:rsidP="00902D53">
      <w:pPr>
        <w:pStyle w:val="DipH31"/>
        <w:rPr>
          <w:rStyle w:val="Kiemels2"/>
          <w:b/>
          <w:bCs/>
        </w:rPr>
      </w:pPr>
      <w:bookmarkStart w:id="19" w:name="_Toc262038197"/>
      <w:r w:rsidRPr="00FB6123">
        <w:rPr>
          <w:rStyle w:val="Kiemels2"/>
          <w:b/>
          <w:bCs/>
        </w:rPr>
        <w:t xml:space="preserve">Téma </w:t>
      </w:r>
      <w:r>
        <w:rPr>
          <w:rStyle w:val="Kiemels2"/>
          <w:b/>
          <w:bCs/>
        </w:rPr>
        <w:t xml:space="preserve">– Résztvevő </w:t>
      </w:r>
      <w:r w:rsidR="00526200">
        <w:rPr>
          <w:rStyle w:val="Kiemels2"/>
          <w:b/>
          <w:bCs/>
        </w:rPr>
        <w:t>térkép</w:t>
      </w:r>
      <w:bookmarkEnd w:id="19"/>
    </w:p>
    <w:p w:rsidR="003D6182" w:rsidRDefault="003D6182" w:rsidP="003D6182">
      <w:pPr>
        <w:pStyle w:val="DipP"/>
      </w:pPr>
      <w:r>
        <w:t>Az üzenetek tartalmának megfelelő módon történő kivonatolásával - kulcsszavainak logikai szinten történő csoportosításával - felismerhető azok témája. E témák és a kommuni</w:t>
      </w:r>
      <w:r w:rsidR="00D54068">
        <w:t xml:space="preserve">kációban résztvevő személyek </w:t>
      </w:r>
      <w:r>
        <w:t xml:space="preserve">és csoportok összekötésével kaphatjuk meg a </w:t>
      </w:r>
      <w:r w:rsidR="00D54068">
        <w:t>téma – résztvevő térképe</w:t>
      </w:r>
      <w:r>
        <w:t xml:space="preserve">t, melynek ábrázolási koncepcióját a </w:t>
      </w:r>
      <w:r w:rsidR="0027252A">
        <w:fldChar w:fldCharType="begin"/>
      </w:r>
      <w:r>
        <w:instrText xml:space="preserve"> REF _Ref259234934 \h </w:instrText>
      </w:r>
      <w:r w:rsidR="0027252A">
        <w:fldChar w:fldCharType="separate"/>
      </w:r>
      <w:r w:rsidR="00395D35">
        <w:rPr>
          <w:noProof/>
        </w:rPr>
        <w:t>3</w:t>
      </w:r>
      <w:r w:rsidR="00395D35">
        <w:t>. ábra</w:t>
      </w:r>
      <w:r w:rsidR="0027252A">
        <w:fldChar w:fldCharType="end"/>
      </w:r>
      <w:r>
        <w:t xml:space="preserve"> mutatja.</w:t>
      </w:r>
    </w:p>
    <w:p w:rsidR="003D6182" w:rsidRDefault="003B114C" w:rsidP="003D6182">
      <w:pPr>
        <w:pStyle w:val="DipP"/>
        <w:jc w:val="center"/>
      </w:pPr>
      <w:r>
        <w:object w:dxaOrig="6045" w:dyaOrig="2528">
          <v:shape id="_x0000_i1027" type="#_x0000_t75" style="width:302.05pt;height:126.25pt" o:ole="">
            <v:imagedata r:id="rId14" o:title=""/>
          </v:shape>
          <o:OLEObject Type="Embed" ProgID="Visio.Drawing.11" ShapeID="_x0000_i1027" DrawAspect="Content" ObjectID="_1335799696" r:id="rId15"/>
        </w:object>
      </w:r>
      <w:r>
        <w:rPr>
          <w:rStyle w:val="Jegyzethivatkozs"/>
          <w:rFonts w:asciiTheme="minorHAnsi" w:hAnsiTheme="minorHAnsi" w:cstheme="minorBidi"/>
        </w:rPr>
        <w:t xml:space="preserve"> </w:t>
      </w:r>
    </w:p>
    <w:bookmarkStart w:id="20" w:name="_Ref259234934"/>
    <w:bookmarkStart w:id="21" w:name="_Ref259234923"/>
    <w:p w:rsidR="003D6182" w:rsidRDefault="0027252A" w:rsidP="003D6182">
      <w:pPr>
        <w:pStyle w:val="DIPbrafelirat"/>
      </w:pPr>
      <w:r>
        <w:fldChar w:fldCharType="begin"/>
      </w:r>
      <w:r w:rsidR="003D6182">
        <w:instrText xml:space="preserve"> SEQ ábra \* ARABIC </w:instrText>
      </w:r>
      <w:r>
        <w:fldChar w:fldCharType="separate"/>
      </w:r>
      <w:bookmarkStart w:id="22" w:name="_Toc259234305"/>
      <w:bookmarkStart w:id="23" w:name="_Toc262033884"/>
      <w:r w:rsidR="00395D35">
        <w:rPr>
          <w:noProof/>
        </w:rPr>
        <w:t>3</w:t>
      </w:r>
      <w:r>
        <w:fldChar w:fldCharType="end"/>
      </w:r>
      <w:r w:rsidR="003D6182">
        <w:t>. ábra</w:t>
      </w:r>
      <w:bookmarkEnd w:id="20"/>
      <w:r w:rsidR="003D6182">
        <w:t xml:space="preserve"> –Téma – Résztvevő térkép koncepcionális ábrája</w:t>
      </w:r>
      <w:bookmarkEnd w:id="21"/>
      <w:bookmarkEnd w:id="22"/>
      <w:bookmarkEnd w:id="23"/>
    </w:p>
    <w:p w:rsidR="003D6182" w:rsidRPr="00C76F15" w:rsidRDefault="003D6182" w:rsidP="003D6182">
      <w:pPr>
        <w:pStyle w:val="DipPnew"/>
      </w:pPr>
      <w:r>
        <w:t>A téma-résztvevő térkép olyan gráf, amelyek kétféle csomópontot tartalmazhat: témát vagy résztvevőt prezentáló csomópontot. Él csak téma és résztvevő között futhat és azt a jelentést hordozza, hogy az adott személy az adott témával kapcsolatban állt egy másik személlyel folytatott kommunikációja során. Amennyiben az él a személytől a téma felé mutat, az azt jelenti, hogy a kommunikációt a személy kezdeményezt</w:t>
      </w:r>
      <w:r w:rsidR="00D54068">
        <w:t xml:space="preserve">e ahhoz a témához kapcsolódóan. A </w:t>
      </w:r>
      <w:r>
        <w:t>témából a személy fele mutató él azt a jelentést hordozza, hogy a kommunikáció során az adott témában a kommunikáció résztvevője a fogadó fél szerepét töltötte be. Az élek súlyozása és vastagítása a kapcsolati hálókhoz hasonlóan a kommunikáció gyakoriságát jelöli.</w:t>
      </w:r>
    </w:p>
    <w:p w:rsidR="003D6182" w:rsidRPr="008C7F26" w:rsidRDefault="00526200" w:rsidP="00902D53">
      <w:pPr>
        <w:pStyle w:val="DipH31"/>
        <w:rPr>
          <w:rStyle w:val="Kiemels2"/>
          <w:b/>
          <w:bCs/>
        </w:rPr>
      </w:pPr>
      <w:bookmarkStart w:id="24" w:name="_Toc262038198"/>
      <w:r>
        <w:rPr>
          <w:rStyle w:val="Kiemels2"/>
          <w:b/>
          <w:bCs/>
        </w:rPr>
        <w:t>Folyamattérkép</w:t>
      </w:r>
      <w:bookmarkEnd w:id="24"/>
    </w:p>
    <w:p w:rsidR="003D6182" w:rsidRPr="0091768C" w:rsidRDefault="003D6182" w:rsidP="003D6182">
      <w:pPr>
        <w:pStyle w:val="DipP"/>
      </w:pPr>
      <w:r>
        <w:t>A szervezetek megosztott munkavégzése során gyakran merülhet fel igény a párbeszédek felülről történő vizsgálatára, amelyből megállapítható, hogy egy adott ügymenet kommunikációs folyamata éppen hol tart</w:t>
      </w:r>
      <w:r w:rsidR="00D54068">
        <w:t>,</w:t>
      </w:r>
      <w:r>
        <w:t xml:space="preserve"> vagy mely résztvevőknél akadt el. A kommunikáció során az egyes üzenetek külön példányokban és akár eltérő időpontokban </w:t>
      </w:r>
      <w:r w:rsidRPr="00A6650B">
        <w:t>jelennek</w:t>
      </w:r>
      <w:r>
        <w:t xml:space="preserve"> meg címzetteknél. Ugyanakkor a kommunikációs tevékenység során a résztvevők válaszaikkal és továbbított üzeneteikkel újabb és újabb példányokat hoznak létre</w:t>
      </w:r>
      <w:r w:rsidR="002B6085">
        <w:t>,</w:t>
      </w:r>
      <w:r>
        <w:t xml:space="preserve"> melyek egymásra hivatkoz</w:t>
      </w:r>
      <w:r w:rsidR="002B6085">
        <w:t xml:space="preserve">nak. </w:t>
      </w:r>
      <w:r>
        <w:t xml:space="preserve">A </w:t>
      </w:r>
      <w:r w:rsidR="0027252A">
        <w:fldChar w:fldCharType="begin"/>
      </w:r>
      <w:r>
        <w:instrText xml:space="preserve"> REF _Ref260702295 \h </w:instrText>
      </w:r>
      <w:r w:rsidR="0027252A">
        <w:fldChar w:fldCharType="separate"/>
      </w:r>
      <w:r w:rsidR="00395D35">
        <w:rPr>
          <w:noProof/>
        </w:rPr>
        <w:t>4</w:t>
      </w:r>
      <w:r w:rsidR="0027252A">
        <w:fldChar w:fldCharType="end"/>
      </w:r>
      <w:r>
        <w:t xml:space="preserve">. ábra </w:t>
      </w:r>
      <w:r w:rsidR="002B6085">
        <w:t>egy</w:t>
      </w:r>
      <w:r>
        <w:t xml:space="preserve"> ilyen</w:t>
      </w:r>
      <w:r w:rsidR="002B6085">
        <w:t xml:space="preserve">, </w:t>
      </w:r>
      <w:r>
        <w:t xml:space="preserve">a </w:t>
      </w:r>
      <w:r w:rsidR="002B6085">
        <w:t>résztvevőknél</w:t>
      </w:r>
      <w:r>
        <w:t xml:space="preserve"> külön-külön példányként megjelenő üzeneteket és kapcsolataikat ábrázolja az idő-tengely mentén.</w:t>
      </w:r>
    </w:p>
    <w:p w:rsidR="003D6182" w:rsidRPr="00A6650B" w:rsidRDefault="0027252A" w:rsidP="003D6182">
      <w:pPr>
        <w:pStyle w:val="DipP"/>
        <w:rPr>
          <w:rStyle w:val="Kiemels2"/>
          <w:b w:val="0"/>
          <w:bCs w:val="0"/>
        </w:rPr>
      </w:pPr>
      <w:r w:rsidRPr="0027252A">
        <w:rPr>
          <w:rStyle w:val="Kiemels2"/>
          <w:b w:val="0"/>
          <w:bCs w:val="0"/>
        </w:rPr>
      </w:r>
      <w:r>
        <w:rPr>
          <w:rStyle w:val="Kiemels2"/>
          <w:b w:val="0"/>
          <w:bCs w:val="0"/>
        </w:rPr>
        <w:pict>
          <v:group id="_x0000_s1650" editas="canvas" style="width:453.6pt;height:110.15pt;mso-position-horizontal-relative:char;mso-position-vertical-relative:line" coordorigin="1417,3417" coordsize="9072,2203">
            <o:lock v:ext="edit" aspectratio="t"/>
            <v:shape id="_x0000_s1651" type="#_x0000_t75" style="position:absolute;left:1417;top:3417;width:9072;height:2203"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652" type="#_x0000_t32" style="position:absolute;left:1699;top:5476;width:8325;height:1" o:connectortype="straight">
              <v:stroke dashstyle="dash" endarrow="block"/>
            </v:shape>
            <v:group id="_x0000_s1653" style="position:absolute;left:2828;top:3499;width:991;height:469" coordorigin="1548,3933" coordsize="991,469">
              <v:group id="_x0000_s1654" style="position:absolute;left:1805;top:4203;width:411;height:199" coordorigin="2240,4021" coordsize="697,355">
                <v:rect id="_x0000_s1655" style="position:absolute;left:2244;top:4021;width:693;height:355"/>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656" type="#_x0000_t5" style="position:absolute;left:2240;top:4120;width:697;height:256"/>
                <v:shape id="_x0000_s1657" type="#_x0000_t5" style="position:absolute;left:2240;top:4021;width:697;height:266;rotation:180"/>
              </v:group>
              <v:shapetype id="_x0000_t202" coordsize="21600,21600" o:spt="202" path="m,l,21600r21600,l21600,xe">
                <v:stroke joinstyle="miter"/>
                <v:path gradientshapeok="t" o:connecttype="rect"/>
              </v:shapetype>
              <v:shape id="_x0000_s1658" type="#_x0000_t202" style="position:absolute;left:1548;top:3933;width:991;height:343;mso-width-percent:400;mso-height-percent:200;mso-width-percent:400;mso-height-percent:200;mso-width-relative:margin;mso-height-relative:margin" filled="f" stroked="f">
                <v:textbox style="mso-next-textbox:#_x0000_s1658">
                  <w:txbxContent>
                    <w:p w:rsidR="001671B5" w:rsidRPr="00A64406" w:rsidRDefault="001671B5" w:rsidP="003D6182">
                      <w:pPr>
                        <w:spacing w:before="0" w:beforeAutospacing="0" w:after="0" w:afterAutospacing="0"/>
                        <w:rPr>
                          <w:sz w:val="16"/>
                          <w:szCs w:val="20"/>
                        </w:rPr>
                      </w:pPr>
                      <w:r w:rsidRPr="00A64406">
                        <w:rPr>
                          <w:sz w:val="16"/>
                          <w:szCs w:val="20"/>
                        </w:rPr>
                        <w:t xml:space="preserve">Személy </w:t>
                      </w:r>
                      <w:r>
                        <w:rPr>
                          <w:sz w:val="16"/>
                          <w:szCs w:val="20"/>
                        </w:rPr>
                        <w:t>2</w:t>
                      </w:r>
                    </w:p>
                  </w:txbxContent>
                </v:textbox>
              </v:shape>
            </v:group>
            <v:group id="_x0000_s1659" style="position:absolute;left:2740;top:3919;width:991;height:469" coordorigin="1548,3933" coordsize="991,469">
              <v:group id="_x0000_s1660" style="position:absolute;left:1805;top:4203;width:411;height:199" coordorigin="2240,4021" coordsize="697,355">
                <v:rect id="_x0000_s1661" style="position:absolute;left:2244;top:4021;width:693;height:355"/>
                <v:shape id="_x0000_s1662" type="#_x0000_t5" style="position:absolute;left:2240;top:4120;width:697;height:256"/>
                <v:shape id="_x0000_s1663" type="#_x0000_t5" style="position:absolute;left:2240;top:4021;width:697;height:266;rotation:180"/>
              </v:group>
              <v:shape id="_x0000_s1664" type="#_x0000_t202" style="position:absolute;left:1548;top:3933;width:991;height:343;mso-width-percent:400;mso-height-percent:200;mso-width-percent:400;mso-height-percent:200;mso-width-relative:margin;mso-height-relative:margin" filled="f" stroked="f">
                <v:textbox style="mso-next-textbox:#_x0000_s1664">
                  <w:txbxContent>
                    <w:p w:rsidR="001671B5" w:rsidRPr="00A64406" w:rsidRDefault="001671B5" w:rsidP="003D6182">
                      <w:pPr>
                        <w:spacing w:before="0" w:beforeAutospacing="0" w:after="0" w:afterAutospacing="0"/>
                        <w:rPr>
                          <w:sz w:val="16"/>
                          <w:szCs w:val="20"/>
                        </w:rPr>
                      </w:pPr>
                      <w:r w:rsidRPr="00A64406">
                        <w:rPr>
                          <w:sz w:val="16"/>
                          <w:szCs w:val="20"/>
                        </w:rPr>
                        <w:t xml:space="preserve">Személy </w:t>
                      </w:r>
                      <w:r>
                        <w:rPr>
                          <w:sz w:val="16"/>
                          <w:szCs w:val="20"/>
                        </w:rPr>
                        <w:t>3</w:t>
                      </w:r>
                    </w:p>
                  </w:txbxContent>
                </v:textbox>
              </v:shape>
            </v:group>
            <v:group id="_x0000_s1665" style="position:absolute;left:4090;top:4714;width:991;height:469" coordorigin="1548,3933" coordsize="991,469">
              <v:group id="_x0000_s1666" style="position:absolute;left:1805;top:4203;width:411;height:199" coordorigin="2240,4021" coordsize="697,355">
                <v:rect id="_x0000_s1667" style="position:absolute;left:2244;top:4021;width:693;height:355"/>
                <v:shape id="_x0000_s1668" type="#_x0000_t5" style="position:absolute;left:2240;top:4120;width:697;height:256"/>
                <v:shape id="_x0000_s1669" type="#_x0000_t5" style="position:absolute;left:2240;top:4021;width:697;height:266;rotation:180"/>
              </v:group>
              <v:shape id="_x0000_s1670" type="#_x0000_t202" style="position:absolute;left:1548;top:3933;width:991;height:343;mso-width-percent:400;mso-height-percent:200;mso-width-percent:400;mso-height-percent:200;mso-width-relative:margin;mso-height-relative:margin" filled="f" stroked="f">
                <v:textbox style="mso-next-textbox:#_x0000_s1670">
                  <w:txbxContent>
                    <w:p w:rsidR="001671B5" w:rsidRPr="00A64406" w:rsidRDefault="001671B5" w:rsidP="003D6182">
                      <w:pPr>
                        <w:spacing w:before="0" w:beforeAutospacing="0" w:after="0" w:afterAutospacing="0"/>
                        <w:rPr>
                          <w:sz w:val="16"/>
                          <w:szCs w:val="20"/>
                        </w:rPr>
                      </w:pPr>
                      <w:r w:rsidRPr="00A64406">
                        <w:rPr>
                          <w:sz w:val="16"/>
                          <w:szCs w:val="20"/>
                        </w:rPr>
                        <w:t xml:space="preserve">Személy </w:t>
                      </w:r>
                      <w:r>
                        <w:rPr>
                          <w:sz w:val="16"/>
                          <w:szCs w:val="20"/>
                        </w:rPr>
                        <w:t>3</w:t>
                      </w:r>
                    </w:p>
                  </w:txbxContent>
                </v:textbox>
              </v:shape>
            </v:group>
            <v:group id="_x0000_s1671" style="position:absolute;left:4081;top:3920;width:991;height:469" coordorigin="1548,3933" coordsize="991,469">
              <v:group id="_x0000_s1672" style="position:absolute;left:1805;top:4203;width:411;height:199" coordorigin="2240,4021" coordsize="697,355">
                <v:rect id="_x0000_s1673" style="position:absolute;left:2244;top:4021;width:693;height:355"/>
                <v:shape id="_x0000_s1674" type="#_x0000_t5" style="position:absolute;left:2240;top:4120;width:697;height:256"/>
                <v:shape id="_x0000_s1675" type="#_x0000_t5" style="position:absolute;left:2240;top:4021;width:697;height:266;rotation:180"/>
              </v:group>
              <v:shape id="_x0000_s1676" type="#_x0000_t202" style="position:absolute;left:1548;top:3933;width:991;height:343;mso-width-percent:400;mso-height-percent:200;mso-width-percent:400;mso-height-percent:200;mso-width-relative:margin;mso-height-relative:margin" filled="f" stroked="f">
                <v:textbox style="mso-next-textbox:#_x0000_s1676">
                  <w:txbxContent>
                    <w:p w:rsidR="001671B5" w:rsidRPr="00A64406" w:rsidRDefault="001671B5" w:rsidP="003D6182">
                      <w:pPr>
                        <w:spacing w:before="0" w:beforeAutospacing="0" w:after="0" w:afterAutospacing="0"/>
                        <w:rPr>
                          <w:sz w:val="16"/>
                          <w:szCs w:val="20"/>
                        </w:rPr>
                      </w:pPr>
                      <w:r w:rsidRPr="00A64406">
                        <w:rPr>
                          <w:sz w:val="16"/>
                          <w:szCs w:val="20"/>
                        </w:rPr>
                        <w:t>Személy 1</w:t>
                      </w:r>
                    </w:p>
                  </w:txbxContent>
                </v:textbox>
              </v:shape>
            </v:group>
            <v:group id="_x0000_s1677" style="position:absolute;left:4081;top:4322;width:991;height:469" coordorigin="1548,3933" coordsize="991,469">
              <v:group id="_x0000_s1678" style="position:absolute;left:1805;top:4203;width:411;height:199" coordorigin="2240,4021" coordsize="697,355">
                <v:rect id="_x0000_s1679" style="position:absolute;left:2244;top:4021;width:693;height:355"/>
                <v:shape id="_x0000_s1680" type="#_x0000_t5" style="position:absolute;left:2240;top:4120;width:697;height:256"/>
                <v:shape id="_x0000_s1681" type="#_x0000_t5" style="position:absolute;left:2240;top:4021;width:697;height:266;rotation:180"/>
              </v:group>
              <v:shape id="_x0000_s1682" type="#_x0000_t202" style="position:absolute;left:1548;top:3933;width:991;height:343;mso-width-percent:400;mso-height-percent:200;mso-width-percent:400;mso-height-percent:200;mso-width-relative:margin;mso-height-relative:margin" filled="f" stroked="f">
                <v:textbox style="mso-next-textbox:#_x0000_s1682">
                  <w:txbxContent>
                    <w:p w:rsidR="001671B5" w:rsidRPr="00A64406" w:rsidRDefault="001671B5" w:rsidP="003D6182">
                      <w:pPr>
                        <w:spacing w:before="0" w:beforeAutospacing="0" w:after="0" w:afterAutospacing="0"/>
                        <w:rPr>
                          <w:sz w:val="16"/>
                          <w:szCs w:val="20"/>
                        </w:rPr>
                      </w:pPr>
                      <w:r w:rsidRPr="00A64406">
                        <w:rPr>
                          <w:sz w:val="16"/>
                          <w:szCs w:val="20"/>
                        </w:rPr>
                        <w:t xml:space="preserve">Személy </w:t>
                      </w:r>
                      <w:r>
                        <w:rPr>
                          <w:sz w:val="16"/>
                          <w:szCs w:val="20"/>
                        </w:rPr>
                        <w:t>2</w:t>
                      </w:r>
                    </w:p>
                  </w:txbxContent>
                </v:textbox>
              </v:shape>
            </v:group>
            <v:group id="_x0000_s1683" style="position:absolute;left:7084;top:4218;width:991;height:469" coordorigin="1548,3933" coordsize="991,469">
              <v:group id="_x0000_s1684" style="position:absolute;left:1805;top:4203;width:411;height:199" coordorigin="2240,4021" coordsize="697,355">
                <v:rect id="_x0000_s1685" style="position:absolute;left:2244;top:4021;width:693;height:355"/>
                <v:shape id="_x0000_s1686" type="#_x0000_t5" style="position:absolute;left:2240;top:4120;width:697;height:256"/>
                <v:shape id="_x0000_s1687" type="#_x0000_t5" style="position:absolute;left:2240;top:4021;width:697;height:266;rotation:180"/>
              </v:group>
              <v:shape id="_x0000_s1688" type="#_x0000_t202" style="position:absolute;left:1548;top:3933;width:991;height:343;mso-width-percent:400;mso-height-percent:200;mso-width-percent:400;mso-height-percent:200;mso-width-relative:margin;mso-height-relative:margin" filled="f" stroked="f">
                <v:textbox style="mso-next-textbox:#_x0000_s1688">
                  <w:txbxContent>
                    <w:p w:rsidR="001671B5" w:rsidRPr="00A64406" w:rsidRDefault="001671B5" w:rsidP="003D6182">
                      <w:pPr>
                        <w:spacing w:before="0" w:beforeAutospacing="0" w:after="0" w:afterAutospacing="0"/>
                        <w:rPr>
                          <w:sz w:val="16"/>
                          <w:szCs w:val="20"/>
                        </w:rPr>
                      </w:pPr>
                      <w:r w:rsidRPr="00A64406">
                        <w:rPr>
                          <w:sz w:val="16"/>
                          <w:szCs w:val="20"/>
                        </w:rPr>
                        <w:t xml:space="preserve">Személy </w:t>
                      </w:r>
                      <w:r>
                        <w:rPr>
                          <w:sz w:val="16"/>
                          <w:szCs w:val="20"/>
                        </w:rPr>
                        <w:t>2</w:t>
                      </w:r>
                    </w:p>
                  </w:txbxContent>
                </v:textbox>
              </v:shape>
            </v:group>
            <v:group id="_x0000_s1689" style="position:absolute;left:8532;top:4661;width:991;height:469" coordorigin="1548,3933" coordsize="991,469">
              <v:group id="_x0000_s1690" style="position:absolute;left:1805;top:4203;width:411;height:199" coordorigin="2240,4021" coordsize="697,355">
                <v:rect id="_x0000_s1691" style="position:absolute;left:2244;top:4021;width:693;height:355"/>
                <v:shape id="_x0000_s1692" type="#_x0000_t5" style="position:absolute;left:2240;top:4120;width:697;height:256"/>
                <v:shape id="_x0000_s1693" type="#_x0000_t5" style="position:absolute;left:2240;top:4021;width:697;height:266;rotation:180"/>
              </v:group>
              <v:shape id="_x0000_s1694" type="#_x0000_t202" style="position:absolute;left:1548;top:3933;width:991;height:343;mso-width-percent:400;mso-height-percent:200;mso-width-percent:400;mso-height-percent:200;mso-width-relative:margin;mso-height-relative:margin" filled="f" stroked="f">
                <v:textbox style="mso-next-textbox:#_x0000_s1694">
                  <w:txbxContent>
                    <w:p w:rsidR="001671B5" w:rsidRPr="00A64406" w:rsidRDefault="001671B5" w:rsidP="003D6182">
                      <w:pPr>
                        <w:spacing w:before="0" w:beforeAutospacing="0" w:after="0" w:afterAutospacing="0"/>
                        <w:rPr>
                          <w:sz w:val="16"/>
                          <w:szCs w:val="20"/>
                        </w:rPr>
                      </w:pPr>
                      <w:r w:rsidRPr="00A64406">
                        <w:rPr>
                          <w:sz w:val="16"/>
                          <w:szCs w:val="20"/>
                        </w:rPr>
                        <w:t xml:space="preserve">Személy </w:t>
                      </w:r>
                      <w:r>
                        <w:rPr>
                          <w:sz w:val="16"/>
                          <w:szCs w:val="20"/>
                        </w:rPr>
                        <w:t>3</w:t>
                      </w:r>
                    </w:p>
                  </w:txbxContent>
                </v:textbox>
              </v:shape>
            </v:group>
            <v:group id="_x0000_s1695" style="position:absolute;left:5206;top:3496;width:991;height:469" coordorigin="1548,3933" coordsize="991,469">
              <v:group id="_x0000_s1696" style="position:absolute;left:1805;top:4203;width:411;height:199" coordorigin="2240,4021" coordsize="697,355">
                <v:rect id="_x0000_s1697" style="position:absolute;left:2244;top:4021;width:693;height:355"/>
                <v:shape id="_x0000_s1698" type="#_x0000_t5" style="position:absolute;left:2240;top:4120;width:697;height:256"/>
                <v:shape id="_x0000_s1699" type="#_x0000_t5" style="position:absolute;left:2240;top:4021;width:697;height:266;rotation:180"/>
              </v:group>
              <v:shape id="_x0000_s1700" type="#_x0000_t202" style="position:absolute;left:1548;top:3933;width:991;height:343;mso-width-percent:400;mso-height-percent:200;mso-width-percent:400;mso-height-percent:200;mso-width-relative:margin;mso-height-relative:margin" filled="f" stroked="f">
                <v:textbox style="mso-next-textbox:#_x0000_s1700">
                  <w:txbxContent>
                    <w:p w:rsidR="001671B5" w:rsidRPr="00A64406" w:rsidRDefault="001671B5" w:rsidP="003D6182">
                      <w:pPr>
                        <w:spacing w:before="0" w:beforeAutospacing="0" w:after="0" w:afterAutospacing="0"/>
                        <w:rPr>
                          <w:sz w:val="16"/>
                          <w:szCs w:val="20"/>
                        </w:rPr>
                      </w:pPr>
                      <w:r w:rsidRPr="00A64406">
                        <w:rPr>
                          <w:sz w:val="16"/>
                          <w:szCs w:val="20"/>
                        </w:rPr>
                        <w:t xml:space="preserve">Személy </w:t>
                      </w:r>
                      <w:r>
                        <w:rPr>
                          <w:sz w:val="16"/>
                          <w:szCs w:val="20"/>
                        </w:rPr>
                        <w:t>4</w:t>
                      </w:r>
                    </w:p>
                  </w:txbxContent>
                </v:textbox>
              </v:shape>
            </v:group>
            <v:group id="_x0000_s1701" style="position:absolute;left:6106;top:3926;width:991;height:469" coordorigin="1548,3933" coordsize="991,469">
              <v:group id="_x0000_s1702" style="position:absolute;left:1805;top:4203;width:411;height:199" coordorigin="2240,4021" coordsize="697,355">
                <v:rect id="_x0000_s1703" style="position:absolute;left:2244;top:4021;width:693;height:355"/>
                <v:shape id="_x0000_s1704" type="#_x0000_t5" style="position:absolute;left:2240;top:4120;width:697;height:256"/>
                <v:shape id="_x0000_s1705" type="#_x0000_t5" style="position:absolute;left:2240;top:4021;width:697;height:266;rotation:180"/>
              </v:group>
              <v:shape id="_x0000_s1706" type="#_x0000_t202" style="position:absolute;left:1548;top:3933;width:991;height:343;mso-width-percent:400;mso-height-percent:200;mso-width-percent:400;mso-height-percent:200;mso-width-relative:margin;mso-height-relative:margin" filled="f" stroked="f">
                <v:textbox style="mso-next-textbox:#_x0000_s1706">
                  <w:txbxContent>
                    <w:p w:rsidR="001671B5" w:rsidRPr="00A64406" w:rsidRDefault="001671B5" w:rsidP="003D6182">
                      <w:pPr>
                        <w:spacing w:before="0" w:beforeAutospacing="0" w:after="0" w:afterAutospacing="0"/>
                        <w:rPr>
                          <w:sz w:val="16"/>
                          <w:szCs w:val="20"/>
                        </w:rPr>
                      </w:pPr>
                      <w:r w:rsidRPr="00A64406">
                        <w:rPr>
                          <w:sz w:val="16"/>
                          <w:szCs w:val="20"/>
                        </w:rPr>
                        <w:t xml:space="preserve">Személy </w:t>
                      </w:r>
                      <w:r>
                        <w:rPr>
                          <w:sz w:val="16"/>
                          <w:szCs w:val="20"/>
                        </w:rPr>
                        <w:t>4</w:t>
                      </w:r>
                    </w:p>
                  </w:txbxContent>
                </v:textbox>
              </v:shape>
            </v:group>
            <v:group id="_x0000_s1707" style="position:absolute;left:8604;top:4223;width:991;height:469" coordorigin="1548,3933" coordsize="991,469">
              <v:group id="_x0000_s1708" style="position:absolute;left:1805;top:4203;width:411;height:199" coordorigin="2240,4021" coordsize="697,355">
                <v:rect id="_x0000_s1709" style="position:absolute;left:2244;top:4021;width:693;height:355"/>
                <v:shape id="_x0000_s1710" type="#_x0000_t5" style="position:absolute;left:2240;top:4120;width:697;height:256"/>
                <v:shape id="_x0000_s1711" type="#_x0000_t5" style="position:absolute;left:2240;top:4021;width:697;height:266;rotation:180"/>
              </v:group>
              <v:shape id="_x0000_s1712" type="#_x0000_t202" style="position:absolute;left:1548;top:3933;width:991;height:343;mso-width-percent:400;mso-height-percent:200;mso-width-percent:400;mso-height-percent:200;mso-width-relative:margin;mso-height-relative:margin" filled="f" stroked="f">
                <v:textbox style="mso-next-textbox:#_x0000_s1712">
                  <w:txbxContent>
                    <w:p w:rsidR="001671B5" w:rsidRPr="00A64406" w:rsidRDefault="001671B5" w:rsidP="003D6182">
                      <w:pPr>
                        <w:spacing w:before="0" w:beforeAutospacing="0" w:after="0" w:afterAutospacing="0"/>
                        <w:rPr>
                          <w:sz w:val="16"/>
                          <w:szCs w:val="20"/>
                        </w:rPr>
                      </w:pPr>
                      <w:r w:rsidRPr="00A64406">
                        <w:rPr>
                          <w:sz w:val="16"/>
                          <w:szCs w:val="20"/>
                        </w:rPr>
                        <w:t xml:space="preserve">Személy </w:t>
                      </w:r>
                      <w:r>
                        <w:rPr>
                          <w:sz w:val="16"/>
                          <w:szCs w:val="20"/>
                        </w:rPr>
                        <w:t>4</w:t>
                      </w:r>
                    </w:p>
                  </w:txbxContent>
                </v:textbox>
              </v:shape>
            </v:group>
            <v:group id="_x0000_s1713" style="position:absolute;left:1440;top:3505;width:991;height:469" coordorigin="1548,3933" coordsize="991,469">
              <v:group id="_x0000_s1714" style="position:absolute;left:1805;top:4203;width:411;height:199" coordorigin="2240,4021" coordsize="697,355">
                <v:rect id="_x0000_s1715" style="position:absolute;left:2244;top:4021;width:693;height:355"/>
                <v:shape id="_x0000_s1716" type="#_x0000_t5" style="position:absolute;left:2240;top:4120;width:697;height:256"/>
                <v:shape id="_x0000_s1717" type="#_x0000_t5" style="position:absolute;left:2240;top:4021;width:697;height:266;rotation:180"/>
              </v:group>
              <v:shape id="_x0000_s1718" type="#_x0000_t202" style="position:absolute;left:1548;top:3933;width:991;height:343;mso-width-percent:400;mso-height-percent:200;mso-width-percent:400;mso-height-percent:200;mso-width-relative:margin;mso-height-relative:margin" filled="f" stroked="f">
                <v:textbox style="mso-next-textbox:#_x0000_s1718">
                  <w:txbxContent>
                    <w:p w:rsidR="001671B5" w:rsidRPr="00A64406" w:rsidRDefault="001671B5" w:rsidP="003D6182">
                      <w:pPr>
                        <w:spacing w:before="0" w:beforeAutospacing="0" w:after="0" w:afterAutospacing="0"/>
                        <w:rPr>
                          <w:sz w:val="16"/>
                          <w:szCs w:val="20"/>
                        </w:rPr>
                      </w:pPr>
                      <w:r w:rsidRPr="00A64406">
                        <w:rPr>
                          <w:sz w:val="16"/>
                          <w:szCs w:val="20"/>
                        </w:rPr>
                        <w:t>Személy 1</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719" type="#_x0000_t34" style="position:absolute;left:2431;top:3671;width:397;height:6;flip:y" o:connectortype="elbow" adj="10773,41342400,-132266">
              <v:stroke endarrow="block"/>
            </v:shape>
            <v:shape id="_x0000_s1720" type="#_x0000_t34" style="position:absolute;left:2431;top:3677;width:309;height:414" o:connectortype="elbow" adj="10765,-599165,-169934">
              <v:stroke endarrow="block"/>
            </v:shape>
            <v:shape id="_x0000_s1721" type="#_x0000_t34" style="position:absolute;left:3731;top:4091;width:350;height:1" o:connectortype="elbow" adj="10738,-256996800,-230256">
              <v:stroke endarrow="block"/>
            </v:shape>
            <v:shape id="_x0000_s1722" type="#_x0000_t34" style="position:absolute;left:3731;top:4091;width:350;height:403" o:connectortype="elbow" adj="10738,-637709,-230256">
              <v:stroke endarrow="block"/>
            </v:shape>
            <v:shape id="_x0000_s1723" type="#_x0000_t34" style="position:absolute;left:3731;top:4091;width:359;height:795" o:connectortype="elbow" adj="10770,-323266,-224484">
              <v:stroke endarrow="block"/>
            </v:shape>
            <v:shape id="_x0000_s1724" type="#_x0000_t34" style="position:absolute;left:3819;top:3668;width:1387;height:3;flip:y" o:connectortype="elbow" adj="10792,82641600,-59474">
              <v:stroke endarrow="block"/>
            </v:shape>
            <v:shape id="_x0000_s1725" type="#_x0000_t34" style="position:absolute;left:5072;top:4092;width:1034;height:6" o:connectortype="elbow" adj="10779,-42836400,-105953">
              <v:stroke endarrow="block"/>
            </v:shape>
            <v:shape id="_x0000_s1726" type="#_x0000_t202" style="position:absolute;left:1531;top:5199;width:1169;height:343;mso-width-percent:400;mso-height-percent:200;mso-width-percent:400;mso-height-percent:200;mso-width-relative:margin;mso-height-relative:margin" filled="f" stroked="f">
              <v:textbox style="mso-next-textbox:#_x0000_s1726">
                <w:txbxContent>
                  <w:p w:rsidR="001671B5" w:rsidRPr="00A64406" w:rsidRDefault="001671B5" w:rsidP="003D6182">
                    <w:pPr>
                      <w:spacing w:before="0" w:beforeAutospacing="0" w:after="0" w:afterAutospacing="0"/>
                      <w:rPr>
                        <w:sz w:val="16"/>
                        <w:szCs w:val="20"/>
                      </w:rPr>
                    </w:pPr>
                    <w:proofErr w:type="gramStart"/>
                    <w:r>
                      <w:rPr>
                        <w:sz w:val="16"/>
                        <w:szCs w:val="20"/>
                      </w:rPr>
                      <w:t>idő</w:t>
                    </w:r>
                    <w:proofErr w:type="gramEnd"/>
                    <w:r>
                      <w:rPr>
                        <w:sz w:val="16"/>
                        <w:szCs w:val="20"/>
                      </w:rPr>
                      <w:t xml:space="preserve"> tengely</w:t>
                    </w:r>
                  </w:p>
                </w:txbxContent>
              </v:textbox>
            </v:shape>
            <v:shape id="_x0000_s1727" type="#_x0000_t34" style="position:absolute;left:8075;top:4390;width:529;height:5" o:connectortype="elbow" adj="10780,-52691040,-329716">
              <v:stroke endarrow="block"/>
            </v:shape>
            <v:shape id="_x0000_s1728" type="#_x0000_t34" style="position:absolute;left:8075;top:4390;width:457;height:443" o:connectortype="elbow" adj="10776,-594707,-381663">
              <v:stroke endarrow="block"/>
            </v:shape>
            <w10:wrap type="none"/>
            <w10:anchorlock/>
          </v:group>
        </w:pict>
      </w:r>
    </w:p>
    <w:p w:rsidR="003D6182" w:rsidRPr="00DC1CBA" w:rsidRDefault="0027252A" w:rsidP="003D6182">
      <w:pPr>
        <w:pStyle w:val="DIPbrafelirat"/>
      </w:pPr>
      <w:fldSimple w:instr=" SEQ ábra \* ARABIC ">
        <w:bookmarkStart w:id="25" w:name="_Ref260702295"/>
        <w:bookmarkStart w:id="26" w:name="_Toc262033885"/>
        <w:r w:rsidR="00395D35">
          <w:rPr>
            <w:noProof/>
          </w:rPr>
          <w:t>4</w:t>
        </w:r>
        <w:bookmarkEnd w:id="25"/>
      </w:fldSimple>
      <w:r w:rsidR="003D6182">
        <w:t xml:space="preserve">. ábra – Felderített </w:t>
      </w:r>
      <w:r w:rsidR="002B6085">
        <w:t>folyamattérkép</w:t>
      </w:r>
      <w:r w:rsidR="003D6182" w:rsidRPr="00DC1CBA">
        <w:t xml:space="preserve"> koncepcionális ábrája</w:t>
      </w:r>
      <w:bookmarkEnd w:id="26"/>
    </w:p>
    <w:p w:rsidR="003D6182" w:rsidRDefault="003D6182" w:rsidP="003D6182">
      <w:pPr>
        <w:pStyle w:val="DipP"/>
        <w:rPr>
          <w:szCs w:val="22"/>
        </w:rPr>
      </w:pPr>
    </w:p>
    <w:p w:rsidR="008F309C" w:rsidRDefault="008F309C" w:rsidP="007013C7">
      <w:pPr>
        <w:pStyle w:val="DipH2"/>
      </w:pPr>
      <w:bookmarkStart w:id="27" w:name="_Toc262038199"/>
      <w:r>
        <w:lastRenderedPageBreak/>
        <w:t xml:space="preserve">Megvalósítandó </w:t>
      </w:r>
      <w:r w:rsidR="001C738A">
        <w:t>rendszer</w:t>
      </w:r>
      <w:r w:rsidR="0058700B">
        <w:t xml:space="preserve">funkciók </w:t>
      </w:r>
      <w:r w:rsidR="009A6DBB">
        <w:t>összefoglalása</w:t>
      </w:r>
      <w:bookmarkEnd w:id="27"/>
    </w:p>
    <w:p w:rsidR="00180D71" w:rsidRDefault="00EB0EBF" w:rsidP="00D54068">
      <w:pPr>
        <w:pStyle w:val="DipPnew"/>
      </w:pPr>
      <w:r>
        <w:t xml:space="preserve">A </w:t>
      </w:r>
      <w:r w:rsidR="0069752B">
        <w:t xml:space="preserve">cél egy olyan </w:t>
      </w:r>
      <w:r>
        <w:t>kommunikáció</w:t>
      </w:r>
      <w:r w:rsidR="0069752B">
        <w:t xml:space="preserve">t elemző </w:t>
      </w:r>
      <w:r w:rsidR="00694B93">
        <w:t xml:space="preserve">üzleti intelligencia </w:t>
      </w:r>
      <w:r w:rsidR="0069752B">
        <w:t xml:space="preserve">rendszer megvalósítása, amely a végfelhasználók számára </w:t>
      </w:r>
      <w:r w:rsidR="00CD2E26">
        <w:t xml:space="preserve">egyszerű és </w:t>
      </w:r>
      <w:r w:rsidR="00194928">
        <w:t xml:space="preserve">hatékony elemző megoldást </w:t>
      </w:r>
      <w:r w:rsidR="00F450D8">
        <w:t xml:space="preserve">nyújt a kommunikációban szereplő </w:t>
      </w:r>
      <w:r w:rsidR="00194928" w:rsidRPr="00194928">
        <w:rPr>
          <w:b/>
        </w:rPr>
        <w:t xml:space="preserve">résztvevők kapcsolatainak </w:t>
      </w:r>
      <w:r w:rsidR="00526200">
        <w:rPr>
          <w:b/>
        </w:rPr>
        <w:t>elemzéséhez</w:t>
      </w:r>
      <w:r w:rsidR="00194928">
        <w:t xml:space="preserve">, </w:t>
      </w:r>
      <w:r w:rsidR="00F450D8">
        <w:t xml:space="preserve">a </w:t>
      </w:r>
      <w:r w:rsidR="00194928" w:rsidRPr="00194928">
        <w:rPr>
          <w:b/>
        </w:rPr>
        <w:t>téma-resztvevő kapcsolatok</w:t>
      </w:r>
      <w:r w:rsidR="00F450D8">
        <w:rPr>
          <w:b/>
        </w:rPr>
        <w:t xml:space="preserve"> </w:t>
      </w:r>
      <w:r w:rsidR="00526200" w:rsidRPr="00D406E8">
        <w:rPr>
          <w:b/>
        </w:rPr>
        <w:t>feltárásához</w:t>
      </w:r>
      <w:r w:rsidR="00F450D8">
        <w:t xml:space="preserve"> és </w:t>
      </w:r>
      <w:r w:rsidR="00194928" w:rsidRPr="00194928">
        <w:rPr>
          <w:b/>
        </w:rPr>
        <w:t xml:space="preserve">ügymeneti folyamatok </w:t>
      </w:r>
      <w:r w:rsidR="00526200">
        <w:rPr>
          <w:b/>
        </w:rPr>
        <w:t>felderítéséhez</w:t>
      </w:r>
      <w:r w:rsidR="00194928">
        <w:t>.</w:t>
      </w:r>
    </w:p>
    <w:p w:rsidR="00180D71" w:rsidRDefault="00A65082" w:rsidP="00180D71">
      <w:pPr>
        <w:pStyle w:val="DipP"/>
      </w:pPr>
      <w:r>
        <w:t xml:space="preserve">A kapott eredményeket a rendszernek az elemzés ábrázolási koncepciójának megfelelően kell </w:t>
      </w:r>
      <w:r w:rsidRPr="00A65082">
        <w:rPr>
          <w:b/>
        </w:rPr>
        <w:t>ábrázolnia</w:t>
      </w:r>
      <w:r w:rsidR="00180D71">
        <w:t>.</w:t>
      </w:r>
    </w:p>
    <w:p w:rsidR="00180D71" w:rsidRDefault="00415308" w:rsidP="00180D71">
      <w:pPr>
        <w:pStyle w:val="DipP"/>
      </w:pPr>
      <w:r>
        <w:t>Az elemzések során lehessen szűrni az olyan általános kommunikációs jellemzőkre</w:t>
      </w:r>
      <w:r w:rsidR="00A65082">
        <w:t xml:space="preserve">, mint adott </w:t>
      </w:r>
      <w:r w:rsidR="00D54068">
        <w:t>résztvevők körére</w:t>
      </w:r>
      <w:r w:rsidR="00A65082">
        <w:t xml:space="preserve">, </w:t>
      </w:r>
      <w:r w:rsidR="00EF7C1A">
        <w:t xml:space="preserve">a rendszer üzemeltetője által definiált </w:t>
      </w:r>
      <w:r w:rsidR="00A65082">
        <w:t>témákra</w:t>
      </w:r>
      <w:r w:rsidR="00180D71">
        <w:t>,</w:t>
      </w:r>
      <w:r w:rsidR="00A65082">
        <w:t xml:space="preserve"> </w:t>
      </w:r>
      <w:r w:rsidR="009A6DBB">
        <w:t>vagy,</w:t>
      </w:r>
      <w:r>
        <w:t xml:space="preserve"> hogy a kommunikáció mely időintervallumba esett.</w:t>
      </w:r>
    </w:p>
    <w:p w:rsidR="00194928" w:rsidRDefault="00761CB2" w:rsidP="00180D71">
      <w:pPr>
        <w:pStyle w:val="DipP"/>
      </w:pPr>
      <w:r>
        <w:t xml:space="preserve">A </w:t>
      </w:r>
      <w:r w:rsidRPr="00761CB2">
        <w:rPr>
          <w:b/>
        </w:rPr>
        <w:t>témák központi kezelése</w:t>
      </w:r>
      <w:r>
        <w:t xml:space="preserve"> a kommunikációs folyamatok vállalati szinten egységes logikai csoportosítását hivatott megvalósítani.</w:t>
      </w:r>
    </w:p>
    <w:p w:rsidR="00194928" w:rsidRDefault="00415308" w:rsidP="00180D71">
      <w:pPr>
        <w:pStyle w:val="DipP"/>
      </w:pPr>
      <w:r>
        <w:t xml:space="preserve">Ugyanakkor </w:t>
      </w:r>
      <w:r w:rsidR="00194928">
        <w:t xml:space="preserve">feladat </w:t>
      </w:r>
      <w:r w:rsidR="00EB0EBF">
        <w:t xml:space="preserve">az </w:t>
      </w:r>
      <w:r w:rsidR="00194928" w:rsidRPr="00194928">
        <w:rPr>
          <w:b/>
        </w:rPr>
        <w:t xml:space="preserve">e-mailek </w:t>
      </w:r>
      <w:r w:rsidR="00D2212F">
        <w:rPr>
          <w:b/>
        </w:rPr>
        <w:t xml:space="preserve">központi </w:t>
      </w:r>
      <w:r w:rsidR="006B6487">
        <w:rPr>
          <w:b/>
        </w:rPr>
        <w:t>gyűjtése</w:t>
      </w:r>
      <w:r w:rsidR="00194928">
        <w:t xml:space="preserve">, </w:t>
      </w:r>
      <w:r w:rsidR="00345942">
        <w:t>a</w:t>
      </w:r>
      <w:r w:rsidR="00194928">
        <w:t xml:space="preserve">z </w:t>
      </w:r>
      <w:r w:rsidR="00EB0EBF">
        <w:t xml:space="preserve">elemzés szempontjából fontos </w:t>
      </w:r>
      <w:r w:rsidR="00CC78AC">
        <w:t xml:space="preserve">kommunikációs </w:t>
      </w:r>
      <w:r w:rsidR="00345942" w:rsidRPr="00CD2E26">
        <w:rPr>
          <w:b/>
        </w:rPr>
        <w:t>rész</w:t>
      </w:r>
      <w:r w:rsidR="00194928" w:rsidRPr="00CD2E26">
        <w:rPr>
          <w:b/>
        </w:rPr>
        <w:t>let</w:t>
      </w:r>
      <w:r w:rsidR="00345942" w:rsidRPr="00CD2E26">
        <w:rPr>
          <w:b/>
        </w:rPr>
        <w:t xml:space="preserve">ek </w:t>
      </w:r>
      <w:r w:rsidR="00CC78AC">
        <w:rPr>
          <w:b/>
        </w:rPr>
        <w:t>(pl. szereplők, témák, stb.</w:t>
      </w:r>
      <w:r w:rsidR="00EB0EBF" w:rsidRPr="00CD2E26">
        <w:rPr>
          <w:b/>
        </w:rPr>
        <w:t>)</w:t>
      </w:r>
      <w:r w:rsidR="00CC78AC">
        <w:rPr>
          <w:b/>
        </w:rPr>
        <w:t xml:space="preserve"> </w:t>
      </w:r>
      <w:r w:rsidR="006B6487">
        <w:rPr>
          <w:b/>
        </w:rPr>
        <w:t>feldolgozása</w:t>
      </w:r>
      <w:r w:rsidR="00EB0EBF">
        <w:t xml:space="preserve"> és </w:t>
      </w:r>
      <w:r>
        <w:t xml:space="preserve">későbbi </w:t>
      </w:r>
      <w:r w:rsidRPr="00415308">
        <w:rPr>
          <w:b/>
        </w:rPr>
        <w:t>elemzés</w:t>
      </w:r>
      <w:r>
        <w:t xml:space="preserve"> céljából történő </w:t>
      </w:r>
      <w:r w:rsidR="00EB0EBF" w:rsidRPr="00CD2E26">
        <w:rPr>
          <w:b/>
        </w:rPr>
        <w:t>eltárolás</w:t>
      </w:r>
      <w:r>
        <w:rPr>
          <w:b/>
        </w:rPr>
        <w:t>a</w:t>
      </w:r>
      <w:r w:rsidR="00EB0EBF">
        <w:t>.</w:t>
      </w:r>
      <w:r w:rsidR="00694B93">
        <w:t xml:space="preserve"> Az e-mailek megfigyelésének elősegítéséhez a levelezőszerver a rajta áthaladó leveleket egy mappába fogja gyűjteni.</w:t>
      </w:r>
    </w:p>
    <w:p w:rsidR="00F450D8" w:rsidRDefault="00F450D8" w:rsidP="00180D71">
      <w:pPr>
        <w:pStyle w:val="DipP"/>
      </w:pPr>
      <w:r>
        <w:t>A rendszernek alkalmasna</w:t>
      </w:r>
      <w:r w:rsidR="00694B93">
        <w:t xml:space="preserve">k kell lennie a résztvevők </w:t>
      </w:r>
      <w:r>
        <w:t>azonosítás</w:t>
      </w:r>
      <w:r w:rsidR="00D54068">
        <w:t>á</w:t>
      </w:r>
      <w:r>
        <w:t xml:space="preserve">hoz használt </w:t>
      </w:r>
      <w:r w:rsidRPr="00415308">
        <w:rPr>
          <w:b/>
        </w:rPr>
        <w:t>elérhetőségek</w:t>
      </w:r>
      <w:r>
        <w:t xml:space="preserve">, valamint ezek </w:t>
      </w:r>
      <w:r w:rsidRPr="00415308">
        <w:rPr>
          <w:b/>
        </w:rPr>
        <w:t>tulajdonosainak</w:t>
      </w:r>
      <w:r>
        <w:t xml:space="preserve"> és </w:t>
      </w:r>
      <w:r w:rsidRPr="00415308">
        <w:rPr>
          <w:b/>
        </w:rPr>
        <w:t>csoporttagsági</w:t>
      </w:r>
      <w:r>
        <w:t xml:space="preserve"> adatainak kezelésére is.</w:t>
      </w:r>
      <w:r w:rsidR="00EF7C1A">
        <w:t xml:space="preserve"> </w:t>
      </w:r>
    </w:p>
    <w:p w:rsidR="003D6182" w:rsidRDefault="00F450D8" w:rsidP="00180D71">
      <w:pPr>
        <w:pStyle w:val="DipP"/>
      </w:pPr>
      <w:r>
        <w:t>A tervezés során figyelembe kell venni</w:t>
      </w:r>
      <w:r w:rsidR="00194928">
        <w:t xml:space="preserve">, hogy </w:t>
      </w:r>
      <w:r>
        <w:t xml:space="preserve">a rendszer </w:t>
      </w:r>
      <w:r w:rsidR="00194928">
        <w:t xml:space="preserve">későbbi </w:t>
      </w:r>
      <w:r w:rsidR="00345942">
        <w:t>fejlesztés</w:t>
      </w:r>
      <w:r w:rsidR="00194928">
        <w:t xml:space="preserve">ek keretében </w:t>
      </w:r>
      <w:r w:rsidR="00345942" w:rsidRPr="00CD2E26">
        <w:rPr>
          <w:b/>
        </w:rPr>
        <w:t xml:space="preserve">más kommunikációs csatornákon történő kommunikáció elemzésére </w:t>
      </w:r>
      <w:r w:rsidR="00345942" w:rsidRPr="00D406E8">
        <w:t>is alkalma</w:t>
      </w:r>
      <w:r w:rsidR="00194928" w:rsidRPr="00D406E8">
        <w:t>s legyen</w:t>
      </w:r>
      <w:r w:rsidR="00CD2E26">
        <w:t xml:space="preserve">, ám ezek megvalósítása már nem </w:t>
      </w:r>
      <w:r w:rsidR="00337C1C">
        <w:t xml:space="preserve">tárgya </w:t>
      </w:r>
      <w:r w:rsidR="00694B93">
        <w:t>ennek a dolgozatnak</w:t>
      </w:r>
      <w:r w:rsidR="00CD2E26">
        <w:t>.</w:t>
      </w:r>
    </w:p>
    <w:p w:rsidR="003D6182" w:rsidRDefault="003D6182">
      <w:pPr>
        <w:spacing w:before="0" w:beforeAutospacing="0" w:after="200" w:afterAutospacing="0" w:line="276" w:lineRule="auto"/>
        <w:rPr>
          <w:rFonts w:ascii="Times New Roman" w:hAnsi="Times New Roman" w:cs="Times New Roman"/>
        </w:rPr>
      </w:pPr>
      <w:r>
        <w:br w:type="page"/>
      </w:r>
    </w:p>
    <w:p w:rsidR="00D2212F" w:rsidRDefault="00AA36C5" w:rsidP="00D2212F">
      <w:pPr>
        <w:pStyle w:val="DipH1"/>
      </w:pPr>
      <w:bookmarkStart w:id="28" w:name="_Toc262038200"/>
      <w:r>
        <w:lastRenderedPageBreak/>
        <w:t>Elemzés</w:t>
      </w:r>
      <w:r w:rsidR="000B1722">
        <w:t>i</w:t>
      </w:r>
      <w:r>
        <w:t xml:space="preserve"> fázis</w:t>
      </w:r>
      <w:bookmarkEnd w:id="28"/>
    </w:p>
    <w:p w:rsidR="000C332A" w:rsidRDefault="000C332A" w:rsidP="000C332A">
      <w:pPr>
        <w:pStyle w:val="DipP"/>
      </w:pPr>
      <w:r>
        <w:t>E f</w:t>
      </w:r>
      <w:r w:rsidR="00127D8F">
        <w:t>ejez</w:t>
      </w:r>
      <w:r w:rsidR="00552169">
        <w:t>et</w:t>
      </w:r>
      <w:r>
        <w:t xml:space="preserve"> célja az előző </w:t>
      </w:r>
      <w:r w:rsidR="00552169">
        <w:t>stratégiai</w:t>
      </w:r>
      <w:r>
        <w:t xml:space="preserve"> részben ismertetet</w:t>
      </w:r>
      <w:r w:rsidR="00AA36C5">
        <w:t xml:space="preserve">t célok, fogalmak </w:t>
      </w:r>
      <w:r>
        <w:t xml:space="preserve">és funkciók pontosítása és </w:t>
      </w:r>
      <w:r w:rsidR="00AA36C5">
        <w:t xml:space="preserve">azok kisebb funkcionális összetevőkre </w:t>
      </w:r>
      <w:r>
        <w:t>bontása, valamint az elemzés fogalmi modelljének felállítása.</w:t>
      </w:r>
    </w:p>
    <w:p w:rsidR="00EA03E9" w:rsidRDefault="00EA03E9" w:rsidP="00EA03E9">
      <w:pPr>
        <w:pStyle w:val="DipH2"/>
      </w:pPr>
      <w:bookmarkStart w:id="29" w:name="_Toc262038201"/>
      <w:r>
        <w:t>E-mailek az elemzés szemszögéből</w:t>
      </w:r>
      <w:bookmarkEnd w:id="29"/>
    </w:p>
    <w:p w:rsidR="00EA03E9" w:rsidRDefault="00EA03E9" w:rsidP="00EA03E9">
      <w:pPr>
        <w:pStyle w:val="DipP"/>
      </w:pPr>
      <w:r>
        <w:t>Ahogy azt a bevezetőben már jeleztem</w:t>
      </w:r>
      <w:r w:rsidR="00F32718">
        <w:t>,</w:t>
      </w:r>
      <w:r>
        <w:t xml:space="preserve"> diplomamunkám é</w:t>
      </w:r>
      <w:r w:rsidR="00C963CA">
        <w:t xml:space="preserve">s a megvalósított </w:t>
      </w:r>
      <w:proofErr w:type="gramStart"/>
      <w:r w:rsidR="00C963CA">
        <w:t xml:space="preserve">kommunikáció </w:t>
      </w:r>
      <w:r>
        <w:t>elemző</w:t>
      </w:r>
      <w:proofErr w:type="gramEnd"/>
      <w:r>
        <w:t xml:space="preserve"> rendszer elsősorban az e-mailek gyűjtésére, feldolgozására és elemzésére fókuszál, ezért ebben az alfejezetben az e-mailek technikai sajátosságait ismertetem.</w:t>
      </w:r>
    </w:p>
    <w:p w:rsidR="00EA03E9" w:rsidRDefault="00EA03E9" w:rsidP="00EA03E9">
      <w:pPr>
        <w:pStyle w:val="DipH31"/>
      </w:pPr>
      <w:bookmarkStart w:id="30" w:name="_Toc262038202"/>
      <w:r>
        <w:t>Történeti áttekintés</w:t>
      </w:r>
      <w:bookmarkEnd w:id="30"/>
    </w:p>
    <w:p w:rsidR="00EA03E9" w:rsidRPr="00524D72" w:rsidRDefault="00EA03E9" w:rsidP="00EA03E9">
      <w:pPr>
        <w:pStyle w:val="DipP"/>
      </w:pPr>
      <w:r w:rsidRPr="00524D72">
        <w:t xml:space="preserve">Az internetes levelezés hosszú évtizedek alatt fejlődött azzá, amit </w:t>
      </w:r>
      <w:r>
        <w:t xml:space="preserve">ma </w:t>
      </w:r>
      <w:r w:rsidRPr="00524D72">
        <w:t>e-mailnek nevezünk, és emberek milliár</w:t>
      </w:r>
      <w:r>
        <w:t>d</w:t>
      </w:r>
      <w:r w:rsidRPr="00524D72">
        <w:t>jai használ</w:t>
      </w:r>
      <w:r>
        <w:t>nak</w:t>
      </w:r>
      <w:r w:rsidRPr="00524D72">
        <w:t xml:space="preserve">. A számítógépeken keresztül forgalmazott elektronikus levelezés az 1960-as évekig vezethető vissza. Kezdetben az ugyanazon </w:t>
      </w:r>
      <w:r w:rsidRPr="00143FF9">
        <w:rPr>
          <w:i/>
        </w:rPr>
        <w:t>mainframe</w:t>
      </w:r>
      <w:r>
        <w:t>-e</w:t>
      </w:r>
      <w:r w:rsidRPr="00524D72">
        <w:t>kre</w:t>
      </w:r>
      <w:r>
        <w:t xml:space="preserve"> </w:t>
      </w:r>
      <w:r w:rsidRPr="00524D72">
        <w:t xml:space="preserve">csatlakozott terminál felhasználók alkalmazták az egymás közötti üzenetek cseréjére, majd később különböző megoldások segítségével lehetővé vált több </w:t>
      </w:r>
      <w:r>
        <w:t xml:space="preserve">egymással összekötött szerver közötti </w:t>
      </w:r>
      <w:r w:rsidRPr="00524D72">
        <w:t xml:space="preserve">kommunikáció is. Az Internet ősének tekintett </w:t>
      </w:r>
      <w:r w:rsidRPr="007D4B91">
        <w:rPr>
          <w:i/>
        </w:rPr>
        <w:t>ARPANET</w:t>
      </w:r>
      <w:r>
        <w:t xml:space="preserve"> hetvenes</w:t>
      </w:r>
      <w:r w:rsidRPr="00524D72">
        <w:t xml:space="preserve"> évekbeli térnyerésével együtt terjedt az elektronikus levelezés népszerűsége is. A már meglévő hálózatok fokozatos összekapcsolásával megjelent az igény az addig szeparáltan működő levelezőrendszerek összekötésére, együttműködésére és egy közös elektronikus levelezési platform kido</w:t>
      </w:r>
      <w:r>
        <w:t>lgozására. A ma is használatos „</w:t>
      </w:r>
      <w:r w:rsidRPr="007D4B91">
        <w:t>@</w:t>
      </w:r>
      <w:r>
        <w:t>”</w:t>
      </w:r>
      <w:r w:rsidRPr="00524D72">
        <w:t xml:space="preserve"> jel bevezetését egy bizonyos </w:t>
      </w:r>
      <w:r w:rsidRPr="007D4B91">
        <w:rPr>
          <w:i/>
        </w:rPr>
        <w:t xml:space="preserve">Ray </w:t>
      </w:r>
      <w:proofErr w:type="spellStart"/>
      <w:r w:rsidRPr="007D4B91">
        <w:rPr>
          <w:i/>
        </w:rPr>
        <w:t>Tomlinson</w:t>
      </w:r>
      <w:proofErr w:type="spellEnd"/>
      <w:r w:rsidRPr="00524D72">
        <w:t xml:space="preserve"> nevéhez köthetjük, aki e szimbólum felhasználásával címezte meg első e-mail üzenetét, elválasztva egymástól a címzett felhasználó nevét és annak számítógépnevét.</w:t>
      </w:r>
    </w:p>
    <w:p w:rsidR="00EA03E9" w:rsidRDefault="00EA03E9" w:rsidP="00EA03E9">
      <w:pPr>
        <w:pStyle w:val="DipH31"/>
      </w:pPr>
      <w:bookmarkStart w:id="31" w:name="_Toc262038203"/>
      <w:r>
        <w:t>Szabványok és ajánlások</w:t>
      </w:r>
      <w:bookmarkEnd w:id="31"/>
    </w:p>
    <w:p w:rsidR="00EA03E9" w:rsidRPr="00524D72" w:rsidRDefault="00EA03E9" w:rsidP="00EA03E9">
      <w:pPr>
        <w:pStyle w:val="DipP"/>
      </w:pPr>
      <w:r w:rsidRPr="00524D72">
        <w:t xml:space="preserve">Az Internetes protokoll-szabványok kidolgozásáért felelős </w:t>
      </w:r>
      <w:r w:rsidRPr="007D4B91">
        <w:rPr>
          <w:i/>
        </w:rPr>
        <w:t xml:space="preserve">Internet </w:t>
      </w:r>
      <w:r w:rsidRPr="00F32718">
        <w:rPr>
          <w:i/>
          <w:lang w:val="en-US"/>
        </w:rPr>
        <w:t>Engineering Task Force (IETF)</w:t>
      </w:r>
      <w:r w:rsidRPr="00524D72">
        <w:t xml:space="preserve"> csoport 1982-ben az </w:t>
      </w:r>
      <w:r w:rsidRPr="00CA2361">
        <w:rPr>
          <w:i/>
        </w:rPr>
        <w:t>ARPANET</w:t>
      </w:r>
      <w:r>
        <w:t xml:space="preserve"> Szöveges Üzenet-f</w:t>
      </w:r>
      <w:r w:rsidRPr="00524D72">
        <w:t>ormátum</w:t>
      </w:r>
      <w:r>
        <w:t xml:space="preserve"> szabványa</w:t>
      </w:r>
      <w:r>
        <w:rPr>
          <w:rStyle w:val="Lbjegyzet-hivatkozs"/>
        </w:rPr>
        <w:footnoteReference w:id="12"/>
      </w:r>
      <w:r w:rsidRPr="00524D72">
        <w:t xml:space="preserve"> alapján megalkotta az </w:t>
      </w:r>
      <w:r w:rsidRPr="00CA2361">
        <w:rPr>
          <w:i/>
        </w:rPr>
        <w:t>RFC 822</w:t>
      </w:r>
      <w:r w:rsidRPr="00524D72">
        <w:t xml:space="preserve"> szabványt, ami csaknem 20 évig vol</w:t>
      </w:r>
      <w:r>
        <w:t>t a hivatalos Internetes Üzenet-</w:t>
      </w:r>
      <w:r w:rsidRPr="00524D72">
        <w:t>formátum (</w:t>
      </w:r>
      <w:r w:rsidRPr="00F32718">
        <w:rPr>
          <w:i/>
          <w:lang w:val="en-US"/>
        </w:rPr>
        <w:t>Internet Message Format</w:t>
      </w:r>
      <w:r w:rsidRPr="00524D72">
        <w:t>) szabványa.</w:t>
      </w:r>
    </w:p>
    <w:p w:rsidR="00EA03E9" w:rsidRPr="00524D72" w:rsidRDefault="00EA03E9" w:rsidP="00EA03E9">
      <w:pPr>
        <w:pStyle w:val="DipP"/>
      </w:pPr>
      <w:r>
        <w:t xml:space="preserve">Ezzel a formátum-szabvánnyal </w:t>
      </w:r>
      <w:r w:rsidRPr="00524D72">
        <w:t xml:space="preserve">azonban az </w:t>
      </w:r>
      <w:proofErr w:type="spellStart"/>
      <w:r>
        <w:t>az</w:t>
      </w:r>
      <w:proofErr w:type="spellEnd"/>
      <w:r>
        <w:t xml:space="preserve"> </w:t>
      </w:r>
      <w:r w:rsidRPr="00524D72">
        <w:t xml:space="preserve">alapvető probléma, hogy csak 7-bites </w:t>
      </w:r>
      <w:r w:rsidRPr="00143FF9">
        <w:rPr>
          <w:i/>
        </w:rPr>
        <w:t>ASCII</w:t>
      </w:r>
      <w:r w:rsidRPr="00524D72">
        <w:t xml:space="preserve"> karakterek használatát </w:t>
      </w:r>
      <w:r>
        <w:t>engedélyezi</w:t>
      </w:r>
      <w:r w:rsidRPr="00524D72">
        <w:t>, amely lehetetlenné teszi az eredeti k</w:t>
      </w:r>
      <w:r>
        <w:t xml:space="preserve">ódtáblán kívüli speciális és </w:t>
      </w:r>
      <w:r w:rsidRPr="00524D72">
        <w:t>nemzeti karakter</w:t>
      </w:r>
      <w:r>
        <w:t>ek</w:t>
      </w:r>
      <w:r w:rsidRPr="00524D72">
        <w:t xml:space="preserve"> - példáu</w:t>
      </w:r>
      <w:r>
        <w:t>l ékezetes betűk – használatát</w:t>
      </w:r>
      <w:r w:rsidRPr="00524D72">
        <w:t>.</w:t>
      </w:r>
      <w:r>
        <w:t xml:space="preserve"> 1996-ban e hiányosság pótlására</w:t>
      </w:r>
      <w:r w:rsidRPr="00524D72">
        <w:t xml:space="preserve"> alkotta meg az </w:t>
      </w:r>
      <w:r w:rsidRPr="002560C6">
        <w:rPr>
          <w:i/>
        </w:rPr>
        <w:t>IETF</w:t>
      </w:r>
      <w:r w:rsidRPr="00524D72">
        <w:t xml:space="preserve"> az </w:t>
      </w:r>
      <w:r w:rsidRPr="002560C6">
        <w:rPr>
          <w:i/>
        </w:rPr>
        <w:t>RFC 2045 – 20</w:t>
      </w:r>
      <w:r>
        <w:rPr>
          <w:i/>
        </w:rPr>
        <w:t>49</w:t>
      </w:r>
      <w:r>
        <w:t xml:space="preserve"> szabvány</w:t>
      </w:r>
      <w:r w:rsidRPr="00524D72">
        <w:t>tervezeteket</w:t>
      </w:r>
      <w:r>
        <w:t>,</w:t>
      </w:r>
      <w:r w:rsidRPr="00524D72">
        <w:t xml:space="preserve"> a különböző kódolású és formátumú tartalmak </w:t>
      </w:r>
      <w:r w:rsidRPr="00524D72">
        <w:lastRenderedPageBreak/>
        <w:t>kezelésére, am</w:t>
      </w:r>
      <w:r>
        <w:t xml:space="preserve">it </w:t>
      </w:r>
      <w:proofErr w:type="spellStart"/>
      <w:r w:rsidRPr="002560C6">
        <w:rPr>
          <w:i/>
        </w:rPr>
        <w:t>Multipurpose</w:t>
      </w:r>
      <w:proofErr w:type="spellEnd"/>
      <w:r w:rsidRPr="002560C6">
        <w:rPr>
          <w:i/>
        </w:rPr>
        <w:t xml:space="preserve"> Internet Mail </w:t>
      </w:r>
      <w:proofErr w:type="spellStart"/>
      <w:r w:rsidRPr="002560C6">
        <w:rPr>
          <w:i/>
        </w:rPr>
        <w:t>Extensions</w:t>
      </w:r>
      <w:proofErr w:type="spellEnd"/>
      <w:r w:rsidRPr="002560C6">
        <w:rPr>
          <w:i/>
        </w:rPr>
        <w:t xml:space="preserve"> </w:t>
      </w:r>
      <w:r>
        <w:rPr>
          <w:i/>
        </w:rPr>
        <w:t>(MIME)</w:t>
      </w:r>
      <w:r>
        <w:t xml:space="preserve"> n</w:t>
      </w:r>
      <w:r w:rsidRPr="00524D72">
        <w:t>évvel emlegetnek</w:t>
      </w:r>
      <w:r>
        <w:t xml:space="preserve">, amit magyar nyelvre </w:t>
      </w:r>
      <w:r>
        <w:rPr>
          <w:i/>
        </w:rPr>
        <w:t>Többfunkciós Internet Üzenet-k</w:t>
      </w:r>
      <w:r w:rsidRPr="002560C6">
        <w:rPr>
          <w:i/>
        </w:rPr>
        <w:t>iterjesztésként</w:t>
      </w:r>
      <w:r>
        <w:t xml:space="preserve"> fordíthatunk.</w:t>
      </w:r>
    </w:p>
    <w:p w:rsidR="00EA03E9" w:rsidRPr="00524D72" w:rsidRDefault="00EA03E9" w:rsidP="00EA03E9">
      <w:pPr>
        <w:pStyle w:val="DipP"/>
      </w:pPr>
      <w:r w:rsidRPr="00524D72">
        <w:t xml:space="preserve">A </w:t>
      </w:r>
      <w:r w:rsidRPr="00102A92">
        <w:rPr>
          <w:i/>
        </w:rPr>
        <w:t>MIME</w:t>
      </w:r>
      <w:r w:rsidRPr="00524D72">
        <w:t xml:space="preserve"> szabványok </w:t>
      </w:r>
      <w:r w:rsidR="00C255EA" w:rsidRPr="00C255EA">
        <w:t>[1</w:t>
      </w:r>
      <w:r w:rsidR="00C255EA">
        <w:t>7</w:t>
      </w:r>
      <w:r w:rsidR="00C255EA" w:rsidRPr="00C255EA">
        <w:t>]</w:t>
      </w:r>
      <w:r w:rsidR="00C255EA">
        <w:t xml:space="preserve"> </w:t>
      </w:r>
      <w:r w:rsidRPr="00524D72">
        <w:t xml:space="preserve">segítségével a </w:t>
      </w:r>
      <w:r>
        <w:t>levelező alkalmazások kétféleképpen is kódolhatják a nem ASCII tartalmakat. Az egyik megoldás a többnyire sima</w:t>
      </w:r>
      <w:r w:rsidRPr="00524D72">
        <w:t xml:space="preserve"> szövegek átvitelére </w:t>
      </w:r>
      <w:r>
        <w:t xml:space="preserve">alkalmazott </w:t>
      </w:r>
      <w:proofErr w:type="spellStart"/>
      <w:r w:rsidRPr="00102A92">
        <w:rPr>
          <w:i/>
        </w:rPr>
        <w:t>quoted</w:t>
      </w:r>
      <w:proofErr w:type="spellEnd"/>
      <w:r w:rsidRPr="00102A92">
        <w:rPr>
          <w:i/>
        </w:rPr>
        <w:t xml:space="preserve"> </w:t>
      </w:r>
      <w:proofErr w:type="spellStart"/>
      <w:r w:rsidRPr="00102A92">
        <w:rPr>
          <w:i/>
        </w:rPr>
        <w:t>printable</w:t>
      </w:r>
      <w:proofErr w:type="spellEnd"/>
      <w:r w:rsidRPr="00102A92">
        <w:t xml:space="preserve"> </w:t>
      </w:r>
      <w:r w:rsidRPr="00524D72">
        <w:t>formátum</w:t>
      </w:r>
      <w:r>
        <w:t xml:space="preserve">, míg a másik, </w:t>
      </w:r>
      <w:r w:rsidRPr="00524D72">
        <w:t xml:space="preserve">bináris tartalmak – például csatolmányok – 7-bites leírásához </w:t>
      </w:r>
      <w:r>
        <w:t xml:space="preserve">általában </w:t>
      </w:r>
      <w:r w:rsidRPr="00524D72">
        <w:t xml:space="preserve">a </w:t>
      </w:r>
      <w:r w:rsidRPr="00102A92">
        <w:rPr>
          <w:i/>
        </w:rPr>
        <w:t>base64</w:t>
      </w:r>
      <w:r w:rsidRPr="00524D72">
        <w:t xml:space="preserve"> tartalomkódolót</w:t>
      </w:r>
      <w:r>
        <w:t xml:space="preserve"> szokták </w:t>
      </w:r>
      <w:r w:rsidRPr="00524D72">
        <w:t>használni.</w:t>
      </w:r>
    </w:p>
    <w:p w:rsidR="00EA03E9" w:rsidRDefault="00EA03E9" w:rsidP="00EA03E9">
      <w:pPr>
        <w:pStyle w:val="DipP"/>
      </w:pPr>
      <w:r w:rsidRPr="00524D72">
        <w:t xml:space="preserve">A </w:t>
      </w:r>
      <w:proofErr w:type="spellStart"/>
      <w:r w:rsidRPr="00102A92">
        <w:rPr>
          <w:i/>
        </w:rPr>
        <w:t>quoted</w:t>
      </w:r>
      <w:proofErr w:type="spellEnd"/>
      <w:r w:rsidRPr="00102A92">
        <w:rPr>
          <w:i/>
        </w:rPr>
        <w:t xml:space="preserve"> </w:t>
      </w:r>
      <w:proofErr w:type="spellStart"/>
      <w:r w:rsidRPr="00102A92">
        <w:rPr>
          <w:i/>
        </w:rPr>
        <w:t>printable</w:t>
      </w:r>
      <w:proofErr w:type="spellEnd"/>
      <w:r w:rsidRPr="00524D72">
        <w:t xml:space="preserve"> alapötlete, hogy bármely 8-bites jel leírható kódjának hexadecimális számként történő ábrázolásával. E kódolá</w:t>
      </w:r>
      <w:r>
        <w:t xml:space="preserve">snál a szöveg </w:t>
      </w:r>
      <w:r w:rsidRPr="00102A92">
        <w:rPr>
          <w:i/>
        </w:rPr>
        <w:t>ASCII</w:t>
      </w:r>
      <w:r>
        <w:t xml:space="preserve"> karaktereit tartalmazó részeit önmagával, míg az </w:t>
      </w:r>
      <w:r w:rsidRPr="00102A92">
        <w:rPr>
          <w:i/>
        </w:rPr>
        <w:t>ASCII</w:t>
      </w:r>
      <w:r>
        <w:t xml:space="preserve"> kódtáblán kívül eső karaktereket egy „=” jel után saját hexadecimális kódjukkal írjuk le. Az önábrázolás alól természetesen kivételt képez maga az „=” jel, illetve a </w:t>
      </w:r>
      <w:proofErr w:type="gramStart"/>
      <w:r>
        <w:t>sor végi</w:t>
      </w:r>
      <w:proofErr w:type="gramEnd"/>
      <w:r>
        <w:t xml:space="preserve"> nyomtatásban nem megjelenő (</w:t>
      </w:r>
      <w:proofErr w:type="spellStart"/>
      <w:r w:rsidRPr="00102A92">
        <w:rPr>
          <w:i/>
        </w:rPr>
        <w:t>whitespace</w:t>
      </w:r>
      <w:proofErr w:type="spellEnd"/>
      <w:r>
        <w:t>) karakterek, melyeket szintén hexadecimális kódjukkal kell leírni.</w:t>
      </w:r>
    </w:p>
    <w:p w:rsidR="00EA03E9" w:rsidRDefault="00EA03E9" w:rsidP="00EA03E9">
      <w:pPr>
        <w:pStyle w:val="DipP"/>
      </w:pPr>
      <w:r>
        <w:t xml:space="preserve">A </w:t>
      </w:r>
      <w:r>
        <w:rPr>
          <w:i/>
        </w:rPr>
        <w:t>B</w:t>
      </w:r>
      <w:r w:rsidRPr="00102A92">
        <w:rPr>
          <w:i/>
        </w:rPr>
        <w:t>ase64</w:t>
      </w:r>
      <w:r>
        <w:t xml:space="preserve"> kódolás elve a fentiekkel szemben a bitek bináris-átcsoportosításán alapul. A kódolandó 8-bites jelek bináris kódját egymás mellé írva 24 bites csoportokra osztjuk, ezután a csoportokból sorban veszünk 6-bitenként bináris számokat, melyek értékét </w:t>
      </w:r>
      <w:r w:rsidRPr="00102A92">
        <w:rPr>
          <w:i/>
        </w:rPr>
        <w:t>ASCII</w:t>
      </w:r>
      <w:r>
        <w:t xml:space="preserve"> karakterekké alakítjuk. Ezzel a megoldással egy 8 bites tartalom 3 szimbólumát 4 darab </w:t>
      </w:r>
      <w:r w:rsidRPr="00102A92">
        <w:rPr>
          <w:i/>
        </w:rPr>
        <w:t>ASCII</w:t>
      </w:r>
      <w:r>
        <w:t xml:space="preserve"> karakterrel írhatjuk le.</w:t>
      </w:r>
    </w:p>
    <w:p w:rsidR="00EA03E9" w:rsidRDefault="00EA03E9" w:rsidP="00EA03E9">
      <w:pPr>
        <w:pStyle w:val="DipPSpace"/>
      </w:pPr>
      <w:r>
        <w:t xml:space="preserve">Az utóbbi években ugyanakkor több kiegészítés is készült a fenti dokumentumokhoz, így a 2001-ben elkészült és 2005-ben javasolt szabvánnyá előlépett, </w:t>
      </w:r>
      <w:r w:rsidRPr="00102A92">
        <w:rPr>
          <w:i/>
        </w:rPr>
        <w:t>RFC 822</w:t>
      </w:r>
      <w:r>
        <w:t xml:space="preserve"> –t felváltó </w:t>
      </w:r>
      <w:r w:rsidRPr="00102A92">
        <w:rPr>
          <w:i/>
        </w:rPr>
        <w:t>RFC 2822</w:t>
      </w:r>
      <w:r>
        <w:t xml:space="preserve">, és a </w:t>
      </w:r>
      <w:r w:rsidRPr="00102A92">
        <w:rPr>
          <w:i/>
        </w:rPr>
        <w:t>MIME RFC</w:t>
      </w:r>
      <w:r>
        <w:t xml:space="preserve"> szabványtervek további tartalmi és biztonsági módosításai is megjelentek. Az </w:t>
      </w:r>
      <w:r w:rsidRPr="001C65F7">
        <w:rPr>
          <w:i/>
        </w:rPr>
        <w:t>IETF</w:t>
      </w:r>
      <w:r>
        <w:t xml:space="preserve"> az Üzenet-formátum szabványosításán túl az e-mailek hálózaton történő kézbesítési protokollján a </w:t>
      </w:r>
      <w:proofErr w:type="spellStart"/>
      <w:r w:rsidRPr="001C65F7">
        <w:rPr>
          <w:i/>
        </w:rPr>
        <w:t>Simple</w:t>
      </w:r>
      <w:proofErr w:type="spellEnd"/>
      <w:r w:rsidRPr="001C65F7">
        <w:rPr>
          <w:i/>
        </w:rPr>
        <w:t xml:space="preserve"> Mail </w:t>
      </w:r>
      <w:proofErr w:type="spellStart"/>
      <w:r w:rsidRPr="001C65F7">
        <w:rPr>
          <w:i/>
        </w:rPr>
        <w:t>Transfer</w:t>
      </w:r>
      <w:proofErr w:type="spellEnd"/>
      <w:r w:rsidRPr="001C65F7">
        <w:rPr>
          <w:i/>
        </w:rPr>
        <w:t xml:space="preserve"> </w:t>
      </w:r>
      <w:proofErr w:type="spellStart"/>
      <w:r w:rsidRPr="001C65F7">
        <w:rPr>
          <w:i/>
        </w:rPr>
        <w:t>Protocol</w:t>
      </w:r>
      <w:proofErr w:type="spellEnd"/>
      <w:r w:rsidRPr="001C65F7">
        <w:rPr>
          <w:i/>
        </w:rPr>
        <w:t xml:space="preserve"> (SMTP)</w:t>
      </w:r>
      <w:r>
        <w:t xml:space="preserve"> szabványosításán is dolgozik.</w:t>
      </w:r>
    </w:p>
    <w:p w:rsidR="00EA03E9" w:rsidRDefault="00740C97" w:rsidP="00EA03E9">
      <w:pPr>
        <w:pStyle w:val="DipP"/>
        <w:keepNext/>
        <w:jc w:val="center"/>
      </w:pPr>
      <w:r>
        <w:object w:dxaOrig="7935" w:dyaOrig="3375">
          <v:shape id="_x0000_i1029" type="#_x0000_t75" style="width:355.3pt;height:147.75pt" o:ole="">
            <v:imagedata r:id="rId16" o:title=""/>
          </v:shape>
          <o:OLEObject Type="Embed" ProgID="Visio.Drawing.11" ShapeID="_x0000_i1029" DrawAspect="Content" ObjectID="_1335799697" r:id="rId17"/>
        </w:object>
      </w:r>
    </w:p>
    <w:p w:rsidR="00EA03E9" w:rsidRPr="00A00D30" w:rsidRDefault="0027252A" w:rsidP="00EA03E9">
      <w:pPr>
        <w:pStyle w:val="DIPbrafelirat"/>
      </w:pPr>
      <w:fldSimple w:instr=" SEQ ábra \* ARABIC ">
        <w:bookmarkStart w:id="32" w:name="_Ref260806289"/>
        <w:bookmarkStart w:id="33" w:name="_Toc259234306"/>
        <w:bookmarkStart w:id="34" w:name="_Toc262033886"/>
        <w:r w:rsidR="00395D35">
          <w:rPr>
            <w:noProof/>
          </w:rPr>
          <w:t>5</w:t>
        </w:r>
        <w:bookmarkEnd w:id="32"/>
      </w:fldSimple>
      <w:r w:rsidR="00EA03E9">
        <w:t>. ábra –Interneten keresztül</w:t>
      </w:r>
      <w:bookmarkEnd w:id="33"/>
      <w:r w:rsidR="00EA03E9">
        <w:t xml:space="preserve"> történő e-mail kézbesítés koncepcionális ábrája</w:t>
      </w:r>
      <w:bookmarkEnd w:id="34"/>
    </w:p>
    <w:p w:rsidR="00EA03E9" w:rsidRDefault="00EA03E9" w:rsidP="00EA03E9">
      <w:pPr>
        <w:pStyle w:val="DipPnew"/>
      </w:pPr>
      <w:r>
        <w:t xml:space="preserve">Az e-mailek kézbesítése </w:t>
      </w:r>
      <w:r w:rsidRPr="001C65F7">
        <w:rPr>
          <w:i/>
        </w:rPr>
        <w:t>SMTP</w:t>
      </w:r>
      <w:r>
        <w:t xml:space="preserve"> –n keresztül a</w:t>
      </w:r>
      <w:r w:rsidR="001C33E7">
        <w:t>z</w:t>
      </w:r>
      <w:r>
        <w:t xml:space="preserve"> </w:t>
      </w:r>
      <w:r w:rsidR="0027252A">
        <w:fldChar w:fldCharType="begin"/>
      </w:r>
      <w:r>
        <w:instrText xml:space="preserve"> REF _Ref260806289 \h </w:instrText>
      </w:r>
      <w:r w:rsidR="0027252A">
        <w:fldChar w:fldCharType="separate"/>
      </w:r>
      <w:r w:rsidR="00395D35">
        <w:rPr>
          <w:noProof/>
        </w:rPr>
        <w:t>5</w:t>
      </w:r>
      <w:r w:rsidR="0027252A">
        <w:fldChar w:fldCharType="end"/>
      </w:r>
      <w:r>
        <w:t>. ábra alapján, az alábbi módon történik. Első lépésben a feladó megszerkeszti üzenetét, amit levelező kliense</w:t>
      </w:r>
      <w:r>
        <w:rPr>
          <w:rStyle w:val="Lbjegyzet-hivatkozs"/>
        </w:rPr>
        <w:footnoteReference w:id="13"/>
      </w:r>
      <w:r>
        <w:t xml:space="preserve"> a megfelelő Internet Üzenet-</w:t>
      </w:r>
      <w:r>
        <w:lastRenderedPageBreak/>
        <w:t>formátumra alakítva továbbít egy e-mailküldő szolgáltatást nyújtó szervernek. Amennyiben az e-mail domain-en kívüli címre továbbítandó, a levelező szerver a céltartomány levelezőszerverének</w:t>
      </w:r>
      <w:r>
        <w:rPr>
          <w:rStyle w:val="Lbjegyzet-hivatkozs"/>
        </w:rPr>
        <w:footnoteReference w:id="14"/>
      </w:r>
      <w:r>
        <w:t xml:space="preserve"> névfeloldása után </w:t>
      </w:r>
      <w:r w:rsidRPr="006611A4">
        <w:rPr>
          <w:i/>
        </w:rPr>
        <w:t>SMTP</w:t>
      </w:r>
      <w:r>
        <w:t xml:space="preserve"> –n továbbítja azt. A helyi levelezőszerverekről a címzettek levelező kliensükkel különböző protokollokon keresztül tölthetik le üzeneteiket.</w:t>
      </w:r>
    </w:p>
    <w:p w:rsidR="00EA03E9" w:rsidRDefault="00EA03E9" w:rsidP="00EA03E9">
      <w:pPr>
        <w:pStyle w:val="DipH31"/>
      </w:pPr>
      <w:bookmarkStart w:id="35" w:name="_Toc262038204"/>
      <w:r>
        <w:t>Üzenet-formátum részletei</w:t>
      </w:r>
      <w:bookmarkEnd w:id="35"/>
    </w:p>
    <w:p w:rsidR="00EA03E9" w:rsidRDefault="00EA03E9" w:rsidP="00EA03E9">
      <w:pPr>
        <w:pStyle w:val="DipP"/>
      </w:pPr>
      <w:r>
        <w:t xml:space="preserve">Az </w:t>
      </w:r>
      <w:r w:rsidRPr="00371D6A">
        <w:rPr>
          <w:i/>
        </w:rPr>
        <w:t>IETF</w:t>
      </w:r>
      <w:r>
        <w:t xml:space="preserve"> által szabványosított formátumú e-mailek két részre oszthatók, a fej</w:t>
      </w:r>
      <w:r w:rsidR="00C647E0">
        <w:t>léc</w:t>
      </w:r>
      <w:r>
        <w:t xml:space="preserve">re illetve az üzenet </w:t>
      </w:r>
      <w:r w:rsidR="00C647E0">
        <w:t>törzsére</w:t>
      </w:r>
      <w:r>
        <w:t xml:space="preserve">, melyekre a szakirodalom </w:t>
      </w:r>
      <w:r w:rsidRPr="00740C97">
        <w:rPr>
          <w:i/>
          <w:lang w:val="en-US"/>
        </w:rPr>
        <w:t>header</w:t>
      </w:r>
      <w:r>
        <w:t xml:space="preserve"> illetve </w:t>
      </w:r>
      <w:r w:rsidRPr="00740C97">
        <w:rPr>
          <w:i/>
          <w:lang w:val="en-US"/>
        </w:rPr>
        <w:t>body</w:t>
      </w:r>
      <w:r>
        <w:t xml:space="preserve"> kifejezésekkel hivatkozik</w:t>
      </w:r>
      <w:r w:rsidR="00C255EA">
        <w:t xml:space="preserve"> </w:t>
      </w:r>
      <w:r w:rsidR="00C255EA" w:rsidRPr="00C255EA">
        <w:t>[1</w:t>
      </w:r>
      <w:r w:rsidR="00C255EA">
        <w:t>8</w:t>
      </w:r>
      <w:r w:rsidR="00C255EA" w:rsidRPr="00C255EA">
        <w:t>]</w:t>
      </w:r>
      <w:r>
        <w:t>.</w:t>
      </w:r>
    </w:p>
    <w:p w:rsidR="00EA03E9" w:rsidRDefault="00EA03E9" w:rsidP="00EA03E9">
      <w:pPr>
        <w:pStyle w:val="DIPH4"/>
      </w:pPr>
      <w:r>
        <w:t>E-mailek fej</w:t>
      </w:r>
      <w:r w:rsidR="00C647E0">
        <w:t>léc</w:t>
      </w:r>
      <w:r>
        <w:t xml:space="preserve"> része</w:t>
      </w:r>
    </w:p>
    <w:p w:rsidR="00EA03E9" w:rsidRDefault="00EA03E9" w:rsidP="00EA03E9">
      <w:pPr>
        <w:pStyle w:val="DipP"/>
      </w:pPr>
      <w:r>
        <w:t>Az üzenetek fej</w:t>
      </w:r>
      <w:r w:rsidR="00C647E0">
        <w:t>léc</w:t>
      </w:r>
      <w:r>
        <w:t xml:space="preserve"> része strukturált szöveges információkat tartalmaz, amelyeket mezőknek hívunk. A mezők többek között a levél feladójáról, címzettjeiről, kézbesítések módjáról, feladásának idejéről, az üzenet tárgyáról, azaz gyakorlatilag bármiről tárolhatnak információkat, amit az egyes levelező kliensek és szerverek beleírnak.</w:t>
      </w:r>
    </w:p>
    <w:p w:rsidR="00EA03E9" w:rsidRDefault="00EA03E9" w:rsidP="00EA03E9">
      <w:pPr>
        <w:pStyle w:val="DipP"/>
      </w:pPr>
      <w:r>
        <w:t>A fej</w:t>
      </w:r>
      <w:r w:rsidR="00C647E0">
        <w:t>léc</w:t>
      </w:r>
      <w:r>
        <w:t xml:space="preserve"> struktúrája alapján minden mező új sorban kezdődik, melynek legelső karaktere egy nyomtatható </w:t>
      </w:r>
      <w:r w:rsidRPr="00371D6A">
        <w:rPr>
          <w:i/>
        </w:rPr>
        <w:t>ASCII</w:t>
      </w:r>
      <w:r>
        <w:t xml:space="preserve"> karakter, amely egyúttal a mező nevének első karaktere is. A mező értékét annak nevétől a „:” (kettőspont) karakter választja el és addig tart, amíg egy új sor első karaktere egy nyomtatható </w:t>
      </w:r>
      <w:r w:rsidRPr="00371D6A">
        <w:rPr>
          <w:i/>
        </w:rPr>
        <w:t>ASCII</w:t>
      </w:r>
      <w:r>
        <w:t xml:space="preserve"> karakter nem lesz, vagyis addig, amíg nem kezdődik egy új mező. A fentiek értelmében egy mező értéke lehet több soros is, amennyiben az új sorokban szereplő értékek nyomtatásban nem megjelenő karakterrel – például szóközzel, vagy tabulátorral - kezdődnek.</w:t>
      </w:r>
    </w:p>
    <w:p w:rsidR="00EA03E9" w:rsidRPr="00B9630D" w:rsidRDefault="00EA03E9" w:rsidP="00EA03E9">
      <w:pPr>
        <w:pStyle w:val="DipP"/>
      </w:pPr>
      <w:r>
        <w:t>Az e-mailek fej</w:t>
      </w:r>
      <w:r w:rsidR="00C647E0">
        <w:t>léc</w:t>
      </w:r>
      <w:r>
        <w:t xml:space="preserve"> részével kapcsolatos pontos szintaktikai megkötéseket az </w:t>
      </w:r>
      <w:r w:rsidRPr="00A45504">
        <w:rPr>
          <w:i/>
        </w:rPr>
        <w:t>RFC 5322</w:t>
      </w:r>
      <w:r>
        <w:t xml:space="preserve"> szabvány részletezi, ami az </w:t>
      </w:r>
      <w:r w:rsidRPr="007E566E">
        <w:rPr>
          <w:i/>
        </w:rPr>
        <w:t>RFC</w:t>
      </w:r>
      <w:r>
        <w:t xml:space="preserve"> </w:t>
      </w:r>
      <w:r w:rsidRPr="007E566E">
        <w:rPr>
          <w:i/>
        </w:rPr>
        <w:t>2822</w:t>
      </w:r>
      <w:r>
        <w:t xml:space="preserve"> által nyitva hagyott kérdéseket hivatott tisztázni, melyek közül az e-mail címek tárolására alkalmas mezőket érdemes megemlíteni. A cím mező értékei a tényleges e-mail címen kívül opcionálisan tartalmazhatják az ahhoz tartozó nevet is. Ebben az esetben a cím-értéke a</w:t>
      </w:r>
      <w:r w:rsidRPr="00B9630D">
        <w:rPr>
          <w:rFonts w:ascii="Courier New" w:hAnsi="Courier New" w:cs="Courier New"/>
          <w:b/>
        </w:rPr>
        <w:t xml:space="preserve"> megnevezés</w:t>
      </w:r>
      <w:r>
        <w:rPr>
          <w:rFonts w:ascii="Courier New" w:hAnsi="Courier New" w:cs="Courier New"/>
          <w:b/>
        </w:rPr>
        <w:t>_kifejezése</w:t>
      </w:r>
      <w:r w:rsidRPr="00B9630D">
        <w:rPr>
          <w:rFonts w:ascii="Courier New" w:hAnsi="Courier New" w:cs="Courier New"/>
          <w:b/>
        </w:rPr>
        <w:t xml:space="preserve"> </w:t>
      </w:r>
      <w:r w:rsidR="00740C97">
        <w:rPr>
          <w:rFonts w:ascii="Courier New" w:hAnsi="Courier New" w:cs="Courier New"/>
          <w:b/>
          <w:lang w:val="en-US"/>
        </w:rPr>
        <w:t>&lt;</w:t>
      </w:r>
      <w:r w:rsidR="00740C97" w:rsidRPr="00740C97">
        <w:rPr>
          <w:rFonts w:ascii="Courier New" w:hAnsi="Courier New" w:cs="Courier New"/>
          <w:b/>
        </w:rPr>
        <w:t>cí</w:t>
      </w:r>
      <w:r w:rsidRPr="00740C97">
        <w:rPr>
          <w:rFonts w:ascii="Courier New" w:hAnsi="Courier New" w:cs="Courier New"/>
          <w:b/>
        </w:rPr>
        <w:t>m</w:t>
      </w:r>
      <w:r w:rsidRPr="00B9630D">
        <w:rPr>
          <w:rFonts w:ascii="Courier New" w:hAnsi="Courier New" w:cs="Courier New"/>
          <w:b/>
          <w:lang w:val="en-US"/>
        </w:rPr>
        <w:t>&gt;</w:t>
      </w:r>
      <w:r w:rsidRPr="00B9630D">
        <w:rPr>
          <w:rFonts w:ascii="Courier New" w:hAnsi="Courier New" w:cs="Courier New"/>
          <w:lang w:val="en-US"/>
        </w:rPr>
        <w:t xml:space="preserve"> </w:t>
      </w:r>
      <w:r w:rsidRPr="00B9630D">
        <w:t>formátumot</w:t>
      </w:r>
      <w:r>
        <w:t xml:space="preserve"> követi, melyben megnevezés kifejezését minden esetben szimpla vagy dupla idézőjelek közé kell tenni. Amennyiben a mező több cím-értéket is tárolhat, a fenti formátumú címeket egymástól vesszővel elválasztva kell leírnunk.</w:t>
      </w:r>
    </w:p>
    <w:p w:rsidR="00EA03E9" w:rsidRDefault="00EA03E9" w:rsidP="00EA03E9">
      <w:pPr>
        <w:pStyle w:val="DipP"/>
      </w:pPr>
      <w:r>
        <w:t>Gyakran – például az üzenet tárgya vagy éppen egy címzett neve esetében - előfordulhat, hogy egy fej</w:t>
      </w:r>
      <w:r w:rsidR="00C647E0">
        <w:t>léc</w:t>
      </w:r>
      <w:r>
        <w:t xml:space="preserve"> mezőben olyan értéket kell tárolnunk, ami nem írható le </w:t>
      </w:r>
      <w:r w:rsidRPr="008F10EE">
        <w:rPr>
          <w:i/>
        </w:rPr>
        <w:t>ASCII</w:t>
      </w:r>
      <w:r>
        <w:t xml:space="preserve"> karakterekkel. Ilyen helyzetekben kell alkalmaznunk a korábban már említett tartalomkódolási eljárásokat, melyeket mezők esetében </w:t>
      </w:r>
      <w:r w:rsidRPr="00124585">
        <w:rPr>
          <w:rFonts w:ascii="Courier New" w:hAnsi="Courier New" w:cs="Courier New"/>
          <w:b/>
          <w:smallCaps/>
          <w:shd w:val="clear" w:color="auto" w:fill="A6A6A6" w:themeFill="background1" w:themeFillShade="A6"/>
        </w:rPr>
        <w:t>=</w:t>
      </w:r>
      <w:proofErr w:type="gramStart"/>
      <w:r w:rsidRPr="00124585">
        <w:rPr>
          <w:rFonts w:ascii="Courier New" w:hAnsi="Courier New" w:cs="Courier New"/>
          <w:b/>
          <w:smallCaps/>
          <w:shd w:val="clear" w:color="auto" w:fill="A6A6A6" w:themeFill="background1" w:themeFillShade="A6"/>
        </w:rPr>
        <w:t>?</w:t>
      </w:r>
      <w:r w:rsidRPr="00124585">
        <w:rPr>
          <w:rFonts w:ascii="Courier New" w:hAnsi="Courier New" w:cs="Courier New"/>
          <w:b/>
          <w:smallCaps/>
          <w:shd w:val="clear" w:color="auto" w:fill="D9D9D9" w:themeFill="background1" w:themeFillShade="D9"/>
        </w:rPr>
        <w:t>Karakterkészlet</w:t>
      </w:r>
      <w:proofErr w:type="gramEnd"/>
      <w:r w:rsidRPr="00124585">
        <w:rPr>
          <w:rFonts w:ascii="Courier New" w:hAnsi="Courier New" w:cs="Courier New"/>
          <w:b/>
          <w:smallCaps/>
          <w:shd w:val="clear" w:color="auto" w:fill="A6A6A6" w:themeFill="background1" w:themeFillShade="A6"/>
        </w:rPr>
        <w:t>?</w:t>
      </w:r>
      <w:r w:rsidRPr="00124585">
        <w:rPr>
          <w:rFonts w:ascii="Courier New" w:hAnsi="Courier New" w:cs="Courier New"/>
          <w:b/>
          <w:smallCaps/>
          <w:shd w:val="clear" w:color="auto" w:fill="D9D9D9" w:themeFill="background1" w:themeFillShade="D9"/>
        </w:rPr>
        <w:t>Kódolás_módja</w:t>
      </w:r>
      <w:r w:rsidRPr="00124585">
        <w:rPr>
          <w:rFonts w:ascii="Courier New" w:hAnsi="Courier New" w:cs="Courier New"/>
          <w:b/>
          <w:smallCaps/>
          <w:shd w:val="clear" w:color="auto" w:fill="A6A6A6" w:themeFill="background1" w:themeFillShade="A6"/>
        </w:rPr>
        <w:t>?</w:t>
      </w:r>
      <w:r w:rsidRPr="00124585">
        <w:rPr>
          <w:rFonts w:ascii="Courier New" w:hAnsi="Courier New" w:cs="Courier New"/>
          <w:b/>
          <w:smallCaps/>
          <w:shd w:val="clear" w:color="auto" w:fill="D9D9D9" w:themeFill="background1" w:themeFillShade="D9"/>
        </w:rPr>
        <w:t>Kódolt_szöveg</w:t>
      </w:r>
      <w:r w:rsidRPr="00124585">
        <w:rPr>
          <w:rFonts w:ascii="Courier New" w:hAnsi="Courier New" w:cs="Courier New"/>
          <w:b/>
          <w:smallCaps/>
          <w:shd w:val="clear" w:color="auto" w:fill="A6A6A6" w:themeFill="background1" w:themeFillShade="A6"/>
        </w:rPr>
        <w:t>?=</w:t>
      </w:r>
      <w:r>
        <w:t xml:space="preserve"> formátumban kell megadni. A nyitó és záró szimbólumok között található három paramétert a kérdőjel választja el egymástól, melyben az első a kódolt szöveg karakterkészletét, a második a kódolás módját, a harmadik pedig a konkrét kódolt szöveget tartalmazza. A kódolás módja </w:t>
      </w:r>
      <w:r w:rsidRPr="00740C97">
        <w:rPr>
          <w:i/>
          <w:lang w:val="en-US"/>
        </w:rPr>
        <w:t>quoted printable</w:t>
      </w:r>
      <w:r>
        <w:t xml:space="preserve"> esetében </w:t>
      </w:r>
      <w:r>
        <w:lastRenderedPageBreak/>
        <w:t xml:space="preserve">egy </w:t>
      </w:r>
      <w:r w:rsidRPr="007F53E8">
        <w:rPr>
          <w:rFonts w:ascii="Courier New" w:hAnsi="Courier New" w:cs="Courier New"/>
          <w:b/>
        </w:rPr>
        <w:t xml:space="preserve">Q </w:t>
      </w:r>
      <w:r>
        <w:t xml:space="preserve">betű, </w:t>
      </w:r>
      <w:r>
        <w:rPr>
          <w:i/>
        </w:rPr>
        <w:t>B</w:t>
      </w:r>
      <w:r w:rsidRPr="007F53E8">
        <w:rPr>
          <w:i/>
        </w:rPr>
        <w:t>ase64</w:t>
      </w:r>
      <w:r>
        <w:t xml:space="preserve"> esetében pedig egy </w:t>
      </w:r>
      <w:r w:rsidRPr="007F53E8">
        <w:rPr>
          <w:rFonts w:ascii="Courier New" w:hAnsi="Courier New" w:cs="Courier New"/>
          <w:b/>
        </w:rPr>
        <w:t xml:space="preserve">B </w:t>
      </w:r>
      <w:r>
        <w:t xml:space="preserve">betű lehet. Ezek alapján a nevemet egy e-mail cím mező értékeként az </w:t>
      </w:r>
      <w:r w:rsidR="0027252A">
        <w:fldChar w:fldCharType="begin"/>
      </w:r>
      <w:r>
        <w:instrText xml:space="preserve"> REF _Ref260818499 \h </w:instrText>
      </w:r>
      <w:r w:rsidR="0027252A">
        <w:fldChar w:fldCharType="separate"/>
      </w:r>
      <w:r w:rsidR="00395D35">
        <w:rPr>
          <w:noProof/>
        </w:rPr>
        <w:t>1</w:t>
      </w:r>
      <w:r w:rsidR="00395D35" w:rsidRPr="00A97325">
        <w:t>. táblázat</w:t>
      </w:r>
      <w:r w:rsidR="0027252A">
        <w:fldChar w:fldCharType="end"/>
      </w:r>
      <w:r>
        <w:t xml:space="preserve">ban bemutatott módokon lehet </w:t>
      </w:r>
      <w:r w:rsidRPr="001B6DEF">
        <w:rPr>
          <w:i/>
        </w:rPr>
        <w:t>ASCII</w:t>
      </w:r>
      <w:r>
        <w:t xml:space="preserve"> karakterekként ábrázolni az alapján, a használt kódlap és kódoló függvényében.</w:t>
      </w:r>
    </w:p>
    <w:bookmarkStart w:id="36" w:name="_Ref260818499"/>
    <w:p w:rsidR="00EA03E9" w:rsidRPr="00A97325" w:rsidRDefault="0027252A" w:rsidP="00EA03E9">
      <w:pPr>
        <w:pStyle w:val="DIPtblafelirat"/>
      </w:pPr>
      <w:r w:rsidRPr="00A97325">
        <w:fldChar w:fldCharType="begin"/>
      </w:r>
      <w:r w:rsidR="00EA03E9" w:rsidRPr="00A97325">
        <w:instrText xml:space="preserve"> SEQ táblázat \* ARABIC </w:instrText>
      </w:r>
      <w:r w:rsidRPr="00A97325">
        <w:fldChar w:fldCharType="separate"/>
      </w:r>
      <w:bookmarkStart w:id="37" w:name="_Toc262038549"/>
      <w:r w:rsidR="00395D35">
        <w:rPr>
          <w:noProof/>
        </w:rPr>
        <w:t>1</w:t>
      </w:r>
      <w:r w:rsidRPr="00A97325">
        <w:fldChar w:fldCharType="end"/>
      </w:r>
      <w:r w:rsidR="00EA03E9" w:rsidRPr="00A97325">
        <w:t>. táblázat</w:t>
      </w:r>
      <w:bookmarkEnd w:id="36"/>
      <w:r w:rsidR="00EA03E9" w:rsidRPr="00A97325">
        <w:t xml:space="preserve"> – '</w:t>
      </w:r>
      <w:r w:rsidR="00EA03E9" w:rsidRPr="00A97325">
        <w:rPr>
          <w:rFonts w:ascii="Courier New" w:hAnsi="Courier New" w:cs="Courier New"/>
        </w:rPr>
        <w:t>Muráti Ákos'</w:t>
      </w:r>
      <w:r w:rsidR="00EA03E9">
        <w:rPr>
          <w:rFonts w:ascii="Courier New" w:hAnsi="Courier New" w:cs="Courier New"/>
        </w:rPr>
        <w:t xml:space="preserve"> </w:t>
      </w:r>
      <w:r w:rsidR="00EA03E9">
        <w:t>kifejezés</w:t>
      </w:r>
      <w:r w:rsidR="00EA03E9" w:rsidRPr="00A97325">
        <w:t xml:space="preserve"> kódolása</w:t>
      </w:r>
      <w:r w:rsidR="00EA03E9">
        <w:t xml:space="preserve">i egy e-mail </w:t>
      </w:r>
      <w:r w:rsidR="00EA03E9" w:rsidRPr="00A97325">
        <w:t>fejléc</w:t>
      </w:r>
      <w:r w:rsidR="00C647E0">
        <w:t xml:space="preserve"> </w:t>
      </w:r>
      <w:r w:rsidR="00EA03E9" w:rsidRPr="00A97325">
        <w:t>mező értékeként</w:t>
      </w:r>
      <w:bookmarkEnd w:id="37"/>
    </w:p>
    <w:tbl>
      <w:tblPr>
        <w:tblStyle w:val="Rcsostblzat"/>
        <w:tblW w:w="0" w:type="auto"/>
        <w:jc w:val="center"/>
        <w:tblLook w:val="04A0"/>
      </w:tblPr>
      <w:tblGrid>
        <w:gridCol w:w="1183"/>
        <w:gridCol w:w="1622"/>
        <w:gridCol w:w="4777"/>
      </w:tblGrid>
      <w:tr w:rsidR="00EA03E9" w:rsidRPr="00A97325" w:rsidTr="00905FA0">
        <w:trPr>
          <w:cnfStyle w:val="100000000000"/>
          <w:trHeight w:val="397"/>
          <w:jc w:val="center"/>
        </w:trPr>
        <w:tc>
          <w:tcPr>
            <w:tcW w:w="1183" w:type="dxa"/>
            <w:vAlign w:val="center"/>
          </w:tcPr>
          <w:p w:rsidR="00EA03E9" w:rsidRPr="00A97325" w:rsidRDefault="00EA03E9" w:rsidP="00905FA0">
            <w:pPr>
              <w:pStyle w:val="DipNormal"/>
              <w:rPr>
                <w:b w:val="0"/>
              </w:rPr>
            </w:pPr>
            <w:r w:rsidRPr="00A97325">
              <w:rPr>
                <w:b w:val="0"/>
              </w:rPr>
              <w:t>Kódlap</w:t>
            </w:r>
          </w:p>
        </w:tc>
        <w:tc>
          <w:tcPr>
            <w:tcW w:w="1622" w:type="dxa"/>
            <w:vAlign w:val="center"/>
          </w:tcPr>
          <w:p w:rsidR="00EA03E9" w:rsidRPr="00A97325" w:rsidRDefault="00EA03E9" w:rsidP="00905FA0">
            <w:pPr>
              <w:pStyle w:val="DipNormal"/>
              <w:rPr>
                <w:b w:val="0"/>
              </w:rPr>
            </w:pPr>
            <w:r w:rsidRPr="00A97325">
              <w:rPr>
                <w:b w:val="0"/>
              </w:rPr>
              <w:t>Kódolás módja</w:t>
            </w:r>
          </w:p>
        </w:tc>
        <w:tc>
          <w:tcPr>
            <w:tcW w:w="4777" w:type="dxa"/>
            <w:vAlign w:val="center"/>
          </w:tcPr>
          <w:p w:rsidR="00EA03E9" w:rsidRPr="00A97325" w:rsidRDefault="00EA03E9" w:rsidP="00905FA0">
            <w:pPr>
              <w:pStyle w:val="DipNormal"/>
              <w:rPr>
                <w:b w:val="0"/>
              </w:rPr>
            </w:pPr>
            <w:r>
              <w:rPr>
                <w:b w:val="0"/>
              </w:rPr>
              <w:t xml:space="preserve">Mező ASCII </w:t>
            </w:r>
            <w:r w:rsidRPr="00A97325">
              <w:rPr>
                <w:b w:val="0"/>
              </w:rPr>
              <w:t>érték</w:t>
            </w:r>
            <w:r>
              <w:rPr>
                <w:b w:val="0"/>
              </w:rPr>
              <w:t>e</w:t>
            </w:r>
          </w:p>
        </w:tc>
      </w:tr>
      <w:tr w:rsidR="00EA03E9" w:rsidTr="00905FA0">
        <w:trPr>
          <w:trHeight w:val="397"/>
          <w:jc w:val="center"/>
        </w:trPr>
        <w:tc>
          <w:tcPr>
            <w:tcW w:w="1183" w:type="dxa"/>
            <w:vAlign w:val="center"/>
          </w:tcPr>
          <w:p w:rsidR="00EA03E9" w:rsidRPr="001B7FF1" w:rsidRDefault="00EA03E9" w:rsidP="00905FA0">
            <w:pPr>
              <w:pStyle w:val="DipNormal"/>
              <w:rPr>
                <w:rFonts w:cs="Times New Roman"/>
              </w:rPr>
            </w:pPr>
            <w:r w:rsidRPr="001B7FF1">
              <w:rPr>
                <w:rFonts w:cs="Times New Roman"/>
              </w:rPr>
              <w:t>iso-8859-2</w:t>
            </w:r>
          </w:p>
        </w:tc>
        <w:tc>
          <w:tcPr>
            <w:tcW w:w="1622" w:type="dxa"/>
            <w:vAlign w:val="center"/>
          </w:tcPr>
          <w:p w:rsidR="00EA03E9" w:rsidRPr="001B7FF1" w:rsidRDefault="00EA03E9" w:rsidP="00905FA0">
            <w:pPr>
              <w:pStyle w:val="DipNormal"/>
              <w:rPr>
                <w:rFonts w:cs="Times New Roman"/>
              </w:rPr>
            </w:pPr>
            <w:proofErr w:type="spellStart"/>
            <w:r w:rsidRPr="001B7FF1">
              <w:rPr>
                <w:rFonts w:cs="Times New Roman"/>
              </w:rPr>
              <w:t>quoted</w:t>
            </w:r>
            <w:proofErr w:type="spellEnd"/>
            <w:r w:rsidRPr="001B7FF1">
              <w:rPr>
                <w:rFonts w:cs="Times New Roman"/>
              </w:rPr>
              <w:t xml:space="preserve"> </w:t>
            </w:r>
            <w:proofErr w:type="spellStart"/>
            <w:r w:rsidRPr="001B7FF1">
              <w:rPr>
                <w:rFonts w:cs="Times New Roman"/>
              </w:rPr>
              <w:t>printable</w:t>
            </w:r>
            <w:proofErr w:type="spellEnd"/>
          </w:p>
        </w:tc>
        <w:tc>
          <w:tcPr>
            <w:tcW w:w="4777" w:type="dxa"/>
            <w:vAlign w:val="center"/>
          </w:tcPr>
          <w:p w:rsidR="00EA03E9" w:rsidRPr="00A97325" w:rsidRDefault="00EA03E9" w:rsidP="00905FA0">
            <w:pPr>
              <w:pStyle w:val="DipNormal"/>
              <w:rPr>
                <w:rFonts w:ascii="Courier New" w:hAnsi="Courier New" w:cs="Courier New"/>
              </w:rPr>
            </w:pPr>
            <w:r>
              <w:rPr>
                <w:rFonts w:ascii="Courier New" w:hAnsi="Courier New" w:cs="Courier New"/>
              </w:rPr>
              <w:t>=?iso-8859-2</w:t>
            </w:r>
            <w:proofErr w:type="gramStart"/>
            <w:r>
              <w:rPr>
                <w:rFonts w:ascii="Courier New" w:hAnsi="Courier New" w:cs="Courier New"/>
              </w:rPr>
              <w:t>?Q</w:t>
            </w:r>
            <w:proofErr w:type="gramEnd"/>
            <w:r>
              <w:rPr>
                <w:rFonts w:ascii="Courier New" w:hAnsi="Courier New" w:cs="Courier New"/>
              </w:rPr>
              <w:t>?'</w:t>
            </w:r>
            <w:proofErr w:type="spellStart"/>
            <w:r>
              <w:rPr>
                <w:rFonts w:ascii="Courier New" w:hAnsi="Courier New" w:cs="Courier New"/>
              </w:rPr>
              <w:t>Mur</w:t>
            </w:r>
            <w:proofErr w:type="spellEnd"/>
            <w:r>
              <w:rPr>
                <w:rFonts w:ascii="Courier New" w:hAnsi="Courier New" w:cs="Courier New"/>
              </w:rPr>
              <w:t>=E1ti =C1kos'?=</w:t>
            </w:r>
          </w:p>
        </w:tc>
      </w:tr>
      <w:tr w:rsidR="00EA03E9" w:rsidTr="00905FA0">
        <w:trPr>
          <w:cnfStyle w:val="000000010000"/>
          <w:trHeight w:val="397"/>
          <w:jc w:val="center"/>
        </w:trPr>
        <w:tc>
          <w:tcPr>
            <w:tcW w:w="1183" w:type="dxa"/>
            <w:vAlign w:val="center"/>
          </w:tcPr>
          <w:p w:rsidR="00EA03E9" w:rsidRPr="001B7FF1" w:rsidRDefault="00EA03E9" w:rsidP="00905FA0">
            <w:pPr>
              <w:pStyle w:val="DipNormal"/>
              <w:rPr>
                <w:rFonts w:cs="Times New Roman"/>
              </w:rPr>
            </w:pPr>
            <w:r w:rsidRPr="001B7FF1">
              <w:rPr>
                <w:rFonts w:cs="Times New Roman"/>
              </w:rPr>
              <w:t>utf-8</w:t>
            </w:r>
          </w:p>
        </w:tc>
        <w:tc>
          <w:tcPr>
            <w:tcW w:w="1622" w:type="dxa"/>
            <w:vAlign w:val="center"/>
          </w:tcPr>
          <w:p w:rsidR="00EA03E9" w:rsidRPr="001B7FF1" w:rsidRDefault="00EA03E9" w:rsidP="00905FA0">
            <w:pPr>
              <w:pStyle w:val="DipNormal"/>
              <w:rPr>
                <w:rFonts w:cs="Times New Roman"/>
              </w:rPr>
            </w:pPr>
            <w:proofErr w:type="spellStart"/>
            <w:r w:rsidRPr="001B7FF1">
              <w:rPr>
                <w:rFonts w:cs="Times New Roman"/>
              </w:rPr>
              <w:t>quoted</w:t>
            </w:r>
            <w:proofErr w:type="spellEnd"/>
            <w:r w:rsidRPr="001B7FF1">
              <w:rPr>
                <w:rFonts w:cs="Times New Roman"/>
              </w:rPr>
              <w:t xml:space="preserve"> </w:t>
            </w:r>
            <w:proofErr w:type="spellStart"/>
            <w:r w:rsidRPr="001B7FF1">
              <w:rPr>
                <w:rFonts w:cs="Times New Roman"/>
              </w:rPr>
              <w:t>printable</w:t>
            </w:r>
            <w:proofErr w:type="spellEnd"/>
          </w:p>
        </w:tc>
        <w:tc>
          <w:tcPr>
            <w:tcW w:w="4777" w:type="dxa"/>
            <w:vAlign w:val="center"/>
          </w:tcPr>
          <w:p w:rsidR="00EA03E9" w:rsidRPr="00A97325" w:rsidRDefault="00EA03E9" w:rsidP="00905FA0">
            <w:pPr>
              <w:pStyle w:val="DipNormal"/>
              <w:rPr>
                <w:rFonts w:ascii="Courier New" w:hAnsi="Courier New" w:cs="Courier New"/>
              </w:rPr>
            </w:pPr>
            <w:r>
              <w:rPr>
                <w:rFonts w:ascii="Courier New" w:hAnsi="Courier New" w:cs="Courier New"/>
              </w:rPr>
              <w:t>=?utf-8</w:t>
            </w:r>
            <w:proofErr w:type="gramStart"/>
            <w:r>
              <w:rPr>
                <w:rFonts w:ascii="Courier New" w:hAnsi="Courier New" w:cs="Courier New"/>
              </w:rPr>
              <w:t>?Q</w:t>
            </w:r>
            <w:proofErr w:type="gramEnd"/>
            <w:r>
              <w:rPr>
                <w:rFonts w:ascii="Courier New" w:hAnsi="Courier New" w:cs="Courier New"/>
              </w:rPr>
              <w:t>?</w:t>
            </w:r>
            <w:r w:rsidRPr="001B7FF1">
              <w:rPr>
                <w:rFonts w:ascii="Courier New" w:hAnsi="Courier New" w:cs="Courier New"/>
              </w:rPr>
              <w:t>'</w:t>
            </w:r>
            <w:proofErr w:type="spellStart"/>
            <w:r w:rsidRPr="001B7FF1">
              <w:rPr>
                <w:rFonts w:ascii="Courier New" w:hAnsi="Courier New" w:cs="Courier New"/>
              </w:rPr>
              <w:t>Mur</w:t>
            </w:r>
            <w:proofErr w:type="spellEnd"/>
            <w:r w:rsidRPr="001B7FF1">
              <w:rPr>
                <w:rFonts w:ascii="Courier New" w:hAnsi="Courier New" w:cs="Courier New"/>
              </w:rPr>
              <w:t>=C3=A1ti =C3=81kos'</w:t>
            </w:r>
            <w:r>
              <w:rPr>
                <w:rFonts w:ascii="Courier New" w:hAnsi="Courier New" w:cs="Courier New"/>
              </w:rPr>
              <w:t>?=</w:t>
            </w:r>
          </w:p>
        </w:tc>
      </w:tr>
      <w:tr w:rsidR="00EA03E9" w:rsidTr="00905FA0">
        <w:trPr>
          <w:trHeight w:val="397"/>
          <w:jc w:val="center"/>
        </w:trPr>
        <w:tc>
          <w:tcPr>
            <w:tcW w:w="1183" w:type="dxa"/>
            <w:vAlign w:val="center"/>
          </w:tcPr>
          <w:p w:rsidR="00EA03E9" w:rsidRPr="001B7FF1" w:rsidRDefault="00EA03E9" w:rsidP="00905FA0">
            <w:pPr>
              <w:pStyle w:val="DipNormal"/>
              <w:rPr>
                <w:rFonts w:cs="Times New Roman"/>
              </w:rPr>
            </w:pPr>
            <w:r w:rsidRPr="001B7FF1">
              <w:rPr>
                <w:rFonts w:cs="Times New Roman"/>
              </w:rPr>
              <w:t>iso-8859-2</w:t>
            </w:r>
          </w:p>
        </w:tc>
        <w:tc>
          <w:tcPr>
            <w:tcW w:w="1622" w:type="dxa"/>
            <w:vAlign w:val="center"/>
          </w:tcPr>
          <w:p w:rsidR="00EA03E9" w:rsidRPr="001B7FF1" w:rsidRDefault="00EA03E9" w:rsidP="00905FA0">
            <w:pPr>
              <w:pStyle w:val="DipNormal"/>
              <w:rPr>
                <w:rFonts w:cs="Times New Roman"/>
              </w:rPr>
            </w:pPr>
            <w:r w:rsidRPr="001B7FF1">
              <w:rPr>
                <w:rFonts w:cs="Times New Roman"/>
              </w:rPr>
              <w:t>base64</w:t>
            </w:r>
          </w:p>
        </w:tc>
        <w:tc>
          <w:tcPr>
            <w:tcW w:w="4777" w:type="dxa"/>
            <w:vAlign w:val="center"/>
          </w:tcPr>
          <w:p w:rsidR="00EA03E9" w:rsidRPr="00A97325" w:rsidRDefault="00EA03E9" w:rsidP="00905FA0">
            <w:pPr>
              <w:pStyle w:val="DipNormal"/>
              <w:rPr>
                <w:rFonts w:ascii="Courier New" w:hAnsi="Courier New" w:cs="Courier New"/>
              </w:rPr>
            </w:pPr>
            <w:r>
              <w:rPr>
                <w:rFonts w:ascii="Courier New" w:hAnsi="Courier New" w:cs="Courier New"/>
              </w:rPr>
              <w:t>=?iso-8859-2</w:t>
            </w:r>
            <w:proofErr w:type="gramStart"/>
            <w:r>
              <w:rPr>
                <w:rFonts w:ascii="Courier New" w:hAnsi="Courier New" w:cs="Courier New"/>
              </w:rPr>
              <w:t>?B</w:t>
            </w:r>
            <w:proofErr w:type="gramEnd"/>
            <w:r>
              <w:rPr>
                <w:rFonts w:ascii="Courier New" w:hAnsi="Courier New" w:cs="Courier New"/>
              </w:rPr>
              <w:t>?</w:t>
            </w:r>
            <w:r w:rsidRPr="001B7FF1">
              <w:rPr>
                <w:rFonts w:ascii="Courier New" w:hAnsi="Courier New" w:cs="Courier New"/>
              </w:rPr>
              <w:t>J011cuF0aSDBa29zJw==</w:t>
            </w:r>
            <w:r>
              <w:rPr>
                <w:rFonts w:ascii="Courier New" w:hAnsi="Courier New" w:cs="Courier New"/>
              </w:rPr>
              <w:t>?=</w:t>
            </w:r>
          </w:p>
        </w:tc>
      </w:tr>
      <w:tr w:rsidR="00EA03E9" w:rsidTr="00905FA0">
        <w:trPr>
          <w:cnfStyle w:val="000000010000"/>
          <w:trHeight w:val="397"/>
          <w:jc w:val="center"/>
        </w:trPr>
        <w:tc>
          <w:tcPr>
            <w:tcW w:w="1183" w:type="dxa"/>
            <w:vAlign w:val="center"/>
          </w:tcPr>
          <w:p w:rsidR="00EA03E9" w:rsidRPr="001B7FF1" w:rsidRDefault="00EA03E9" w:rsidP="00905FA0">
            <w:pPr>
              <w:pStyle w:val="DipNormal"/>
              <w:rPr>
                <w:rFonts w:cs="Times New Roman"/>
              </w:rPr>
            </w:pPr>
            <w:r w:rsidRPr="001B7FF1">
              <w:rPr>
                <w:rFonts w:cs="Times New Roman"/>
              </w:rPr>
              <w:t>utf-8</w:t>
            </w:r>
          </w:p>
        </w:tc>
        <w:tc>
          <w:tcPr>
            <w:tcW w:w="1622" w:type="dxa"/>
            <w:vAlign w:val="center"/>
          </w:tcPr>
          <w:p w:rsidR="00EA03E9" w:rsidRPr="001B7FF1" w:rsidRDefault="00EA03E9" w:rsidP="00905FA0">
            <w:pPr>
              <w:pStyle w:val="DipNormal"/>
              <w:rPr>
                <w:rFonts w:cs="Times New Roman"/>
              </w:rPr>
            </w:pPr>
            <w:r w:rsidRPr="001B7FF1">
              <w:rPr>
                <w:rFonts w:cs="Times New Roman"/>
              </w:rPr>
              <w:t>base64</w:t>
            </w:r>
          </w:p>
        </w:tc>
        <w:tc>
          <w:tcPr>
            <w:tcW w:w="4777" w:type="dxa"/>
            <w:vAlign w:val="center"/>
          </w:tcPr>
          <w:p w:rsidR="00EA03E9" w:rsidRPr="00A97325" w:rsidRDefault="00EA03E9" w:rsidP="00905FA0">
            <w:pPr>
              <w:pStyle w:val="DipNormal"/>
              <w:rPr>
                <w:rFonts w:ascii="Courier New" w:hAnsi="Courier New" w:cs="Courier New"/>
              </w:rPr>
            </w:pPr>
            <w:r>
              <w:rPr>
                <w:rFonts w:ascii="Courier New" w:hAnsi="Courier New" w:cs="Courier New"/>
              </w:rPr>
              <w:t>=?utf-8</w:t>
            </w:r>
            <w:proofErr w:type="gramStart"/>
            <w:r>
              <w:rPr>
                <w:rFonts w:ascii="Courier New" w:hAnsi="Courier New" w:cs="Courier New"/>
              </w:rPr>
              <w:t>?B</w:t>
            </w:r>
            <w:proofErr w:type="gramEnd"/>
            <w:r>
              <w:rPr>
                <w:rFonts w:ascii="Courier New" w:hAnsi="Courier New" w:cs="Courier New"/>
              </w:rPr>
              <w:t>?</w:t>
            </w:r>
            <w:r w:rsidRPr="001B7FF1">
              <w:rPr>
                <w:rFonts w:ascii="Courier New" w:hAnsi="Courier New" w:cs="Courier New"/>
              </w:rPr>
              <w:t>J011csOhdGkgw4Frb3Mn</w:t>
            </w:r>
            <w:r>
              <w:rPr>
                <w:rFonts w:ascii="Courier New" w:hAnsi="Courier New" w:cs="Courier New"/>
              </w:rPr>
              <w:t>?=</w:t>
            </w:r>
          </w:p>
        </w:tc>
      </w:tr>
    </w:tbl>
    <w:p w:rsidR="00EA03E9" w:rsidRDefault="00EA03E9" w:rsidP="00740C97">
      <w:pPr>
        <w:pStyle w:val="DipMini"/>
      </w:pPr>
    </w:p>
    <w:p w:rsidR="00EA03E9" w:rsidRDefault="00EA03E9" w:rsidP="00EA03E9">
      <w:pPr>
        <w:pStyle w:val="DipP"/>
      </w:pPr>
      <w:r>
        <w:t xml:space="preserve">Az e-mailek fejléceiben leggyakrabban </w:t>
      </w:r>
      <w:r w:rsidR="00C963CA">
        <w:t>használt és az elemzőrendszer</w:t>
      </w:r>
      <w:r>
        <w:t xml:space="preserve"> </w:t>
      </w:r>
      <w:r w:rsidR="00C963CA">
        <w:t>szempontjából fontos mezőket, rövid leírásukkal</w:t>
      </w:r>
      <w:r>
        <w:t xml:space="preserve"> a </w:t>
      </w:r>
      <w:r w:rsidR="0027252A">
        <w:fldChar w:fldCharType="begin"/>
      </w:r>
      <w:r>
        <w:instrText xml:space="preserve"> REF _Ref260586309 \h </w:instrText>
      </w:r>
      <w:r w:rsidR="0027252A">
        <w:fldChar w:fldCharType="separate"/>
      </w:r>
      <w:r w:rsidR="00395D35">
        <w:rPr>
          <w:noProof/>
        </w:rPr>
        <w:t>2</w:t>
      </w:r>
      <w:r w:rsidR="0027252A">
        <w:fldChar w:fldCharType="end"/>
      </w:r>
      <w:r>
        <w:t>. táblázatban foglaltam össze.</w:t>
      </w:r>
    </w:p>
    <w:p w:rsidR="00EA03E9" w:rsidRPr="001B7B63" w:rsidRDefault="0027252A" w:rsidP="00EA03E9">
      <w:pPr>
        <w:pStyle w:val="DIPtblafelirat"/>
      </w:pPr>
      <w:fldSimple w:instr=" SEQ táblázat \* ARABIC ">
        <w:bookmarkStart w:id="38" w:name="_Ref260586309"/>
        <w:bookmarkStart w:id="39" w:name="_Toc259234307"/>
        <w:bookmarkStart w:id="40" w:name="_Toc262038550"/>
        <w:r w:rsidR="00395D35">
          <w:rPr>
            <w:noProof/>
          </w:rPr>
          <w:t>2</w:t>
        </w:r>
        <w:bookmarkEnd w:id="38"/>
      </w:fldSimple>
      <w:r w:rsidR="005B3AF8">
        <w:t>. táblázat –</w:t>
      </w:r>
      <w:r w:rsidR="00EA03E9" w:rsidRPr="001B7B63">
        <w:t xml:space="preserve"> Gyakori e-mail fej</w:t>
      </w:r>
      <w:bookmarkEnd w:id="39"/>
      <w:r w:rsidR="00C647E0">
        <w:t xml:space="preserve">léc </w:t>
      </w:r>
      <w:r w:rsidR="00EA03E9">
        <w:t>mezők és jelentésük</w:t>
      </w:r>
      <w:bookmarkEnd w:id="40"/>
    </w:p>
    <w:tbl>
      <w:tblPr>
        <w:tblStyle w:val="Rcsostblzat"/>
        <w:tblW w:w="8554" w:type="dxa"/>
        <w:jc w:val="center"/>
        <w:tblInd w:w="-838" w:type="dxa"/>
        <w:tblLook w:val="04A0"/>
      </w:tblPr>
      <w:tblGrid>
        <w:gridCol w:w="1514"/>
        <w:gridCol w:w="7040"/>
      </w:tblGrid>
      <w:tr w:rsidR="00EA03E9" w:rsidRPr="006B73A7" w:rsidTr="00905FA0">
        <w:trPr>
          <w:cnfStyle w:val="100000000000"/>
          <w:jc w:val="center"/>
        </w:trPr>
        <w:tc>
          <w:tcPr>
            <w:tcW w:w="1514" w:type="dxa"/>
          </w:tcPr>
          <w:p w:rsidR="00EA03E9" w:rsidRPr="006B73A7" w:rsidRDefault="00EA03E9" w:rsidP="00905FA0">
            <w:pPr>
              <w:pStyle w:val="DipNormal"/>
              <w:rPr>
                <w:lang w:eastAsia="hu-HU"/>
              </w:rPr>
            </w:pPr>
            <w:r w:rsidRPr="006B73A7">
              <w:rPr>
                <w:lang w:eastAsia="hu-HU"/>
              </w:rPr>
              <w:t>Mező</w:t>
            </w:r>
            <w:r>
              <w:rPr>
                <w:lang w:eastAsia="hu-HU"/>
              </w:rPr>
              <w:t>név</w:t>
            </w:r>
          </w:p>
        </w:tc>
        <w:tc>
          <w:tcPr>
            <w:tcW w:w="7040" w:type="dxa"/>
          </w:tcPr>
          <w:p w:rsidR="00EA03E9" w:rsidRPr="006B73A7" w:rsidRDefault="00EA03E9" w:rsidP="00905FA0">
            <w:pPr>
              <w:pStyle w:val="DipNormal"/>
              <w:rPr>
                <w:lang w:eastAsia="hu-HU"/>
              </w:rPr>
            </w:pPr>
            <w:r w:rsidRPr="006B73A7">
              <w:rPr>
                <w:lang w:eastAsia="hu-HU"/>
              </w:rPr>
              <w:t>Jelentése</w:t>
            </w:r>
          </w:p>
        </w:tc>
      </w:tr>
      <w:tr w:rsidR="00EA03E9" w:rsidRPr="006B73A7" w:rsidTr="00905FA0">
        <w:trPr>
          <w:jc w:val="center"/>
        </w:trPr>
        <w:tc>
          <w:tcPr>
            <w:tcW w:w="1514" w:type="dxa"/>
          </w:tcPr>
          <w:p w:rsidR="00EA03E9" w:rsidRPr="006B73A7" w:rsidRDefault="00EA03E9" w:rsidP="00905FA0">
            <w:pPr>
              <w:pStyle w:val="DipNormal"/>
              <w:rPr>
                <w:lang w:val="en-US" w:eastAsia="hu-HU"/>
              </w:rPr>
            </w:pPr>
            <w:r w:rsidRPr="006B73A7">
              <w:rPr>
                <w:b/>
                <w:lang w:val="en-US" w:eastAsia="hu-HU"/>
              </w:rPr>
              <w:t>To</w:t>
            </w:r>
          </w:p>
        </w:tc>
        <w:tc>
          <w:tcPr>
            <w:tcW w:w="7040" w:type="dxa"/>
          </w:tcPr>
          <w:p w:rsidR="00EA03E9" w:rsidRPr="006B73A7" w:rsidRDefault="00EA03E9" w:rsidP="00905FA0">
            <w:pPr>
              <w:pStyle w:val="DipNormal"/>
              <w:rPr>
                <w:lang w:eastAsia="hu-HU"/>
              </w:rPr>
            </w:pPr>
            <w:r>
              <w:rPr>
                <w:lang w:eastAsia="hu-HU"/>
              </w:rPr>
              <w:t xml:space="preserve">A </w:t>
            </w:r>
            <w:proofErr w:type="gramStart"/>
            <w:r>
              <w:rPr>
                <w:lang w:eastAsia="hu-HU"/>
              </w:rPr>
              <w:t>címzett(</w:t>
            </w:r>
            <w:proofErr w:type="spellStart"/>
            <w:proofErr w:type="gramEnd"/>
            <w:r>
              <w:rPr>
                <w:lang w:eastAsia="hu-HU"/>
              </w:rPr>
              <w:t>ek</w:t>
            </w:r>
            <w:proofErr w:type="spellEnd"/>
            <w:r>
              <w:rPr>
                <w:lang w:eastAsia="hu-HU"/>
              </w:rPr>
              <w:t>) cím listáját tartalmazó mező</w:t>
            </w:r>
          </w:p>
        </w:tc>
      </w:tr>
      <w:tr w:rsidR="00EA03E9" w:rsidRPr="006B73A7" w:rsidTr="00905FA0">
        <w:trPr>
          <w:cnfStyle w:val="000000010000"/>
          <w:jc w:val="center"/>
        </w:trPr>
        <w:tc>
          <w:tcPr>
            <w:tcW w:w="1514" w:type="dxa"/>
          </w:tcPr>
          <w:p w:rsidR="00EA03E9" w:rsidRPr="00292BC8" w:rsidRDefault="00EA03E9" w:rsidP="00905FA0">
            <w:pPr>
              <w:pStyle w:val="DipNormal"/>
              <w:rPr>
                <w:b/>
                <w:lang w:val="en-US" w:eastAsia="hu-HU"/>
              </w:rPr>
            </w:pPr>
            <w:r w:rsidRPr="00292BC8">
              <w:rPr>
                <w:b/>
                <w:lang w:val="en-US" w:eastAsia="hu-HU"/>
              </w:rPr>
              <w:t>From</w:t>
            </w:r>
          </w:p>
        </w:tc>
        <w:tc>
          <w:tcPr>
            <w:tcW w:w="7040" w:type="dxa"/>
          </w:tcPr>
          <w:p w:rsidR="00EA03E9" w:rsidRPr="006B73A7" w:rsidRDefault="00EA03E9" w:rsidP="00905FA0">
            <w:pPr>
              <w:pStyle w:val="DipNormal"/>
              <w:rPr>
                <w:lang w:eastAsia="hu-HU"/>
              </w:rPr>
            </w:pPr>
            <w:r>
              <w:rPr>
                <w:lang w:eastAsia="hu-HU"/>
              </w:rPr>
              <w:t>Az e-mail üzenet szerzőjének címe</w:t>
            </w:r>
          </w:p>
        </w:tc>
      </w:tr>
      <w:tr w:rsidR="00EA03E9" w:rsidRPr="006B73A7" w:rsidTr="00905FA0">
        <w:trPr>
          <w:jc w:val="center"/>
        </w:trPr>
        <w:tc>
          <w:tcPr>
            <w:tcW w:w="1514" w:type="dxa"/>
          </w:tcPr>
          <w:p w:rsidR="00EA03E9" w:rsidRPr="00FC3908" w:rsidRDefault="00EA03E9" w:rsidP="00905FA0">
            <w:pPr>
              <w:pStyle w:val="DipNormal"/>
              <w:rPr>
                <w:lang w:val="en-US" w:eastAsia="hu-HU"/>
              </w:rPr>
            </w:pPr>
            <w:r w:rsidRPr="00FC3908">
              <w:rPr>
                <w:lang w:val="en-US" w:eastAsia="hu-HU"/>
              </w:rPr>
              <w:t>Sender</w:t>
            </w:r>
          </w:p>
        </w:tc>
        <w:tc>
          <w:tcPr>
            <w:tcW w:w="7040" w:type="dxa"/>
          </w:tcPr>
          <w:p w:rsidR="00EA03E9" w:rsidRDefault="00EA03E9" w:rsidP="00905FA0">
            <w:pPr>
              <w:pStyle w:val="DipNormal"/>
              <w:rPr>
                <w:lang w:eastAsia="hu-HU"/>
              </w:rPr>
            </w:pPr>
            <w:r>
              <w:rPr>
                <w:lang w:eastAsia="hu-HU"/>
              </w:rPr>
              <w:t xml:space="preserve">Az üzenet tényleges feladóját jelölő mező, amennyiben az üzenet szerzője más, mint a feladó – </w:t>
            </w:r>
            <w:proofErr w:type="spellStart"/>
            <w:r>
              <w:rPr>
                <w:lang w:eastAsia="hu-HU"/>
              </w:rPr>
              <w:t>páldául</w:t>
            </w:r>
            <w:proofErr w:type="spellEnd"/>
            <w:r>
              <w:rPr>
                <w:lang w:eastAsia="hu-HU"/>
              </w:rPr>
              <w:t xml:space="preserve"> egy megbízott.</w:t>
            </w:r>
          </w:p>
        </w:tc>
      </w:tr>
      <w:tr w:rsidR="00EA03E9" w:rsidRPr="006B73A7" w:rsidTr="00905FA0">
        <w:trPr>
          <w:cnfStyle w:val="000000010000"/>
          <w:jc w:val="center"/>
        </w:trPr>
        <w:tc>
          <w:tcPr>
            <w:tcW w:w="1514" w:type="dxa"/>
          </w:tcPr>
          <w:p w:rsidR="00EA03E9" w:rsidRPr="006B73A7" w:rsidRDefault="00EA03E9" w:rsidP="00905FA0">
            <w:pPr>
              <w:pStyle w:val="DipNormal"/>
              <w:rPr>
                <w:lang w:val="en-US" w:eastAsia="hu-HU"/>
              </w:rPr>
            </w:pPr>
            <w:r w:rsidRPr="006B73A7">
              <w:rPr>
                <w:lang w:val="en-US" w:eastAsia="hu-HU"/>
              </w:rPr>
              <w:t>Cc</w:t>
            </w:r>
          </w:p>
        </w:tc>
        <w:tc>
          <w:tcPr>
            <w:tcW w:w="7040" w:type="dxa"/>
          </w:tcPr>
          <w:p w:rsidR="00EA03E9" w:rsidRPr="006B73A7" w:rsidRDefault="00EA03E9" w:rsidP="00905FA0">
            <w:pPr>
              <w:pStyle w:val="DipNormal"/>
              <w:rPr>
                <w:lang w:eastAsia="hu-HU"/>
              </w:rPr>
            </w:pPr>
            <w:proofErr w:type="gramStart"/>
            <w:r w:rsidRPr="006B73A7">
              <w:rPr>
                <w:lang w:eastAsia="hu-HU"/>
              </w:rPr>
              <w:t>Cím(</w:t>
            </w:r>
            <w:proofErr w:type="spellStart"/>
            <w:proofErr w:type="gramEnd"/>
            <w:r w:rsidRPr="006B73A7">
              <w:rPr>
                <w:lang w:eastAsia="hu-HU"/>
              </w:rPr>
              <w:t>ek</w:t>
            </w:r>
            <w:proofErr w:type="spellEnd"/>
            <w:r w:rsidRPr="006B73A7">
              <w:rPr>
                <w:lang w:eastAsia="hu-HU"/>
              </w:rPr>
              <w:t xml:space="preserve">)re érkező </w:t>
            </w:r>
            <w:r>
              <w:rPr>
                <w:lang w:eastAsia="hu-HU"/>
              </w:rPr>
              <w:t xml:space="preserve">üzenet </w:t>
            </w:r>
            <w:r w:rsidRPr="006B73A7">
              <w:rPr>
                <w:lang w:eastAsia="hu-HU"/>
              </w:rPr>
              <w:t>másolat</w:t>
            </w:r>
          </w:p>
        </w:tc>
      </w:tr>
      <w:tr w:rsidR="00EA03E9" w:rsidRPr="006B73A7" w:rsidTr="00905FA0">
        <w:trPr>
          <w:jc w:val="center"/>
        </w:trPr>
        <w:tc>
          <w:tcPr>
            <w:tcW w:w="1514" w:type="dxa"/>
          </w:tcPr>
          <w:p w:rsidR="00EA03E9" w:rsidRPr="006B73A7" w:rsidRDefault="00EA03E9" w:rsidP="00905FA0">
            <w:pPr>
              <w:pStyle w:val="DipNormal"/>
              <w:rPr>
                <w:lang w:val="en-US" w:eastAsia="hu-HU"/>
              </w:rPr>
            </w:pPr>
            <w:r w:rsidRPr="006B73A7">
              <w:rPr>
                <w:lang w:val="en-US" w:eastAsia="hu-HU"/>
              </w:rPr>
              <w:t>Bcc</w:t>
            </w:r>
          </w:p>
        </w:tc>
        <w:tc>
          <w:tcPr>
            <w:tcW w:w="7040" w:type="dxa"/>
          </w:tcPr>
          <w:p w:rsidR="00EA03E9" w:rsidRPr="006B73A7" w:rsidRDefault="00EA03E9" w:rsidP="00905FA0">
            <w:pPr>
              <w:pStyle w:val="DipNormal"/>
              <w:rPr>
                <w:lang w:eastAsia="hu-HU"/>
              </w:rPr>
            </w:pPr>
            <w:proofErr w:type="gramStart"/>
            <w:r w:rsidRPr="006B73A7">
              <w:rPr>
                <w:lang w:eastAsia="hu-HU"/>
              </w:rPr>
              <w:t>Cím(</w:t>
            </w:r>
            <w:proofErr w:type="spellStart"/>
            <w:proofErr w:type="gramEnd"/>
            <w:r w:rsidRPr="006B73A7">
              <w:rPr>
                <w:lang w:eastAsia="hu-HU"/>
              </w:rPr>
              <w:t>ek</w:t>
            </w:r>
            <w:proofErr w:type="spellEnd"/>
            <w:r w:rsidRPr="006B73A7">
              <w:rPr>
                <w:lang w:eastAsia="hu-HU"/>
              </w:rPr>
              <w:t>)re érkező titkos másolatot</w:t>
            </w:r>
          </w:p>
        </w:tc>
      </w:tr>
      <w:tr w:rsidR="00EA03E9" w:rsidRPr="006B73A7" w:rsidTr="00905FA0">
        <w:trPr>
          <w:cnfStyle w:val="000000010000"/>
          <w:jc w:val="center"/>
        </w:trPr>
        <w:tc>
          <w:tcPr>
            <w:tcW w:w="1514" w:type="dxa"/>
          </w:tcPr>
          <w:p w:rsidR="00EA03E9" w:rsidRPr="006B73A7" w:rsidRDefault="00EA03E9" w:rsidP="00905FA0">
            <w:pPr>
              <w:pStyle w:val="DipNormal"/>
              <w:rPr>
                <w:lang w:val="en-US" w:eastAsia="hu-HU"/>
              </w:rPr>
            </w:pPr>
            <w:r w:rsidRPr="00AD40DD">
              <w:rPr>
                <w:lang w:val="en-US" w:eastAsia="hu-HU"/>
              </w:rPr>
              <w:t>Reply-To</w:t>
            </w:r>
          </w:p>
        </w:tc>
        <w:tc>
          <w:tcPr>
            <w:tcW w:w="7040" w:type="dxa"/>
          </w:tcPr>
          <w:p w:rsidR="00EA03E9" w:rsidRPr="006B73A7" w:rsidRDefault="00EA03E9" w:rsidP="00905FA0">
            <w:pPr>
              <w:pStyle w:val="DipNormal"/>
              <w:rPr>
                <w:lang w:eastAsia="hu-HU"/>
              </w:rPr>
            </w:pPr>
            <w:r>
              <w:rPr>
                <w:lang w:eastAsia="hu-HU"/>
              </w:rPr>
              <w:t>Cím, amelyre a választ várja a feladó</w:t>
            </w:r>
          </w:p>
        </w:tc>
      </w:tr>
      <w:tr w:rsidR="00EA03E9" w:rsidRPr="006B73A7" w:rsidTr="00905FA0">
        <w:trPr>
          <w:jc w:val="center"/>
        </w:trPr>
        <w:tc>
          <w:tcPr>
            <w:tcW w:w="1514" w:type="dxa"/>
          </w:tcPr>
          <w:p w:rsidR="00EA03E9" w:rsidRPr="00AD40DD" w:rsidRDefault="00EA03E9" w:rsidP="00905FA0">
            <w:pPr>
              <w:pStyle w:val="DipNormal"/>
              <w:rPr>
                <w:lang w:val="en-US" w:eastAsia="hu-HU"/>
              </w:rPr>
            </w:pPr>
            <w:r w:rsidRPr="00A22FF5">
              <w:rPr>
                <w:lang w:val="en-US" w:eastAsia="hu-HU"/>
              </w:rPr>
              <w:t>Delivered-To</w:t>
            </w:r>
          </w:p>
        </w:tc>
        <w:tc>
          <w:tcPr>
            <w:tcW w:w="7040" w:type="dxa"/>
          </w:tcPr>
          <w:p w:rsidR="00EA03E9" w:rsidRDefault="00EA03E9" w:rsidP="00905FA0">
            <w:pPr>
              <w:pStyle w:val="DipNormal"/>
              <w:rPr>
                <w:lang w:eastAsia="hu-HU"/>
              </w:rPr>
            </w:pPr>
            <w:r>
              <w:rPr>
                <w:lang w:eastAsia="hu-HU"/>
              </w:rPr>
              <w:t>Az a cím, melyre az eredeti üzenetet átirányítva lett a kézbesítés során (</w:t>
            </w:r>
            <w:proofErr w:type="spellStart"/>
            <w:r>
              <w:rPr>
                <w:lang w:eastAsia="hu-HU"/>
              </w:rPr>
              <w:t>pl</w:t>
            </w:r>
            <w:proofErr w:type="spellEnd"/>
            <w:r>
              <w:rPr>
                <w:lang w:eastAsia="hu-HU"/>
              </w:rPr>
              <w:t xml:space="preserve"> levelezési lista egy konkrét tagja)</w:t>
            </w:r>
          </w:p>
        </w:tc>
      </w:tr>
      <w:tr w:rsidR="00EA03E9" w:rsidRPr="006B73A7" w:rsidTr="00905FA0">
        <w:trPr>
          <w:cnfStyle w:val="000000010000"/>
          <w:jc w:val="center"/>
        </w:trPr>
        <w:tc>
          <w:tcPr>
            <w:tcW w:w="1514" w:type="dxa"/>
          </w:tcPr>
          <w:p w:rsidR="00EA03E9" w:rsidRPr="00292BC8" w:rsidRDefault="00EA03E9" w:rsidP="00905FA0">
            <w:pPr>
              <w:pStyle w:val="DipNormal"/>
              <w:rPr>
                <w:b/>
                <w:lang w:val="en-US" w:eastAsia="hu-HU"/>
              </w:rPr>
            </w:pPr>
            <w:r w:rsidRPr="00292BC8">
              <w:rPr>
                <w:b/>
                <w:lang w:val="en-US" w:eastAsia="hu-HU"/>
              </w:rPr>
              <w:t>Date</w:t>
            </w:r>
          </w:p>
        </w:tc>
        <w:tc>
          <w:tcPr>
            <w:tcW w:w="7040" w:type="dxa"/>
          </w:tcPr>
          <w:p w:rsidR="00EA03E9" w:rsidRPr="006B73A7" w:rsidRDefault="00EA03E9" w:rsidP="00905FA0">
            <w:pPr>
              <w:pStyle w:val="DipNormal"/>
              <w:rPr>
                <w:lang w:eastAsia="hu-HU"/>
              </w:rPr>
            </w:pPr>
            <w:r w:rsidRPr="006B73A7">
              <w:rPr>
                <w:lang w:eastAsia="hu-HU"/>
              </w:rPr>
              <w:t>Levél elküldésének dátuma</w:t>
            </w:r>
          </w:p>
        </w:tc>
      </w:tr>
      <w:tr w:rsidR="00EA03E9" w:rsidRPr="006B73A7" w:rsidTr="00905FA0">
        <w:trPr>
          <w:jc w:val="center"/>
        </w:trPr>
        <w:tc>
          <w:tcPr>
            <w:tcW w:w="1514" w:type="dxa"/>
          </w:tcPr>
          <w:p w:rsidR="00EA03E9" w:rsidRPr="00292BC8" w:rsidRDefault="00EA03E9" w:rsidP="00905FA0">
            <w:pPr>
              <w:pStyle w:val="DipNormal"/>
              <w:rPr>
                <w:b/>
                <w:lang w:val="en-US" w:eastAsia="hu-HU"/>
              </w:rPr>
            </w:pPr>
            <w:r w:rsidRPr="00292BC8">
              <w:rPr>
                <w:b/>
                <w:lang w:val="en-US" w:eastAsia="hu-HU"/>
              </w:rPr>
              <w:t>Subject</w:t>
            </w:r>
          </w:p>
        </w:tc>
        <w:tc>
          <w:tcPr>
            <w:tcW w:w="7040" w:type="dxa"/>
          </w:tcPr>
          <w:p w:rsidR="00EA03E9" w:rsidRPr="006B73A7" w:rsidRDefault="00EA03E9" w:rsidP="00905FA0">
            <w:pPr>
              <w:pStyle w:val="DipNormal"/>
              <w:rPr>
                <w:lang w:eastAsia="hu-HU"/>
              </w:rPr>
            </w:pPr>
            <w:r w:rsidRPr="006B73A7">
              <w:rPr>
                <w:lang w:eastAsia="hu-HU"/>
              </w:rPr>
              <w:t>Levél tárgya</w:t>
            </w:r>
          </w:p>
        </w:tc>
      </w:tr>
      <w:tr w:rsidR="00EA03E9" w:rsidRPr="006B73A7" w:rsidTr="00905FA0">
        <w:trPr>
          <w:cnfStyle w:val="000000010000"/>
          <w:jc w:val="center"/>
        </w:trPr>
        <w:tc>
          <w:tcPr>
            <w:tcW w:w="1514" w:type="dxa"/>
          </w:tcPr>
          <w:p w:rsidR="00EA03E9" w:rsidRPr="00292BC8" w:rsidRDefault="00EA03E9" w:rsidP="00905FA0">
            <w:pPr>
              <w:pStyle w:val="DipNormal"/>
              <w:rPr>
                <w:b/>
                <w:lang w:val="en-US" w:eastAsia="hu-HU"/>
              </w:rPr>
            </w:pPr>
            <w:r w:rsidRPr="00292BC8">
              <w:rPr>
                <w:b/>
                <w:lang w:val="en-US" w:eastAsia="hu-HU"/>
              </w:rPr>
              <w:t>Message-ID</w:t>
            </w:r>
          </w:p>
        </w:tc>
        <w:tc>
          <w:tcPr>
            <w:tcW w:w="7040" w:type="dxa"/>
          </w:tcPr>
          <w:p w:rsidR="00EA03E9" w:rsidRPr="006B73A7" w:rsidRDefault="00EA03E9" w:rsidP="00905FA0">
            <w:pPr>
              <w:pStyle w:val="DipNormal"/>
              <w:rPr>
                <w:lang w:eastAsia="hu-HU"/>
              </w:rPr>
            </w:pPr>
            <w:r w:rsidRPr="006B73A7">
              <w:rPr>
                <w:lang w:eastAsia="hu-HU"/>
              </w:rPr>
              <w:t xml:space="preserve">Levél szerver oldali </w:t>
            </w:r>
            <w:proofErr w:type="spellStart"/>
            <w:r>
              <w:rPr>
                <w:lang w:eastAsia="hu-HU"/>
              </w:rPr>
              <w:t>egyedi</w:t>
            </w:r>
            <w:r w:rsidRPr="006B73A7">
              <w:rPr>
                <w:lang w:eastAsia="hu-HU"/>
              </w:rPr>
              <w:t>azonosítója</w:t>
            </w:r>
            <w:proofErr w:type="spellEnd"/>
            <w:r>
              <w:rPr>
                <w:lang w:eastAsia="hu-HU"/>
              </w:rPr>
              <w:t>, mely a többszörös kézbesítések elkerülésé</w:t>
            </w:r>
          </w:p>
        </w:tc>
      </w:tr>
      <w:tr w:rsidR="00EA03E9" w:rsidRPr="006B73A7" w:rsidTr="00905FA0">
        <w:trPr>
          <w:jc w:val="center"/>
        </w:trPr>
        <w:tc>
          <w:tcPr>
            <w:tcW w:w="1514" w:type="dxa"/>
          </w:tcPr>
          <w:p w:rsidR="00EA03E9" w:rsidRPr="006B73A7" w:rsidRDefault="00EA03E9" w:rsidP="00905FA0">
            <w:pPr>
              <w:pStyle w:val="DipNormal"/>
              <w:rPr>
                <w:lang w:val="en-US" w:eastAsia="hu-HU"/>
              </w:rPr>
            </w:pPr>
            <w:r w:rsidRPr="006B73A7">
              <w:rPr>
                <w:lang w:val="en-US" w:eastAsia="hu-HU"/>
              </w:rPr>
              <w:t>In-reply-to</w:t>
            </w:r>
          </w:p>
        </w:tc>
        <w:tc>
          <w:tcPr>
            <w:tcW w:w="7040" w:type="dxa"/>
          </w:tcPr>
          <w:p w:rsidR="00EA03E9" w:rsidRPr="006B73A7" w:rsidRDefault="00EA03E9" w:rsidP="00905FA0">
            <w:pPr>
              <w:pStyle w:val="DipNormal"/>
              <w:rPr>
                <w:lang w:eastAsia="hu-HU"/>
              </w:rPr>
            </w:pPr>
            <w:r>
              <w:rPr>
                <w:lang w:eastAsia="hu-HU"/>
              </w:rPr>
              <w:t xml:space="preserve">Arra a </w:t>
            </w:r>
            <w:proofErr w:type="spellStart"/>
            <w:r>
              <w:rPr>
                <w:lang w:eastAsia="hu-HU"/>
              </w:rPr>
              <w:t>MessageId</w:t>
            </w:r>
            <w:proofErr w:type="spellEnd"/>
            <w:r>
              <w:rPr>
                <w:lang w:eastAsia="hu-HU"/>
              </w:rPr>
              <w:t xml:space="preserve"> –</w:t>
            </w:r>
            <w:proofErr w:type="spellStart"/>
            <w:r>
              <w:rPr>
                <w:lang w:eastAsia="hu-HU"/>
              </w:rPr>
              <w:t>ra</w:t>
            </w:r>
            <w:proofErr w:type="spellEnd"/>
            <w:r>
              <w:rPr>
                <w:lang w:eastAsia="hu-HU"/>
              </w:rPr>
              <w:t xml:space="preserve"> hivatkozik melyre az adott üzenet válaszként lett szerkesztve.</w:t>
            </w:r>
          </w:p>
        </w:tc>
      </w:tr>
      <w:tr w:rsidR="00EA03E9" w:rsidRPr="006B73A7" w:rsidTr="00905FA0">
        <w:trPr>
          <w:cnfStyle w:val="000000010000"/>
          <w:jc w:val="center"/>
        </w:trPr>
        <w:tc>
          <w:tcPr>
            <w:tcW w:w="1514" w:type="dxa"/>
          </w:tcPr>
          <w:p w:rsidR="00EA03E9" w:rsidRPr="006B73A7" w:rsidRDefault="00EA03E9" w:rsidP="00905FA0">
            <w:pPr>
              <w:pStyle w:val="DipNormal"/>
              <w:rPr>
                <w:lang w:val="en-US" w:eastAsia="hu-HU"/>
              </w:rPr>
            </w:pPr>
            <w:r w:rsidRPr="006B73A7">
              <w:rPr>
                <w:lang w:val="en-US" w:eastAsia="hu-HU"/>
              </w:rPr>
              <w:t>References</w:t>
            </w:r>
          </w:p>
        </w:tc>
        <w:tc>
          <w:tcPr>
            <w:tcW w:w="7040" w:type="dxa"/>
          </w:tcPr>
          <w:p w:rsidR="00EA03E9" w:rsidRPr="006B73A7" w:rsidRDefault="00EA03E9" w:rsidP="00905FA0">
            <w:pPr>
              <w:pStyle w:val="DipNormal"/>
              <w:rPr>
                <w:lang w:eastAsia="hu-HU"/>
              </w:rPr>
            </w:pPr>
            <w:r>
              <w:rPr>
                <w:lang w:eastAsia="hu-HU"/>
              </w:rPr>
              <w:t xml:space="preserve">Arra a </w:t>
            </w:r>
            <w:proofErr w:type="spellStart"/>
            <w:r>
              <w:rPr>
                <w:lang w:eastAsia="hu-HU"/>
              </w:rPr>
              <w:t>MessageId-ra</w:t>
            </w:r>
            <w:proofErr w:type="spellEnd"/>
            <w:r>
              <w:rPr>
                <w:lang w:eastAsia="hu-HU"/>
              </w:rPr>
              <w:t xml:space="preserve"> </w:t>
            </w:r>
            <w:proofErr w:type="spellStart"/>
            <w:r>
              <w:rPr>
                <w:lang w:eastAsia="hu-HU"/>
              </w:rPr>
              <w:t>hivatkozik</w:t>
            </w:r>
            <w:r w:rsidRPr="006B73A7">
              <w:rPr>
                <w:lang w:eastAsia="hu-HU"/>
              </w:rPr>
              <w:t>Melyik</w:t>
            </w:r>
            <w:proofErr w:type="spellEnd"/>
            <w:r w:rsidRPr="006B73A7">
              <w:rPr>
                <w:lang w:eastAsia="hu-HU"/>
              </w:rPr>
              <w:t xml:space="preserve"> M_</w:t>
            </w:r>
            <w:proofErr w:type="spellStart"/>
            <w:r w:rsidRPr="006B73A7">
              <w:rPr>
                <w:lang w:eastAsia="hu-HU"/>
              </w:rPr>
              <w:t>ID-ra</w:t>
            </w:r>
            <w:proofErr w:type="spellEnd"/>
            <w:r w:rsidRPr="006B73A7">
              <w:rPr>
                <w:lang w:eastAsia="hu-HU"/>
              </w:rPr>
              <w:t xml:space="preserve"> hivatkozva</w:t>
            </w:r>
          </w:p>
        </w:tc>
      </w:tr>
      <w:tr w:rsidR="00EA03E9" w:rsidRPr="006B73A7" w:rsidTr="00905FA0">
        <w:trPr>
          <w:jc w:val="center"/>
        </w:trPr>
        <w:tc>
          <w:tcPr>
            <w:tcW w:w="1514" w:type="dxa"/>
          </w:tcPr>
          <w:p w:rsidR="00EA03E9" w:rsidRPr="003A38AA" w:rsidRDefault="00EA03E9" w:rsidP="00905FA0">
            <w:pPr>
              <w:pStyle w:val="DipNormal"/>
              <w:rPr>
                <w:lang w:val="en-US" w:eastAsia="hu-HU"/>
              </w:rPr>
            </w:pPr>
            <w:r w:rsidRPr="00772033">
              <w:rPr>
                <w:lang w:val="en-US" w:eastAsia="hu-HU"/>
              </w:rPr>
              <w:t>Received</w:t>
            </w:r>
          </w:p>
        </w:tc>
        <w:tc>
          <w:tcPr>
            <w:tcW w:w="7040" w:type="dxa"/>
          </w:tcPr>
          <w:p w:rsidR="00EA03E9" w:rsidRDefault="00EA03E9" w:rsidP="00905FA0">
            <w:pPr>
              <w:pStyle w:val="DipNormal"/>
              <w:rPr>
                <w:lang w:eastAsia="hu-HU"/>
              </w:rPr>
            </w:pPr>
            <w:r>
              <w:rPr>
                <w:lang w:eastAsia="hu-HU"/>
              </w:rPr>
              <w:t>A levél továbbításában résztvevő szerverek általában feljegyzik az e-mailek fej</w:t>
            </w:r>
            <w:r w:rsidR="00C647E0">
              <w:rPr>
                <w:lang w:eastAsia="hu-HU"/>
              </w:rPr>
              <w:t>léc</w:t>
            </w:r>
            <w:r>
              <w:rPr>
                <w:lang w:eastAsia="hu-HU"/>
              </w:rPr>
              <w:t>ében, hogy mely másik szervertől, mikor és milyen módon kapták az üzenetet továbbításra. E mezők segítségéve visszakövethetők az e-mailek útja az Interneten.</w:t>
            </w:r>
          </w:p>
        </w:tc>
      </w:tr>
    </w:tbl>
    <w:p w:rsidR="00EA03E9" w:rsidRDefault="00EA03E9" w:rsidP="00EA03E9">
      <w:pPr>
        <w:pStyle w:val="DipMini"/>
        <w:rPr>
          <w:lang w:eastAsia="hu-HU"/>
        </w:rPr>
      </w:pPr>
    </w:p>
    <w:p w:rsidR="00EA03E9" w:rsidRDefault="00EA03E9" w:rsidP="00EA03E9">
      <w:pPr>
        <w:pStyle w:val="DIPH4"/>
        <w:rPr>
          <w:lang w:eastAsia="hu-HU"/>
        </w:rPr>
      </w:pPr>
      <w:r>
        <w:rPr>
          <w:lang w:eastAsia="hu-HU"/>
        </w:rPr>
        <w:t>E-mailek tartalmi része</w:t>
      </w:r>
    </w:p>
    <w:p w:rsidR="00EA03E9" w:rsidRDefault="00EA03E9" w:rsidP="00EA03E9">
      <w:pPr>
        <w:pStyle w:val="DipP"/>
        <w:rPr>
          <w:lang w:eastAsia="hu-HU"/>
        </w:rPr>
      </w:pPr>
      <w:r>
        <w:rPr>
          <w:lang w:eastAsia="hu-HU"/>
        </w:rPr>
        <w:t xml:space="preserve">A tárgy mező kivételével az e-mail teste hordozza az üzenet szöveges, beágyazott és csatolt, - egyszóval teljes - tartalmát 7-biten kódolva, a </w:t>
      </w:r>
      <w:r w:rsidRPr="00B7038F">
        <w:rPr>
          <w:i/>
          <w:lang w:eastAsia="hu-HU"/>
        </w:rPr>
        <w:t>MIME</w:t>
      </w:r>
      <w:r>
        <w:rPr>
          <w:lang w:eastAsia="hu-HU"/>
        </w:rPr>
        <w:t xml:space="preserve"> szabványokban definiált módokon. Egy e-mail teste lehet sima szöveg (</w:t>
      </w:r>
      <w:r w:rsidRPr="002B0BA7">
        <w:rPr>
          <w:i/>
          <w:lang w:val="en-US" w:eastAsia="hu-HU"/>
        </w:rPr>
        <w:t>Simple Message</w:t>
      </w:r>
      <w:r>
        <w:rPr>
          <w:lang w:eastAsia="hu-HU"/>
        </w:rPr>
        <w:t>), de akár többféle tartalmat (</w:t>
      </w:r>
      <w:r w:rsidRPr="002B0BA7">
        <w:rPr>
          <w:i/>
          <w:lang w:val="en-US" w:eastAsia="hu-HU"/>
        </w:rPr>
        <w:t>Multipart Message</w:t>
      </w:r>
      <w:r>
        <w:rPr>
          <w:lang w:eastAsia="hu-HU"/>
        </w:rPr>
        <w:t xml:space="preserve">) is hordozhat magában, melyek akár különböző módokon is lehetnek kódolva. Az üzenetek tartalmi elemeit a </w:t>
      </w:r>
      <w:r w:rsidR="0027252A">
        <w:rPr>
          <w:lang w:eastAsia="hu-HU"/>
        </w:rPr>
        <w:fldChar w:fldCharType="begin"/>
      </w:r>
      <w:r>
        <w:rPr>
          <w:lang w:eastAsia="hu-HU"/>
        </w:rPr>
        <w:instrText xml:space="preserve"> REF _Ref260825632 \h </w:instrText>
      </w:r>
      <w:r w:rsidR="0027252A">
        <w:rPr>
          <w:lang w:eastAsia="hu-HU"/>
        </w:rPr>
      </w:r>
      <w:r w:rsidR="0027252A">
        <w:rPr>
          <w:lang w:eastAsia="hu-HU"/>
        </w:rPr>
        <w:fldChar w:fldCharType="separate"/>
      </w:r>
      <w:r w:rsidR="00395D35">
        <w:rPr>
          <w:noProof/>
        </w:rPr>
        <w:t>3</w:t>
      </w:r>
      <w:r w:rsidR="00395D35">
        <w:t>. táblázat</w:t>
      </w:r>
      <w:r w:rsidR="0027252A">
        <w:rPr>
          <w:lang w:eastAsia="hu-HU"/>
        </w:rPr>
        <w:fldChar w:fldCharType="end"/>
      </w:r>
      <w:r>
        <w:rPr>
          <w:lang w:eastAsia="hu-HU"/>
        </w:rPr>
        <w:t>ban ismertetetett mezők írják le és jelölik ki az e-mail testében.</w:t>
      </w:r>
    </w:p>
    <w:p w:rsidR="00C647E0" w:rsidRDefault="00C647E0" w:rsidP="00EA03E9">
      <w:pPr>
        <w:pStyle w:val="DipP"/>
        <w:rPr>
          <w:lang w:eastAsia="hu-HU"/>
        </w:rPr>
      </w:pPr>
    </w:p>
    <w:bookmarkStart w:id="41" w:name="_Ref260825632"/>
    <w:p w:rsidR="00EA03E9" w:rsidRDefault="0027252A" w:rsidP="00EA03E9">
      <w:pPr>
        <w:pStyle w:val="DIPtblafelirat"/>
      </w:pPr>
      <w:r>
        <w:lastRenderedPageBreak/>
        <w:fldChar w:fldCharType="begin"/>
      </w:r>
      <w:r w:rsidR="00EA03E9">
        <w:instrText xml:space="preserve"> SEQ táblázat \* ARABIC </w:instrText>
      </w:r>
      <w:r>
        <w:fldChar w:fldCharType="separate"/>
      </w:r>
      <w:bookmarkStart w:id="42" w:name="_Toc262038551"/>
      <w:r w:rsidR="00395D35">
        <w:rPr>
          <w:noProof/>
        </w:rPr>
        <w:t>3</w:t>
      </w:r>
      <w:r>
        <w:fldChar w:fldCharType="end"/>
      </w:r>
      <w:r w:rsidR="00EA03E9">
        <w:t>. táblázat</w:t>
      </w:r>
      <w:bookmarkEnd w:id="41"/>
      <w:r w:rsidR="00EA03E9">
        <w:t xml:space="preserve"> – E-mailek tartalmi elemeit leíró mezők és jelentésük</w:t>
      </w:r>
      <w:bookmarkEnd w:id="42"/>
      <w:r w:rsidR="00EA03E9">
        <w:t xml:space="preserve"> </w:t>
      </w:r>
    </w:p>
    <w:tbl>
      <w:tblPr>
        <w:tblStyle w:val="Rcsostblzat"/>
        <w:tblW w:w="8884" w:type="dxa"/>
        <w:jc w:val="center"/>
        <w:tblCellMar>
          <w:bottom w:w="28" w:type="dxa"/>
        </w:tblCellMar>
        <w:tblLook w:val="04A0"/>
      </w:tblPr>
      <w:tblGrid>
        <w:gridCol w:w="2459"/>
        <w:gridCol w:w="6425"/>
      </w:tblGrid>
      <w:tr w:rsidR="00EA03E9" w:rsidTr="00905FA0">
        <w:trPr>
          <w:cnfStyle w:val="100000000000"/>
          <w:jc w:val="center"/>
        </w:trPr>
        <w:tc>
          <w:tcPr>
            <w:tcW w:w="2459" w:type="dxa"/>
          </w:tcPr>
          <w:p w:rsidR="00EA03E9" w:rsidRDefault="00EA03E9" w:rsidP="00905FA0">
            <w:pPr>
              <w:pStyle w:val="DipNormal"/>
              <w:rPr>
                <w:lang w:val="en-US" w:eastAsia="hu-HU"/>
              </w:rPr>
            </w:pPr>
            <w:proofErr w:type="spellStart"/>
            <w:r>
              <w:rPr>
                <w:lang w:val="en-US" w:eastAsia="hu-HU"/>
              </w:rPr>
              <w:t>Mezőnév</w:t>
            </w:r>
            <w:proofErr w:type="spellEnd"/>
          </w:p>
        </w:tc>
        <w:tc>
          <w:tcPr>
            <w:tcW w:w="6425" w:type="dxa"/>
          </w:tcPr>
          <w:p w:rsidR="00EA03E9" w:rsidRDefault="00EA03E9" w:rsidP="00905FA0">
            <w:pPr>
              <w:pStyle w:val="DipNormal"/>
              <w:rPr>
                <w:lang w:eastAsia="hu-HU"/>
              </w:rPr>
            </w:pPr>
            <w:r>
              <w:rPr>
                <w:lang w:eastAsia="hu-HU"/>
              </w:rPr>
              <w:t>Rövid leírása</w:t>
            </w:r>
          </w:p>
        </w:tc>
      </w:tr>
      <w:tr w:rsidR="00EA03E9" w:rsidTr="00905FA0">
        <w:trPr>
          <w:jc w:val="center"/>
        </w:trPr>
        <w:tc>
          <w:tcPr>
            <w:tcW w:w="2459" w:type="dxa"/>
          </w:tcPr>
          <w:p w:rsidR="00EA03E9" w:rsidRPr="006B73A7" w:rsidRDefault="00EA03E9" w:rsidP="00905FA0">
            <w:pPr>
              <w:pStyle w:val="DipNormal"/>
              <w:rPr>
                <w:lang w:val="en-US" w:eastAsia="hu-HU"/>
              </w:rPr>
            </w:pPr>
            <w:r>
              <w:rPr>
                <w:lang w:val="en-US" w:eastAsia="hu-HU"/>
              </w:rPr>
              <w:t>Content Type</w:t>
            </w:r>
          </w:p>
        </w:tc>
        <w:tc>
          <w:tcPr>
            <w:tcW w:w="6425" w:type="dxa"/>
          </w:tcPr>
          <w:p w:rsidR="00EA03E9" w:rsidRDefault="00EA03E9" w:rsidP="00905FA0">
            <w:pPr>
              <w:pStyle w:val="DipNormal"/>
              <w:rPr>
                <w:lang w:eastAsia="hu-HU"/>
              </w:rPr>
            </w:pPr>
            <w:r>
              <w:rPr>
                <w:lang w:eastAsia="hu-HU"/>
              </w:rPr>
              <w:t>Tartalmi elem MIME típusát tartalmazó mező, amely információ szolgáltat az általa hordozott adat típusáról.</w:t>
            </w:r>
          </w:p>
          <w:p w:rsidR="00EA03E9" w:rsidRDefault="00EA03E9" w:rsidP="00905FA0">
            <w:pPr>
              <w:pStyle w:val="DipNormal"/>
              <w:rPr>
                <w:lang w:eastAsia="hu-HU"/>
              </w:rPr>
            </w:pPr>
          </w:p>
          <w:p w:rsidR="00EA03E9" w:rsidRPr="0062213E" w:rsidRDefault="00EA03E9" w:rsidP="00905FA0">
            <w:pPr>
              <w:pStyle w:val="DipNormal"/>
              <w:rPr>
                <w:u w:val="single"/>
                <w:lang w:eastAsia="hu-HU"/>
              </w:rPr>
            </w:pPr>
            <w:r w:rsidRPr="0062213E">
              <w:rPr>
                <w:u w:val="single"/>
                <w:lang w:eastAsia="hu-HU"/>
              </w:rPr>
              <w:t>Paraméterei lehetnek:</w:t>
            </w:r>
          </w:p>
          <w:p w:rsidR="00EA03E9" w:rsidRDefault="00EA03E9" w:rsidP="00905FA0">
            <w:pPr>
              <w:pStyle w:val="DipNormal"/>
              <w:ind w:left="317"/>
              <w:rPr>
                <w:lang w:eastAsia="hu-HU"/>
              </w:rPr>
            </w:pPr>
            <w:proofErr w:type="spellStart"/>
            <w:r w:rsidRPr="0062213E">
              <w:rPr>
                <w:b/>
                <w:i/>
                <w:lang w:eastAsia="hu-HU"/>
              </w:rPr>
              <w:t>charset</w:t>
            </w:r>
            <w:proofErr w:type="spellEnd"/>
            <w:r>
              <w:rPr>
                <w:lang w:eastAsia="hu-HU"/>
              </w:rPr>
              <w:t>: Szöveges tartalom esetén a karakterkészletet jelöli.</w:t>
            </w:r>
          </w:p>
          <w:p w:rsidR="00EA03E9" w:rsidRDefault="00EA03E9" w:rsidP="00905FA0">
            <w:pPr>
              <w:pStyle w:val="DipNormal"/>
              <w:ind w:left="317"/>
              <w:rPr>
                <w:lang w:eastAsia="hu-HU"/>
              </w:rPr>
            </w:pPr>
            <w:proofErr w:type="spellStart"/>
            <w:r w:rsidRPr="0062213E">
              <w:rPr>
                <w:b/>
                <w:i/>
                <w:lang w:eastAsia="hu-HU"/>
              </w:rPr>
              <w:t>boundary</w:t>
            </w:r>
            <w:proofErr w:type="spellEnd"/>
            <w:r>
              <w:rPr>
                <w:lang w:eastAsia="hu-HU"/>
              </w:rPr>
              <w:t>: Az adott tartalmi elemet határoló sorokat adja meg</w:t>
            </w:r>
          </w:p>
        </w:tc>
      </w:tr>
      <w:tr w:rsidR="00EA03E9" w:rsidRPr="006B73A7" w:rsidTr="00905FA0">
        <w:trPr>
          <w:cnfStyle w:val="000000010000"/>
          <w:jc w:val="center"/>
        </w:trPr>
        <w:tc>
          <w:tcPr>
            <w:tcW w:w="2459" w:type="dxa"/>
          </w:tcPr>
          <w:p w:rsidR="00EA03E9" w:rsidRPr="006B73A7" w:rsidRDefault="00EA03E9" w:rsidP="00905FA0">
            <w:pPr>
              <w:pStyle w:val="DipNormal"/>
              <w:rPr>
                <w:lang w:val="en-US" w:eastAsia="hu-HU"/>
              </w:rPr>
            </w:pPr>
            <w:r w:rsidRPr="003A38AA">
              <w:rPr>
                <w:lang w:val="en-US" w:eastAsia="hu-HU"/>
              </w:rPr>
              <w:t>Content-Disposition</w:t>
            </w:r>
          </w:p>
        </w:tc>
        <w:tc>
          <w:tcPr>
            <w:tcW w:w="6425" w:type="dxa"/>
          </w:tcPr>
          <w:p w:rsidR="00EA03E9" w:rsidRDefault="00EA03E9" w:rsidP="00905FA0">
            <w:pPr>
              <w:pStyle w:val="DipNormal"/>
              <w:rPr>
                <w:lang w:eastAsia="hu-HU"/>
              </w:rPr>
            </w:pPr>
            <w:r>
              <w:rPr>
                <w:lang w:eastAsia="hu-HU"/>
              </w:rPr>
              <w:t>Szövegbeágyazott (</w:t>
            </w:r>
            <w:proofErr w:type="spellStart"/>
            <w:r w:rsidRPr="0062213E">
              <w:rPr>
                <w:b/>
                <w:i/>
                <w:lang w:eastAsia="hu-HU"/>
              </w:rPr>
              <w:t>inline</w:t>
            </w:r>
            <w:proofErr w:type="spellEnd"/>
            <w:r>
              <w:rPr>
                <w:lang w:eastAsia="hu-HU"/>
              </w:rPr>
              <w:t>) vagy csatolt (</w:t>
            </w:r>
            <w:proofErr w:type="spellStart"/>
            <w:r w:rsidRPr="0062213E">
              <w:rPr>
                <w:b/>
                <w:i/>
                <w:lang w:eastAsia="hu-HU"/>
              </w:rPr>
              <w:t>attachment</w:t>
            </w:r>
            <w:proofErr w:type="spellEnd"/>
            <w:r>
              <w:rPr>
                <w:lang w:eastAsia="hu-HU"/>
              </w:rPr>
              <w:t>) tartalmat jelölő mező.</w:t>
            </w:r>
          </w:p>
          <w:p w:rsidR="00EA03E9" w:rsidRPr="006B73A7" w:rsidRDefault="00EA03E9" w:rsidP="00905FA0">
            <w:pPr>
              <w:pStyle w:val="DipNormal"/>
              <w:rPr>
                <w:lang w:eastAsia="hu-HU"/>
              </w:rPr>
            </w:pPr>
            <w:r>
              <w:rPr>
                <w:lang w:eastAsia="hu-HU"/>
              </w:rPr>
              <w:t>Paraméter tartalmazhatja a csatolmány nevét is (</w:t>
            </w:r>
            <w:proofErr w:type="spellStart"/>
            <w:r w:rsidRPr="0062213E">
              <w:rPr>
                <w:i/>
                <w:lang w:eastAsia="hu-HU"/>
              </w:rPr>
              <w:t>filename</w:t>
            </w:r>
            <w:proofErr w:type="spellEnd"/>
            <w:r>
              <w:rPr>
                <w:lang w:eastAsia="hu-HU"/>
              </w:rPr>
              <w:t>)</w:t>
            </w:r>
          </w:p>
        </w:tc>
      </w:tr>
      <w:tr w:rsidR="00EA03E9" w:rsidRPr="006B73A7" w:rsidTr="00905FA0">
        <w:trPr>
          <w:jc w:val="center"/>
        </w:trPr>
        <w:tc>
          <w:tcPr>
            <w:tcW w:w="2459" w:type="dxa"/>
          </w:tcPr>
          <w:p w:rsidR="00EA03E9" w:rsidRPr="006B73A7" w:rsidRDefault="00EA03E9" w:rsidP="00905FA0">
            <w:pPr>
              <w:pStyle w:val="DipNormal"/>
              <w:rPr>
                <w:lang w:val="en-US" w:eastAsia="hu-HU"/>
              </w:rPr>
            </w:pPr>
            <w:r w:rsidRPr="00A22FF5">
              <w:rPr>
                <w:lang w:val="en-US" w:eastAsia="hu-HU"/>
              </w:rPr>
              <w:t>Content-Transfer-Encoding</w:t>
            </w:r>
          </w:p>
        </w:tc>
        <w:tc>
          <w:tcPr>
            <w:tcW w:w="6425" w:type="dxa"/>
          </w:tcPr>
          <w:p w:rsidR="00EA03E9" w:rsidRDefault="00EA03E9" w:rsidP="00905FA0">
            <w:pPr>
              <w:pStyle w:val="DipNormal"/>
              <w:rPr>
                <w:lang w:eastAsia="hu-HU"/>
              </w:rPr>
            </w:pPr>
            <w:r>
              <w:rPr>
                <w:lang w:eastAsia="hu-HU"/>
              </w:rPr>
              <w:t>Az adott tartalmi rész kódolási eljárását írja le</w:t>
            </w:r>
          </w:p>
          <w:p w:rsidR="00EA03E9" w:rsidRPr="006B73A7" w:rsidRDefault="00EA03E9" w:rsidP="00905FA0">
            <w:pPr>
              <w:pStyle w:val="DipNormal"/>
              <w:rPr>
                <w:lang w:eastAsia="hu-HU"/>
              </w:rPr>
            </w:pPr>
            <w:r>
              <w:rPr>
                <w:lang w:eastAsia="hu-HU"/>
              </w:rPr>
              <w:t xml:space="preserve">(pl.: </w:t>
            </w:r>
            <w:proofErr w:type="spellStart"/>
            <w:r>
              <w:rPr>
                <w:lang w:eastAsia="hu-HU"/>
              </w:rPr>
              <w:t>quoted-printable</w:t>
            </w:r>
            <w:proofErr w:type="spellEnd"/>
            <w:r>
              <w:rPr>
                <w:lang w:eastAsia="hu-HU"/>
              </w:rPr>
              <w:t xml:space="preserve"> vagy base64)</w:t>
            </w:r>
          </w:p>
        </w:tc>
      </w:tr>
    </w:tbl>
    <w:p w:rsidR="002B0BA7" w:rsidRDefault="00EA03E9" w:rsidP="00EA03E9">
      <w:pPr>
        <w:pStyle w:val="DipPnew"/>
        <w:rPr>
          <w:lang w:eastAsia="hu-HU"/>
        </w:rPr>
      </w:pPr>
      <w:r>
        <w:rPr>
          <w:lang w:eastAsia="hu-HU"/>
        </w:rPr>
        <w:t xml:space="preserve">Az e-mailekben szereplő tartalmak megfelelő kezeléséhez és megjelenítéséhez az úgynevezett </w:t>
      </w:r>
      <w:r w:rsidRPr="009F674F">
        <w:rPr>
          <w:i/>
          <w:lang w:eastAsia="hu-HU"/>
        </w:rPr>
        <w:t>MIME</w:t>
      </w:r>
      <w:r>
        <w:rPr>
          <w:lang w:eastAsia="hu-HU"/>
        </w:rPr>
        <w:t xml:space="preserve"> típusok</w:t>
      </w:r>
      <w:r>
        <w:rPr>
          <w:rStyle w:val="Lbjegyzet-hivatkozs"/>
          <w:lang w:eastAsia="hu-HU"/>
        </w:rPr>
        <w:footnoteReference w:id="15"/>
      </w:r>
      <w:r>
        <w:rPr>
          <w:lang w:eastAsia="hu-HU"/>
        </w:rPr>
        <w:t xml:space="preserve"> nyújtanak segítséget a dekódolást követően. A </w:t>
      </w:r>
      <w:r w:rsidRPr="009F674F">
        <w:rPr>
          <w:i/>
          <w:lang w:eastAsia="hu-HU"/>
        </w:rPr>
        <w:t>MIME</w:t>
      </w:r>
      <w:r>
        <w:rPr>
          <w:lang w:eastAsia="hu-HU"/>
        </w:rPr>
        <w:t xml:space="preserve"> típusok hasonló szerepet látnak el, mint az egyes operációs rendszerekben használatos fájlkiterjesztések, vagyis az állomány tartalmát hivatottak jelezni. Mivel az informatikában ismert számtalan fájlformátum csaknem mindegyikéhez tartozhat saját </w:t>
      </w:r>
      <w:r w:rsidRPr="009F674F">
        <w:rPr>
          <w:i/>
          <w:lang w:eastAsia="hu-HU"/>
        </w:rPr>
        <w:t>MIME</w:t>
      </w:r>
      <w:r>
        <w:rPr>
          <w:lang w:eastAsia="hu-HU"/>
        </w:rPr>
        <w:t xml:space="preserve"> típus, ezért annak kidolgozói a típusok leíróit hierarchikusan határozták meg. A hierarchia legfelső szintjén a tartalmak típusaik alapján 8 főcsoportba</w:t>
      </w:r>
      <w:r>
        <w:rPr>
          <w:rStyle w:val="Lbjegyzet-hivatkozs"/>
          <w:lang w:eastAsia="hu-HU"/>
        </w:rPr>
        <w:footnoteReference w:id="16"/>
      </w:r>
      <w:r>
        <w:rPr>
          <w:lang w:eastAsia="hu-HU"/>
        </w:rPr>
        <w:t xml:space="preserve"> sorolták, melyek mindegyik</w:t>
      </w:r>
      <w:r w:rsidR="002B0BA7">
        <w:rPr>
          <w:lang w:eastAsia="hu-HU"/>
        </w:rPr>
        <w:t>e további altípusokra bontható.</w:t>
      </w:r>
    </w:p>
    <w:p w:rsidR="00EA03E9" w:rsidRDefault="00EA03E9" w:rsidP="002B0BA7">
      <w:pPr>
        <w:pStyle w:val="DipP"/>
        <w:rPr>
          <w:lang w:eastAsia="hu-HU"/>
        </w:rPr>
      </w:pPr>
      <w:r>
        <w:rPr>
          <w:lang w:eastAsia="hu-HU"/>
        </w:rPr>
        <w:t>Az</w:t>
      </w:r>
      <w:r w:rsidR="002B0BA7">
        <w:rPr>
          <w:lang w:eastAsia="hu-HU"/>
        </w:rPr>
        <w:t xml:space="preserve"> egyes főtípusokat rövid magyarázattal és néhány fontosabb példával az </w:t>
      </w:r>
      <w:proofErr w:type="gramStart"/>
      <w:r w:rsidR="002B0BA7" w:rsidRPr="002B0BA7">
        <w:rPr>
          <w:i/>
          <w:lang w:eastAsia="hu-HU"/>
        </w:rPr>
        <w:t>A</w:t>
      </w:r>
      <w:proofErr w:type="gramEnd"/>
      <w:r w:rsidR="002B0BA7" w:rsidRPr="002B0BA7">
        <w:rPr>
          <w:i/>
          <w:lang w:eastAsia="hu-HU"/>
        </w:rPr>
        <w:t xml:space="preserve"> </w:t>
      </w:r>
      <w:r w:rsidR="001C33E7">
        <w:rPr>
          <w:i/>
          <w:lang w:eastAsia="hu-HU"/>
        </w:rPr>
        <w:t xml:space="preserve">függelék </w:t>
      </w:r>
      <w:r w:rsidR="002B0BA7" w:rsidRPr="002B0BA7">
        <w:rPr>
          <w:i/>
          <w:lang w:eastAsia="hu-HU"/>
        </w:rPr>
        <w:t>A1 táblázatában</w:t>
      </w:r>
      <w:r w:rsidR="002B0BA7">
        <w:rPr>
          <w:lang w:eastAsia="hu-HU"/>
        </w:rPr>
        <w:t xml:space="preserve"> ismertetem</w:t>
      </w:r>
      <w:r>
        <w:rPr>
          <w:lang w:eastAsia="hu-HU"/>
        </w:rPr>
        <w:t>.</w:t>
      </w:r>
      <w:r w:rsidR="002B0BA7">
        <w:rPr>
          <w:lang w:eastAsia="hu-HU"/>
        </w:rPr>
        <w:t xml:space="preserve"> </w:t>
      </w:r>
      <w:r>
        <w:rPr>
          <w:lang w:eastAsia="hu-HU"/>
        </w:rPr>
        <w:t>Az e-mailek feldolgozás</w:t>
      </w:r>
      <w:r w:rsidR="002B0BA7">
        <w:rPr>
          <w:lang w:eastAsia="hu-HU"/>
        </w:rPr>
        <w:t>a</w:t>
      </w:r>
      <w:r>
        <w:rPr>
          <w:lang w:eastAsia="hu-HU"/>
        </w:rPr>
        <w:t xml:space="preserve"> során a tartalmak kibontásához fel kell készítenünk rendszerünket a legkülönfélébb üzenet-struktúrák és </w:t>
      </w:r>
      <w:r w:rsidRPr="00B7038F">
        <w:rPr>
          <w:i/>
          <w:lang w:eastAsia="hu-HU"/>
        </w:rPr>
        <w:t>MIME</w:t>
      </w:r>
      <w:r>
        <w:rPr>
          <w:lang w:eastAsia="hu-HU"/>
        </w:rPr>
        <w:t xml:space="preserve"> típusok feldolgozására.</w:t>
      </w:r>
    </w:p>
    <w:p w:rsidR="00AA36C5" w:rsidRDefault="00AA36C5" w:rsidP="00AA36C5">
      <w:pPr>
        <w:pStyle w:val="DipH2"/>
      </w:pPr>
      <w:bookmarkStart w:id="43" w:name="_Toc262038205"/>
      <w:r>
        <w:t>Természetes fogalmak összefoglalása</w:t>
      </w:r>
      <w:bookmarkEnd w:id="43"/>
    </w:p>
    <w:p w:rsidR="00AA36C5" w:rsidRDefault="00AA36C5" w:rsidP="00AA36C5">
      <w:pPr>
        <w:pStyle w:val="DipP"/>
      </w:pPr>
      <w:r>
        <w:t>Az alábbiakban összefoglalom a vállalati kommunikációs környezet feltárásakor felmerült természetes fogalmakat és kifejezéseket.</w:t>
      </w:r>
    </w:p>
    <w:p w:rsidR="00AA36C5" w:rsidRDefault="00AA36C5" w:rsidP="00902D53">
      <w:pPr>
        <w:pStyle w:val="DIPH4"/>
      </w:pPr>
      <w:r>
        <w:t>Személy, tag, csoport</w:t>
      </w:r>
    </w:p>
    <w:p w:rsidR="00AA36C5" w:rsidRDefault="00AA36C5" w:rsidP="00AA36C5">
      <w:pPr>
        <w:pStyle w:val="DipP"/>
      </w:pPr>
      <w:r>
        <w:t>A szervezetben valamilyen tevékenységet végző személyeket a szervezet tagjainak nevezzük. A személyek tevékenységi körül, feladataik, helyzetük, vagy tetszőleges közös tulajdonságuk alapján különböző csoportokba tartozhatnak. Egy személy természetesen több csoportnak is tagja lehet. Itt jegyzendő meg, hogy egy személy csoporthoz tartozása időben nem állandó, így egy személy csoporttagsága egy adott időintervallumban értelmezendő.</w:t>
      </w:r>
    </w:p>
    <w:p w:rsidR="00AA36C5" w:rsidRDefault="00AA36C5" w:rsidP="00902D53">
      <w:pPr>
        <w:pStyle w:val="DIPH4"/>
      </w:pPr>
      <w:r>
        <w:lastRenderedPageBreak/>
        <w:t>Kommunikáció, kommunikációs csatorna, kézbesítési mód</w:t>
      </w:r>
    </w:p>
    <w:p w:rsidR="00AA36C5" w:rsidRDefault="00AA36C5" w:rsidP="00AA36C5">
      <w:pPr>
        <w:pStyle w:val="DipP"/>
      </w:pPr>
      <w:r>
        <w:t>Azt a folyamatot vagy eseményt tekinthetjük kommunikációnak, melynek során egy adott személy vagy csoport valamilyen információt közöl egy vagy több –nem feltétlenül más – személynek vagy csoportnak valamilyen kommunikációs csatornát felhasználva.</w:t>
      </w:r>
    </w:p>
    <w:p w:rsidR="00AA36C5" w:rsidRDefault="00AA36C5" w:rsidP="00AA36C5">
      <w:pPr>
        <w:pStyle w:val="DipP"/>
      </w:pPr>
      <w:r>
        <w:t xml:space="preserve">Kommunikációs csatornán azt a közeget érjük, melyen keresztül a kommunikációs folyamat létrejön a résztvevő felek között. Ugyanakkor az egyes csatornákon az információ a felekhez különböző módokon juthatnak el, melyek az információ tartalmára nem, de az értelmezésre hatással lehetnek. Ilyen például az e-mailek esetében </w:t>
      </w:r>
      <w:r>
        <w:rPr>
          <w:szCs w:val="22"/>
        </w:rPr>
        <w:t>közvetlen, másolat vagy titkos másolat szerinti levelezés.</w:t>
      </w:r>
    </w:p>
    <w:p w:rsidR="00AA36C5" w:rsidRDefault="00AA36C5" w:rsidP="00902D53">
      <w:pPr>
        <w:pStyle w:val="DIPH4"/>
      </w:pPr>
      <w:r>
        <w:t>Üzenet, kivonat, téma</w:t>
      </w:r>
    </w:p>
    <w:p w:rsidR="00AA36C5" w:rsidRPr="00131E54" w:rsidRDefault="00AA36C5" w:rsidP="00AA36C5">
      <w:pPr>
        <w:pStyle w:val="DipP"/>
      </w:pPr>
      <w:r>
        <w:t>A kommunikációs folyamat során közölt információ fizikai megjelenése valamilyen konkrét formában, ami az egyes kommunikációs csatornák képességeitől függően lehet hang, szöveg, kép vagy tetszőleges fájl. Minden üzenet az információtartalmától, a kontextustól és az előzményektől függően valamilyen jelentést hordoz, ami összefoglalható pár kulcskifejezéssel, melyet kivonatnak hívunk, melyeket nagyobb témákba sorolhatunk.</w:t>
      </w:r>
    </w:p>
    <w:p w:rsidR="00AA36C5" w:rsidRPr="00E50278" w:rsidRDefault="00AA36C5" w:rsidP="00902D53">
      <w:pPr>
        <w:pStyle w:val="DIPH4"/>
      </w:pPr>
      <w:r w:rsidRPr="00E50278">
        <w:t>Résztvevő</w:t>
      </w:r>
      <w:r>
        <w:t>, s</w:t>
      </w:r>
      <w:r w:rsidRPr="00E50278">
        <w:t>zereplő</w:t>
      </w:r>
      <w:r>
        <w:t>, feladó, adó, küldő, fogadó, vevő</w:t>
      </w:r>
    </w:p>
    <w:p w:rsidR="00AA36C5" w:rsidRDefault="00AA36C5" w:rsidP="00AA36C5">
      <w:pPr>
        <w:pStyle w:val="DipP"/>
      </w:pPr>
      <w:r>
        <w:t>A kommunikációs folyamatban résztvevő személyeket vagy csoportokat értjük e fogalmak alatt. Egy kommunikációs folyamatban résztvevő feleket szereplőknek vagy részvevőnek nevezünk</w:t>
      </w:r>
      <w:proofErr w:type="gramStart"/>
      <w:r>
        <w:t>,  melyben</w:t>
      </w:r>
      <w:proofErr w:type="gramEnd"/>
      <w:r>
        <w:t xml:space="preserve"> kétféle szerepet láthatnak el. A feladónak, adónak vagy küldőnek nevezzük azt a felet, aki a kommunikáció során egy üzenetet megoszt a másik féllel, vagyis a fogadó féllel, vagy más néven vevővel.</w:t>
      </w:r>
    </w:p>
    <w:p w:rsidR="00AA36C5" w:rsidRDefault="00AA36C5" w:rsidP="00902D53">
      <w:pPr>
        <w:pStyle w:val="DIPH4"/>
      </w:pPr>
      <w:r>
        <w:t>Címek, elérhetőségek</w:t>
      </w:r>
    </w:p>
    <w:p w:rsidR="00AA36C5" w:rsidRDefault="00AA36C5" w:rsidP="00AA36C5">
      <w:pPr>
        <w:pStyle w:val="DipP"/>
      </w:pPr>
      <w:r>
        <w:t>A különböző kommunikációs csatornákon az egyes résztvevők eléréséhez ismerni kell azok címeit, telefonszámait, ami alapján az üzenet kézbesíthető számukra, melyek röviden elérhetőségeknek nevezünk. Egy elérhetőség természetesen a kommunikációs csatornához szorosan kötődik, ugyanakkor egy résztvevőnek több elérése is lehet, akár egy kommunikációs csatornán is.</w:t>
      </w:r>
    </w:p>
    <w:p w:rsidR="00683BEE" w:rsidRDefault="00683BEE" w:rsidP="00683BEE">
      <w:pPr>
        <w:pStyle w:val="DipH2"/>
      </w:pPr>
      <w:bookmarkStart w:id="44" w:name="_Toc262038206"/>
      <w:r>
        <w:t>Kommunikáció-elemzés fogalmi modellje</w:t>
      </w:r>
      <w:bookmarkEnd w:id="44"/>
    </w:p>
    <w:p w:rsidR="00683BEE" w:rsidRDefault="00683BEE" w:rsidP="00683BEE">
      <w:pPr>
        <w:pStyle w:val="DipP"/>
      </w:pPr>
      <w:r>
        <w:t>A cél egy olyan speciális kommunikációs modell létrehozása volt, amely az előző bekezdésben röviden ismertetett elemzési lehetőségek felderítéséhez nyújt megfelelő környezetet, azok egyedi és közös tulajdonságait figyelembe véve.</w:t>
      </w:r>
    </w:p>
    <w:p w:rsidR="00683BEE" w:rsidRDefault="00683BEE" w:rsidP="00683BEE">
      <w:pPr>
        <w:pStyle w:val="DipH31"/>
      </w:pPr>
      <w:bookmarkStart w:id="45" w:name="_Toc261220275"/>
      <w:bookmarkStart w:id="46" w:name="_Toc262038207"/>
      <w:r>
        <w:t>Általános kommunikációs modell</w:t>
      </w:r>
      <w:bookmarkEnd w:id="45"/>
      <w:bookmarkEnd w:id="46"/>
    </w:p>
    <w:p w:rsidR="00683BEE" w:rsidRDefault="00683BEE" w:rsidP="00683BEE">
      <w:pPr>
        <w:pStyle w:val="DipP"/>
      </w:pPr>
      <w:r>
        <w:t>A klasszikus kommunikációs modell szerint (</w:t>
      </w:r>
      <w:r w:rsidR="0027252A">
        <w:fldChar w:fldCharType="begin"/>
      </w:r>
      <w:r>
        <w:instrText xml:space="preserve"> REF _Ref260774180 \h </w:instrText>
      </w:r>
      <w:r w:rsidR="0027252A">
        <w:fldChar w:fldCharType="separate"/>
      </w:r>
      <w:r w:rsidR="00395D35">
        <w:rPr>
          <w:noProof/>
        </w:rPr>
        <w:t>6</w:t>
      </w:r>
      <w:r w:rsidR="0027252A">
        <w:fldChar w:fldCharType="end"/>
      </w:r>
      <w:r>
        <w:t>. ábra) a küldő üzenetét kódolás után egy átviteli közegen (csatornán) továbbítja a fogadó fél felé, aki az üzenetet dekódolva fogadja azt.</w:t>
      </w:r>
    </w:p>
    <w:p w:rsidR="00683BEE" w:rsidRDefault="00683BEE" w:rsidP="00683BEE">
      <w:pPr>
        <w:pStyle w:val="DipP"/>
      </w:pPr>
      <w:r>
        <w:lastRenderedPageBreak/>
        <w:t>Nyilvánvaló, hogy az emberi kommunikáció gépi elemzését, csak úgy valósíthatjuk meg, ha a küldő és fogadó között képesek vagyunk az üzenetet hordozó jelkészletet elfogni és értelmezni. Ebben az esetben az elemzést végző gép is egy fogadó fé</w:t>
      </w:r>
      <w:r w:rsidR="00087054">
        <w:t>lként jelenik meg modellünkben.</w:t>
      </w:r>
    </w:p>
    <w:p w:rsidR="00087054" w:rsidRDefault="00DC6C3A" w:rsidP="00087054">
      <w:pPr>
        <w:pStyle w:val="DipNormal"/>
        <w:jc w:val="center"/>
      </w:pPr>
      <w:r>
        <w:object w:dxaOrig="4526" w:dyaOrig="1157">
          <v:shape id="_x0000_i1030" type="#_x0000_t75" style="width:239.4pt;height:60.8pt" o:ole="">
            <v:imagedata r:id="rId18" o:title=""/>
          </v:shape>
          <o:OLEObject Type="Embed" ProgID="Visio.Drawing.11" ShapeID="_x0000_i1030" DrawAspect="Content" ObjectID="_1335799698" r:id="rId19"/>
        </w:object>
      </w:r>
    </w:p>
    <w:p w:rsidR="00087054" w:rsidRDefault="0027252A" w:rsidP="00087054">
      <w:pPr>
        <w:pStyle w:val="DIPbrafelirat"/>
      </w:pPr>
      <w:fldSimple w:instr=" SEQ ábra \* ARABIC ">
        <w:bookmarkStart w:id="47" w:name="_Ref260774180"/>
        <w:bookmarkStart w:id="48" w:name="_Toc259234302"/>
        <w:bookmarkStart w:id="49" w:name="_Toc262033887"/>
        <w:r w:rsidR="00395D35">
          <w:rPr>
            <w:noProof/>
          </w:rPr>
          <w:t>6</w:t>
        </w:r>
        <w:bookmarkEnd w:id="47"/>
      </w:fldSimple>
      <w:r w:rsidR="00087054" w:rsidRPr="00415308">
        <w:t>. ábra –</w:t>
      </w:r>
      <w:r w:rsidR="00087054">
        <w:t>K</w:t>
      </w:r>
      <w:r w:rsidR="00087054" w:rsidRPr="00415308">
        <w:t>ommunikáció általános modellje</w:t>
      </w:r>
      <w:bookmarkEnd w:id="48"/>
      <w:bookmarkEnd w:id="49"/>
    </w:p>
    <w:p w:rsidR="00683BEE" w:rsidRDefault="00683BEE" w:rsidP="00683BEE">
      <w:pPr>
        <w:pStyle w:val="DipPnew"/>
      </w:pPr>
      <w:r>
        <w:t xml:space="preserve">Az emberi kommunikáció csupán gépekkel történő minőségi elemzése azonban lehetetlen feladat. Soha nem lehetünk képesek olyan eszköz építésére, mely csupán a kommunikációs csatornán keresztül minden esetben képes rekonstruálni a fogadó fél által értelmezett üzenetet. Ez annak köszönhető, hogy az emberi kommunikáció egy dinamikus, állapottal rendelkező tevékenység, melynek helyes értelmezése lehetetlen az </w:t>
      </w:r>
      <w:r w:rsidRPr="00A228CF">
        <w:rPr>
          <w:i/>
        </w:rPr>
        <w:t>előzmények</w:t>
      </w:r>
      <w:r>
        <w:t xml:space="preserve"> és </w:t>
      </w:r>
      <w:r w:rsidRPr="00A228CF">
        <w:rPr>
          <w:i/>
        </w:rPr>
        <w:t>kontextus</w:t>
      </w:r>
      <w:r>
        <w:t xml:space="preserve"> ismerete nélkül. Az értelmezési folyamat közben gyakran találunk olyan hivatkozásokat, utalásokat, amelyek a </w:t>
      </w:r>
      <w:r w:rsidRPr="00A228CF">
        <w:rPr>
          <w:i/>
        </w:rPr>
        <w:t>kontextus</w:t>
      </w:r>
      <w:r>
        <w:t xml:space="preserve"> vagy </w:t>
      </w:r>
      <w:r w:rsidRPr="00A228CF">
        <w:rPr>
          <w:i/>
        </w:rPr>
        <w:t>előzmények</w:t>
      </w:r>
      <w:r>
        <w:t xml:space="preserve"> ismeretében korábban már értelmezésre kerültek– azonban üzenetünkben explicite nem szerepelnek. Az ilyen elemeket a szakirodalom tacit, azaz néma elemeknek nevezi, melyek értelmezéséhez bonyolult tartalomkezelési, szövegbányászati, nyelvfeldolgozási és szemantikai módszerekre van szükség.</w:t>
      </w:r>
    </w:p>
    <w:p w:rsidR="00683BEE" w:rsidRDefault="00683BEE" w:rsidP="00683BEE">
      <w:pPr>
        <w:pStyle w:val="DipP"/>
      </w:pPr>
      <w:r>
        <w:t xml:space="preserve">Belátható, hogy ez a kommunikációs modell nem alkalmas a fenti elemzésekhez, ugyanis nem nyilatkozik a kommunikáció </w:t>
      </w:r>
      <w:r w:rsidRPr="00087054">
        <w:rPr>
          <w:i/>
        </w:rPr>
        <w:t>előzményeiről</w:t>
      </w:r>
      <w:r>
        <w:t xml:space="preserve">, </w:t>
      </w:r>
      <w:r w:rsidRPr="00087054">
        <w:rPr>
          <w:i/>
        </w:rPr>
        <w:t>kontextusáról</w:t>
      </w:r>
      <w:r w:rsidR="00087054">
        <w:t xml:space="preserve">, de magáról az üzenet tartalmáról </w:t>
      </w:r>
      <w:r>
        <w:t>sem, ami a kommunikációs folyam</w:t>
      </w:r>
      <w:r w:rsidR="00087054">
        <w:t>at értelmezésének fontos része.</w:t>
      </w:r>
    </w:p>
    <w:p w:rsidR="00683BEE" w:rsidRDefault="00683BEE" w:rsidP="00D73368">
      <w:pPr>
        <w:pStyle w:val="DipPSpace"/>
      </w:pPr>
      <w:r>
        <w:t>Ennek eredményeként kialakítottam egy hierarchikus fogalmi modellt (</w:t>
      </w:r>
      <w:r w:rsidR="0027252A">
        <w:fldChar w:fldCharType="begin"/>
      </w:r>
      <w:r>
        <w:instrText xml:space="preserve"> REF _Ref260778750 \h </w:instrText>
      </w:r>
      <w:r w:rsidR="0027252A">
        <w:fldChar w:fldCharType="separate"/>
      </w:r>
      <w:r w:rsidR="00395D35">
        <w:rPr>
          <w:noProof/>
        </w:rPr>
        <w:t>7</w:t>
      </w:r>
      <w:r w:rsidR="0027252A">
        <w:fldChar w:fldCharType="end"/>
      </w:r>
      <w:r w:rsidR="00087054">
        <w:t xml:space="preserve">. ábra), amely </w:t>
      </w:r>
      <w:r>
        <w:t xml:space="preserve">megkülönbözteti a </w:t>
      </w:r>
      <w:r w:rsidRPr="00FB2B7A">
        <w:rPr>
          <w:i/>
        </w:rPr>
        <w:t>kommunikációs folyamat</w:t>
      </w:r>
      <w:r>
        <w:t xml:space="preserve"> és a </w:t>
      </w:r>
      <w:r w:rsidRPr="00FB2B7A">
        <w:rPr>
          <w:i/>
        </w:rPr>
        <w:t>tartalomkezelés</w:t>
      </w:r>
      <w:r>
        <w:t xml:space="preserve"> egyes szintjeit, de ezeket együtt alkalmazza az elemzési célok eléréséhez.</w:t>
      </w:r>
    </w:p>
    <w:p w:rsidR="00683BEE" w:rsidRDefault="00D73368" w:rsidP="00D73368">
      <w:pPr>
        <w:pStyle w:val="DipP"/>
        <w:jc w:val="center"/>
      </w:pPr>
      <w:r>
        <w:object w:dxaOrig="7792" w:dyaOrig="2471">
          <v:shape id="_x0000_i1031" type="#_x0000_t75" style="width:433.85pt;height:138.4pt" o:ole="">
            <v:imagedata r:id="rId20" o:title=""/>
          </v:shape>
          <o:OLEObject Type="Embed" ProgID="Visio.Drawing.11" ShapeID="_x0000_i1031" DrawAspect="Content" ObjectID="_1335799699" r:id="rId21"/>
        </w:object>
      </w:r>
    </w:p>
    <w:bookmarkStart w:id="50" w:name="_Ref260778745"/>
    <w:p w:rsidR="00683BEE" w:rsidRPr="0020540D" w:rsidRDefault="0027252A" w:rsidP="00683BEE">
      <w:pPr>
        <w:pStyle w:val="DIPbrafelirat"/>
        <w:rPr>
          <w:rFonts w:eastAsiaTheme="minorHAnsi"/>
          <w:szCs w:val="24"/>
          <w:lang w:eastAsia="en-US"/>
        </w:rPr>
      </w:pPr>
      <w:r>
        <w:fldChar w:fldCharType="begin"/>
      </w:r>
      <w:r w:rsidR="00683BEE">
        <w:instrText xml:space="preserve"> SEQ ábra \* ARABIC </w:instrText>
      </w:r>
      <w:r>
        <w:fldChar w:fldCharType="separate"/>
      </w:r>
      <w:bookmarkStart w:id="51" w:name="_Ref260778750"/>
      <w:bookmarkStart w:id="52" w:name="_Toc259234303"/>
      <w:bookmarkStart w:id="53" w:name="_Toc262033888"/>
      <w:r w:rsidR="00395D35">
        <w:rPr>
          <w:noProof/>
        </w:rPr>
        <w:t>7</w:t>
      </w:r>
      <w:bookmarkEnd w:id="51"/>
      <w:r>
        <w:fldChar w:fldCharType="end"/>
      </w:r>
      <w:r w:rsidR="00683BEE">
        <w:t xml:space="preserve">. ábra – Kommunikáció-elemzés fogalmi </w:t>
      </w:r>
      <w:r w:rsidR="00683BEE" w:rsidRPr="00D65729">
        <w:t>modell</w:t>
      </w:r>
      <w:r w:rsidR="00683BEE">
        <w:t>jének</w:t>
      </w:r>
      <w:r w:rsidR="00683BEE" w:rsidRPr="00D65729">
        <w:t xml:space="preserve"> sematikus ábrája</w:t>
      </w:r>
      <w:bookmarkEnd w:id="50"/>
      <w:bookmarkEnd w:id="52"/>
      <w:bookmarkEnd w:id="53"/>
    </w:p>
    <w:p w:rsidR="00683BEE" w:rsidRDefault="00683BEE" w:rsidP="00683BEE">
      <w:pPr>
        <w:pStyle w:val="DipH31"/>
      </w:pPr>
      <w:bookmarkStart w:id="54" w:name="_Toc262038208"/>
      <w:r>
        <w:lastRenderedPageBreak/>
        <w:t>Kommunikációs folyamat szintjei</w:t>
      </w:r>
      <w:bookmarkEnd w:id="54"/>
    </w:p>
    <w:p w:rsidR="00683BEE" w:rsidRPr="00DF71FE" w:rsidRDefault="00683BEE" w:rsidP="00683BEE">
      <w:pPr>
        <w:pStyle w:val="DIPH4"/>
      </w:pPr>
      <w:r w:rsidRPr="00DF71FE">
        <w:t>Kézbesítés</w:t>
      </w:r>
      <w:r>
        <w:t>ek</w:t>
      </w:r>
      <w:r w:rsidRPr="00DF71FE">
        <w:t xml:space="preserve"> szintje</w:t>
      </w:r>
    </w:p>
    <w:p w:rsidR="00683BEE" w:rsidRDefault="00683BEE" w:rsidP="00683BEE">
      <w:pPr>
        <w:pStyle w:val="DipP"/>
        <w:rPr>
          <w:szCs w:val="22"/>
        </w:rPr>
      </w:pPr>
      <w:r w:rsidRPr="000768D5">
        <w:rPr>
          <w:szCs w:val="22"/>
        </w:rPr>
        <w:t>A kézbesítés</w:t>
      </w:r>
      <w:r>
        <w:rPr>
          <w:szCs w:val="22"/>
        </w:rPr>
        <w:t xml:space="preserve"> kommunikációs modellünk legalsó szintje, amely a kommunikációt egy küldő és egy feladó esetére vezeti vissza, leírva, hogy az adott üzenet mikor és milyen módon került továbbításra egy adott kommunikációs csatornán. Ez a megközelítés azt jelenti, hogy többszereplős kommunikáció esetén modellünkben egy adott üzenet továbbítása a feladótól annyi kézbesítésként jelenik, ahányan azt ténylegesen</w:t>
      </w:r>
      <w:r w:rsidR="0050260B">
        <w:rPr>
          <w:szCs w:val="22"/>
        </w:rPr>
        <w:t xml:space="preserve"> fogadják</w:t>
      </w:r>
      <w:r>
        <w:rPr>
          <w:szCs w:val="22"/>
        </w:rPr>
        <w:t>. Az elemzések szempontjából tehát e szint képviseli a tényleges szereplők közötti kommunikációs kapcsolatokat és azok pontos jellemzőit.</w:t>
      </w:r>
    </w:p>
    <w:p w:rsidR="00683BEE" w:rsidRPr="000768D5" w:rsidRDefault="00683BEE" w:rsidP="00683BEE">
      <w:pPr>
        <w:pStyle w:val="DipP"/>
        <w:rPr>
          <w:szCs w:val="22"/>
        </w:rPr>
      </w:pPr>
      <w:r>
        <w:rPr>
          <w:szCs w:val="22"/>
        </w:rPr>
        <w:t>Itt érdemes megjegyeznünk, hogy a</w:t>
      </w:r>
      <w:r w:rsidRPr="000768D5">
        <w:rPr>
          <w:szCs w:val="22"/>
        </w:rPr>
        <w:t xml:space="preserve"> kommunikáció résztvevői személyek vagy csoportok lehetnek. Egy üzenetnek egy </w:t>
      </w:r>
      <w:r>
        <w:rPr>
          <w:szCs w:val="22"/>
        </w:rPr>
        <w:t xml:space="preserve">küldője van, de </w:t>
      </w:r>
      <w:r w:rsidRPr="000768D5">
        <w:rPr>
          <w:szCs w:val="22"/>
        </w:rPr>
        <w:t xml:space="preserve">több </w:t>
      </w:r>
      <w:r>
        <w:rPr>
          <w:szCs w:val="22"/>
        </w:rPr>
        <w:t xml:space="preserve">fogadója is </w:t>
      </w:r>
      <w:r w:rsidRPr="000768D5">
        <w:rPr>
          <w:szCs w:val="22"/>
        </w:rPr>
        <w:t xml:space="preserve">lehet, ám csak a pillanatnyi értelmezés kérdése, hogy a feladót vagy címzettet egy személynek vagy egy csoportnak, azaz egy csoport nevében vagy éppen </w:t>
      </w:r>
      <w:r>
        <w:rPr>
          <w:szCs w:val="22"/>
        </w:rPr>
        <w:t xml:space="preserve">egy csoport </w:t>
      </w:r>
      <w:r w:rsidRPr="000768D5">
        <w:rPr>
          <w:szCs w:val="22"/>
        </w:rPr>
        <w:t>részére küldött üzenetnek tekintjük.</w:t>
      </w:r>
    </w:p>
    <w:p w:rsidR="00683BEE" w:rsidRDefault="00683BEE" w:rsidP="00683BEE">
      <w:pPr>
        <w:pStyle w:val="DipP"/>
        <w:rPr>
          <w:szCs w:val="22"/>
        </w:rPr>
      </w:pPr>
      <w:r>
        <w:rPr>
          <w:szCs w:val="22"/>
        </w:rPr>
        <w:t>Kézbesítési módon a kommunikációs csatornán keresztül történő továbbítás módját értjük, amelyek például e-mailek esetében azt jelenti, hogy egy címzett az adott üzenetet a feladótól közvetlenül, másolatként vagy rejtett másolatként kapta-e meg.</w:t>
      </w:r>
    </w:p>
    <w:p w:rsidR="00683BEE" w:rsidRPr="000768D5" w:rsidRDefault="00683BEE" w:rsidP="00683BEE">
      <w:pPr>
        <w:pStyle w:val="DipP"/>
        <w:rPr>
          <w:szCs w:val="22"/>
        </w:rPr>
      </w:pPr>
      <w:r>
        <w:rPr>
          <w:szCs w:val="22"/>
        </w:rPr>
        <w:t xml:space="preserve">A kézbesítések ez által leírhatók a </w:t>
      </w:r>
      <w:r w:rsidRPr="00A86888">
        <w:rPr>
          <w:b/>
          <w:i/>
          <w:szCs w:val="22"/>
        </w:rPr>
        <w:t>feladó</w:t>
      </w:r>
      <w:r>
        <w:rPr>
          <w:szCs w:val="22"/>
        </w:rPr>
        <w:t xml:space="preserve">, a </w:t>
      </w:r>
      <w:r w:rsidRPr="00A86888">
        <w:rPr>
          <w:b/>
          <w:i/>
          <w:szCs w:val="22"/>
        </w:rPr>
        <w:t>címzett</w:t>
      </w:r>
      <w:r>
        <w:rPr>
          <w:szCs w:val="22"/>
        </w:rPr>
        <w:t xml:space="preserve">, az </w:t>
      </w:r>
      <w:r w:rsidRPr="006903C5">
        <w:rPr>
          <w:b/>
          <w:i/>
          <w:szCs w:val="22"/>
        </w:rPr>
        <w:t>üzenet</w:t>
      </w:r>
      <w:r>
        <w:rPr>
          <w:b/>
          <w:i/>
          <w:szCs w:val="22"/>
        </w:rPr>
        <w:t>,</w:t>
      </w:r>
      <w:r>
        <w:rPr>
          <w:szCs w:val="22"/>
        </w:rPr>
        <w:t xml:space="preserve"> a </w:t>
      </w:r>
      <w:r w:rsidRPr="000F2F52">
        <w:rPr>
          <w:b/>
          <w:i/>
          <w:szCs w:val="22"/>
        </w:rPr>
        <w:t>feladás és kézhezvétel</w:t>
      </w:r>
      <w:r>
        <w:rPr>
          <w:szCs w:val="22"/>
        </w:rPr>
        <w:t xml:space="preserve"> </w:t>
      </w:r>
      <w:r w:rsidRPr="00A86888">
        <w:rPr>
          <w:b/>
          <w:i/>
          <w:szCs w:val="22"/>
        </w:rPr>
        <w:t>ideje</w:t>
      </w:r>
      <w:r>
        <w:rPr>
          <w:szCs w:val="22"/>
        </w:rPr>
        <w:t xml:space="preserve">, valamint a </w:t>
      </w:r>
      <w:r w:rsidRPr="00A86888">
        <w:rPr>
          <w:b/>
          <w:i/>
          <w:szCs w:val="22"/>
        </w:rPr>
        <w:t>kommunikációs</w:t>
      </w:r>
      <w:r>
        <w:rPr>
          <w:szCs w:val="22"/>
        </w:rPr>
        <w:t xml:space="preserve"> </w:t>
      </w:r>
      <w:r w:rsidRPr="00A86888">
        <w:rPr>
          <w:b/>
          <w:i/>
          <w:szCs w:val="22"/>
        </w:rPr>
        <w:t>csatorna</w:t>
      </w:r>
      <w:r>
        <w:rPr>
          <w:szCs w:val="22"/>
        </w:rPr>
        <w:t xml:space="preserve"> és a </w:t>
      </w:r>
      <w:r w:rsidRPr="00A86888">
        <w:rPr>
          <w:b/>
          <w:i/>
          <w:szCs w:val="22"/>
        </w:rPr>
        <w:t>kézbesítési mód</w:t>
      </w:r>
      <w:r>
        <w:rPr>
          <w:b/>
          <w:i/>
          <w:szCs w:val="22"/>
        </w:rPr>
        <w:t xml:space="preserve"> </w:t>
      </w:r>
      <w:r w:rsidRPr="008D74E0">
        <w:rPr>
          <w:szCs w:val="22"/>
        </w:rPr>
        <w:t>megadásával.</w:t>
      </w:r>
    </w:p>
    <w:p w:rsidR="00683BEE" w:rsidRPr="00DF71FE" w:rsidRDefault="00683BEE" w:rsidP="00683BEE">
      <w:pPr>
        <w:pStyle w:val="DIPH4"/>
      </w:pPr>
      <w:r w:rsidRPr="00DF71FE">
        <w:t>Üzenetek szintje</w:t>
      </w:r>
    </w:p>
    <w:p w:rsidR="00683BEE" w:rsidRDefault="00683BEE" w:rsidP="00683BEE">
      <w:pPr>
        <w:pStyle w:val="DipP"/>
        <w:rPr>
          <w:szCs w:val="22"/>
        </w:rPr>
      </w:pPr>
      <w:r>
        <w:rPr>
          <w:szCs w:val="22"/>
        </w:rPr>
        <w:t>Az üzenetek olyan önálló entitások, melyek a kommunikáció tényleges tartalmát</w:t>
      </w:r>
      <w:r w:rsidR="0050260B">
        <w:rPr>
          <w:szCs w:val="22"/>
        </w:rPr>
        <w:t xml:space="preserve"> hordozzák. Ezek </w:t>
      </w:r>
      <w:r>
        <w:rPr>
          <w:szCs w:val="22"/>
        </w:rPr>
        <w:t xml:space="preserve">– a kommunikációs csatornán keresztül továbbítható üzenetek lehetőségeihez mérten – gyakorlatilag tetszőleges típusúak lehetnek, </w:t>
      </w:r>
      <w:r w:rsidR="0050260B">
        <w:rPr>
          <w:szCs w:val="22"/>
        </w:rPr>
        <w:t xml:space="preserve">legyen szó </w:t>
      </w:r>
      <w:r>
        <w:rPr>
          <w:szCs w:val="22"/>
        </w:rPr>
        <w:t xml:space="preserve">akár beszédről, </w:t>
      </w:r>
      <w:r w:rsidR="0050260B">
        <w:rPr>
          <w:szCs w:val="22"/>
        </w:rPr>
        <w:t xml:space="preserve">akár </w:t>
      </w:r>
      <w:r>
        <w:rPr>
          <w:szCs w:val="22"/>
        </w:rPr>
        <w:t>írott szövegről, képről vagy videóról. Ezek a tartalmak, ahogy azt már korábban ismertettem a kommunikáció előzményeire és kontextusára explicit és implicit módon építve értelmezhetők a résztvevők által.</w:t>
      </w:r>
    </w:p>
    <w:p w:rsidR="00683BEE" w:rsidRDefault="00683BEE" w:rsidP="00683BEE">
      <w:pPr>
        <w:pStyle w:val="DipP"/>
        <w:rPr>
          <w:szCs w:val="22"/>
        </w:rPr>
      </w:pPr>
      <w:r>
        <w:rPr>
          <w:szCs w:val="22"/>
        </w:rPr>
        <w:t>Nyilvánvaló, hogy egy többszereplős kommunikációs folyamatban a kézbesítések során egy adott üzenet kerül továbbításra minden egyes résztvevőhöz, ezért egy üzenet szorosan kapcsolódik annak kézbesítéseihez is.</w:t>
      </w:r>
    </w:p>
    <w:p w:rsidR="00683BEE" w:rsidRDefault="00683BEE" w:rsidP="00683BEE">
      <w:pPr>
        <w:pStyle w:val="DipP"/>
        <w:rPr>
          <w:szCs w:val="22"/>
        </w:rPr>
      </w:pPr>
      <w:r>
        <w:rPr>
          <w:szCs w:val="22"/>
        </w:rPr>
        <w:t>Az elemzés minősége attól függ, hogy az egyes üzenetek teljes tartalmát miként tudjuk kivonatolni, azaz milyen módon vagyunk képesek a teljes tartalom értelmezése után annak lényegi részeit az előzmények és kontextus ismeretében bizonyos kulcsszavakkal kiemelni és általános témáját meghatározni.</w:t>
      </w:r>
    </w:p>
    <w:p w:rsidR="00683BEE" w:rsidRDefault="00683BEE" w:rsidP="00683BEE">
      <w:pPr>
        <w:pStyle w:val="DipP"/>
        <w:rPr>
          <w:szCs w:val="22"/>
        </w:rPr>
      </w:pPr>
      <w:r>
        <w:rPr>
          <w:szCs w:val="22"/>
        </w:rPr>
        <w:t xml:space="preserve">Az üzenetek ez által </w:t>
      </w:r>
      <w:r w:rsidRPr="009672DE">
        <w:rPr>
          <w:b/>
          <w:i/>
          <w:szCs w:val="22"/>
        </w:rPr>
        <w:t>teljes tartalmukkal</w:t>
      </w:r>
      <w:r>
        <w:rPr>
          <w:szCs w:val="22"/>
        </w:rPr>
        <w:t xml:space="preserve"> kivonatolt </w:t>
      </w:r>
      <w:r w:rsidRPr="009672DE">
        <w:rPr>
          <w:b/>
          <w:i/>
          <w:szCs w:val="22"/>
        </w:rPr>
        <w:t>kulcsszavaikkal</w:t>
      </w:r>
      <w:r>
        <w:rPr>
          <w:szCs w:val="22"/>
        </w:rPr>
        <w:t xml:space="preserve">, </w:t>
      </w:r>
      <w:r w:rsidRPr="009672DE">
        <w:rPr>
          <w:b/>
          <w:i/>
          <w:szCs w:val="22"/>
        </w:rPr>
        <w:t>témájukkal</w:t>
      </w:r>
      <w:r>
        <w:rPr>
          <w:szCs w:val="22"/>
        </w:rPr>
        <w:t xml:space="preserve">, illetve annak </w:t>
      </w:r>
      <w:r w:rsidRPr="009672DE">
        <w:rPr>
          <w:b/>
          <w:i/>
          <w:szCs w:val="22"/>
        </w:rPr>
        <w:t>kézbesítései</w:t>
      </w:r>
      <w:r>
        <w:rPr>
          <w:b/>
          <w:i/>
          <w:szCs w:val="22"/>
        </w:rPr>
        <w:t xml:space="preserve">vel </w:t>
      </w:r>
      <w:r>
        <w:rPr>
          <w:szCs w:val="22"/>
        </w:rPr>
        <w:t>jellemezhetők.</w:t>
      </w:r>
    </w:p>
    <w:p w:rsidR="00683BEE" w:rsidRPr="00D23122" w:rsidRDefault="00683BEE" w:rsidP="00683BEE">
      <w:pPr>
        <w:pStyle w:val="DIPH4"/>
        <w:rPr>
          <w:rStyle w:val="Knyvcme"/>
          <w:b/>
          <w:bCs w:val="0"/>
          <w:smallCaps w:val="0"/>
          <w:spacing w:val="0"/>
          <w:szCs w:val="22"/>
        </w:rPr>
      </w:pPr>
      <w:r w:rsidRPr="00D23122">
        <w:rPr>
          <w:rStyle w:val="Knyvcme"/>
          <w:b/>
          <w:bCs w:val="0"/>
          <w:smallCaps w:val="0"/>
          <w:spacing w:val="0"/>
          <w:szCs w:val="22"/>
        </w:rPr>
        <w:lastRenderedPageBreak/>
        <w:t>Szálak szintje</w:t>
      </w:r>
    </w:p>
    <w:p w:rsidR="00683BEE" w:rsidRDefault="00683BEE" w:rsidP="00683BEE">
      <w:pPr>
        <w:pStyle w:val="DipP"/>
        <w:rPr>
          <w:szCs w:val="22"/>
        </w:rPr>
      </w:pPr>
      <w:r>
        <w:rPr>
          <w:szCs w:val="22"/>
        </w:rPr>
        <w:t xml:space="preserve">Szálnak nevezzük az üzeneteknek olyan fa struktúráját, melyben a gyökeret leszámítva minden üzenet a fában az őt megelőző - eggyel alacsonyabb szinten lévő szülő - üzenetre hivatkozva </w:t>
      </w:r>
      <w:r w:rsidRPr="000768D5">
        <w:rPr>
          <w:szCs w:val="22"/>
        </w:rPr>
        <w:t xml:space="preserve">jöttek létre a kommunikáció során, tehát az ezek közötti összefüggés az </w:t>
      </w:r>
      <w:r w:rsidRPr="00283784">
        <w:rPr>
          <w:i/>
          <w:szCs w:val="22"/>
        </w:rPr>
        <w:t>előzményre</w:t>
      </w:r>
      <w:r w:rsidRPr="000768D5">
        <w:rPr>
          <w:szCs w:val="22"/>
        </w:rPr>
        <w:t xml:space="preserve"> hivatkozás miatt egyértelműen kimutatható. Egy </w:t>
      </w:r>
      <w:r>
        <w:rPr>
          <w:szCs w:val="22"/>
        </w:rPr>
        <w:t>üzenet</w:t>
      </w:r>
      <w:r w:rsidRPr="000768D5">
        <w:rPr>
          <w:szCs w:val="22"/>
        </w:rPr>
        <w:t>, ha nem kötődik direkt egyetlen levélhez sem, ön</w:t>
      </w:r>
      <w:r>
        <w:rPr>
          <w:szCs w:val="22"/>
        </w:rPr>
        <w:t>magában is alkothat egy szálat.</w:t>
      </w:r>
    </w:p>
    <w:p w:rsidR="00683BEE" w:rsidRDefault="00683BEE" w:rsidP="00683BEE">
      <w:pPr>
        <w:pStyle w:val="DipP"/>
        <w:rPr>
          <w:szCs w:val="22"/>
        </w:rPr>
      </w:pPr>
      <w:r>
        <w:rPr>
          <w:szCs w:val="22"/>
        </w:rPr>
        <w:t>A szálak szintje ezek ismeretében a kommunikációs folyamat előzményeit explicite leíró kapcsolatok szintje</w:t>
      </w:r>
      <w:r w:rsidR="0050260B">
        <w:rPr>
          <w:szCs w:val="22"/>
        </w:rPr>
        <w:t xml:space="preserve">. Ez </w:t>
      </w:r>
      <w:r>
        <w:rPr>
          <w:szCs w:val="22"/>
        </w:rPr>
        <w:t xml:space="preserve">jellemezhető a szálat alkotó </w:t>
      </w:r>
      <w:r w:rsidRPr="00410C0A">
        <w:rPr>
          <w:b/>
          <w:i/>
          <w:szCs w:val="22"/>
        </w:rPr>
        <w:t>üzenetek</w:t>
      </w:r>
      <w:r>
        <w:rPr>
          <w:szCs w:val="22"/>
        </w:rPr>
        <w:t xml:space="preserve"> fájával, amely így közvetve magában foglalja a szál összesített </w:t>
      </w:r>
      <w:r w:rsidRPr="00410C0A">
        <w:rPr>
          <w:b/>
          <w:i/>
          <w:szCs w:val="22"/>
        </w:rPr>
        <w:t>kulcsszavait</w:t>
      </w:r>
      <w:r>
        <w:rPr>
          <w:szCs w:val="22"/>
        </w:rPr>
        <w:t xml:space="preserve"> és </w:t>
      </w:r>
      <w:r w:rsidRPr="00410C0A">
        <w:rPr>
          <w:b/>
          <w:i/>
          <w:szCs w:val="22"/>
        </w:rPr>
        <w:t>témáit</w:t>
      </w:r>
      <w:r>
        <w:rPr>
          <w:szCs w:val="22"/>
        </w:rPr>
        <w:t xml:space="preserve">, valamint a kézbesítések szintjén keresztül annak </w:t>
      </w:r>
      <w:r w:rsidRPr="000E6C08">
        <w:rPr>
          <w:b/>
          <w:i/>
          <w:szCs w:val="22"/>
        </w:rPr>
        <w:t>szereplőit</w:t>
      </w:r>
      <w:r>
        <w:rPr>
          <w:szCs w:val="22"/>
        </w:rPr>
        <w:t xml:space="preserve"> egyaránt.</w:t>
      </w:r>
    </w:p>
    <w:p w:rsidR="00683BEE" w:rsidRPr="00A039B2" w:rsidRDefault="00683BEE" w:rsidP="00683BEE">
      <w:pPr>
        <w:pStyle w:val="DIPH4"/>
      </w:pPr>
      <w:r w:rsidRPr="00A039B2">
        <w:t>Folyamok szintje</w:t>
      </w:r>
    </w:p>
    <w:p w:rsidR="00683BEE" w:rsidRDefault="00683BEE" w:rsidP="00683BEE">
      <w:pPr>
        <w:pStyle w:val="DipP"/>
      </w:pPr>
      <w:r>
        <w:t>A kommunikációs folyamat legfelső szintjén a folyamatok állnak</w:t>
      </w:r>
      <w:r w:rsidR="0050260B">
        <w:t xml:space="preserve">: folyamokon </w:t>
      </w:r>
      <w:r>
        <w:t>azon szálak összességét értük</w:t>
      </w:r>
      <w:r w:rsidRPr="009D4374">
        <w:t xml:space="preserve">, amelyek témájukban valamilyen logikai szinten azonosak, ezáltal található közöttük valamilyen </w:t>
      </w:r>
      <w:r>
        <w:t xml:space="preserve">szorosabb témabeli összefüggési kapcsolat. E </w:t>
      </w:r>
      <w:r w:rsidRPr="009D4374">
        <w:t>kötés azonban nem olyan egyértelmű, mint a szálak</w:t>
      </w:r>
      <w:r>
        <w:t xml:space="preserve">nál megismert explicit hivatkozás, ezért ezek feltérképezéséhez már komolyabb </w:t>
      </w:r>
      <w:r w:rsidRPr="000E6C08">
        <w:rPr>
          <w:i/>
        </w:rPr>
        <w:t>kontextus</w:t>
      </w:r>
      <w:r>
        <w:t xml:space="preserve"> értelmezési és szövegbányászati eljárások szükségesek.</w:t>
      </w:r>
    </w:p>
    <w:p w:rsidR="00683BEE" w:rsidRDefault="00683BEE" w:rsidP="00683BEE">
      <w:pPr>
        <w:pStyle w:val="DipP"/>
      </w:pPr>
      <w:r>
        <w:t>A folyamok szintjének jellemzői gyakorlatilag nem különböznek a szálaknál ismertetettektől, hiszen itt is egymással kapcsolatban álló üzenetekről van szó, azonban a folyamok esetében ez a kapcsolat implicit és logikai természetű.</w:t>
      </w:r>
    </w:p>
    <w:p w:rsidR="00683BEE" w:rsidRDefault="0050260B" w:rsidP="00683BEE">
      <w:pPr>
        <w:pStyle w:val="DipH31"/>
      </w:pPr>
      <w:bookmarkStart w:id="55" w:name="_Toc262038209"/>
      <w:r>
        <w:t>A t</w:t>
      </w:r>
      <w:r w:rsidR="00683BEE">
        <w:t>artalomkezelés szintjei</w:t>
      </w:r>
      <w:bookmarkEnd w:id="55"/>
    </w:p>
    <w:p w:rsidR="00683BEE" w:rsidRDefault="00683BEE" w:rsidP="00683BEE">
      <w:pPr>
        <w:pStyle w:val="DipP"/>
      </w:pPr>
      <w:r>
        <w:t>Ahogy láthattuk a kommunikációs-folyamatok különböző szintjeinek alkalmazása megköveteli a tartalmak eltérő részletezettségű kezelését is, melyek alapján három tartalomkezelési szintet határozhatunk meg.</w:t>
      </w:r>
    </w:p>
    <w:p w:rsidR="00683BEE" w:rsidRDefault="00683BEE" w:rsidP="00683BEE">
      <w:pPr>
        <w:pStyle w:val="DIPH4"/>
      </w:pPr>
      <w:r>
        <w:t>Teljes tartalom szintje</w:t>
      </w:r>
    </w:p>
    <w:p w:rsidR="00683BEE" w:rsidRDefault="00683BEE" w:rsidP="00683BEE">
      <w:pPr>
        <w:pStyle w:val="DipP"/>
      </w:pPr>
      <w:r>
        <w:t>A tartalom</w:t>
      </w:r>
      <w:r w:rsidR="00B7614E">
        <w:t xml:space="preserve">kezelés legrészletesebb szintje. Az adó </w:t>
      </w:r>
      <w:r>
        <w:t>által küldött üzenet tartalmi részeinek összességét értjük, ami magában foglalja a kommunikáció teljes szövegét és esetleges csatolmányait is.</w:t>
      </w:r>
    </w:p>
    <w:p w:rsidR="00683BEE" w:rsidRDefault="00683BEE" w:rsidP="00683BEE">
      <w:pPr>
        <w:pStyle w:val="DIPH4"/>
      </w:pPr>
      <w:r>
        <w:t>Kivonatok szintje</w:t>
      </w:r>
    </w:p>
    <w:p w:rsidR="00683BEE" w:rsidRDefault="00683BEE" w:rsidP="00683BEE">
      <w:pPr>
        <w:pStyle w:val="DipP"/>
      </w:pPr>
      <w:r>
        <w:t xml:space="preserve">A kivonatok szintjén az üzenetek teljes tartalmát annak típusától függően jellemzően valamilyen módszerrel szövegesen prezentáljuk, amelyből szövegbányászati módszerekkel kulcsszavakat hozhatunk létre, melyek a teljes tartalom lényegi részeit írják le. A kivontok elkészítése kétféleképpen történhet a rendszer intelligenciájától függően: </w:t>
      </w:r>
    </w:p>
    <w:p w:rsidR="00683BEE" w:rsidRDefault="00683BEE" w:rsidP="00683BEE">
      <w:pPr>
        <w:pStyle w:val="DipP"/>
      </w:pPr>
      <w:r w:rsidRPr="00713127">
        <w:rPr>
          <w:i/>
        </w:rPr>
        <w:t>Nem informált kivonatolás</w:t>
      </w:r>
      <w:r>
        <w:t xml:space="preserve"> során a</w:t>
      </w:r>
      <w:r w:rsidRPr="00373B64">
        <w:t xml:space="preserve"> </w:t>
      </w:r>
      <w:r>
        <w:t xml:space="preserve">kulcsszavakat csak teljes tartalom </w:t>
      </w:r>
      <w:r w:rsidRPr="00373B64">
        <w:t>vizsgálata alapján határoz</w:t>
      </w:r>
      <w:r>
        <w:t>zuk meg a különböző kifejezések előfordulása vagy szövegsűrűsége alapján.</w:t>
      </w:r>
    </w:p>
    <w:p w:rsidR="00683BEE" w:rsidRDefault="00683BEE" w:rsidP="00683BEE">
      <w:pPr>
        <w:pStyle w:val="DipP"/>
      </w:pPr>
      <w:r w:rsidRPr="00181033">
        <w:rPr>
          <w:i/>
        </w:rPr>
        <w:lastRenderedPageBreak/>
        <w:t>Informált kivonatolás</w:t>
      </w:r>
      <w:r>
        <w:t xml:space="preserve"> során azonban a tartalmak </w:t>
      </w:r>
      <w:r w:rsidRPr="00373B64">
        <w:t xml:space="preserve">elemzésekor, már eleve egy adott </w:t>
      </w:r>
      <w:r w:rsidRPr="009E6F0E">
        <w:rPr>
          <w:i/>
        </w:rPr>
        <w:t>kontextushoz</w:t>
      </w:r>
      <w:r>
        <w:t xml:space="preserve"> és </w:t>
      </w:r>
      <w:r w:rsidRPr="009E6F0E">
        <w:rPr>
          <w:i/>
        </w:rPr>
        <w:t>előzményhez</w:t>
      </w:r>
      <w:r>
        <w:t xml:space="preserve"> </w:t>
      </w:r>
      <w:r w:rsidRPr="00373B64">
        <w:t xml:space="preserve">tartozó kulcsszavakat próbálunk </w:t>
      </w:r>
      <w:r>
        <w:t>észlelni</w:t>
      </w:r>
      <w:r w:rsidRPr="00373B64">
        <w:t xml:space="preserve">, </w:t>
      </w:r>
      <w:r>
        <w:t xml:space="preserve">- például a kommunikáció </w:t>
      </w:r>
      <w:r w:rsidR="00B7614E">
        <w:t>szál</w:t>
      </w:r>
      <w:r>
        <w:t xml:space="preserve"> ismeretében, - </w:t>
      </w:r>
      <w:r w:rsidRPr="00373B64">
        <w:t xml:space="preserve">ezáltal </w:t>
      </w:r>
      <w:r>
        <w:t xml:space="preserve">a kivonat nem csak a teljes </w:t>
      </w:r>
      <w:r w:rsidRPr="00373B64">
        <w:t>tartal</w:t>
      </w:r>
      <w:r>
        <w:t>o</w:t>
      </w:r>
      <w:r w:rsidRPr="00373B64">
        <w:t>m</w:t>
      </w:r>
      <w:r>
        <w:t>, hanem a kommunikáci</w:t>
      </w:r>
      <w:r w:rsidR="00B7614E">
        <w:t>ós folyamatban betöltött szerepe és kapcsolata</w:t>
      </w:r>
      <w:r>
        <w:t xml:space="preserve"> alapján is jellemezhetővé válik.</w:t>
      </w:r>
    </w:p>
    <w:p w:rsidR="00683BEE" w:rsidRDefault="00683BEE" w:rsidP="00683BEE">
      <w:pPr>
        <w:pStyle w:val="DIPH4"/>
      </w:pPr>
      <w:r>
        <w:t>Témák szintje</w:t>
      </w:r>
    </w:p>
    <w:p w:rsidR="00683BEE" w:rsidRDefault="00683BEE" w:rsidP="00683BEE">
      <w:pPr>
        <w:pStyle w:val="DipP"/>
      </w:pPr>
      <w:r>
        <w:t xml:space="preserve">A témák kezelése elemzési modellünk legabsztraktabb tartalomkezelési szintje, melyben a tartalmak leírása a kivonatolt kulcsszavak alapján, már csak azok témájának megjelölésére szorítkozik, ezáltal lehetővé </w:t>
      </w:r>
      <w:r w:rsidR="00B7614E">
        <w:t>válik azok logikai csoportosítása</w:t>
      </w:r>
      <w:r>
        <w:t xml:space="preserve">. Az elemzés során alkalmazott </w:t>
      </w:r>
      <w:r w:rsidR="00377803">
        <w:t>k</w:t>
      </w:r>
      <w:r w:rsidR="00B7614E">
        <w:t>ivonatolási</w:t>
      </w:r>
      <w:r>
        <w:t xml:space="preserve"> szabályok, vagy fejlettebb tartalomkezelés esetében ontológia</w:t>
      </w:r>
      <w:r>
        <w:rPr>
          <w:rStyle w:val="Lbjegyzet-hivatkozs"/>
        </w:rPr>
        <w:footnoteReference w:id="17"/>
      </w:r>
      <w:r>
        <w:t xml:space="preserve"> legalább kezdeti felépítése szükséges a helyes működéshez, mely alapvetően emberi intelligenciát </w:t>
      </w:r>
      <w:r w:rsidR="00B7614E">
        <w:t xml:space="preserve">és beavatkozást </w:t>
      </w:r>
      <w:r>
        <w:t>igénylő feladat.</w:t>
      </w:r>
    </w:p>
    <w:p w:rsidR="00AA36C5" w:rsidRDefault="00AA36C5" w:rsidP="00E03B83">
      <w:pPr>
        <w:pStyle w:val="DipH2"/>
      </w:pPr>
      <w:bookmarkStart w:id="56" w:name="_Toc262038210"/>
      <w:r>
        <w:t xml:space="preserve">Funkciók </w:t>
      </w:r>
      <w:r w:rsidR="00A770A3">
        <w:t>meghatározása</w:t>
      </w:r>
      <w:bookmarkEnd w:id="56"/>
    </w:p>
    <w:p w:rsidR="00795515" w:rsidRPr="00795515" w:rsidRDefault="00795515" w:rsidP="00795515">
      <w:pPr>
        <w:pStyle w:val="DipP"/>
      </w:pPr>
      <w:r>
        <w:t>A stratégiai bekezdésben i</w:t>
      </w:r>
      <w:r w:rsidR="001B6DEF">
        <w:t>smertetett rendszerfunkciókat a</w:t>
      </w:r>
      <w:r>
        <w:t xml:space="preserve"> </w:t>
      </w:r>
      <w:r w:rsidR="00E63650">
        <w:t>8. ábrán</w:t>
      </w:r>
      <w:r>
        <w:t xml:space="preserve"> látható módon </w:t>
      </w:r>
      <w:r w:rsidR="007178E7">
        <w:t>öt</w:t>
      </w:r>
      <w:r>
        <w:t xml:space="preserve"> nagy és azon belül számos kisebb funkciócsoportra osztottam.</w:t>
      </w:r>
    </w:p>
    <w:p w:rsidR="00795515" w:rsidRDefault="00CC78AC" w:rsidP="00132F91">
      <w:pPr>
        <w:pStyle w:val="DipP"/>
        <w:keepNext/>
        <w:ind w:left="-284"/>
      </w:pPr>
      <w:r>
        <w:rPr>
          <w:noProof/>
          <w:lang w:eastAsia="hu-HU"/>
        </w:rPr>
        <w:drawing>
          <wp:inline distT="0" distB="0" distL="0" distR="0">
            <wp:extent cx="6145619" cy="3604437"/>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bookmarkStart w:id="57" w:name="_Ref261616641"/>
    <w:p w:rsidR="00CC78AC" w:rsidRPr="00540941" w:rsidRDefault="0027252A" w:rsidP="00540941">
      <w:pPr>
        <w:pStyle w:val="DIPbrafelirat"/>
      </w:pPr>
      <w:r w:rsidRPr="00540941">
        <w:fldChar w:fldCharType="begin"/>
      </w:r>
      <w:r w:rsidR="00795515" w:rsidRPr="00540941">
        <w:instrText xml:space="preserve"> SEQ ábra \* ARABIC </w:instrText>
      </w:r>
      <w:r w:rsidRPr="00540941">
        <w:fldChar w:fldCharType="separate"/>
      </w:r>
      <w:bookmarkStart w:id="58" w:name="_Toc262033889"/>
      <w:r w:rsidR="00395D35">
        <w:rPr>
          <w:noProof/>
        </w:rPr>
        <w:t>8</w:t>
      </w:r>
      <w:r w:rsidRPr="00540941">
        <w:fldChar w:fldCharType="end"/>
      </w:r>
      <w:r w:rsidR="00795515" w:rsidRPr="00540941">
        <w:t>. ábra</w:t>
      </w:r>
      <w:bookmarkEnd w:id="57"/>
      <w:r w:rsidR="00795515" w:rsidRPr="00540941">
        <w:t xml:space="preserve"> – Vállalati kommunikációt elemző rendszer funkcionális hierarchiája</w:t>
      </w:r>
      <w:bookmarkEnd w:id="58"/>
    </w:p>
    <w:p w:rsidR="00795515" w:rsidRDefault="00795515" w:rsidP="00795515">
      <w:pPr>
        <w:pStyle w:val="DipH31"/>
      </w:pPr>
      <w:bookmarkStart w:id="59" w:name="_Toc262038211"/>
      <w:r>
        <w:lastRenderedPageBreak/>
        <w:t>Gyűjtés, megfigyelés</w:t>
      </w:r>
      <w:bookmarkEnd w:id="59"/>
    </w:p>
    <w:p w:rsidR="00795515" w:rsidRDefault="00795515" w:rsidP="00AA36C5">
      <w:pPr>
        <w:pStyle w:val="DipP"/>
      </w:pPr>
      <w:r>
        <w:t xml:space="preserve">A funkció szerepe az adott kommunikációs csatornán </w:t>
      </w:r>
      <w:r w:rsidR="00E63650">
        <w:t>áthaladó</w:t>
      </w:r>
      <w:r>
        <w:t xml:space="preserve"> üzenetek gyűjtése és átadása a feldolgozást végző funkciós egységnek</w:t>
      </w:r>
      <w:r w:rsidR="00E63650">
        <w:t xml:space="preserve">, megoldva </w:t>
      </w:r>
      <w:r w:rsidR="007B4489">
        <w:t>az üzenetek többszörös beolvasásának elkerülését is</w:t>
      </w:r>
      <w:r>
        <w:t xml:space="preserve">. Dolgozatom esetében a megvalósítás csak </w:t>
      </w:r>
      <w:r w:rsidRPr="00E63650">
        <w:t xml:space="preserve">e-mailek </w:t>
      </w:r>
      <w:r w:rsidR="00B533AE" w:rsidRPr="00E63650">
        <w:t>gyűjtésére</w:t>
      </w:r>
      <w:r w:rsidRPr="00B533AE">
        <w:rPr>
          <w:b/>
        </w:rPr>
        <w:t xml:space="preserve"> </w:t>
      </w:r>
      <w:r>
        <w:t xml:space="preserve">korlátozódik, </w:t>
      </w:r>
      <w:r w:rsidR="00B533AE">
        <w:t xml:space="preserve">de ez a funkcionális egység </w:t>
      </w:r>
      <w:r w:rsidR="00E63650">
        <w:t xml:space="preserve">fogja később </w:t>
      </w:r>
      <w:r w:rsidR="00B533AE">
        <w:t>tartalmaz</w:t>
      </w:r>
      <w:r w:rsidR="00E63650">
        <w:t>ni</w:t>
      </w:r>
      <w:r w:rsidR="00B533AE">
        <w:t xml:space="preserve"> a </w:t>
      </w:r>
      <w:r w:rsidR="00E63650">
        <w:t>további kommunikációs csatornák</w:t>
      </w:r>
      <w:r w:rsidR="00B533AE" w:rsidRPr="00E63650">
        <w:t xml:space="preserve"> figyelését</w:t>
      </w:r>
      <w:r w:rsidR="00B533AE">
        <w:t xml:space="preserve"> végző funkciókat is.</w:t>
      </w:r>
    </w:p>
    <w:p w:rsidR="006B6487" w:rsidRDefault="00B533AE" w:rsidP="00B533AE">
      <w:pPr>
        <w:pStyle w:val="DipH31"/>
      </w:pPr>
      <w:bookmarkStart w:id="60" w:name="_Toc262038212"/>
      <w:r>
        <w:t>Feldolgozás</w:t>
      </w:r>
      <w:bookmarkEnd w:id="60"/>
    </w:p>
    <w:p w:rsidR="00CC78AC" w:rsidRDefault="00540941" w:rsidP="00B533AE">
      <w:pPr>
        <w:pStyle w:val="DipP"/>
      </w:pPr>
      <w:r>
        <w:t>I</w:t>
      </w:r>
      <w:r w:rsidR="00B533AE">
        <w:t xml:space="preserve">tt történik a megfigyelés során gyűjtött kommunikációs adatok feldolgozása, melynek </w:t>
      </w:r>
      <w:r w:rsidR="000D785C">
        <w:t xml:space="preserve">során </w:t>
      </w:r>
      <w:r w:rsidR="00E63650">
        <w:t>az alábbi feladatköröket kell ellátni</w:t>
      </w:r>
      <w:r w:rsidR="000D785C">
        <w:t>:</w:t>
      </w:r>
    </w:p>
    <w:p w:rsidR="00C6238B" w:rsidRDefault="00C6238B" w:rsidP="000D785C">
      <w:pPr>
        <w:pStyle w:val="DIPlista"/>
      </w:pPr>
      <w:r>
        <w:t>Résztvevők azonosítása</w:t>
      </w:r>
      <w:r w:rsidR="000D785C">
        <w:t xml:space="preserve"> </w:t>
      </w:r>
      <w:r w:rsidR="00614D8A">
        <w:t xml:space="preserve">a kommunikációból kinyert </w:t>
      </w:r>
      <w:r w:rsidR="00E63650">
        <w:t>elérhetősége</w:t>
      </w:r>
      <w:r w:rsidR="000D785C">
        <w:t>k alapján</w:t>
      </w:r>
    </w:p>
    <w:p w:rsidR="00C6238B" w:rsidRDefault="000D785C" w:rsidP="000D785C">
      <w:pPr>
        <w:pStyle w:val="DIPlista"/>
      </w:pPr>
      <w:r>
        <w:t>Tartami rész</w:t>
      </w:r>
      <w:r w:rsidR="00E63650">
        <w:t>ek</w:t>
      </w:r>
      <w:r w:rsidR="00C6238B">
        <w:t xml:space="preserve"> kinyerése</w:t>
      </w:r>
      <w:r>
        <w:t xml:space="preserve"> a különböző tartalomdekódolók segítségével. Elkészül az üzenet kommunikációs modellbeli megfelelője.</w:t>
      </w:r>
    </w:p>
    <w:p w:rsidR="000D785C" w:rsidRDefault="000D785C" w:rsidP="000D785C">
      <w:pPr>
        <w:pStyle w:val="DIPlista"/>
      </w:pPr>
      <w:r>
        <w:t>Kommunikáció szempontjából egyéb fontos adatok kinyerés</w:t>
      </w:r>
      <w:r w:rsidR="00E63650">
        <w:t>e</w:t>
      </w:r>
      <w:r>
        <w:t>, mint például a csatornán történő kézbesítés módja és a kommunikáció időpontja, stb..</w:t>
      </w:r>
    </w:p>
    <w:p w:rsidR="00C6238B" w:rsidRDefault="00C6238B" w:rsidP="000D785C">
      <w:pPr>
        <w:pStyle w:val="DIPlista"/>
      </w:pPr>
      <w:r>
        <w:t>Kommunikációs modellnek megfelelő adatstruktúra felépítése</w:t>
      </w:r>
    </w:p>
    <w:p w:rsidR="000D785C" w:rsidRDefault="000D785C" w:rsidP="000D785C">
      <w:pPr>
        <w:pStyle w:val="DIPlista"/>
      </w:pPr>
      <w:r>
        <w:t xml:space="preserve">Kommunikációs adatstruktúra </w:t>
      </w:r>
      <w:r w:rsidR="00540941">
        <w:t xml:space="preserve">átadása </w:t>
      </w:r>
      <w:r>
        <w:t>e</w:t>
      </w:r>
      <w:r w:rsidR="00540941">
        <w:t xml:space="preserve">lemzés céljából történő </w:t>
      </w:r>
      <w:r>
        <w:t>tárolása</w:t>
      </w:r>
    </w:p>
    <w:p w:rsidR="00540941" w:rsidRDefault="00540941" w:rsidP="00540941">
      <w:pPr>
        <w:pStyle w:val="DipH31"/>
      </w:pPr>
      <w:bookmarkStart w:id="61" w:name="_Toc262038213"/>
      <w:r>
        <w:t>Tárolás</w:t>
      </w:r>
      <w:bookmarkEnd w:id="61"/>
    </w:p>
    <w:p w:rsidR="00540941" w:rsidRDefault="00540941" w:rsidP="00AA36C5">
      <w:pPr>
        <w:pStyle w:val="DipP"/>
      </w:pPr>
      <w:r>
        <w:t>Ez a funkcionális egység valósítja meg a kommunikációs elemzések szempontjából fontos összes adat tárolását és szolgáltatását</w:t>
      </w:r>
      <w:r w:rsidR="00E63650">
        <w:t>, ami az alábbi feladatköröket érinti:</w:t>
      </w:r>
    </w:p>
    <w:p w:rsidR="00540941" w:rsidRDefault="00540941" w:rsidP="00CF0FD7">
      <w:pPr>
        <w:pStyle w:val="DIPlista"/>
      </w:pPr>
      <w:r>
        <w:t>Kommunikációs adatstruktúra tárolá</w:t>
      </w:r>
      <w:r w:rsidR="00E63650">
        <w:t>sa</w:t>
      </w:r>
      <w:r>
        <w:t xml:space="preserve">, ami </w:t>
      </w:r>
      <w:r w:rsidR="00F15A3C">
        <w:t>tartalmazza a kommunikáció szereplőit, tartalmát</w:t>
      </w:r>
      <w:r w:rsidR="00614D8A">
        <w:t>, idejét és a csatornán történő kézbesítés módját is</w:t>
      </w:r>
    </w:p>
    <w:p w:rsidR="00EF7C1A" w:rsidRDefault="00614D8A" w:rsidP="00CF0FD7">
      <w:pPr>
        <w:pStyle w:val="DIPlista"/>
      </w:pPr>
      <w:r>
        <w:t>Tárolja a r</w:t>
      </w:r>
      <w:r w:rsidR="00CC78AC">
        <w:t>észtvevők</w:t>
      </w:r>
      <w:r>
        <w:t>, vagyis a személyek és csoportok adatait, tagsági információit és elérhetőségi adata</w:t>
      </w:r>
      <w:r w:rsidR="00097496">
        <w:t>i</w:t>
      </w:r>
      <w:r w:rsidR="00CF0FD7">
        <w:t>t a címzések feloldásához.</w:t>
      </w:r>
    </w:p>
    <w:p w:rsidR="00CF0FD7" w:rsidRDefault="00CF0FD7" w:rsidP="00CF0FD7">
      <w:pPr>
        <w:pStyle w:val="DIPlista"/>
      </w:pPr>
      <w:r>
        <w:t xml:space="preserve">Témák kezelése, melynek során a rendszer üzemeltetője karbantarthatja a kommunikáció logikai kategorizálásában résztvevő </w:t>
      </w:r>
      <w:r w:rsidR="00377803">
        <w:t xml:space="preserve">kivonatolási </w:t>
      </w:r>
      <w:r w:rsidR="001C33E7">
        <w:t>szabályokat</w:t>
      </w:r>
    </w:p>
    <w:p w:rsidR="00FF3028" w:rsidRDefault="00FF3028" w:rsidP="00FF3028">
      <w:pPr>
        <w:pStyle w:val="DipH31"/>
      </w:pPr>
      <w:bookmarkStart w:id="62" w:name="_Toc262038214"/>
      <w:r>
        <w:t>Elemzés</w:t>
      </w:r>
      <w:bookmarkEnd w:id="62"/>
    </w:p>
    <w:p w:rsidR="00FF3028" w:rsidRDefault="00FF3028" w:rsidP="00FF3028">
      <w:pPr>
        <w:pStyle w:val="DipP"/>
      </w:pPr>
      <w:r>
        <w:t xml:space="preserve">A stratégiai szakaszban ismertetett három elemzési módot megvalósító funkció, mely </w:t>
      </w:r>
      <w:r w:rsidR="00097496">
        <w:t xml:space="preserve">az </w:t>
      </w:r>
      <w:r>
        <w:t>elemzéseket a tároló funkció által szolgáltatott kommunikációs adatokon végzi.</w:t>
      </w:r>
    </w:p>
    <w:p w:rsidR="00FF3028" w:rsidRDefault="00FF3028" w:rsidP="00FF3028">
      <w:pPr>
        <w:pStyle w:val="DIPlista"/>
      </w:pPr>
      <w:r>
        <w:t>Kapcsolati háló elemzés, melynek feladata a kommunikáció során egymással kapcsolatba</w:t>
      </w:r>
      <w:r w:rsidR="00097496">
        <w:t>n</w:t>
      </w:r>
      <w:r>
        <w:t xml:space="preserve"> </w:t>
      </w:r>
      <w:r w:rsidR="00097496">
        <w:t xml:space="preserve">álló </w:t>
      </w:r>
      <w:r>
        <w:t>résztvevők felkutatása</w:t>
      </w:r>
    </w:p>
    <w:p w:rsidR="00FF3028" w:rsidRDefault="005B145B" w:rsidP="00FF3028">
      <w:pPr>
        <w:pStyle w:val="DIPlista"/>
      </w:pPr>
      <w:proofErr w:type="gramStart"/>
      <w:r>
        <w:t>Téma-résztvevő elemzés</w:t>
      </w:r>
      <w:proofErr w:type="gramEnd"/>
      <w:r w:rsidR="00FF3028">
        <w:t>, melyben a kommunikáció során felmerült témák és a kommunikáló résztvevők kapcsolatának feltárása a feladat</w:t>
      </w:r>
    </w:p>
    <w:p w:rsidR="00FF3028" w:rsidRDefault="005B145B" w:rsidP="00FF3028">
      <w:pPr>
        <w:pStyle w:val="DIPlista"/>
      </w:pPr>
      <w:r>
        <w:t>Folyamat felderítés</w:t>
      </w:r>
      <w:r w:rsidR="00FF3028">
        <w:t>, melynek feladata egy adott ügymenethez kapcsolódó kommunikáció</w:t>
      </w:r>
      <w:r w:rsidR="002B6085">
        <w:t xml:space="preserve"> felderítése</w:t>
      </w:r>
    </w:p>
    <w:p w:rsidR="00FF3028" w:rsidRDefault="00B8136B" w:rsidP="00FF3028">
      <w:pPr>
        <w:pStyle w:val="DipH31"/>
      </w:pPr>
      <w:bookmarkStart w:id="63" w:name="_Toc262038215"/>
      <w:r>
        <w:lastRenderedPageBreak/>
        <w:t>Hozzáférés</w:t>
      </w:r>
      <w:bookmarkEnd w:id="63"/>
    </w:p>
    <w:p w:rsidR="00FF3028" w:rsidRDefault="00FF3028" w:rsidP="00FF3028">
      <w:pPr>
        <w:pStyle w:val="DipP"/>
      </w:pPr>
      <w:r>
        <w:t xml:space="preserve">A végfelhasználók </w:t>
      </w:r>
      <w:r w:rsidR="00B8136B">
        <w:t>számára elérhető felületek, melyek a rendszerhez történő hozzáférést biztosítják. A lekérdezés, ábrázolás és az adminisztráció alapfunkcióit látja el</w:t>
      </w:r>
      <w:r w:rsidR="00AC77A2">
        <w:t>, melyeken keresztül az alábbi funkciókat lehet elérni.</w:t>
      </w:r>
    </w:p>
    <w:p w:rsidR="00AC77A2" w:rsidRDefault="00AC77A2" w:rsidP="00AC77A2">
      <w:pPr>
        <w:pStyle w:val="DIPlista"/>
      </w:pPr>
      <w:r>
        <w:t>Lekérdezések összeállításához szükséges felületek elkészítése a különböző elemzések futtatásához</w:t>
      </w:r>
    </w:p>
    <w:p w:rsidR="00AC77A2" w:rsidRDefault="00AC77A2" w:rsidP="00AC77A2">
      <w:pPr>
        <w:pStyle w:val="DIPlista"/>
      </w:pPr>
      <w:r>
        <w:t xml:space="preserve">Kapcsolati háló elemzés </w:t>
      </w:r>
      <w:r w:rsidR="005B145B">
        <w:t xml:space="preserve">összeállítása, indítása és </w:t>
      </w:r>
      <w:r>
        <w:t>eredményeinek ábrázolása</w:t>
      </w:r>
    </w:p>
    <w:p w:rsidR="00AC77A2" w:rsidRDefault="005B145B" w:rsidP="00AC77A2">
      <w:pPr>
        <w:pStyle w:val="DIPlista"/>
      </w:pPr>
      <w:r>
        <w:t>Téma-résztvevő elemzés összeállítása, indítása és eredményeinek ábrázolása</w:t>
      </w:r>
    </w:p>
    <w:p w:rsidR="00AC77A2" w:rsidRDefault="005B145B" w:rsidP="00AC77A2">
      <w:pPr>
        <w:pStyle w:val="DIPlista"/>
      </w:pPr>
      <w:r>
        <w:t>Folyamat felderítés összeállítása, indítása és folyamattérkép ábrázolása</w:t>
      </w:r>
    </w:p>
    <w:p w:rsidR="00AC77A2" w:rsidRDefault="00AC77A2" w:rsidP="00AC77A2">
      <w:pPr>
        <w:pStyle w:val="DIPlista"/>
      </w:pPr>
      <w:r>
        <w:t>Témakezelés adminisztrációs felületeinek megvalósítása a tároló funkcionálisegység résztvevő adatok kezeléséhez</w:t>
      </w:r>
    </w:p>
    <w:p w:rsidR="00AC77A2" w:rsidRPr="00FF3028" w:rsidRDefault="00AC77A2" w:rsidP="00AC77A2">
      <w:pPr>
        <w:pStyle w:val="DIPlista"/>
      </w:pPr>
      <w:r>
        <w:t>Résztvevő adminisztráció felületeinek megvalósítása a tároló funkcionálisegység témakezeléséhez</w:t>
      </w:r>
    </w:p>
    <w:p w:rsidR="007C2AD8" w:rsidRPr="005D25C3" w:rsidRDefault="00E90757" w:rsidP="00A52C84">
      <w:pPr>
        <w:pStyle w:val="DipH2"/>
      </w:pPr>
      <w:bookmarkStart w:id="64" w:name="_Toc262038216"/>
      <w:r>
        <w:t>A f</w:t>
      </w:r>
      <w:r w:rsidR="007C2AD8">
        <w:t xml:space="preserve">eldolgozás </w:t>
      </w:r>
      <w:r w:rsidR="00955F9C">
        <w:t xml:space="preserve">feladatai és </w:t>
      </w:r>
      <w:r w:rsidR="007C2AD8">
        <w:t>problémái</w:t>
      </w:r>
      <w:bookmarkEnd w:id="64"/>
    </w:p>
    <w:p w:rsidR="00955F9C" w:rsidRDefault="00955F9C" w:rsidP="00A52C84">
      <w:pPr>
        <w:pStyle w:val="DipH31"/>
        <w:rPr>
          <w:lang w:eastAsia="hu-HU"/>
        </w:rPr>
      </w:pPr>
      <w:bookmarkStart w:id="65" w:name="_Toc262038217"/>
      <w:r>
        <w:rPr>
          <w:lang w:eastAsia="hu-HU"/>
        </w:rPr>
        <w:t>Személyek azonosítása</w:t>
      </w:r>
      <w:bookmarkEnd w:id="65"/>
    </w:p>
    <w:p w:rsidR="001210DE" w:rsidRDefault="00955F9C" w:rsidP="009D7EEC">
      <w:pPr>
        <w:pStyle w:val="DipP"/>
        <w:rPr>
          <w:lang w:eastAsia="hu-HU"/>
        </w:rPr>
      </w:pPr>
      <w:r>
        <w:rPr>
          <w:lang w:eastAsia="hu-HU"/>
        </w:rPr>
        <w:t>Az e-mailek feldolgozása során az elsődlegesen megoldandó feladat a személyek azonosítása, melyhez szükség van egy olyan nyilvántartásra, mely tartalmazza a szervezet tagjainak és külső partnereinek személy és e-mail cím megfeleltetéseit.</w:t>
      </w:r>
    </w:p>
    <w:p w:rsidR="00955F9C" w:rsidRDefault="001210DE" w:rsidP="009D7EEC">
      <w:pPr>
        <w:pStyle w:val="DipP"/>
        <w:rPr>
          <w:lang w:eastAsia="hu-HU"/>
        </w:rPr>
      </w:pPr>
      <w:r>
        <w:rPr>
          <w:lang w:eastAsia="hu-HU"/>
        </w:rPr>
        <w:t xml:space="preserve">Az azonosítás az </w:t>
      </w:r>
      <w:r w:rsidR="009D7EEC">
        <w:rPr>
          <w:lang w:eastAsia="hu-HU"/>
        </w:rPr>
        <w:t>üzenetek</w:t>
      </w:r>
      <w:r w:rsidR="00955F9C">
        <w:rPr>
          <w:lang w:eastAsia="hu-HU"/>
        </w:rPr>
        <w:t xml:space="preserve"> fej</w:t>
      </w:r>
      <w:r w:rsidR="00F26AED">
        <w:rPr>
          <w:lang w:eastAsia="hu-HU"/>
        </w:rPr>
        <w:t>léc</w:t>
      </w:r>
      <w:r w:rsidR="00955F9C">
        <w:rPr>
          <w:lang w:eastAsia="hu-HU"/>
        </w:rPr>
        <w:t xml:space="preserve"> részében szereplő e-mail címekh</w:t>
      </w:r>
      <w:r>
        <w:rPr>
          <w:lang w:eastAsia="hu-HU"/>
        </w:rPr>
        <w:t xml:space="preserve">ez tartozó személyek kikeresésével történik az elemzési sémába illesztés előtt. A feldolgozási időben történő </w:t>
      </w:r>
      <w:proofErr w:type="gramStart"/>
      <w:r>
        <w:rPr>
          <w:lang w:eastAsia="hu-HU"/>
        </w:rPr>
        <w:t>üzenet-személy társítás</w:t>
      </w:r>
      <w:proofErr w:type="gramEnd"/>
      <w:r>
        <w:rPr>
          <w:lang w:eastAsia="hu-HU"/>
        </w:rPr>
        <w:t xml:space="preserve"> </w:t>
      </w:r>
      <w:r w:rsidR="00955F9C">
        <w:rPr>
          <w:lang w:eastAsia="hu-HU"/>
        </w:rPr>
        <w:t xml:space="preserve">azért lényeges, mert előfordulhat, hogy egy szervezet működése során egy adott e-mail címet </w:t>
      </w:r>
      <w:r w:rsidR="005F7589">
        <w:rPr>
          <w:lang w:eastAsia="hu-HU"/>
        </w:rPr>
        <w:t>egy munkakör megváltozásával egy másik személynek ad át. Ebben az esetben az azonos címet használó, de időben eltérő két külön személy által küldött és fogadott e-maileket az elemző</w:t>
      </w:r>
      <w:r>
        <w:rPr>
          <w:lang w:eastAsia="hu-HU"/>
        </w:rPr>
        <w:t>rendszer</w:t>
      </w:r>
      <w:r w:rsidR="005F7589">
        <w:rPr>
          <w:lang w:eastAsia="hu-HU"/>
        </w:rPr>
        <w:t xml:space="preserve"> a megfelelő személyekhez fogja társítani.</w:t>
      </w:r>
    </w:p>
    <w:p w:rsidR="005F7589" w:rsidRDefault="005F7589" w:rsidP="00A52C84">
      <w:pPr>
        <w:pStyle w:val="DipH31"/>
        <w:rPr>
          <w:lang w:eastAsia="hu-HU"/>
        </w:rPr>
      </w:pPr>
      <w:bookmarkStart w:id="66" w:name="_Toc262038218"/>
      <w:r>
        <w:rPr>
          <w:lang w:eastAsia="hu-HU"/>
        </w:rPr>
        <w:t>Csoportok azonosítása</w:t>
      </w:r>
      <w:bookmarkEnd w:id="66"/>
    </w:p>
    <w:p w:rsidR="00955F9C" w:rsidRDefault="00F23972" w:rsidP="00F63D44">
      <w:pPr>
        <w:pStyle w:val="DipP"/>
        <w:rPr>
          <w:lang w:eastAsia="hu-HU"/>
        </w:rPr>
      </w:pPr>
      <w:r>
        <w:rPr>
          <w:lang w:eastAsia="hu-HU"/>
        </w:rPr>
        <w:t>A</w:t>
      </w:r>
      <w:r w:rsidR="0032542B">
        <w:rPr>
          <w:lang w:eastAsia="hu-HU"/>
        </w:rPr>
        <w:t xml:space="preserve"> csoportok kommunikációjának elemzése </w:t>
      </w:r>
      <w:r w:rsidR="001177C0">
        <w:rPr>
          <w:lang w:eastAsia="hu-HU"/>
        </w:rPr>
        <w:t xml:space="preserve">összetett probléma. Az </w:t>
      </w:r>
      <w:r>
        <w:rPr>
          <w:lang w:eastAsia="hu-HU"/>
        </w:rPr>
        <w:t>esetek többségében nem deríthető fel egyértelműen, ha egy adott sz</w:t>
      </w:r>
      <w:r w:rsidR="001210DE">
        <w:rPr>
          <w:lang w:eastAsia="hu-HU"/>
        </w:rPr>
        <w:t>emély több csoportnak is tagja, így a személy által küldött üzenetről általában nem dönthető el, hogy melyik csoport nevében eljárva küldte a feladó</w:t>
      </w:r>
      <w:r w:rsidR="00557DB7">
        <w:rPr>
          <w:lang w:eastAsia="hu-HU"/>
        </w:rPr>
        <w:t>. Az üzenetek és csoportok társítás</w:t>
      </w:r>
      <w:r w:rsidR="001177C0">
        <w:rPr>
          <w:lang w:eastAsia="hu-HU"/>
        </w:rPr>
        <w:t xml:space="preserve">a ezért feldolgozási időben nem </w:t>
      </w:r>
      <w:r w:rsidR="00557DB7">
        <w:rPr>
          <w:lang w:eastAsia="hu-HU"/>
        </w:rPr>
        <w:t>oldhatók</w:t>
      </w:r>
      <w:r w:rsidR="001177C0">
        <w:rPr>
          <w:lang w:eastAsia="hu-HU"/>
        </w:rPr>
        <w:t xml:space="preserve"> meg</w:t>
      </w:r>
      <w:r w:rsidR="00557DB7">
        <w:rPr>
          <w:lang w:eastAsia="hu-HU"/>
        </w:rPr>
        <w:t xml:space="preserve">, azokat </w:t>
      </w:r>
      <w:r w:rsidR="001210DE">
        <w:rPr>
          <w:lang w:eastAsia="hu-HU"/>
        </w:rPr>
        <w:t xml:space="preserve">elemzések során, </w:t>
      </w:r>
      <w:r w:rsidR="00557DB7">
        <w:rPr>
          <w:lang w:eastAsia="hu-HU"/>
        </w:rPr>
        <w:t>a személyek felderítésekor kell figyelembe venni</w:t>
      </w:r>
      <w:r>
        <w:rPr>
          <w:lang w:eastAsia="hu-HU"/>
        </w:rPr>
        <w:t xml:space="preserve"> azok időben aktuális csoporttagságait</w:t>
      </w:r>
      <w:r w:rsidR="00557DB7">
        <w:rPr>
          <w:lang w:eastAsia="hu-HU"/>
        </w:rPr>
        <w:t xml:space="preserve"> alapján</w:t>
      </w:r>
      <w:r>
        <w:rPr>
          <w:lang w:eastAsia="hu-HU"/>
        </w:rPr>
        <w:t xml:space="preserve">, melyhez </w:t>
      </w:r>
      <w:r w:rsidR="00557DB7">
        <w:rPr>
          <w:lang w:eastAsia="hu-HU"/>
        </w:rPr>
        <w:t xml:space="preserve">szükség van </w:t>
      </w:r>
      <w:r>
        <w:rPr>
          <w:lang w:eastAsia="hu-HU"/>
        </w:rPr>
        <w:t xml:space="preserve">egy </w:t>
      </w:r>
      <w:r w:rsidR="00557DB7">
        <w:rPr>
          <w:lang w:eastAsia="hu-HU"/>
        </w:rPr>
        <w:t xml:space="preserve">csoporttagság </w:t>
      </w:r>
      <w:r>
        <w:rPr>
          <w:lang w:eastAsia="hu-HU"/>
        </w:rPr>
        <w:t>nyilvántartásra is.</w:t>
      </w:r>
    </w:p>
    <w:p w:rsidR="00A370EC" w:rsidRDefault="00A370EC" w:rsidP="00A52C84">
      <w:pPr>
        <w:pStyle w:val="DipH31"/>
        <w:rPr>
          <w:lang w:eastAsia="hu-HU"/>
        </w:rPr>
      </w:pPr>
      <w:bookmarkStart w:id="67" w:name="_Toc262038219"/>
      <w:r>
        <w:rPr>
          <w:lang w:eastAsia="hu-HU"/>
        </w:rPr>
        <w:lastRenderedPageBreak/>
        <w:t>Szálak azonosítása</w:t>
      </w:r>
      <w:bookmarkEnd w:id="67"/>
    </w:p>
    <w:p w:rsidR="00DB2577" w:rsidRDefault="00A370EC" w:rsidP="00F63D44">
      <w:pPr>
        <w:pStyle w:val="DipP"/>
        <w:rPr>
          <w:lang w:eastAsia="hu-HU"/>
        </w:rPr>
      </w:pPr>
      <w:r>
        <w:rPr>
          <w:lang w:eastAsia="hu-HU"/>
        </w:rPr>
        <w:t xml:space="preserve">Szükséges az egyes </w:t>
      </w:r>
      <w:r w:rsidR="00DB2577">
        <w:rPr>
          <w:lang w:eastAsia="hu-HU"/>
        </w:rPr>
        <w:t>üzenetek egymásra történő direkt hivatkozásainak feldolgozási időben történő azonosítása, mely lehetővé teszi a szálak építését, így az elemzés idejére már készen áll</w:t>
      </w:r>
      <w:r w:rsidR="008627AA">
        <w:rPr>
          <w:lang w:eastAsia="hu-HU"/>
        </w:rPr>
        <w:t>hat</w:t>
      </w:r>
      <w:r w:rsidR="00DB2577">
        <w:rPr>
          <w:lang w:eastAsia="hu-HU"/>
        </w:rPr>
        <w:t xml:space="preserve">nak a </w:t>
      </w:r>
      <w:r w:rsidR="00DC6C3A">
        <w:rPr>
          <w:lang w:eastAsia="hu-HU"/>
        </w:rPr>
        <w:t>logikai</w:t>
      </w:r>
      <w:r w:rsidR="00DB2577">
        <w:rPr>
          <w:lang w:eastAsia="hu-HU"/>
        </w:rPr>
        <w:t xml:space="preserve"> szintű </w:t>
      </w:r>
      <w:r w:rsidR="00815EA3">
        <w:rPr>
          <w:lang w:eastAsia="hu-HU"/>
        </w:rPr>
        <w:t xml:space="preserve">kapcsolatok </w:t>
      </w:r>
      <w:r w:rsidR="00DB2577">
        <w:rPr>
          <w:lang w:eastAsia="hu-HU"/>
        </w:rPr>
        <w:t>vizsgálat</w:t>
      </w:r>
      <w:r w:rsidR="00815EA3">
        <w:rPr>
          <w:lang w:eastAsia="hu-HU"/>
        </w:rPr>
        <w:t>ához.</w:t>
      </w:r>
      <w:r w:rsidR="00DB2577">
        <w:rPr>
          <w:lang w:eastAsia="hu-HU"/>
        </w:rPr>
        <w:t xml:space="preserve"> A szálak azonosítása közvetlenül lehetséges a feldolgozandó üzenetek </w:t>
      </w:r>
      <w:r w:rsidR="00DB2577" w:rsidRPr="00815EA3">
        <w:rPr>
          <w:i/>
          <w:lang w:val="en-US" w:eastAsia="hu-HU"/>
        </w:rPr>
        <w:t>References</w:t>
      </w:r>
      <w:r w:rsidR="00DB2577">
        <w:rPr>
          <w:lang w:eastAsia="hu-HU"/>
        </w:rPr>
        <w:t xml:space="preserve"> és </w:t>
      </w:r>
      <w:r w:rsidR="00DB2577" w:rsidRPr="00815EA3">
        <w:rPr>
          <w:i/>
          <w:lang w:val="en-US" w:eastAsia="hu-HU"/>
        </w:rPr>
        <w:t>In-Reply-To</w:t>
      </w:r>
      <w:r w:rsidR="00DB2577" w:rsidRPr="00815EA3">
        <w:rPr>
          <w:lang w:val="en-US" w:eastAsia="hu-HU"/>
        </w:rPr>
        <w:t xml:space="preserve"> </w:t>
      </w:r>
      <w:r w:rsidR="00DB2577">
        <w:rPr>
          <w:lang w:eastAsia="hu-HU"/>
        </w:rPr>
        <w:t>fej</w:t>
      </w:r>
      <w:r w:rsidR="00F26AED">
        <w:rPr>
          <w:lang w:eastAsia="hu-HU"/>
        </w:rPr>
        <w:t>léc</w:t>
      </w:r>
      <w:r w:rsidR="00DB2577">
        <w:rPr>
          <w:lang w:eastAsia="hu-HU"/>
        </w:rPr>
        <w:t xml:space="preserve"> mezőiben szereplő üzenetazonosítók kinyerésével, melyek egyúttal a hivatkozás módját is elárulják.</w:t>
      </w:r>
    </w:p>
    <w:p w:rsidR="00DB2577" w:rsidRDefault="00D363D5" w:rsidP="00A52C84">
      <w:pPr>
        <w:pStyle w:val="DipH31"/>
        <w:rPr>
          <w:lang w:eastAsia="hu-HU"/>
        </w:rPr>
      </w:pPr>
      <w:bookmarkStart w:id="68" w:name="_Toc262038220"/>
      <w:r>
        <w:rPr>
          <w:lang w:eastAsia="hu-HU"/>
        </w:rPr>
        <w:t>Többszörös</w:t>
      </w:r>
      <w:r w:rsidR="00DB2577">
        <w:rPr>
          <w:lang w:eastAsia="hu-HU"/>
        </w:rPr>
        <w:t xml:space="preserve"> feldolgozás elkerülése</w:t>
      </w:r>
      <w:bookmarkEnd w:id="68"/>
    </w:p>
    <w:p w:rsidR="00DB2577" w:rsidRDefault="00DB2577" w:rsidP="00F63D44">
      <w:pPr>
        <w:pStyle w:val="DipP"/>
        <w:rPr>
          <w:lang w:eastAsia="hu-HU"/>
        </w:rPr>
      </w:pPr>
      <w:r>
        <w:rPr>
          <w:lang w:eastAsia="hu-HU"/>
        </w:rPr>
        <w:t>Előfordulhat, hogy az egyes üzenetek a fizikai kézbesítések során valamilyen oknál fogva többszörösen is a feldolgozó alrendszerhez jut</w:t>
      </w:r>
      <w:r w:rsidR="008627AA">
        <w:rPr>
          <w:lang w:eastAsia="hu-HU"/>
        </w:rPr>
        <w:t>nak. Az ilyen típusú üzenetek</w:t>
      </w:r>
      <w:r>
        <w:rPr>
          <w:lang w:eastAsia="hu-HU"/>
        </w:rPr>
        <w:t xml:space="preserve"> viszonylag könnyen kiszűr</w:t>
      </w:r>
      <w:r w:rsidR="002F7F6B">
        <w:rPr>
          <w:lang w:eastAsia="hu-HU"/>
        </w:rPr>
        <w:t>h</w:t>
      </w:r>
      <w:r>
        <w:rPr>
          <w:lang w:eastAsia="hu-HU"/>
        </w:rPr>
        <w:t xml:space="preserve">etőek </w:t>
      </w:r>
      <w:r w:rsidR="002F7F6B">
        <w:rPr>
          <w:lang w:eastAsia="hu-HU"/>
        </w:rPr>
        <w:t>a fej</w:t>
      </w:r>
      <w:r w:rsidR="00F26AED">
        <w:rPr>
          <w:lang w:eastAsia="hu-HU"/>
        </w:rPr>
        <w:t>léc</w:t>
      </w:r>
      <w:r w:rsidR="002F7F6B">
        <w:rPr>
          <w:lang w:eastAsia="hu-HU"/>
        </w:rPr>
        <w:t xml:space="preserve">ben található </w:t>
      </w:r>
      <w:proofErr w:type="spellStart"/>
      <w:r w:rsidR="002F7F6B" w:rsidRPr="00815EA3">
        <w:rPr>
          <w:i/>
          <w:lang w:val="en-US" w:eastAsia="hu-HU"/>
        </w:rPr>
        <w:t>MessageId</w:t>
      </w:r>
      <w:proofErr w:type="spellEnd"/>
      <w:r w:rsidR="002F7F6B">
        <w:rPr>
          <w:lang w:eastAsia="hu-HU"/>
        </w:rPr>
        <w:t xml:space="preserve"> mező </w:t>
      </w:r>
      <w:r>
        <w:rPr>
          <w:lang w:eastAsia="hu-HU"/>
        </w:rPr>
        <w:t xml:space="preserve">segítségével, </w:t>
      </w:r>
      <w:r w:rsidR="002F7F6B">
        <w:rPr>
          <w:lang w:eastAsia="hu-HU"/>
        </w:rPr>
        <w:t>vagy a már feldolgozott üzenetek tartalmi lenyomat (</w:t>
      </w:r>
      <w:r w:rsidR="002F7F6B" w:rsidRPr="00815EA3">
        <w:rPr>
          <w:i/>
          <w:lang w:val="en-US" w:eastAsia="hu-HU"/>
        </w:rPr>
        <w:t>hash</w:t>
      </w:r>
      <w:r w:rsidR="002F7F6B">
        <w:rPr>
          <w:lang w:eastAsia="hu-HU"/>
        </w:rPr>
        <w:t>) alapján történő összevetésével.</w:t>
      </w:r>
    </w:p>
    <w:p w:rsidR="0066196F" w:rsidRDefault="00C91786" w:rsidP="00A52C84">
      <w:pPr>
        <w:pStyle w:val="DipH31"/>
        <w:rPr>
          <w:lang w:eastAsia="hu-HU"/>
        </w:rPr>
      </w:pPr>
      <w:bookmarkStart w:id="69" w:name="_Toc262038221"/>
      <w:r>
        <w:rPr>
          <w:lang w:eastAsia="hu-HU"/>
        </w:rPr>
        <w:t>Időbeli k</w:t>
      </w:r>
      <w:r w:rsidR="0066196F">
        <w:rPr>
          <w:lang w:eastAsia="hu-HU"/>
        </w:rPr>
        <w:t>auzalitás biztosítása</w:t>
      </w:r>
      <w:bookmarkEnd w:id="69"/>
    </w:p>
    <w:p w:rsidR="00303DA0" w:rsidRDefault="00303DA0" w:rsidP="00F63D44">
      <w:pPr>
        <w:pStyle w:val="DipP"/>
        <w:rPr>
          <w:lang w:eastAsia="hu-HU"/>
        </w:rPr>
      </w:pPr>
      <w:r>
        <w:rPr>
          <w:lang w:eastAsia="hu-HU"/>
        </w:rPr>
        <w:t>A vállalaton kívüli hálózatokból érkező üzenetek esetében előfordulhat, hogy az eltérő időbeállítások miatt bizonyos egymásra hivatkozó üzenetek ok-okozati összefüggése időben felcseré</w:t>
      </w:r>
      <w:r w:rsidR="005F6B51">
        <w:rPr>
          <w:lang w:eastAsia="hu-HU"/>
        </w:rPr>
        <w:t xml:space="preserve">lődik. Az ilyen anomáliák elkerülése érdekében ezek </w:t>
      </w:r>
      <w:r>
        <w:rPr>
          <w:lang w:eastAsia="hu-HU"/>
        </w:rPr>
        <w:t>javítását feldolgozási időben meg kell oldani</w:t>
      </w:r>
      <w:r w:rsidR="005F6B51">
        <w:rPr>
          <w:lang w:eastAsia="hu-HU"/>
        </w:rPr>
        <w:t xml:space="preserve"> úgy, hogy a hivatkozó üzenet küldési ideje legalább annyi legyen, mint a hivatkozott üzeneté.</w:t>
      </w:r>
    </w:p>
    <w:p w:rsidR="00B57E3F" w:rsidRDefault="00B57E3F" w:rsidP="00A52C84">
      <w:pPr>
        <w:pStyle w:val="DipH31"/>
        <w:rPr>
          <w:lang w:eastAsia="hu-HU"/>
        </w:rPr>
      </w:pPr>
      <w:bookmarkStart w:id="70" w:name="_Toc262038222"/>
      <w:r>
        <w:rPr>
          <w:lang w:eastAsia="hu-HU"/>
        </w:rPr>
        <w:t>Tartalom</w:t>
      </w:r>
      <w:r w:rsidR="00DB2577">
        <w:rPr>
          <w:lang w:eastAsia="hu-HU"/>
        </w:rPr>
        <w:t xml:space="preserve"> kibontása</w:t>
      </w:r>
      <w:bookmarkEnd w:id="70"/>
    </w:p>
    <w:p w:rsidR="0097469A" w:rsidRDefault="005F1590" w:rsidP="0097469A">
      <w:pPr>
        <w:pStyle w:val="DipP"/>
        <w:rPr>
          <w:lang w:eastAsia="hu-HU"/>
        </w:rPr>
      </w:pPr>
      <w:r>
        <w:rPr>
          <w:lang w:eastAsia="hu-HU"/>
        </w:rPr>
        <w:t xml:space="preserve">A modern levelező kliensek </w:t>
      </w:r>
      <w:r w:rsidR="00F63D44">
        <w:rPr>
          <w:lang w:eastAsia="hu-HU"/>
        </w:rPr>
        <w:t xml:space="preserve">képesek üzeneteinket a </w:t>
      </w:r>
      <w:r>
        <w:rPr>
          <w:lang w:eastAsia="hu-HU"/>
        </w:rPr>
        <w:t>sima</w:t>
      </w:r>
      <w:r w:rsidR="00F63D44">
        <w:rPr>
          <w:lang w:eastAsia="hu-HU"/>
        </w:rPr>
        <w:t xml:space="preserve"> szöve</w:t>
      </w:r>
      <w:r>
        <w:rPr>
          <w:lang w:eastAsia="hu-HU"/>
        </w:rPr>
        <w:t xml:space="preserve">g mellett </w:t>
      </w:r>
      <w:r w:rsidRPr="005F1590">
        <w:rPr>
          <w:i/>
          <w:lang w:eastAsia="hu-HU"/>
        </w:rPr>
        <w:t>HTML</w:t>
      </w:r>
      <w:r>
        <w:rPr>
          <w:lang w:eastAsia="hu-HU"/>
        </w:rPr>
        <w:t xml:space="preserve"> és akár </w:t>
      </w:r>
      <w:r w:rsidRPr="005F1590">
        <w:rPr>
          <w:i/>
          <w:lang w:eastAsia="hu-HU"/>
        </w:rPr>
        <w:t>rich</w:t>
      </w:r>
      <w:r w:rsidR="008627AA">
        <w:rPr>
          <w:i/>
          <w:lang w:eastAsia="hu-HU"/>
        </w:rPr>
        <w:t xml:space="preserve"> </w:t>
      </w:r>
      <w:r w:rsidR="00F63D44" w:rsidRPr="005F1590">
        <w:rPr>
          <w:i/>
          <w:lang w:eastAsia="hu-HU"/>
        </w:rPr>
        <w:t>text</w:t>
      </w:r>
      <w:r w:rsidR="00F63D44">
        <w:rPr>
          <w:lang w:eastAsia="hu-HU"/>
        </w:rPr>
        <w:t xml:space="preserve"> formátumokban, szövegbe ágyazott </w:t>
      </w:r>
      <w:r>
        <w:rPr>
          <w:lang w:eastAsia="hu-HU"/>
        </w:rPr>
        <w:t xml:space="preserve">tartalmakkal együtt is kezelni. Az üzenetek olvashatóságát azonban </w:t>
      </w:r>
      <w:r w:rsidR="00F63D44">
        <w:rPr>
          <w:lang w:eastAsia="hu-HU"/>
        </w:rPr>
        <w:t>biztosítani kell a gyengébb képességekk</w:t>
      </w:r>
      <w:r>
        <w:rPr>
          <w:lang w:eastAsia="hu-HU"/>
        </w:rPr>
        <w:t>el rendelkező – például webes vagy</w:t>
      </w:r>
      <w:r w:rsidR="00F63D44">
        <w:rPr>
          <w:lang w:eastAsia="hu-HU"/>
        </w:rPr>
        <w:t xml:space="preserve"> mobil – levelezők számára is. A legtöbb kliens ezt úgy éri el, hogy a levél üzenetét duplikálva kódolja, egyrészt a feladó által beszerkesztett, másrészt pedig a csökkentett </w:t>
      </w:r>
      <w:r w:rsidR="005D0D4B">
        <w:rPr>
          <w:lang w:eastAsia="hu-HU"/>
        </w:rPr>
        <w:t xml:space="preserve">funkciójú </w:t>
      </w:r>
      <w:r w:rsidR="00F63D44">
        <w:rPr>
          <w:lang w:eastAsia="hu-HU"/>
        </w:rPr>
        <w:t>kliensek számára olv</w:t>
      </w:r>
      <w:r>
        <w:rPr>
          <w:lang w:eastAsia="hu-HU"/>
        </w:rPr>
        <w:t>asható módon egyszerű szövegként</w:t>
      </w:r>
      <w:r w:rsidR="00F63D44">
        <w:rPr>
          <w:lang w:eastAsia="hu-HU"/>
        </w:rPr>
        <w:t>. Amennyiben az üzenet rendelkezik szövegbe ágyazott tartalmakkal, úgy azokat csatolmányként is kódolják az alkalmazások.</w:t>
      </w:r>
    </w:p>
    <w:p w:rsidR="00CA206C" w:rsidRDefault="00CA206C" w:rsidP="0097469A">
      <w:pPr>
        <w:pStyle w:val="DipP"/>
        <w:rPr>
          <w:lang w:eastAsia="hu-HU"/>
        </w:rPr>
      </w:pPr>
      <w:r>
        <w:rPr>
          <w:lang w:eastAsia="hu-HU"/>
        </w:rPr>
        <w:t xml:space="preserve">A feldolgozás során fel kell készítenünk rendszerünket a legkülönfélébb </w:t>
      </w:r>
      <w:r w:rsidR="00950D01" w:rsidRPr="005F1590">
        <w:rPr>
          <w:i/>
          <w:lang w:eastAsia="hu-HU"/>
        </w:rPr>
        <w:t>MIME</w:t>
      </w:r>
      <w:r w:rsidR="00950D01">
        <w:rPr>
          <w:lang w:eastAsia="hu-HU"/>
        </w:rPr>
        <w:t xml:space="preserve"> típusú </w:t>
      </w:r>
      <w:r>
        <w:rPr>
          <w:lang w:eastAsia="hu-HU"/>
        </w:rPr>
        <w:t>elemek és struktúrák dekódolására és azok kivonatolás szempontjából használható szöveges és csatolt rész</w:t>
      </w:r>
      <w:r w:rsidR="00950D01">
        <w:rPr>
          <w:lang w:eastAsia="hu-HU"/>
        </w:rPr>
        <w:t>einek ideiglenes tárolására is.</w:t>
      </w:r>
    </w:p>
    <w:p w:rsidR="0001520C" w:rsidRDefault="00CA206C" w:rsidP="0097469A">
      <w:pPr>
        <w:pStyle w:val="DipP"/>
        <w:rPr>
          <w:lang w:eastAsia="hu-HU"/>
        </w:rPr>
      </w:pPr>
      <w:r>
        <w:rPr>
          <w:lang w:eastAsia="hu-HU"/>
        </w:rPr>
        <w:t xml:space="preserve">Ugyanakkor a többszörös kódolást </w:t>
      </w:r>
      <w:r w:rsidR="0001520C">
        <w:rPr>
          <w:lang w:eastAsia="hu-HU"/>
        </w:rPr>
        <w:t>alkalmazó</w:t>
      </w:r>
      <w:r>
        <w:rPr>
          <w:lang w:eastAsia="hu-HU"/>
        </w:rPr>
        <w:t xml:space="preserve"> üzeneteknél a tartalmak kibontása során</w:t>
      </w:r>
      <w:r w:rsidR="0001520C">
        <w:rPr>
          <w:lang w:eastAsia="hu-HU"/>
        </w:rPr>
        <w:t xml:space="preserve"> figyelni kell a feldolgozáshoz leginkább felhasználható egyedi részek </w:t>
      </w:r>
      <w:r w:rsidR="00DB5BF3">
        <w:rPr>
          <w:lang w:eastAsia="hu-HU"/>
        </w:rPr>
        <w:t>kinyerésére</w:t>
      </w:r>
      <w:r w:rsidR="0001520C">
        <w:rPr>
          <w:lang w:eastAsia="hu-HU"/>
        </w:rPr>
        <w:t>, szem előtt tartva a kivonatolás elősegítését és a gazdaságos tárhely felhasználást is.</w:t>
      </w:r>
    </w:p>
    <w:p w:rsidR="00950D01" w:rsidRDefault="00950D01" w:rsidP="00A52C84">
      <w:pPr>
        <w:pStyle w:val="DipH31"/>
        <w:rPr>
          <w:lang w:eastAsia="hu-HU"/>
        </w:rPr>
      </w:pPr>
      <w:bookmarkStart w:id="71" w:name="_Toc262038223"/>
      <w:r>
        <w:rPr>
          <w:lang w:eastAsia="hu-HU"/>
        </w:rPr>
        <w:lastRenderedPageBreak/>
        <w:t>Tartalmak kivonatolása</w:t>
      </w:r>
      <w:bookmarkEnd w:id="71"/>
    </w:p>
    <w:p w:rsidR="00352751" w:rsidRDefault="00950D01" w:rsidP="00176D7B">
      <w:pPr>
        <w:pStyle w:val="DipP"/>
        <w:rPr>
          <w:lang w:eastAsia="hu-HU"/>
        </w:rPr>
      </w:pPr>
      <w:r>
        <w:rPr>
          <w:lang w:eastAsia="hu-HU"/>
        </w:rPr>
        <w:t>A feldolgozás során kinyert tartalmak lényegi részeinek kivonatolása az elemzés előkészítésének egyik legfontosabb része, hiszen a kivonatolás</w:t>
      </w:r>
      <w:r w:rsidR="00713127">
        <w:rPr>
          <w:lang w:eastAsia="hu-HU"/>
        </w:rPr>
        <w:t xml:space="preserve"> során keletkező kulcsszavak </w:t>
      </w:r>
      <w:r>
        <w:rPr>
          <w:lang w:eastAsia="hu-HU"/>
        </w:rPr>
        <w:t>segítségével történik az egyes üzenetek</w:t>
      </w:r>
      <w:r w:rsidR="00CD654B">
        <w:rPr>
          <w:lang w:eastAsia="hu-HU"/>
        </w:rPr>
        <w:t xml:space="preserve"> magasabb szintű tematikai, logikai </w:t>
      </w:r>
      <w:r w:rsidR="005F1590">
        <w:rPr>
          <w:lang w:eastAsia="hu-HU"/>
        </w:rPr>
        <w:t>össze</w:t>
      </w:r>
      <w:r>
        <w:rPr>
          <w:lang w:eastAsia="hu-HU"/>
        </w:rPr>
        <w:t>kapcsolása</w:t>
      </w:r>
      <w:r w:rsidR="00176D7B">
        <w:rPr>
          <w:lang w:eastAsia="hu-HU"/>
        </w:rPr>
        <w:t xml:space="preserve">, melyek generálásához szövegbányászati </w:t>
      </w:r>
      <w:r w:rsidR="005F1590">
        <w:rPr>
          <w:lang w:eastAsia="hu-HU"/>
        </w:rPr>
        <w:t>megoldások</w:t>
      </w:r>
      <w:r w:rsidR="00176D7B">
        <w:rPr>
          <w:lang w:eastAsia="hu-HU"/>
        </w:rPr>
        <w:t xml:space="preserve"> szükségesek</w:t>
      </w:r>
      <w:r w:rsidR="00CD654B">
        <w:rPr>
          <w:lang w:eastAsia="hu-HU"/>
        </w:rPr>
        <w:t>.</w:t>
      </w:r>
    </w:p>
    <w:p w:rsidR="006903F0" w:rsidRPr="006903F0" w:rsidRDefault="00BC13A2" w:rsidP="00A52C84">
      <w:pPr>
        <w:pStyle w:val="DipH31"/>
      </w:pPr>
      <w:bookmarkStart w:id="72" w:name="_Toc262038224"/>
      <w:r>
        <w:t>Vállalati környezet</w:t>
      </w:r>
      <w:r w:rsidR="006903F0" w:rsidRPr="006903F0">
        <w:t xml:space="preserve"> előismerete</w:t>
      </w:r>
      <w:bookmarkEnd w:id="72"/>
    </w:p>
    <w:p w:rsidR="00CD654B" w:rsidRDefault="005C4E06" w:rsidP="00CD654B">
      <w:pPr>
        <w:pStyle w:val="DipP"/>
        <w:rPr>
          <w:lang w:eastAsia="hu-HU"/>
        </w:rPr>
      </w:pPr>
      <w:r>
        <w:t xml:space="preserve">A feldolgozás és elemzés segítéséhez a környezeti előismeretek </w:t>
      </w:r>
      <w:r w:rsidR="002C20ED">
        <w:t xml:space="preserve">is szükségesek </w:t>
      </w:r>
      <w:r>
        <w:t xml:space="preserve">a szervezettel </w:t>
      </w:r>
      <w:r w:rsidR="00CD654B">
        <w:t xml:space="preserve">és a lehetséges kontextusokkal </w:t>
      </w:r>
      <w:r>
        <w:t>kapcsolatban.</w:t>
      </w:r>
      <w:r w:rsidR="006903F0" w:rsidRPr="00373B64">
        <w:t xml:space="preserve"> Ilyen </w:t>
      </w:r>
      <w:r>
        <w:t xml:space="preserve">ismeretek a korábban </w:t>
      </w:r>
      <w:r w:rsidR="00CD654B">
        <w:t xml:space="preserve">már </w:t>
      </w:r>
      <w:r>
        <w:t>említett e-mail cím, személy és csoport nyilvántartások vagy a fol</w:t>
      </w:r>
      <w:r w:rsidR="00CD654B">
        <w:t>yamatok feltárása szempontjából</w:t>
      </w:r>
      <w:r w:rsidR="00CD654B">
        <w:rPr>
          <w:lang w:eastAsia="hu-HU"/>
        </w:rPr>
        <w:t>, a tartalomkezelés szinteknél már említett kulcsszó és téma kivonatolási-szabályok és ontológia építése.</w:t>
      </w:r>
    </w:p>
    <w:p w:rsidR="00D02261" w:rsidRPr="007A6177" w:rsidRDefault="00D02261" w:rsidP="00D02261">
      <w:pPr>
        <w:pStyle w:val="DipH2"/>
      </w:pPr>
      <w:bookmarkStart w:id="73" w:name="_Toc262038225"/>
      <w:r>
        <w:t xml:space="preserve">Jelenlegi elemző </w:t>
      </w:r>
      <w:r w:rsidRPr="007A6177">
        <w:t>megoldások áttekintése</w:t>
      </w:r>
      <w:bookmarkEnd w:id="73"/>
    </w:p>
    <w:p w:rsidR="00D02261" w:rsidRPr="00373B64" w:rsidRDefault="00C963CA" w:rsidP="00D02261">
      <w:pPr>
        <w:pStyle w:val="DipP"/>
      </w:pPr>
      <w:r>
        <w:t>Az elemzőrendszer</w:t>
      </w:r>
      <w:r w:rsidR="00D02261">
        <w:t xml:space="preserve"> tervezését már létező </w:t>
      </w:r>
      <w:r w:rsidR="00D02261" w:rsidRPr="00373B64">
        <w:t xml:space="preserve">kommunikációt elemző </w:t>
      </w:r>
      <w:r w:rsidR="00D02261">
        <w:t>megoldások felkutatásával kezdtem.</w:t>
      </w:r>
      <w:r w:rsidR="00D02261" w:rsidRPr="00373B64">
        <w:t xml:space="preserve"> </w:t>
      </w:r>
      <w:r w:rsidR="00D02261">
        <w:t xml:space="preserve">Bár rengeteg olyan alkalmazást találtam, amely képes e-mailek vállalati szintű összegyűjtésére és </w:t>
      </w:r>
      <w:r w:rsidR="002C20ED">
        <w:t>a</w:t>
      </w:r>
      <w:r w:rsidR="00D02261">
        <w:t xml:space="preserve"> tartalmukban </w:t>
      </w:r>
      <w:r w:rsidR="002C20ED">
        <w:t xml:space="preserve">történő </w:t>
      </w:r>
      <w:r w:rsidR="00D02261">
        <w:t>tetszőleges</w:t>
      </w:r>
      <w:r w:rsidR="002C20ED">
        <w:t xml:space="preserve"> keresésre</w:t>
      </w:r>
      <w:r w:rsidR="00D02261">
        <w:t>, de egy kivételével nem találtam olyan megoldást, ami a tartalomkezelésen túl, az ebben a</w:t>
      </w:r>
      <w:r w:rsidR="00D02261" w:rsidRPr="00373B64">
        <w:t xml:space="preserve"> fejezetben definiált </w:t>
      </w:r>
      <w:r w:rsidR="00D02261">
        <w:t xml:space="preserve">elemzési </w:t>
      </w:r>
      <w:r w:rsidR="00D02261" w:rsidRPr="00373B64">
        <w:t>szempontokna</w:t>
      </w:r>
      <w:r w:rsidR="00D02261">
        <w:t>k valamilyen szinten is megfelelt volna.</w:t>
      </w:r>
    </w:p>
    <w:p w:rsidR="00D02261" w:rsidRPr="00373B64" w:rsidRDefault="00D02261" w:rsidP="00D02261">
      <w:pPr>
        <w:pStyle w:val="DipH31"/>
      </w:pPr>
      <w:bookmarkStart w:id="74" w:name="_Toc262038226"/>
      <w:r>
        <w:t>Deep E</w:t>
      </w:r>
      <w:r w:rsidRPr="00373B64">
        <w:t>mail Miner</w:t>
      </w:r>
      <w:bookmarkEnd w:id="74"/>
    </w:p>
    <w:p w:rsidR="00D02261" w:rsidRDefault="00D02261" w:rsidP="00D02261">
      <w:pPr>
        <w:pStyle w:val="DipP"/>
      </w:pPr>
      <w:r>
        <w:t xml:space="preserve">A </w:t>
      </w:r>
      <w:r>
        <w:rPr>
          <w:i/>
        </w:rPr>
        <w:t>Deep E</w:t>
      </w:r>
      <w:r w:rsidRPr="00827102">
        <w:rPr>
          <w:i/>
        </w:rPr>
        <w:t>mail Miner</w:t>
      </w:r>
      <w:r>
        <w:t xml:space="preserve"> egy nyílt forráskódú</w:t>
      </w:r>
      <w:r w:rsidR="002C20ED">
        <w:t>,</w:t>
      </w:r>
      <w:r>
        <w:t xml:space="preserve"> JRE 5 verzióra épülő </w:t>
      </w:r>
      <w:proofErr w:type="gramStart"/>
      <w:r w:rsidRPr="00373B64">
        <w:t xml:space="preserve">e-mail </w:t>
      </w:r>
      <w:r>
        <w:t>elemző</w:t>
      </w:r>
      <w:proofErr w:type="gramEnd"/>
      <w:r>
        <w:t xml:space="preserve"> </w:t>
      </w:r>
      <w:r w:rsidRPr="00373B64">
        <w:t>megoldá</w:t>
      </w:r>
      <w:r>
        <w:t>s, amely alapvetően kétfél</w:t>
      </w:r>
      <w:r w:rsidR="002C20ED">
        <w:t>e</w:t>
      </w:r>
      <w:r>
        <w:t xml:space="preserve"> funkciót lát el. Képes kirajzolni az üzenetek alapján a személyek kapcsolati hálóját illetve képes listázni a különböző szálak üzeneteit.</w:t>
      </w:r>
    </w:p>
    <w:p w:rsidR="00D02261" w:rsidRDefault="00D02261" w:rsidP="00D02261">
      <w:pPr>
        <w:pStyle w:val="DipP"/>
      </w:pPr>
      <w:r>
        <w:t xml:space="preserve">A projekt ugyanakkor nem foglalkozik – vagy legalábbis publikusan ad megoldást – a szabványos </w:t>
      </w:r>
      <w:r w:rsidRPr="001C33E7">
        <w:rPr>
          <w:i/>
          <w:lang w:val="en-US"/>
        </w:rPr>
        <w:t>Internet Message</w:t>
      </w:r>
      <w:r>
        <w:t xml:space="preserve"> formátumban lévő e-mailek feldolgozására, mivel azt adottnak tekinti. Az e-mailek egy egyszerű 3 táblás adatbázis sémában vannak letárolva, az </w:t>
      </w:r>
      <w:r w:rsidRPr="00827102">
        <w:rPr>
          <w:i/>
        </w:rPr>
        <w:t>üzenetek</w:t>
      </w:r>
      <w:r>
        <w:t xml:space="preserve">, </w:t>
      </w:r>
      <w:r w:rsidRPr="00827102">
        <w:rPr>
          <w:i/>
        </w:rPr>
        <w:t>személyek</w:t>
      </w:r>
      <w:r>
        <w:t xml:space="preserve"> és a </w:t>
      </w:r>
      <w:r w:rsidRPr="00827102">
        <w:rPr>
          <w:i/>
        </w:rPr>
        <w:t>kézbesítések</w:t>
      </w:r>
      <w:r>
        <w:t xml:space="preserve"> egyedeivel. Az üzenetek tartalma csak sima szöveg lehet, csatolmányokat, tartalomkonténereket és más szövegeket nem képes kezelni. A szoftver a csoportok kezelését nem támogatja és egy személyhez csak egy e-mail tartozhat, így sajnos a több címmel rendelkező személyek ugyan azonos névvel, de több csomópontként jelennek meg.</w:t>
      </w:r>
    </w:p>
    <w:p w:rsidR="00D02261" w:rsidRDefault="00D02261" w:rsidP="00D02261">
      <w:pPr>
        <w:pStyle w:val="DipP"/>
      </w:pPr>
      <w:r>
        <w:t>A szoftver kapcsolati háló ábrázoló felülete ugyanakkor kidolgozott, lehet vele szűrni időintervallumra, kézbesítési módra és arra, hogy egy kapcsolat minimum hány üzenetből álljon. A finomításához azonban személyekre nem állítható be szűrőfeltétel.</w:t>
      </w:r>
    </w:p>
    <w:p w:rsidR="00D02261" w:rsidRDefault="00D02261" w:rsidP="00D02261">
      <w:pPr>
        <w:pStyle w:val="DipP"/>
      </w:pPr>
      <w:r>
        <w:t>Az üzenetek címkézése manuális, vagyis a felhasználók belátására van bízva</w:t>
      </w:r>
      <w:r w:rsidR="002C20ED">
        <w:t>. Ö</w:t>
      </w:r>
      <w:r>
        <w:t xml:space="preserve">sszesen kétféle címkét alkalmazhatunk: magán vagy üzleti. Az üzenetek kereséséhez természetesen tartozik egy kulcsszó </w:t>
      </w:r>
      <w:r>
        <w:lastRenderedPageBreak/>
        <w:t xml:space="preserve">modul is, ami a nyílt forráskódú </w:t>
      </w:r>
      <w:r w:rsidRPr="0098673F">
        <w:rPr>
          <w:i/>
          <w:lang w:val="en-US"/>
        </w:rPr>
        <w:t>Word Vector Tool</w:t>
      </w:r>
      <w:r>
        <w:t xml:space="preserve"> könyvtárat használja, azonban az csak az alkalmazás memóriájába betöltött üzenetekben tud keresni, mivel a kulcsszavak nem kerülnek tárolásra az adatbázisban.</w:t>
      </w:r>
    </w:p>
    <w:p w:rsidR="00D02261" w:rsidRDefault="00D02261" w:rsidP="00D02261">
      <w:pPr>
        <w:pStyle w:val="DipP"/>
      </w:pPr>
      <w:r>
        <w:t xml:space="preserve">A </w:t>
      </w:r>
      <w:r w:rsidRPr="005E662F">
        <w:rPr>
          <w:i/>
        </w:rPr>
        <w:t>Deep Email Miner</w:t>
      </w:r>
      <w:r w:rsidRPr="00373B64">
        <w:t xml:space="preserve"> sem koncepciójában, sem pedig architektúrájában nem fedi az általam kitűzött célokat</w:t>
      </w:r>
      <w:r>
        <w:t xml:space="preserve">, mivel csoportkezelés, személyszűrés, csatolmányok, tetszőleges címkék és adatbázis alapú </w:t>
      </w:r>
      <w:proofErr w:type="spellStart"/>
      <w:r>
        <w:t>perzisztens</w:t>
      </w:r>
      <w:proofErr w:type="spellEnd"/>
      <w:r>
        <w:t xml:space="preserve"> kulcsszó-keresés hiányában nem alkalmas vállalati kommunikáció elemzésére. Azonban kapcsolati-hálók felületén alkalmazott megoldásait rendszerem tervezése</w:t>
      </w:r>
      <w:r w:rsidR="002C20ED">
        <w:t>kor</w:t>
      </w:r>
      <w:r>
        <w:t xml:space="preserve"> és fejlesztésekor </w:t>
      </w:r>
      <w:r w:rsidRPr="00373B64">
        <w:t xml:space="preserve">mindenféleképpen figyelembe </w:t>
      </w:r>
      <w:r>
        <w:t>kívántam</w:t>
      </w:r>
      <w:r w:rsidRPr="00373B64">
        <w:t xml:space="preserve"> venni.</w:t>
      </w:r>
    </w:p>
    <w:p w:rsidR="00824BE4" w:rsidRPr="00373B64" w:rsidRDefault="006948A6" w:rsidP="00D02261">
      <w:pPr>
        <w:pStyle w:val="DipP"/>
      </w:pPr>
      <w:r>
        <w:t xml:space="preserve">Összefoglalásul - témám aktualitását hangsúlyozva - </w:t>
      </w:r>
      <w:r w:rsidR="00824BE4">
        <w:t>elmondhatjuk, hogy jelenleg nem létezik olyan nyilvánosan elérhető eszköz, amely alkalmas lenne vállalati kommunikáció elemzésére.</w:t>
      </w:r>
    </w:p>
    <w:p w:rsidR="008F6E2E" w:rsidRPr="007A6177" w:rsidRDefault="008F6E2E" w:rsidP="008F6E2E">
      <w:pPr>
        <w:pStyle w:val="DipH2"/>
      </w:pPr>
      <w:bookmarkStart w:id="75" w:name="_Toc262038227"/>
      <w:r>
        <w:t>Elemzési fázis összefoglalása</w:t>
      </w:r>
      <w:bookmarkEnd w:id="75"/>
    </w:p>
    <w:p w:rsidR="00B7099F" w:rsidRDefault="008F6E2E" w:rsidP="00B7099F">
      <w:pPr>
        <w:pStyle w:val="DipP"/>
      </w:pPr>
      <w:r>
        <w:t xml:space="preserve">A kommunikáció-elemzés témakörének feltárása során ismertettem a vállalati kommunikáció-elemzés </w:t>
      </w:r>
      <w:r w:rsidR="00AC720A">
        <w:t>lehetőségeit és jelentőségét a modern szervezetfejlesztésben</w:t>
      </w:r>
      <w:r w:rsidR="002A672C">
        <w:t>. K</w:t>
      </w:r>
      <w:r w:rsidR="006222EA">
        <w:t>iemeltem három</w:t>
      </w:r>
      <w:r w:rsidR="00EC67B7">
        <w:t xml:space="preserve"> elemzési módot, - </w:t>
      </w:r>
      <w:r w:rsidR="005F1130">
        <w:t xml:space="preserve">a </w:t>
      </w:r>
      <w:r w:rsidR="00EC67B7">
        <w:rPr>
          <w:b/>
          <w:i/>
        </w:rPr>
        <w:t>kapcsolati</w:t>
      </w:r>
      <w:r w:rsidR="00EA21E0" w:rsidRPr="006222EA">
        <w:rPr>
          <w:b/>
          <w:i/>
        </w:rPr>
        <w:t xml:space="preserve"> </w:t>
      </w:r>
      <w:r w:rsidR="00EC67B7">
        <w:rPr>
          <w:b/>
          <w:i/>
        </w:rPr>
        <w:t>háló elemzést</w:t>
      </w:r>
      <w:r w:rsidR="00EC67B7">
        <w:t xml:space="preserve">, a </w:t>
      </w:r>
      <w:proofErr w:type="gramStart"/>
      <w:r w:rsidR="00EA21E0" w:rsidRPr="006222EA">
        <w:rPr>
          <w:b/>
          <w:i/>
        </w:rPr>
        <w:t xml:space="preserve">téma-résztvevő </w:t>
      </w:r>
      <w:r w:rsidR="00EC67B7">
        <w:rPr>
          <w:b/>
          <w:i/>
        </w:rPr>
        <w:t>elemzést</w:t>
      </w:r>
      <w:proofErr w:type="gramEnd"/>
      <w:r w:rsidR="00EC67B7" w:rsidRPr="00EC67B7">
        <w:t xml:space="preserve">, </w:t>
      </w:r>
      <w:r w:rsidR="00EC67B7">
        <w:t xml:space="preserve">és </w:t>
      </w:r>
      <w:r w:rsidR="00EC67B7" w:rsidRPr="00EC67B7">
        <w:t>a</w:t>
      </w:r>
      <w:r w:rsidR="00EC67B7">
        <w:rPr>
          <w:b/>
          <w:i/>
        </w:rPr>
        <w:t xml:space="preserve"> folyamat felderítést</w:t>
      </w:r>
      <w:r w:rsidR="00EC67B7">
        <w:t xml:space="preserve"> - és ezekhez </w:t>
      </w:r>
      <w:r w:rsidR="002A672C">
        <w:t>d</w:t>
      </w:r>
      <w:r w:rsidR="00B7099F">
        <w:t xml:space="preserve">efiniáltam </w:t>
      </w:r>
      <w:r w:rsidR="006222EA">
        <w:t xml:space="preserve">ábrázolási </w:t>
      </w:r>
      <w:r w:rsidR="00B7099F">
        <w:t>koncepció</w:t>
      </w:r>
      <w:r w:rsidR="006222EA">
        <w:t>kat</w:t>
      </w:r>
      <w:r w:rsidR="002A672C">
        <w:t xml:space="preserve"> is. Ezek fogják alkotni a megvalósítandó </w:t>
      </w:r>
      <w:r w:rsidR="00CD72C2">
        <w:t xml:space="preserve">elemzőrendszer </w:t>
      </w:r>
      <w:r w:rsidR="00EC67B7">
        <w:t xml:space="preserve">végfelhasználói elemző </w:t>
      </w:r>
      <w:r w:rsidR="006222EA">
        <w:t>felülete</w:t>
      </w:r>
      <w:r w:rsidR="00CD72C2">
        <w:t>inek megjelenítési módjait.</w:t>
      </w:r>
    </w:p>
    <w:p w:rsidR="007E0476" w:rsidRDefault="005F1130" w:rsidP="005F1130">
      <w:pPr>
        <w:pStyle w:val="DipP"/>
      </w:pPr>
      <w:r>
        <w:t>Az általános kommunikációs modell és a</w:t>
      </w:r>
      <w:r w:rsidR="00CD72C2">
        <w:t xml:space="preserve"> kiemelt elemzési módok figyelembe vételével </w:t>
      </w:r>
      <w:r>
        <w:t>megalkottam a kommuni</w:t>
      </w:r>
      <w:r w:rsidR="007E0476">
        <w:t xml:space="preserve">káció elemzés fogalmi modelljét, melyben </w:t>
      </w:r>
      <w:r w:rsidR="00B7099F">
        <w:t xml:space="preserve">magát </w:t>
      </w:r>
      <w:r w:rsidR="007E0476">
        <w:t xml:space="preserve">a kommunikációs folyamatot négy, a tartalomkezelést </w:t>
      </w:r>
      <w:r w:rsidR="00B7099F">
        <w:t xml:space="preserve">pedig három </w:t>
      </w:r>
      <w:r w:rsidR="007E0476">
        <w:t xml:space="preserve">szintre </w:t>
      </w:r>
      <w:r w:rsidR="00B7099F">
        <w:t>osztottam</w:t>
      </w:r>
      <w:r w:rsidR="00CD72C2">
        <w:t>. E</w:t>
      </w:r>
      <w:r w:rsidR="00B7099F">
        <w:t>zekhez kapcsolódva definiáltam olyan kulcsfogalmakat, mint a kézbesítés,</w:t>
      </w:r>
      <w:r w:rsidR="00CD72C2">
        <w:t xml:space="preserve"> résztvevő,</w:t>
      </w:r>
      <w:r w:rsidR="00B7099F">
        <w:t xml:space="preserve"> üzenet, szál, folyam, tartalom, kivonat és téma</w:t>
      </w:r>
      <w:r w:rsidR="00750074">
        <w:t>, melyek a logikai adatmodell egyedeit hivatottak előkészíteni.</w:t>
      </w:r>
    </w:p>
    <w:p w:rsidR="004D68CF" w:rsidRDefault="004D68CF" w:rsidP="005F1130">
      <w:pPr>
        <w:pStyle w:val="DipP"/>
      </w:pPr>
      <w:r>
        <w:t>Bemutattam</w:t>
      </w:r>
      <w:r w:rsidR="00B7099F">
        <w:t xml:space="preserve"> a </w:t>
      </w:r>
      <w:r w:rsidR="00CD72C2">
        <w:t>leg</w:t>
      </w:r>
      <w:r>
        <w:t>gyakori</w:t>
      </w:r>
      <w:r w:rsidR="00CD72C2">
        <w:t>bb</w:t>
      </w:r>
      <w:r>
        <w:t xml:space="preserve"> vállalati kommunikációs csatornákat és részletesen kifejtettem az elektronikus levelezés működését és üzenetformátumának fontosabb részleteit, meghatározó szabványait</w:t>
      </w:r>
      <w:r w:rsidR="00CD72C2">
        <w:t xml:space="preserve"> és </w:t>
      </w:r>
      <w:r>
        <w:t>ajánlásait</w:t>
      </w:r>
      <w:r w:rsidR="006222EA">
        <w:t xml:space="preserve">. </w:t>
      </w:r>
      <w:r>
        <w:t>Ismertettem ez e-mail üzenetekből kinyerhető, elemzés szempontjából hasznos fej</w:t>
      </w:r>
      <w:r w:rsidR="00F26AED">
        <w:t>léc mezőket</w:t>
      </w:r>
      <w:r>
        <w:t xml:space="preserve"> és kitértem a tartalmak dekódolásának részleteire is, mely</w:t>
      </w:r>
      <w:r w:rsidR="00CD72C2">
        <w:t>ek</w:t>
      </w:r>
      <w:r>
        <w:t xml:space="preserve"> a </w:t>
      </w:r>
      <w:r w:rsidR="00CD72C2">
        <w:t xml:space="preserve">megvalósítandó </w:t>
      </w:r>
      <w:r>
        <w:t>e-mail</w:t>
      </w:r>
      <w:r w:rsidR="00CD72C2">
        <w:t xml:space="preserve"> </w:t>
      </w:r>
      <w:r>
        <w:t>feldolgozás fontos része</w:t>
      </w:r>
      <w:r w:rsidR="00B57881">
        <w:t>i lesznek.</w:t>
      </w:r>
    </w:p>
    <w:p w:rsidR="005F1130" w:rsidRDefault="00D363D5" w:rsidP="00AC720A">
      <w:pPr>
        <w:pStyle w:val="DipP"/>
      </w:pPr>
      <w:r>
        <w:t>A vállalati környezet</w:t>
      </w:r>
      <w:r w:rsidR="008A2D7C">
        <w:t>, a fogalmi modell</w:t>
      </w:r>
      <w:r>
        <w:t xml:space="preserve"> és a kommunikáció</w:t>
      </w:r>
      <w:r w:rsidR="00CD72C2">
        <w:t>s</w:t>
      </w:r>
      <w:r>
        <w:t xml:space="preserve"> csatornák ismeretében </w:t>
      </w:r>
      <w:r w:rsidR="008A2D7C">
        <w:t xml:space="preserve">definiáltam </w:t>
      </w:r>
      <w:r>
        <w:t xml:space="preserve">a feldolgozás </w:t>
      </w:r>
      <w:r w:rsidR="008A2D7C">
        <w:t xml:space="preserve">fő </w:t>
      </w:r>
      <w:r>
        <w:t>feladatait és problémáit, melyek</w:t>
      </w:r>
      <w:r w:rsidR="008A2D7C">
        <w:t>nek</w:t>
      </w:r>
      <w:r>
        <w:t xml:space="preserve"> a személyek, c</w:t>
      </w:r>
      <w:r w:rsidR="008A2D7C">
        <w:t>soportok és szálak azonosítását</w:t>
      </w:r>
      <w:r>
        <w:t xml:space="preserve">, </w:t>
      </w:r>
      <w:r w:rsidR="008A2D7C">
        <w:t xml:space="preserve">az </w:t>
      </w:r>
      <w:r>
        <w:t xml:space="preserve">időbeli kauzalitás biztosítását, </w:t>
      </w:r>
      <w:r w:rsidR="008A2D7C">
        <w:t xml:space="preserve">a </w:t>
      </w:r>
      <w:r>
        <w:t xml:space="preserve">többszörös feldolgozás elkerülését, </w:t>
      </w:r>
      <w:r w:rsidR="008A2D7C">
        <w:t xml:space="preserve">a </w:t>
      </w:r>
      <w:r>
        <w:t>tartal</w:t>
      </w:r>
      <w:r w:rsidR="008A2D7C">
        <w:t xml:space="preserve">mak </w:t>
      </w:r>
      <w:r>
        <w:t>kibontás</w:t>
      </w:r>
      <w:r w:rsidR="008A2D7C">
        <w:t>át, kivonatolását</w:t>
      </w:r>
      <w:r>
        <w:t xml:space="preserve"> és </w:t>
      </w:r>
      <w:r w:rsidR="008A2D7C">
        <w:t xml:space="preserve">a </w:t>
      </w:r>
      <w:r>
        <w:t>környezeti előismeretek</w:t>
      </w:r>
      <w:r w:rsidR="008A2D7C">
        <w:t xml:space="preserve"> </w:t>
      </w:r>
      <w:r w:rsidR="00CD72C2">
        <w:t xml:space="preserve">kezelését </w:t>
      </w:r>
      <w:r w:rsidR="008A2D7C">
        <w:t>neveztem meg.</w:t>
      </w:r>
    </w:p>
    <w:p w:rsidR="00D363D5" w:rsidRDefault="008A2D7C" w:rsidP="00AC720A">
      <w:pPr>
        <w:pStyle w:val="DipP"/>
      </w:pPr>
      <w:r>
        <w:t xml:space="preserve">Az elemzési fázisban ugyanakkor </w:t>
      </w:r>
      <w:r w:rsidR="00CD72C2">
        <w:t>kutattam</w:t>
      </w:r>
      <w:r>
        <w:t xml:space="preserve"> jelenlegi kommunikáció</w:t>
      </w:r>
      <w:r w:rsidR="00C963CA">
        <w:t xml:space="preserve">t </w:t>
      </w:r>
      <w:r>
        <w:t>elemző megoldások</w:t>
      </w:r>
      <w:r w:rsidR="00CD72C2">
        <w:t xml:space="preserve"> után is</w:t>
      </w:r>
      <w:r>
        <w:t xml:space="preserve">, </w:t>
      </w:r>
      <w:r w:rsidR="00750074">
        <w:t xml:space="preserve">melyeket figyelembe kívántam venni </w:t>
      </w:r>
      <w:r w:rsidR="00C963CA">
        <w:t xml:space="preserve">az </w:t>
      </w:r>
      <w:r w:rsidR="00750074">
        <w:t xml:space="preserve">elemzőrendszer megvalósításához. A kutatás </w:t>
      </w:r>
      <w:r w:rsidR="00CD72C2">
        <w:t xml:space="preserve">eredményeként </w:t>
      </w:r>
      <w:r w:rsidR="00750074">
        <w:t xml:space="preserve">egyetlen hasonló alkalmazást találtam, a </w:t>
      </w:r>
      <w:r w:rsidRPr="0098673F">
        <w:rPr>
          <w:i/>
          <w:lang w:val="en-US"/>
        </w:rPr>
        <w:t>Deep Email Miner</w:t>
      </w:r>
      <w:proofErr w:type="spellStart"/>
      <w:r w:rsidR="00750074">
        <w:t>-t</w:t>
      </w:r>
      <w:proofErr w:type="spellEnd"/>
      <w:r w:rsidR="00750074">
        <w:t xml:space="preserve">, melyet </w:t>
      </w:r>
      <w:r>
        <w:t>részletesen szemügyre</w:t>
      </w:r>
      <w:r w:rsidR="00750074">
        <w:t xml:space="preserve"> is vettem. </w:t>
      </w:r>
      <w:r w:rsidR="00750074">
        <w:lastRenderedPageBreak/>
        <w:t xml:space="preserve">A felmérés végén </w:t>
      </w:r>
      <w:r w:rsidR="00A34D27">
        <w:t xml:space="preserve">megállapítottam, hogy a </w:t>
      </w:r>
      <w:r w:rsidR="00300D0E">
        <w:t>szoftver</w:t>
      </w:r>
      <w:r w:rsidR="00A34D27">
        <w:t xml:space="preserve"> csak nagyon kis részben fedi </w:t>
      </w:r>
      <w:r w:rsidR="00300D0E">
        <w:t xml:space="preserve">le </w:t>
      </w:r>
      <w:r w:rsidR="00A34D27">
        <w:t>a dolgozatomban kitűzött elemzési célokat</w:t>
      </w:r>
      <w:r>
        <w:t xml:space="preserve">. </w:t>
      </w:r>
      <w:r w:rsidR="00D326D9">
        <w:t xml:space="preserve">Témám aktualitását hangsúlyozva végül </w:t>
      </w:r>
      <w:r w:rsidR="00300D0E">
        <w:t>arra a megállapításra jutottam</w:t>
      </w:r>
      <w:r w:rsidR="00A34D27">
        <w:t xml:space="preserve">, hogy </w:t>
      </w:r>
      <w:r>
        <w:t>jelenleg nem létezik olyan nyilvánosan elérhető eszköz, amely alkalmas lenne vállalati kommunikáció elemzésére.</w:t>
      </w:r>
    </w:p>
    <w:p w:rsidR="009C4327" w:rsidRDefault="009923F7" w:rsidP="00A52C84">
      <w:pPr>
        <w:pStyle w:val="DipH1"/>
      </w:pPr>
      <w:bookmarkStart w:id="76" w:name="_Toc262038228"/>
      <w:r>
        <w:t>Tervezési fázis</w:t>
      </w:r>
      <w:bookmarkEnd w:id="76"/>
    </w:p>
    <w:p w:rsidR="00395BA9" w:rsidRDefault="00CD654B" w:rsidP="00E15982">
      <w:pPr>
        <w:pStyle w:val="DipP"/>
      </w:pPr>
      <w:r>
        <w:t xml:space="preserve">E fejezet célja </w:t>
      </w:r>
      <w:r w:rsidR="00D471F6">
        <w:t>az előzőekben ismertetett funkciók modulokba szervezése és pontos megtervezése, valamint a fogalmi modell egyedeire és kapcsolataira épülő logikai adatmodell és elemzési adatbázis megtervezése</w:t>
      </w:r>
      <w:r w:rsidR="00110C7E">
        <w:t>.</w:t>
      </w:r>
    </w:p>
    <w:p w:rsidR="00111E50" w:rsidRDefault="000E46AE" w:rsidP="00110C7E">
      <w:pPr>
        <w:pStyle w:val="DipH2"/>
      </w:pPr>
      <w:bookmarkStart w:id="77" w:name="_Toc262038229"/>
      <w:r>
        <w:t>Tervező</w:t>
      </w:r>
      <w:r w:rsidR="00111E50">
        <w:t>i döntések</w:t>
      </w:r>
      <w:bookmarkEnd w:id="77"/>
    </w:p>
    <w:p w:rsidR="00111E50" w:rsidRDefault="008B4822" w:rsidP="00110C7E">
      <w:pPr>
        <w:pStyle w:val="DipH31"/>
      </w:pPr>
      <w:bookmarkStart w:id="78" w:name="_Toc262038230"/>
      <w:r>
        <w:t>Háromrétegű</w:t>
      </w:r>
      <w:r w:rsidR="006F75B6">
        <w:t xml:space="preserve"> </w:t>
      </w:r>
      <w:r w:rsidR="00111E50">
        <w:t>ügyfél-kiszolgáló architektúra</w:t>
      </w:r>
      <w:bookmarkEnd w:id="78"/>
    </w:p>
    <w:p w:rsidR="00111E50" w:rsidRDefault="00111E50" w:rsidP="00111E50">
      <w:pPr>
        <w:pStyle w:val="DipP"/>
      </w:pPr>
      <w:r>
        <w:t>A rendszer erőforrásain</w:t>
      </w:r>
      <w:r w:rsidR="00E32D3A">
        <w:t xml:space="preserve">ak elosztásakor az elsődleges </w:t>
      </w:r>
      <w:r w:rsidR="00905FA0">
        <w:t>szempont</w:t>
      </w:r>
      <w:r>
        <w:t xml:space="preserve">, hogy </w:t>
      </w:r>
      <w:r w:rsidR="008B4822">
        <w:t>minden komponens a saját feladatát a lehető leghatékonyabban láthassa el. Éppen ezért szétválasztott</w:t>
      </w:r>
      <w:r w:rsidR="00E32D3A">
        <w:t xml:space="preserve">am az adatok fizikai kezelését és </w:t>
      </w:r>
      <w:r w:rsidR="008B4822">
        <w:t xml:space="preserve">a ráépülő alkalmazási </w:t>
      </w:r>
      <w:r w:rsidR="00DD2097">
        <w:t>logikát</w:t>
      </w:r>
      <w:r w:rsidR="008B4822">
        <w:t>, valamint a</w:t>
      </w:r>
      <w:r w:rsidR="00E32D3A">
        <w:t xml:space="preserve"> végfelhasználók </w:t>
      </w:r>
      <w:r w:rsidR="00DD2097">
        <w:t xml:space="preserve">által </w:t>
      </w:r>
      <w:r w:rsidR="00E32D3A">
        <w:t xml:space="preserve">használható </w:t>
      </w:r>
      <w:r w:rsidR="00DD2097">
        <w:t xml:space="preserve">prezentációs </w:t>
      </w:r>
      <w:r w:rsidR="00E32D3A">
        <w:t xml:space="preserve">felületek </w:t>
      </w:r>
      <w:r w:rsidR="008B4822">
        <w:t>rétegét.</w:t>
      </w:r>
    </w:p>
    <w:p w:rsidR="00111E50" w:rsidRDefault="008B4822" w:rsidP="00111E50">
      <w:pPr>
        <w:pStyle w:val="DipP"/>
      </w:pPr>
      <w:r>
        <w:t>A kiszolgáló old</w:t>
      </w:r>
      <w:r w:rsidR="009D487C">
        <w:t xml:space="preserve">alon </w:t>
      </w:r>
      <w:r w:rsidR="00DD2097">
        <w:t>az adatok fizikai kezelését ellá</w:t>
      </w:r>
      <w:r w:rsidR="009D487C">
        <w:t xml:space="preserve">tó adatbázisszerver </w:t>
      </w:r>
      <w:r>
        <w:t xml:space="preserve">és </w:t>
      </w:r>
      <w:r w:rsidR="003C20F8">
        <w:t xml:space="preserve">egy köztes réteg, az </w:t>
      </w:r>
      <w:r>
        <w:t xml:space="preserve">alkalmazási logika </w:t>
      </w:r>
      <w:r w:rsidR="009D487C">
        <w:t xml:space="preserve">kiszolgálója </w:t>
      </w:r>
      <w:r>
        <w:t>kerül kialakításra</w:t>
      </w:r>
      <w:r w:rsidR="009D487C">
        <w:t xml:space="preserve">, mely a hálózaton rákapcsolódó ügyfelek elemzési </w:t>
      </w:r>
      <w:r w:rsidR="00DD2097">
        <w:t>kéréseit</w:t>
      </w:r>
      <w:r w:rsidR="009D487C">
        <w:t xml:space="preserve"> hajtja végre</w:t>
      </w:r>
      <w:r w:rsidR="00DD2097">
        <w:t xml:space="preserve">. A </w:t>
      </w:r>
      <w:r>
        <w:t xml:space="preserve">kliens oldalon </w:t>
      </w:r>
      <w:r w:rsidR="00DD2097">
        <w:t xml:space="preserve">már csak a </w:t>
      </w:r>
      <w:r>
        <w:t xml:space="preserve">kért </w:t>
      </w:r>
      <w:r w:rsidR="00DD2097">
        <w:t xml:space="preserve">és szükséges </w:t>
      </w:r>
      <w:r>
        <w:t xml:space="preserve">információk jelennek meg, melyeket a felhasználók szabadon transzformálhatnak a kiszolgáló </w:t>
      </w:r>
      <w:r w:rsidR="009D487C">
        <w:t xml:space="preserve">további </w:t>
      </w:r>
      <w:r>
        <w:t>terhelése nélkül</w:t>
      </w:r>
      <w:r w:rsidR="009D487C">
        <w:t>.</w:t>
      </w:r>
    </w:p>
    <w:p w:rsidR="009D487C" w:rsidRDefault="00DA5AD9" w:rsidP="009D487C">
      <w:pPr>
        <w:pStyle w:val="DipP"/>
      </w:pPr>
      <w:r>
        <w:t xml:space="preserve">A rétegek közötti interfészek átviteli kapacitása a megoldás kritikus pontja, </w:t>
      </w:r>
      <w:r w:rsidR="002C20ED">
        <w:t xml:space="preserve">mert míg </w:t>
      </w:r>
      <w:r>
        <w:t>a kiszolgáló oldalo</w:t>
      </w:r>
      <w:r w:rsidR="002B4F02">
        <w:t>n feltételezhetjük az adatbázisszerver és alkalmazás</w:t>
      </w:r>
      <w:r>
        <w:t>szerver közötti megfelelő sávszélességet, a kliensek és az alkalmazás-szerver közötti kapcsolatról már nem mondható el ugyanez</w:t>
      </w:r>
      <w:r w:rsidR="00C34F60">
        <w:t>.</w:t>
      </w:r>
      <w:r>
        <w:t xml:space="preserve"> </w:t>
      </w:r>
      <w:r w:rsidR="00DD2097">
        <w:t>K</w:t>
      </w:r>
      <w:r w:rsidR="00C34F60">
        <w:t>liens oldalról v</w:t>
      </w:r>
      <w:r>
        <w:t xml:space="preserve">ékony sávszélességet feltételezve </w:t>
      </w:r>
      <w:r w:rsidR="00DD2097">
        <w:t xml:space="preserve">a </w:t>
      </w:r>
      <w:r>
        <w:t xml:space="preserve">kommunikációt a lehető </w:t>
      </w:r>
      <w:r w:rsidR="00DD2097">
        <w:t>legtömörebben</w:t>
      </w:r>
      <w:r>
        <w:t xml:space="preserve"> kell </w:t>
      </w:r>
      <w:r w:rsidR="00DD2097">
        <w:t>megvalósítani</w:t>
      </w:r>
      <w:r w:rsidR="00AB7D1A">
        <w:t xml:space="preserve">, melyet a már elküldött információk kliens oldali </w:t>
      </w:r>
      <w:r w:rsidR="00F74DD2">
        <w:t>újrahasznosításával és gyorsító</w:t>
      </w:r>
      <w:r w:rsidR="00AB7D1A">
        <w:t xml:space="preserve">tárazásával </w:t>
      </w:r>
      <w:r w:rsidR="00DD2097">
        <w:t>tervezem</w:t>
      </w:r>
      <w:r w:rsidR="00AB7D1A">
        <w:t xml:space="preserve"> megoldani.</w:t>
      </w:r>
    </w:p>
    <w:p w:rsidR="00DA5AD9" w:rsidRDefault="00ED3659" w:rsidP="00110C7E">
      <w:pPr>
        <w:pStyle w:val="DipH31"/>
      </w:pPr>
      <w:bookmarkStart w:id="79" w:name="_Toc262038231"/>
      <w:r w:rsidRPr="00980A72">
        <w:rPr>
          <w:i/>
        </w:rPr>
        <w:t>Web Service</w:t>
      </w:r>
      <w:r>
        <w:t xml:space="preserve"> </w:t>
      </w:r>
      <w:r w:rsidR="006F75B6">
        <w:t>alapú kliens-szerver kapcsolat</w:t>
      </w:r>
      <w:bookmarkEnd w:id="79"/>
    </w:p>
    <w:p w:rsidR="00DA5AD9" w:rsidRDefault="00ED3659" w:rsidP="00DA5AD9">
      <w:pPr>
        <w:pStyle w:val="DipP"/>
      </w:pPr>
      <w:r>
        <w:t>A</w:t>
      </w:r>
      <w:r w:rsidR="00163DE2">
        <w:t xml:space="preserve"> weben történő együttműködés egyik legelterjedtebb módja a </w:t>
      </w:r>
      <w:r w:rsidR="00163DE2" w:rsidRPr="00DD2097">
        <w:rPr>
          <w:i/>
        </w:rPr>
        <w:t>Web Service</w:t>
      </w:r>
      <w:r w:rsidR="00DD2097">
        <w:rPr>
          <w:i/>
        </w:rPr>
        <w:t xml:space="preserve"> –</w:t>
      </w:r>
      <w:r w:rsidR="00DD2097" w:rsidRPr="00DD2097">
        <w:t>k használata</w:t>
      </w:r>
      <w:r w:rsidR="00163DE2">
        <w:t>, mely</w:t>
      </w:r>
      <w:r w:rsidR="00DD2097">
        <w:t>ek</w:t>
      </w:r>
      <w:r w:rsidR="00163DE2">
        <w:t xml:space="preserve"> lehetővé teszi</w:t>
      </w:r>
      <w:r w:rsidR="00DD2097">
        <w:t>k</w:t>
      </w:r>
      <w:r w:rsidR="00163DE2">
        <w:t xml:space="preserve"> távoli eljárások paraméterezett hívását és válaszok küldését </w:t>
      </w:r>
      <w:r w:rsidRPr="00DD2097">
        <w:rPr>
          <w:i/>
        </w:rPr>
        <w:t>HTTP</w:t>
      </w:r>
      <w:r>
        <w:t xml:space="preserve"> </w:t>
      </w:r>
      <w:r w:rsidR="00163DE2">
        <w:t xml:space="preserve">–n keresztül </w:t>
      </w:r>
      <w:r w:rsidR="00163DE2" w:rsidRPr="00DD2097">
        <w:rPr>
          <w:i/>
        </w:rPr>
        <w:t>XML</w:t>
      </w:r>
      <w:r w:rsidR="00163DE2">
        <w:t xml:space="preserve"> dokumentumok segítségével. A kiszolgáló eljárásainak hívása így gyakorlatilag bármilyen klienssel megvalósítható, </w:t>
      </w:r>
      <w:r w:rsidR="00731701">
        <w:t xml:space="preserve">ezért </w:t>
      </w:r>
      <w:r w:rsidR="00163DE2">
        <w:t xml:space="preserve">a kliens </w:t>
      </w:r>
      <w:r w:rsidR="00731701">
        <w:t xml:space="preserve">és szerver </w:t>
      </w:r>
      <w:r w:rsidR="00163DE2">
        <w:t xml:space="preserve">közötti együttműködést a platform-független </w:t>
      </w:r>
      <w:r w:rsidR="00163DE2" w:rsidRPr="00731701">
        <w:rPr>
          <w:i/>
        </w:rPr>
        <w:t>Web Service</w:t>
      </w:r>
      <w:r w:rsidR="00163DE2">
        <w:t xml:space="preserve"> </w:t>
      </w:r>
      <w:r w:rsidR="00682082">
        <w:t>megoldásra tervezem.</w:t>
      </w:r>
    </w:p>
    <w:p w:rsidR="00326323" w:rsidRDefault="005B145B" w:rsidP="00110C7E">
      <w:pPr>
        <w:pStyle w:val="DipH31"/>
      </w:pPr>
      <w:bookmarkStart w:id="80" w:name="_Toc262038232"/>
      <w:r>
        <w:lastRenderedPageBreak/>
        <w:t>E-mailek gyűjtése és feldolgozása</w:t>
      </w:r>
      <w:bookmarkEnd w:id="80"/>
    </w:p>
    <w:p w:rsidR="00C875C4" w:rsidRPr="00C875C4" w:rsidRDefault="00C875C4" w:rsidP="00C875C4">
      <w:pPr>
        <w:pStyle w:val="DIPH4"/>
      </w:pPr>
      <w:r>
        <w:t>Gyűjtés módja</w:t>
      </w:r>
    </w:p>
    <w:p w:rsidR="009C654E" w:rsidRDefault="00326323" w:rsidP="00326323">
      <w:pPr>
        <w:pStyle w:val="DipP"/>
      </w:pPr>
      <w:r>
        <w:t xml:space="preserve">A kommunikációs üzenetek gyűjtése a leghatékonyabban a továbbítási-láncba történő belépéssel oldható meg, hiszen üzembeállítása jóval kevesebb beavatkozást igényel, mint a felhasználók postafiókjainak elérése. Ez utóbbi megoldással </w:t>
      </w:r>
      <w:r w:rsidR="00731701">
        <w:t xml:space="preserve">ugyanis </w:t>
      </w:r>
      <w:r>
        <w:t xml:space="preserve">az a probléma, hogy a </w:t>
      </w:r>
      <w:r w:rsidR="008B0023">
        <w:t>betöltő</w:t>
      </w:r>
      <w:r>
        <w:t xml:space="preserve"> alrendszernek minden egyes </w:t>
      </w:r>
      <w:r w:rsidR="00535EF6">
        <w:t xml:space="preserve">megfigyelt postafiókhoz hozzá kell férnie, </w:t>
      </w:r>
      <w:r w:rsidR="00731701">
        <w:t>amelynek</w:t>
      </w:r>
      <w:r w:rsidR="00535EF6">
        <w:t xml:space="preserve"> admin</w:t>
      </w:r>
      <w:r w:rsidR="00731701">
        <w:t>isztrálása nehezen megoldható. E</w:t>
      </w:r>
      <w:r w:rsidR="00535EF6">
        <w:t xml:space="preserve">zzel szemben az első megoldásban elég a kimenő és beérkező levelek kiszolgálóit figyelni egy-egy beékeléssel a teljes csatorna </w:t>
      </w:r>
      <w:r w:rsidR="004D645A">
        <w:t>elemzéséhez</w:t>
      </w:r>
      <w:r w:rsidR="00535EF6">
        <w:t>.</w:t>
      </w:r>
      <w:r w:rsidR="00296A31">
        <w:t xml:space="preserve"> </w:t>
      </w:r>
      <w:r w:rsidR="009C654E">
        <w:t>Az e-mailek megfigyelésének elősegítéséhez a levelezőszerver a rajta áthaladó leveleket egy mappába fogja gyűjt</w:t>
      </w:r>
      <w:r w:rsidR="00296A31">
        <w:t xml:space="preserve">eni, melyeket a </w:t>
      </w:r>
      <w:r w:rsidR="008B0023">
        <w:t>pufferelő</w:t>
      </w:r>
      <w:r w:rsidR="00296A31">
        <w:t xml:space="preserve"> modul a feldolgozó </w:t>
      </w:r>
      <w:r w:rsidR="008B0023">
        <w:t xml:space="preserve">és betöltő </w:t>
      </w:r>
      <w:r w:rsidR="00296A31">
        <w:t>modulnak továbbít.</w:t>
      </w:r>
    </w:p>
    <w:p w:rsidR="00C875C4" w:rsidRDefault="00C875C4" w:rsidP="00980A72">
      <w:pPr>
        <w:pStyle w:val="DIPH4"/>
      </w:pPr>
      <w:r>
        <w:t>Gyűjtés és feldolgozás külön modulban</w:t>
      </w:r>
    </w:p>
    <w:p w:rsidR="00C875C4" w:rsidRDefault="00980A72" w:rsidP="00980A72">
      <w:pPr>
        <w:pStyle w:val="DipP"/>
      </w:pPr>
      <w:r>
        <w:t>Bár mindkét funkció az e-mailek elemzőrendszerbe töltését látja el, külön modulban történő megvalósításuk szükséges. Az e-mailek gyűjtése a kommunikációs csatornába történő belépéssel azt jelenti, hogy a gyűjtést végző modul a levelezőszerveren fut, azonban a feldolgozást erőforrás igényes feladatai miatt egy másik gépen ajánlott elvégezni a levelezőszerver indokolatlan terhelését elkerülve.</w:t>
      </w:r>
    </w:p>
    <w:p w:rsidR="00980A72" w:rsidRDefault="00B04D95" w:rsidP="00980A72">
      <w:pPr>
        <w:pStyle w:val="DIPH4"/>
      </w:pPr>
      <w:r>
        <w:t xml:space="preserve">Puffer </w:t>
      </w:r>
      <w:r w:rsidR="00F74DD2">
        <w:t>tábla</w:t>
      </w:r>
      <w:r>
        <w:t xml:space="preserve"> és a</w:t>
      </w:r>
      <w:r w:rsidR="00980A72">
        <w:t>szinkron feldolgozás</w:t>
      </w:r>
    </w:p>
    <w:p w:rsidR="00C875C4" w:rsidRDefault="00C875C4" w:rsidP="00326323">
      <w:pPr>
        <w:pStyle w:val="DipP"/>
      </w:pPr>
      <w:r>
        <w:t>Ugyanakkor a gyűjtés elsődleges feladata, hogy az elfogott üzeneteket átadja a feldolgozást végző modulnak, azonban ez az átadás nem történhet szinkron módon, hiszen a feldolgozás (a résztvevők, tartalmak és egyéb információk kibontásával) jóval időigényesebb feladat</w:t>
      </w:r>
      <w:r w:rsidR="005F3569">
        <w:t xml:space="preserve">. </w:t>
      </w:r>
      <w:r w:rsidR="008B0023">
        <w:t xml:space="preserve">Az </w:t>
      </w:r>
      <w:proofErr w:type="gramStart"/>
      <w:r w:rsidR="008B0023" w:rsidRPr="008B0023">
        <w:rPr>
          <w:b/>
          <w:i/>
        </w:rPr>
        <w:t>e-mail pufferelő</w:t>
      </w:r>
      <w:proofErr w:type="gramEnd"/>
      <w:r w:rsidR="005F3569" w:rsidRPr="008B0023">
        <w:rPr>
          <w:b/>
          <w:i/>
        </w:rPr>
        <w:t xml:space="preserve"> modul</w:t>
      </w:r>
      <w:r w:rsidR="005F3569">
        <w:t xml:space="preserve"> egy puffer szerepét betöltő adatbázis táblába fogja beszúrni a feldolgozásra váró üzeneteket, melyeket később a feldolgozó modul innen vesz el.</w:t>
      </w:r>
    </w:p>
    <w:p w:rsidR="00B04D95" w:rsidRDefault="00B04D95" w:rsidP="00326323">
      <w:pPr>
        <w:pStyle w:val="DipP"/>
      </w:pPr>
      <w:r>
        <w:t xml:space="preserve">A puffer </w:t>
      </w:r>
      <w:r w:rsidR="00F74DD2">
        <w:t>tábla</w:t>
      </w:r>
      <w:r>
        <w:t xml:space="preserve"> ugyanakkor a betöltési fázisnál fontos </w:t>
      </w:r>
      <w:r w:rsidRPr="000F7194">
        <w:rPr>
          <w:b/>
        </w:rPr>
        <w:t xml:space="preserve">többszörös feldolgozás </w:t>
      </w:r>
      <w:r w:rsidR="000F7194" w:rsidRPr="000F7194">
        <w:rPr>
          <w:b/>
        </w:rPr>
        <w:t>elkerülését</w:t>
      </w:r>
      <w:r w:rsidR="000F7194">
        <w:t xml:space="preserve"> is segíti a táblára vonatkozó megkötésekkel, így az ilyen típusú üzenetek már beszúrási időben </w:t>
      </w:r>
      <w:r w:rsidR="00F74DD2">
        <w:t>el lesznek utasítva</w:t>
      </w:r>
      <w:r w:rsidR="000F7194">
        <w:t>.</w:t>
      </w:r>
    </w:p>
    <w:p w:rsidR="00980A72" w:rsidRDefault="00980A72" w:rsidP="00980A72">
      <w:pPr>
        <w:pStyle w:val="DIPH4"/>
      </w:pPr>
      <w:r>
        <w:t>Közvetlen adatbázis elérés</w:t>
      </w:r>
    </w:p>
    <w:p w:rsidR="00115A89" w:rsidRDefault="000465CB" w:rsidP="00115A89">
      <w:pPr>
        <w:pStyle w:val="DipP"/>
      </w:pPr>
      <w:r>
        <w:t xml:space="preserve">A rendszer megvalósításánál alapvető szempont, hogy </w:t>
      </w:r>
      <w:r w:rsidR="006C1C02">
        <w:t xml:space="preserve">a feldolgozás során az adatokat </w:t>
      </w:r>
      <w:r>
        <w:t>úgy kell előkészíteni, hogy az elemzések</w:t>
      </w:r>
      <w:r w:rsidR="00E93BC9">
        <w:t xml:space="preserve">hez </w:t>
      </w:r>
      <w:r>
        <w:t>a hatalmas ha</w:t>
      </w:r>
      <w:r w:rsidR="00E93BC9">
        <w:t>lmazok eléréséhez</w:t>
      </w:r>
      <w:r>
        <w:t xml:space="preserve"> a lehető legkevesebb adatbázis műveletre legyen szükség.</w:t>
      </w:r>
      <w:r w:rsidR="00C32441">
        <w:t xml:space="preserve"> </w:t>
      </w:r>
      <w:r w:rsidR="006C1C02">
        <w:t xml:space="preserve">Ugyanakkor </w:t>
      </w:r>
      <w:r w:rsidR="00BD76D0">
        <w:t>a</w:t>
      </w:r>
      <w:r w:rsidR="006C1C02">
        <w:t xml:space="preserve"> </w:t>
      </w:r>
      <w:r w:rsidR="007B0D41">
        <w:t xml:space="preserve">feldolgozás </w:t>
      </w:r>
      <w:r w:rsidR="006C1C02">
        <w:t xml:space="preserve">és </w:t>
      </w:r>
      <w:r w:rsidR="00BD76D0">
        <w:t xml:space="preserve">a </w:t>
      </w:r>
      <w:r w:rsidR="006C1C02">
        <w:t xml:space="preserve">sémába történő beszúrás </w:t>
      </w:r>
      <w:r w:rsidR="007B0D41">
        <w:t xml:space="preserve">költséges és időigényes feladat, melyet úgy kell időzíteni, hogy </w:t>
      </w:r>
      <w:r w:rsidR="007C1F69">
        <w:t>képes legyen az üzenetek feldolgozására és betöltésére úgy, hogy az újonnan érkező, feldolgozásra váró üzenetek ne torlódjanak fel.</w:t>
      </w:r>
    </w:p>
    <w:p w:rsidR="00C32441" w:rsidRDefault="00C32441" w:rsidP="00115A89">
      <w:pPr>
        <w:pStyle w:val="DipP"/>
      </w:pPr>
      <w:r>
        <w:t xml:space="preserve">A fentieket figyelembe véve </w:t>
      </w:r>
      <w:r w:rsidR="00BD76D0">
        <w:t>a</w:t>
      </w:r>
      <w:r w:rsidR="003F481C">
        <w:t xml:space="preserve"> </w:t>
      </w:r>
      <w:r w:rsidR="00513302">
        <w:t xml:space="preserve">gyűjtő és </w:t>
      </w:r>
      <w:r w:rsidR="00A10D84">
        <w:t>feldolgozó</w:t>
      </w:r>
      <w:r w:rsidR="003F481C">
        <w:t xml:space="preserve"> funkciókat ellátó</w:t>
      </w:r>
      <w:r w:rsidR="00A10D84">
        <w:t xml:space="preserve"> modul</w:t>
      </w:r>
      <w:r w:rsidR="00513302">
        <w:t>ok</w:t>
      </w:r>
      <w:r w:rsidR="003F481C">
        <w:t xml:space="preserve"> </w:t>
      </w:r>
      <w:r w:rsidR="00A10D84">
        <w:t xml:space="preserve">a gyorsabb rendszerbe töltés érdekében </w:t>
      </w:r>
      <w:r w:rsidR="006C1C02">
        <w:t>közvetlenül az adatbáz</w:t>
      </w:r>
      <w:r w:rsidR="00513302">
        <w:t>ist fogják elérni az alkalmazás</w:t>
      </w:r>
      <w:r w:rsidR="006C1C02">
        <w:t>szerver megkerülésével.</w:t>
      </w:r>
    </w:p>
    <w:p w:rsidR="00283B22" w:rsidRDefault="00283B22" w:rsidP="00283B22">
      <w:pPr>
        <w:pStyle w:val="DipH31"/>
      </w:pPr>
      <w:bookmarkStart w:id="81" w:name="_Toc262038233"/>
      <w:r>
        <w:lastRenderedPageBreak/>
        <w:t>Környezet kiválasztása</w:t>
      </w:r>
      <w:bookmarkEnd w:id="81"/>
    </w:p>
    <w:p w:rsidR="00283B22" w:rsidRDefault="00283B22" w:rsidP="00283B22">
      <w:pPr>
        <w:pStyle w:val="DipP"/>
      </w:pPr>
      <w:r>
        <w:t xml:space="preserve">A </w:t>
      </w:r>
      <w:r w:rsidRPr="006A3DF2">
        <w:rPr>
          <w:i/>
        </w:rPr>
        <w:t>gyűjtési alrendszer</w:t>
      </w:r>
      <w:r w:rsidRPr="003C7624">
        <w:t xml:space="preserve"> </w:t>
      </w:r>
      <w:r>
        <w:t xml:space="preserve">tervezésekor kiemelt szempont a </w:t>
      </w:r>
      <w:r w:rsidRPr="003C7624">
        <w:t xml:space="preserve">különböző </w:t>
      </w:r>
      <w:r>
        <w:t>levelezési kiszolgálókhoz</w:t>
      </w:r>
      <w:r w:rsidRPr="003C7624">
        <w:t xml:space="preserve"> történő beépülés</w:t>
      </w:r>
      <w:r>
        <w:t>, ezért platform-függetlenség</w:t>
      </w:r>
      <w:r w:rsidRPr="003C7624">
        <w:t xml:space="preserve"> </w:t>
      </w:r>
      <w:r>
        <w:t xml:space="preserve">figyelembevételével a Java környezetre esett a választás. </w:t>
      </w:r>
    </w:p>
    <w:p w:rsidR="00283B22" w:rsidRDefault="00283B22" w:rsidP="00283B22">
      <w:pPr>
        <w:pStyle w:val="DipP"/>
      </w:pPr>
      <w:r>
        <w:t xml:space="preserve">A kiszolgáló és kliens oldali logikák megvalósításánál kimondottan a nagyvállalati és kiszolgáló rendszerek megvalósítására alkalmas környezetet kerestem, melyek üzemeltetése és karbantartása egyszerű, ezért e modulok megvalósítását </w:t>
      </w:r>
      <w:r w:rsidRPr="001B79B8">
        <w:rPr>
          <w:i/>
        </w:rPr>
        <w:t>Microsoft Windows</w:t>
      </w:r>
      <w:r>
        <w:t xml:space="preserve"> platformra </w:t>
      </w:r>
      <w:proofErr w:type="gramStart"/>
      <w:r>
        <w:t xml:space="preserve">és </w:t>
      </w:r>
      <w:r w:rsidRPr="006A3DF2">
        <w:rPr>
          <w:i/>
        </w:rPr>
        <w:t>.NET</w:t>
      </w:r>
      <w:proofErr w:type="gramEnd"/>
      <w:r>
        <w:rPr>
          <w:i/>
        </w:rPr>
        <w:t xml:space="preserve"> keretrendszerre </w:t>
      </w:r>
      <w:r>
        <w:t>tervez</w:t>
      </w:r>
      <w:r w:rsidRPr="0056007C">
        <w:t>em</w:t>
      </w:r>
      <w:r>
        <w:t>.</w:t>
      </w:r>
    </w:p>
    <w:p w:rsidR="005B145B" w:rsidRDefault="005B145B" w:rsidP="005B145B">
      <w:pPr>
        <w:pStyle w:val="DipH31"/>
      </w:pPr>
      <w:bookmarkStart w:id="82" w:name="_Toc262038234"/>
      <w:r>
        <w:t>Adatbázisszerver kiválasztása</w:t>
      </w:r>
      <w:bookmarkEnd w:id="82"/>
    </w:p>
    <w:p w:rsidR="005B145B" w:rsidRDefault="005B145B" w:rsidP="005B145B">
      <w:pPr>
        <w:pStyle w:val="DipP"/>
      </w:pPr>
      <w:r>
        <w:t>Vállalati kommunikáció során</w:t>
      </w:r>
      <w:r w:rsidRPr="006672D4">
        <w:t xml:space="preserve"> naponta </w:t>
      </w:r>
      <w:r>
        <w:t xml:space="preserve">folyamatosan </w:t>
      </w:r>
      <w:r w:rsidRPr="006672D4">
        <w:t xml:space="preserve">akár több </w:t>
      </w:r>
      <w:r>
        <w:t xml:space="preserve">ezer üzenet is </w:t>
      </w:r>
      <w:r w:rsidRPr="006672D4">
        <w:t>áthal</w:t>
      </w:r>
      <w:r>
        <w:t xml:space="preserve">adhat, </w:t>
      </w:r>
      <w:r w:rsidRPr="006672D4">
        <w:t xml:space="preserve">melyek </w:t>
      </w:r>
      <w:r>
        <w:t xml:space="preserve">átalakítása, feldolgozása, kivonatolása, </w:t>
      </w:r>
      <w:r w:rsidRPr="006672D4">
        <w:t>tárolása</w:t>
      </w:r>
      <w:r>
        <w:t>, indexelése</w:t>
      </w:r>
      <w:r w:rsidRPr="006672D4">
        <w:t xml:space="preserve"> </w:t>
      </w:r>
      <w:r>
        <w:t xml:space="preserve">és elemzése </w:t>
      </w:r>
      <w:r w:rsidRPr="006672D4">
        <w:t xml:space="preserve">hatalmas erőforrásokat emészthet fel. </w:t>
      </w:r>
      <w:r>
        <w:t>Az adatbázis</w:t>
      </w:r>
      <w:r w:rsidRPr="003C7624">
        <w:t>szerver megválasztásakor kiemelt szem</w:t>
      </w:r>
      <w:r>
        <w:t>pont</w:t>
      </w:r>
      <w:r w:rsidRPr="003C7624">
        <w:t xml:space="preserve">, hogy olyan </w:t>
      </w:r>
      <w:r w:rsidRPr="006A3DF2">
        <w:rPr>
          <w:i/>
        </w:rPr>
        <w:t>DBMS</w:t>
      </w:r>
      <w:r w:rsidRPr="003C7624">
        <w:t xml:space="preserve"> </w:t>
      </w:r>
      <w:r>
        <w:t>szolgálja ki az elemzőrendszert</w:t>
      </w:r>
      <w:r w:rsidRPr="003C7624">
        <w:t>, amely képes nagy mennyis</w:t>
      </w:r>
      <w:r>
        <w:t>é</w:t>
      </w:r>
      <w:r w:rsidR="00221004">
        <w:t>gű adat hatékony kezelésére. A</w:t>
      </w:r>
      <w:r w:rsidRPr="003C7624">
        <w:t>z általános adatbázis funkc</w:t>
      </w:r>
      <w:r>
        <w:t xml:space="preserve">iók mellett </w:t>
      </w:r>
      <w:r w:rsidR="00221004">
        <w:t>támogatnia kell</w:t>
      </w:r>
      <w:r>
        <w:t xml:space="preserve"> a többdimenziós elemzéseket, </w:t>
      </w:r>
      <w:r w:rsidR="00221004">
        <w:t xml:space="preserve">és </w:t>
      </w:r>
      <w:r>
        <w:t xml:space="preserve">a kivonatolási funkciók </w:t>
      </w:r>
      <w:r w:rsidR="00221004">
        <w:t>megvalósításához rendelkeznie kell szövegbányászati megoldással is</w:t>
      </w:r>
      <w:r>
        <w:t>. D</w:t>
      </w:r>
      <w:r w:rsidRPr="003C7624">
        <w:t xml:space="preserve">öntésem </w:t>
      </w:r>
      <w:r>
        <w:t xml:space="preserve">ezért </w:t>
      </w:r>
      <w:r w:rsidRPr="003C7624">
        <w:t xml:space="preserve">az </w:t>
      </w:r>
      <w:r w:rsidRPr="00DD4FF5">
        <w:rPr>
          <w:i/>
        </w:rPr>
        <w:t xml:space="preserve">Oracle </w:t>
      </w:r>
      <w:proofErr w:type="spellStart"/>
      <w:r w:rsidRPr="00DD4FF5">
        <w:rPr>
          <w:i/>
        </w:rPr>
        <w:t>Database</w:t>
      </w:r>
      <w:proofErr w:type="spellEnd"/>
      <w:r w:rsidRPr="00DD4FF5">
        <w:rPr>
          <w:i/>
        </w:rPr>
        <w:t xml:space="preserve"> </w:t>
      </w:r>
      <w:r>
        <w:rPr>
          <w:i/>
        </w:rPr>
        <w:t xml:space="preserve">11g </w:t>
      </w:r>
      <w:r w:rsidRPr="00283B22">
        <w:t>megoldásra</w:t>
      </w:r>
      <w:r>
        <w:rPr>
          <w:i/>
        </w:rPr>
        <w:t xml:space="preserve"> </w:t>
      </w:r>
      <w:r w:rsidRPr="003C7624">
        <w:t xml:space="preserve">esett, mely </w:t>
      </w:r>
      <w:r w:rsidRPr="00DD4FF5">
        <w:rPr>
          <w:i/>
        </w:rPr>
        <w:t>OLAP</w:t>
      </w:r>
      <w:r w:rsidRPr="003C7624">
        <w:t xml:space="preserve"> és </w:t>
      </w:r>
      <w:r w:rsidRPr="00DD4FF5">
        <w:rPr>
          <w:i/>
        </w:rPr>
        <w:t>Text</w:t>
      </w:r>
      <w:r w:rsidRPr="003C7624">
        <w:t xml:space="preserve"> opciók telepítésével megbirkózik a fenti feladatokkal.</w:t>
      </w:r>
    </w:p>
    <w:p w:rsidR="00110C7E" w:rsidRDefault="00C31B13" w:rsidP="00110C7E">
      <w:pPr>
        <w:pStyle w:val="DipH2"/>
      </w:pPr>
      <w:bookmarkStart w:id="83" w:name="_Toc262038235"/>
      <w:r>
        <w:t xml:space="preserve">Alrendszerek és </w:t>
      </w:r>
      <w:r w:rsidR="004541D0">
        <w:t>m</w:t>
      </w:r>
      <w:r w:rsidR="00110C7E">
        <w:t>odulok meghatározása</w:t>
      </w:r>
      <w:bookmarkEnd w:id="83"/>
    </w:p>
    <w:p w:rsidR="005C2C1D" w:rsidRDefault="00110C7E" w:rsidP="00115A89">
      <w:pPr>
        <w:pStyle w:val="DipP"/>
      </w:pPr>
      <w:r>
        <w:t xml:space="preserve">A modulok meghatározásakor első sorban a hasonló rendeltetésű funkcionális elemek és a tervezői döntéseknél meghatározott </w:t>
      </w:r>
      <w:r w:rsidR="00252915">
        <w:t>szempontokat vettem figyelembe</w:t>
      </w:r>
      <w:r w:rsidR="005C2C1D">
        <w:t>.</w:t>
      </w:r>
    </w:p>
    <w:p w:rsidR="005C2C1D" w:rsidRDefault="005C2C1D" w:rsidP="005C2C1D">
      <w:pPr>
        <w:pStyle w:val="DipPSpace"/>
      </w:pPr>
      <w:r>
        <w:t>A</w:t>
      </w:r>
      <w:r w:rsidR="00A67B24">
        <w:t xml:space="preserve"> modulokat az architekturális döntések miatt </w:t>
      </w:r>
      <w:r>
        <w:t>4 alrendszer</w:t>
      </w:r>
      <w:r w:rsidR="00A67B24">
        <w:t>be szerveztem</w:t>
      </w:r>
      <w:r>
        <w:t xml:space="preserve">, melyeket a </w:t>
      </w:r>
      <w:r w:rsidR="0027252A">
        <w:fldChar w:fldCharType="begin"/>
      </w:r>
      <w:r w:rsidR="000F7194">
        <w:instrText xml:space="preserve"> REF _Ref261692387 \h </w:instrText>
      </w:r>
      <w:r w:rsidR="0027252A">
        <w:fldChar w:fldCharType="separate"/>
      </w:r>
      <w:r w:rsidR="00395D35">
        <w:rPr>
          <w:noProof/>
        </w:rPr>
        <w:t>9</w:t>
      </w:r>
      <w:r w:rsidR="0027252A">
        <w:fldChar w:fldCharType="end"/>
      </w:r>
      <w:r w:rsidR="000F7194">
        <w:t>. ábra</w:t>
      </w:r>
      <w:r w:rsidR="00513302">
        <w:t xml:space="preserve"> szemléltet. A</w:t>
      </w:r>
      <w:r>
        <w:t>z ábra alján a rendszerrel párhuzamosan ábrázoltam az öt fő funkcionális területet is.</w:t>
      </w:r>
    </w:p>
    <w:p w:rsidR="005C2C1D" w:rsidRPr="00757EF3" w:rsidRDefault="00757EF3" w:rsidP="00757EF3">
      <w:pPr>
        <w:pStyle w:val="DipMini"/>
        <w:rPr>
          <w:sz w:val="6"/>
        </w:rPr>
      </w:pPr>
      <w:r>
        <w:object w:dxaOrig="9842" w:dyaOrig="2038">
          <v:shape id="_x0000_i1032" type="#_x0000_t75" style="width:473.15pt;height:98.2pt" o:ole="">
            <v:imagedata r:id="rId27" o:title=""/>
          </v:shape>
          <o:OLEObject Type="Embed" ProgID="Visio.Drawing.11" ShapeID="_x0000_i1032" DrawAspect="Content" ObjectID="_1335799700" r:id="rId28"/>
        </w:object>
      </w:r>
    </w:p>
    <w:p w:rsidR="005C2C1D" w:rsidRDefault="0027252A" w:rsidP="005C2C1D">
      <w:pPr>
        <w:pStyle w:val="DipP"/>
        <w:keepNext/>
      </w:pPr>
      <w:r>
        <w:rPr>
          <w:noProof/>
          <w:lang w:eastAsia="hu-HU"/>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796" type="#_x0000_t15" style="position:absolute;left:0;text-align:left;margin-left:12.05pt;margin-top:6.95pt;width:62.75pt;height:20.9pt;z-index:251658240" adj="18087">
            <v:textbox style="mso-next-textbox:#_x0000_s1796">
              <w:txbxContent>
                <w:p w:rsidR="001671B5" w:rsidRDefault="001671B5" w:rsidP="005C2C1D">
                  <w:r>
                    <w:t>Gyűjtés</w:t>
                  </w:r>
                </w:p>
              </w:txbxContent>
            </v:textbox>
          </v:shape>
        </w:pict>
      </w:r>
      <w:r>
        <w:pict>
          <v:group id="_x0000_s1790" editas="canvas" style="width:458.65pt;height:28.45pt;mso-position-horizontal-relative:char;mso-position-vertical-relative:line" coordorigin="1417,7411" coordsize="9173,569">
            <o:lock v:ext="edit" aspectratio="t"/>
            <v:shape id="_x0000_s1791" type="#_x0000_t75" style="position:absolute;left:1417;top:7411;width:9173;height:569" o:preferrelative="f">
              <v:fill o:detectmouseclick="t"/>
              <v:path o:extrusionok="t" o:connecttype="none"/>
              <o:lock v:ext="edit" text="t"/>
            </v:shape>
            <v:shape id="_x0000_s1792" type="#_x0000_t15" style="position:absolute;left:7151;top:7453;width:3423;height:415" adj="18823">
              <v:textbox style="mso-next-textbox:#_x0000_s1792">
                <w:txbxContent>
                  <w:p w:rsidR="001671B5" w:rsidRDefault="001671B5" w:rsidP="005C2C1D">
                    <w:pPr>
                      <w:jc w:val="center"/>
                    </w:pPr>
                    <w:r>
                      <w:t>Hozzáférés</w:t>
                    </w:r>
                  </w:p>
                </w:txbxContent>
              </v:textbox>
            </v:shape>
            <v:shape id="_x0000_s1793" type="#_x0000_t15" style="position:absolute;left:4979;top:7463;width:2388;height:415" adj="19865">
              <v:textbox style="mso-next-textbox:#_x0000_s1793">
                <w:txbxContent>
                  <w:p w:rsidR="001671B5" w:rsidRDefault="001671B5" w:rsidP="005C2C1D">
                    <w:pPr>
                      <w:jc w:val="center"/>
                    </w:pPr>
                    <w:r>
                      <w:t>Elemzés</w:t>
                    </w:r>
                  </w:p>
                </w:txbxContent>
              </v:textbox>
            </v:shape>
            <v:shape id="_x0000_s1794" type="#_x0000_t15" style="position:absolute;left:3902;top:7453;width:1439;height:415" adj="17424">
              <v:textbox style="mso-next-textbox:#_x0000_s1794">
                <w:txbxContent>
                  <w:p w:rsidR="001671B5" w:rsidRDefault="001671B5" w:rsidP="005C2C1D">
                    <w:pPr>
                      <w:jc w:val="center"/>
                    </w:pPr>
                    <w:r>
                      <w:t>Tárolás</w:t>
                    </w:r>
                  </w:p>
                </w:txbxContent>
              </v:textbox>
            </v:shape>
            <v:shape id="_x0000_s1795" type="#_x0000_t15" style="position:absolute;left:2579;top:7450;width:1624;height:418" adj="18087">
              <v:textbox style="mso-next-textbox:#_x0000_s1795">
                <w:txbxContent>
                  <w:p w:rsidR="001671B5" w:rsidRDefault="001671B5" w:rsidP="005C2C1D">
                    <w:pPr>
                      <w:jc w:val="right"/>
                    </w:pPr>
                    <w:r>
                      <w:t>Feldolgozás</w:t>
                    </w:r>
                  </w:p>
                </w:txbxContent>
              </v:textbox>
            </v:shape>
            <w10:wrap type="none"/>
            <w10:anchorlock/>
          </v:group>
        </w:pict>
      </w:r>
    </w:p>
    <w:bookmarkStart w:id="84" w:name="_Ref259930098"/>
    <w:bookmarkStart w:id="85" w:name="_Ref260846045"/>
    <w:bookmarkStart w:id="86" w:name="_Ref261692383"/>
    <w:p w:rsidR="005C2C1D" w:rsidRPr="007A3ED1" w:rsidRDefault="0027252A" w:rsidP="005C2C1D">
      <w:pPr>
        <w:pStyle w:val="DIPbrafelirat"/>
      </w:pPr>
      <w:r>
        <w:fldChar w:fldCharType="begin"/>
      </w:r>
      <w:r w:rsidR="005C2C1D">
        <w:instrText xml:space="preserve"> SEQ ábra \* ARABIC </w:instrText>
      </w:r>
      <w:r>
        <w:fldChar w:fldCharType="separate"/>
      </w:r>
      <w:bookmarkStart w:id="87" w:name="_Ref261692387"/>
      <w:bookmarkStart w:id="88" w:name="_Toc262033890"/>
      <w:r w:rsidR="00395D35">
        <w:rPr>
          <w:noProof/>
        </w:rPr>
        <w:t>9</w:t>
      </w:r>
      <w:bookmarkEnd w:id="87"/>
      <w:r>
        <w:fldChar w:fldCharType="end"/>
      </w:r>
      <w:r w:rsidR="005C2C1D">
        <w:t>. ábra</w:t>
      </w:r>
      <w:bookmarkEnd w:id="84"/>
      <w:r w:rsidR="005C2C1D">
        <w:t xml:space="preserve"> – Kommunikációt elemző rendszer architektúrája</w:t>
      </w:r>
      <w:bookmarkEnd w:id="85"/>
      <w:r w:rsidR="005C2C1D">
        <w:t xml:space="preserve"> és funkcionális felosztása</w:t>
      </w:r>
      <w:bookmarkEnd w:id="86"/>
      <w:bookmarkEnd w:id="88"/>
    </w:p>
    <w:p w:rsidR="005C2C1D" w:rsidRDefault="000F7194" w:rsidP="005C2C1D">
      <w:pPr>
        <w:pStyle w:val="DipPnew"/>
      </w:pPr>
      <w:r>
        <w:t xml:space="preserve">Az e-mail betöltő alrendszer biztosítja az e-mailek gyűjtését, feldolgozását és beszúrását. Az elemzési adatbázis gondoskodik az elemzési adatstruktúra és az ahhoz kapcsolódó adatok tárolásáról. Az </w:t>
      </w:r>
      <w:r>
        <w:lastRenderedPageBreak/>
        <w:t>elemzési kiszolgáló látja el az üzleti logika szerepét, mely a kliensektől érkező elemzési és adminisztrációs kéréseket szolgálja ki</w:t>
      </w:r>
      <w:r w:rsidR="005C2C1D">
        <w:t>. A kliens alkalmazás feladata a végfelhasználók számára egyszerű és kényelmes felület nyújtása az elemzési és adminisztrációs feladatok ellátásához, valamint az elemzési eredmények ábrázolásához.</w:t>
      </w:r>
    </w:p>
    <w:p w:rsidR="00823C6A" w:rsidRDefault="00823C6A" w:rsidP="00823C6A">
      <w:pPr>
        <w:pStyle w:val="DipP"/>
        <w:rPr>
          <w:szCs w:val="18"/>
        </w:rPr>
      </w:pPr>
      <w:r>
        <w:rPr>
          <w:szCs w:val="18"/>
        </w:rPr>
        <w:t xml:space="preserve">Az egyes modulok és osztályok részletes definícióját a dolgozat terjedelmét figyelembe véve nem ismertetem, azonban az elemzés szempontjából fontosabb alkotók </w:t>
      </w:r>
      <w:proofErr w:type="spellStart"/>
      <w:r>
        <w:rPr>
          <w:szCs w:val="18"/>
        </w:rPr>
        <w:t>osztálydiagrammját</w:t>
      </w:r>
      <w:proofErr w:type="spellEnd"/>
      <w:r>
        <w:rPr>
          <w:szCs w:val="18"/>
        </w:rPr>
        <w:t xml:space="preserve"> az </w:t>
      </w:r>
      <w:proofErr w:type="gramStart"/>
      <w:r>
        <w:rPr>
          <w:szCs w:val="18"/>
        </w:rPr>
        <w:t>A</w:t>
      </w:r>
      <w:proofErr w:type="gramEnd"/>
      <w:r>
        <w:rPr>
          <w:szCs w:val="18"/>
        </w:rPr>
        <w:t xml:space="preserve"> </w:t>
      </w:r>
      <w:r w:rsidR="00E27E0B">
        <w:rPr>
          <w:szCs w:val="18"/>
        </w:rPr>
        <w:t>függelékben</w:t>
      </w:r>
      <w:r>
        <w:rPr>
          <w:szCs w:val="18"/>
        </w:rPr>
        <w:t xml:space="preserve"> részletezem</w:t>
      </w:r>
      <w:r w:rsidR="00E27E0B">
        <w:rPr>
          <w:szCs w:val="18"/>
        </w:rPr>
        <w:t>.</w:t>
      </w:r>
    </w:p>
    <w:p w:rsidR="00A83D3D" w:rsidRDefault="005D1DC9" w:rsidP="00A52C84">
      <w:pPr>
        <w:pStyle w:val="DipH31"/>
      </w:pPr>
      <w:bookmarkStart w:id="89" w:name="_Toc262038236"/>
      <w:r>
        <w:t>E-mail betöltő</w:t>
      </w:r>
      <w:r w:rsidR="00CD0C7B">
        <w:t xml:space="preserve"> alrendszer</w:t>
      </w:r>
      <w:bookmarkEnd w:id="89"/>
    </w:p>
    <w:p w:rsidR="005D03B8" w:rsidRDefault="008B0023" w:rsidP="005D03B8">
      <w:pPr>
        <w:pStyle w:val="DipP"/>
      </w:pPr>
      <w:r>
        <w:t xml:space="preserve">Ez az </w:t>
      </w:r>
      <w:r w:rsidR="008A62B9">
        <w:t>alren</w:t>
      </w:r>
      <w:r w:rsidR="00C963CA">
        <w:t>dszer tekinthető k</w:t>
      </w:r>
      <w:r w:rsidR="00527C86">
        <w:t>ommunikációt e</w:t>
      </w:r>
      <w:r w:rsidR="008A62B9">
        <w:t xml:space="preserve">lemző </w:t>
      </w:r>
      <w:r w:rsidR="00C65F2C">
        <w:t>üzleti intelli</w:t>
      </w:r>
      <w:r w:rsidR="00CD6FF9">
        <w:t xml:space="preserve">gencia </w:t>
      </w:r>
      <w:r w:rsidR="008A62B9">
        <w:t xml:space="preserve">rendszerünk </w:t>
      </w:r>
      <w:r w:rsidR="008A62B9" w:rsidRPr="00527C86">
        <w:rPr>
          <w:i/>
        </w:rPr>
        <w:t>ETL</w:t>
      </w:r>
      <w:r>
        <w:t xml:space="preserve"> eszközének.</w:t>
      </w:r>
    </w:p>
    <w:p w:rsidR="005D1DC9" w:rsidRPr="00790948" w:rsidRDefault="005D1DC9" w:rsidP="005D1DC9">
      <w:pPr>
        <w:pStyle w:val="DIPH4"/>
      </w:pPr>
      <w:r>
        <w:t>E</w:t>
      </w:r>
      <w:r w:rsidR="00B474F8">
        <w:t>-</w:t>
      </w:r>
      <w:r>
        <w:t>mail Pufferelő modul</w:t>
      </w:r>
    </w:p>
    <w:p w:rsidR="00823C6A" w:rsidRDefault="00823C6A" w:rsidP="005D03B8">
      <w:pPr>
        <w:pStyle w:val="DipP"/>
      </w:pPr>
      <w:r w:rsidRPr="005D1DC9">
        <w:t xml:space="preserve">Az </w:t>
      </w:r>
      <w:proofErr w:type="gramStart"/>
      <w:r w:rsidR="00D17780" w:rsidRPr="00D17780">
        <w:rPr>
          <w:i/>
        </w:rPr>
        <w:t xml:space="preserve">e-mail </w:t>
      </w:r>
      <w:r w:rsidRPr="00D17780">
        <w:rPr>
          <w:i/>
        </w:rPr>
        <w:t>pufferelő</w:t>
      </w:r>
      <w:proofErr w:type="gramEnd"/>
      <w:r w:rsidRPr="00D17780">
        <w:rPr>
          <w:i/>
        </w:rPr>
        <w:t xml:space="preserve"> modul</w:t>
      </w:r>
      <w:r w:rsidRPr="005D1DC9">
        <w:t xml:space="preserve"> szerepe az üzenetek gyűjtése a továbbításában résztvevő szerv</w:t>
      </w:r>
      <w:r w:rsidR="00F74DD2">
        <w:t>erektől és betöltése egy puffer táblába</w:t>
      </w:r>
      <w:r>
        <w:t>.</w:t>
      </w:r>
      <w:r w:rsidR="008053BD">
        <w:t xml:space="preserve"> </w:t>
      </w:r>
    </w:p>
    <w:p w:rsidR="00823C6A" w:rsidRDefault="00823C6A" w:rsidP="005D03B8">
      <w:pPr>
        <w:pStyle w:val="DipP"/>
      </w:pPr>
      <w:r w:rsidRPr="005D1DC9">
        <w:t xml:space="preserve">Az általunk felépített környezetben a levelezőszerverek továbbítási láncába belépve az e-maileket egy mappába </w:t>
      </w:r>
      <w:r>
        <w:t xml:space="preserve">gyűjtik. Az </w:t>
      </w:r>
      <w:proofErr w:type="gramStart"/>
      <w:r w:rsidRPr="00D17780">
        <w:rPr>
          <w:i/>
        </w:rPr>
        <w:t>e-mail pufferelő</w:t>
      </w:r>
      <w:proofErr w:type="gramEnd"/>
      <w:r w:rsidRPr="00D17780">
        <w:rPr>
          <w:i/>
        </w:rPr>
        <w:t xml:space="preserve"> modul</w:t>
      </w:r>
      <w:r w:rsidRPr="00D17780">
        <w:t xml:space="preserve"> </w:t>
      </w:r>
      <w:r>
        <w:t xml:space="preserve">ütemezett módon futtatva </w:t>
      </w:r>
      <w:r w:rsidR="005D03B8">
        <w:t xml:space="preserve">a beállított mappából az </w:t>
      </w:r>
      <w:r>
        <w:t xml:space="preserve">üzeneteket egyenként kiolvasva </w:t>
      </w:r>
      <w:r w:rsidR="00427EA9">
        <w:t xml:space="preserve">elkészíti azok </w:t>
      </w:r>
      <w:proofErr w:type="spellStart"/>
      <w:r w:rsidR="00427EA9" w:rsidRPr="00E21330">
        <w:rPr>
          <w:i/>
        </w:rPr>
        <w:t>hash</w:t>
      </w:r>
      <w:proofErr w:type="spellEnd"/>
      <w:r w:rsidR="00427EA9">
        <w:t xml:space="preserve"> kulcsát és </w:t>
      </w:r>
      <w:r>
        <w:t xml:space="preserve">betölti </w:t>
      </w:r>
      <w:r w:rsidRPr="00D17780">
        <w:t xml:space="preserve">a </w:t>
      </w:r>
      <w:r w:rsidRPr="00D17780">
        <w:rPr>
          <w:i/>
        </w:rPr>
        <w:t>puffer adatbázis táblájába</w:t>
      </w:r>
      <w:r w:rsidR="00E730AB">
        <w:t xml:space="preserve"> feldolgozás</w:t>
      </w:r>
      <w:r w:rsidR="00F74DD2">
        <w:t>r</w:t>
      </w:r>
      <w:r w:rsidR="00E730AB">
        <w:t>a váró státuszjelzéssel</w:t>
      </w:r>
      <w:r>
        <w:t>.</w:t>
      </w:r>
      <w:r w:rsidR="00427EA9">
        <w:t xml:space="preserve"> Amennyiben egy levél már szerepel a </w:t>
      </w:r>
      <w:r w:rsidR="00427EA9" w:rsidRPr="00D17780">
        <w:rPr>
          <w:i/>
        </w:rPr>
        <w:t>puffer táblában</w:t>
      </w:r>
      <w:r w:rsidR="00427EA9">
        <w:t>, úgy az adatbázis elutasítja a beszúrást.</w:t>
      </w:r>
    </w:p>
    <w:p w:rsidR="005D03B8" w:rsidRDefault="005D03B8" w:rsidP="005D03B8">
      <w:pPr>
        <w:pStyle w:val="DipP"/>
      </w:pPr>
      <w:r>
        <w:t>A modul a paramétereket parancssorból vagy konfigurációs fájlból is átveheti, ahol megadható, hogy az üzenetek beolvasása mely mappából történjen, pufferelés után törölődjenek-e az üzenetek és természetesen az adatbázisok hozzáférése is itt állítható be. Alapértelmezésként a pufferbe töltött üzeneteket a modul automatikusan törli a mappából.</w:t>
      </w:r>
    </w:p>
    <w:p w:rsidR="005D03B8" w:rsidRDefault="005D03B8" w:rsidP="00823C6A">
      <w:pPr>
        <w:pStyle w:val="Diptablaszoveg"/>
      </w:pPr>
      <w:r>
        <w:t xml:space="preserve">A megvalósítandó feladatok </w:t>
      </w:r>
      <w:r w:rsidR="00427EA9">
        <w:t>összefoglalva</w:t>
      </w:r>
      <w:r>
        <w:t>:</w:t>
      </w:r>
    </w:p>
    <w:p w:rsidR="005D03B8" w:rsidRDefault="005D03B8" w:rsidP="005D03B8">
      <w:pPr>
        <w:pStyle w:val="DIPlista"/>
      </w:pPr>
      <w:r>
        <w:t>Paraméterek beolvasása parancssorból vagy konfigurációs fájlból</w:t>
      </w:r>
    </w:p>
    <w:p w:rsidR="00F641CB" w:rsidRDefault="00F641CB" w:rsidP="005D03B8">
      <w:pPr>
        <w:pStyle w:val="DIPlista"/>
      </w:pPr>
      <w:r>
        <w:t>Beszédes mód a futás részletes nyomon követéséhez és naplók generálásához</w:t>
      </w:r>
    </w:p>
    <w:p w:rsidR="008E0D54" w:rsidRDefault="005D03B8" w:rsidP="005D03B8">
      <w:pPr>
        <w:pStyle w:val="DIPlista"/>
      </w:pPr>
      <w:r>
        <w:t xml:space="preserve">Üzeneteket tartalmazó mappa e-mailjeinek beolvasása </w:t>
      </w:r>
      <w:r w:rsidR="008E0D54">
        <w:t xml:space="preserve">és tartalmukból </w:t>
      </w:r>
      <w:proofErr w:type="spellStart"/>
      <w:r w:rsidR="008E0D54" w:rsidRPr="00194356">
        <w:rPr>
          <w:i/>
        </w:rPr>
        <w:t>hash</w:t>
      </w:r>
      <w:proofErr w:type="spellEnd"/>
      <w:r w:rsidR="008E0D54">
        <w:t xml:space="preserve"> képzés</w:t>
      </w:r>
    </w:p>
    <w:p w:rsidR="005D03B8" w:rsidRDefault="00D17780" w:rsidP="005D03B8">
      <w:pPr>
        <w:pStyle w:val="DIPlista"/>
      </w:pPr>
      <w:r>
        <w:t xml:space="preserve">E-mailek </w:t>
      </w:r>
      <w:proofErr w:type="spellStart"/>
      <w:r>
        <w:t>h</w:t>
      </w:r>
      <w:r w:rsidR="008E0D54">
        <w:t>ash</w:t>
      </w:r>
      <w:proofErr w:type="spellEnd"/>
      <w:r w:rsidR="008E0D54">
        <w:t xml:space="preserve"> kulcsokkal történő </w:t>
      </w:r>
      <w:r w:rsidR="005D03B8">
        <w:t xml:space="preserve">betöltése a </w:t>
      </w:r>
      <w:r w:rsidR="005D03B8" w:rsidRPr="00D17780">
        <w:rPr>
          <w:i/>
        </w:rPr>
        <w:t xml:space="preserve">puffer </w:t>
      </w:r>
      <w:r w:rsidR="00F74DD2" w:rsidRPr="00D17780">
        <w:rPr>
          <w:i/>
        </w:rPr>
        <w:t>táblá</w:t>
      </w:r>
      <w:r w:rsidR="005D03B8" w:rsidRPr="00D17780">
        <w:rPr>
          <w:i/>
        </w:rPr>
        <w:t>ba</w:t>
      </w:r>
    </w:p>
    <w:p w:rsidR="005D03B8" w:rsidRDefault="00D17780" w:rsidP="005D03B8">
      <w:pPr>
        <w:pStyle w:val="DIPlista"/>
      </w:pPr>
      <w:r>
        <w:t>Beállítástól függően, a p</w:t>
      </w:r>
      <w:r w:rsidR="005D03B8">
        <w:t xml:space="preserve">ufferelt üzenetek törlése a </w:t>
      </w:r>
      <w:r>
        <w:t>forrás</w:t>
      </w:r>
      <w:r w:rsidR="005D03B8">
        <w:t>mappából</w:t>
      </w:r>
    </w:p>
    <w:p w:rsidR="005D03B8" w:rsidRDefault="008053BD" w:rsidP="00427EA9">
      <w:pPr>
        <w:pStyle w:val="DIPH4"/>
      </w:pPr>
      <w:r>
        <w:t xml:space="preserve">Kommunikációs </w:t>
      </w:r>
      <w:r w:rsidR="005D03B8">
        <w:t>Puffer</w:t>
      </w:r>
    </w:p>
    <w:p w:rsidR="00427EA9" w:rsidRDefault="00E730AB" w:rsidP="00427EA9">
      <w:pPr>
        <w:pStyle w:val="DipP"/>
      </w:pPr>
      <w:r>
        <w:t>Szerepe a feldolgozásra váró levelek tárolása és i</w:t>
      </w:r>
      <w:r w:rsidR="00427EA9">
        <w:t xml:space="preserve">tt történik a levelek többszörös feldolgozás elleni védelme, mivel a pufferelendő levelek beolvasása során a teljes üzenet tartamából egy </w:t>
      </w:r>
      <w:proofErr w:type="spellStart"/>
      <w:r w:rsidR="00427EA9" w:rsidRPr="008053BD">
        <w:rPr>
          <w:i/>
        </w:rPr>
        <w:t>hash</w:t>
      </w:r>
      <w:proofErr w:type="spellEnd"/>
      <w:r w:rsidR="00427EA9" w:rsidRPr="008053BD">
        <w:rPr>
          <w:i/>
        </w:rPr>
        <w:t xml:space="preserve"> </w:t>
      </w:r>
      <w:r w:rsidR="00427EA9">
        <w:t>képződik, amelynek fenntartott mezőt elsődleges, egyedi kulcsaként használunk (</w:t>
      </w:r>
      <w:r w:rsidR="00427EA9" w:rsidRPr="00A927BF">
        <w:rPr>
          <w:i/>
        </w:rPr>
        <w:t>BUFFER_ID</w:t>
      </w:r>
      <w:r w:rsidR="00427EA9">
        <w:t xml:space="preserve">). Amennyiben egy üzenet már bent van a </w:t>
      </w:r>
      <w:r w:rsidR="00427EA9" w:rsidRPr="00D17780">
        <w:rPr>
          <w:i/>
        </w:rPr>
        <w:t>puffer táblában</w:t>
      </w:r>
      <w:r w:rsidR="00427EA9">
        <w:t xml:space="preserve">, vagyis a </w:t>
      </w:r>
      <w:proofErr w:type="spellStart"/>
      <w:r w:rsidR="00427EA9" w:rsidRPr="008053BD">
        <w:rPr>
          <w:i/>
        </w:rPr>
        <w:t>hash</w:t>
      </w:r>
      <w:proofErr w:type="spellEnd"/>
      <w:r w:rsidR="00427EA9">
        <w:t xml:space="preserve"> értéke már </w:t>
      </w:r>
      <w:r w:rsidR="001B6DEF">
        <w:t>szerepel</w:t>
      </w:r>
      <w:r w:rsidR="00427EA9">
        <w:t xml:space="preserve"> </w:t>
      </w:r>
      <w:r w:rsidR="001B6DEF">
        <w:t xml:space="preserve">valamelyik </w:t>
      </w:r>
      <w:r w:rsidR="00427EA9" w:rsidRPr="00D17780">
        <w:rPr>
          <w:i/>
        </w:rPr>
        <w:t>BUFFER</w:t>
      </w:r>
      <w:r w:rsidR="00427EA9" w:rsidRPr="00D17780">
        <w:t>_</w:t>
      </w:r>
      <w:r w:rsidR="00427EA9" w:rsidRPr="00D17780">
        <w:rPr>
          <w:i/>
        </w:rPr>
        <w:t>ID</w:t>
      </w:r>
      <w:r w:rsidR="00427EA9">
        <w:t xml:space="preserve"> </w:t>
      </w:r>
      <w:r w:rsidR="001B6DEF">
        <w:lastRenderedPageBreak/>
        <w:t>mezőben</w:t>
      </w:r>
      <w:r w:rsidR="00427EA9">
        <w:t>, úgy az adatbázis az egyediség sérülése miatt jelezni fog és megakadályozza az ismételt beszúrást.</w:t>
      </w:r>
    </w:p>
    <w:bookmarkStart w:id="90" w:name="_Ref261724097"/>
    <w:bookmarkStart w:id="91" w:name="_Ref261724091"/>
    <w:p w:rsidR="008E0D54" w:rsidRPr="008E0D54" w:rsidRDefault="0027252A" w:rsidP="008E0D54">
      <w:pPr>
        <w:pStyle w:val="DIPtblafelirat"/>
      </w:pPr>
      <w:r w:rsidRPr="008E0D54">
        <w:fldChar w:fldCharType="begin"/>
      </w:r>
      <w:r w:rsidR="008E0D54" w:rsidRPr="008E0D54">
        <w:instrText xml:space="preserve"> SEQ táblázat \* ARABIC </w:instrText>
      </w:r>
      <w:r w:rsidRPr="008E0D54">
        <w:fldChar w:fldCharType="separate"/>
      </w:r>
      <w:bookmarkStart w:id="92" w:name="_Toc262038552"/>
      <w:r w:rsidR="00395D35">
        <w:rPr>
          <w:noProof/>
        </w:rPr>
        <w:t>4</w:t>
      </w:r>
      <w:r w:rsidRPr="008E0D54">
        <w:fldChar w:fldCharType="end"/>
      </w:r>
      <w:r w:rsidR="008E0D54" w:rsidRPr="008E0D54">
        <w:t>. táblázat</w:t>
      </w:r>
      <w:bookmarkEnd w:id="90"/>
      <w:r w:rsidR="008E0D54" w:rsidRPr="008E0D54">
        <w:t xml:space="preserve"> – </w:t>
      </w:r>
      <w:r w:rsidR="00FC2225">
        <w:t>E-mail betöltő</w:t>
      </w:r>
      <w:r w:rsidR="008E0D54" w:rsidRPr="008E0D54">
        <w:t xml:space="preserve"> alrendszer által használt puffer tábla</w:t>
      </w:r>
      <w:bookmarkEnd w:id="91"/>
      <w:bookmarkEnd w:id="92"/>
    </w:p>
    <w:tbl>
      <w:tblPr>
        <w:tblStyle w:val="Rcsostblzat"/>
        <w:tblW w:w="8188" w:type="dxa"/>
        <w:jc w:val="center"/>
        <w:tblLook w:val="04A0"/>
      </w:tblPr>
      <w:tblGrid>
        <w:gridCol w:w="1259"/>
        <w:gridCol w:w="2251"/>
        <w:gridCol w:w="4678"/>
      </w:tblGrid>
      <w:tr w:rsidR="008E0D54" w:rsidRPr="00E21330" w:rsidTr="00FE1EB7">
        <w:trPr>
          <w:cnfStyle w:val="100000000000"/>
          <w:jc w:val="center"/>
        </w:trPr>
        <w:tc>
          <w:tcPr>
            <w:tcW w:w="3510" w:type="dxa"/>
            <w:gridSpan w:val="2"/>
          </w:tcPr>
          <w:p w:rsidR="008E0D54" w:rsidRPr="00E21330" w:rsidRDefault="008E0D54" w:rsidP="00FE1EB7">
            <w:pPr>
              <w:pStyle w:val="DipNormal"/>
            </w:pPr>
            <w:r w:rsidRPr="00E21330">
              <w:t>CAD_RAWDATA</w:t>
            </w:r>
          </w:p>
        </w:tc>
        <w:tc>
          <w:tcPr>
            <w:tcW w:w="4678" w:type="dxa"/>
          </w:tcPr>
          <w:p w:rsidR="008E0D54" w:rsidRPr="00E21330" w:rsidRDefault="008E0D54" w:rsidP="00FE1EB7">
            <w:pPr>
              <w:pStyle w:val="DipNormal"/>
            </w:pPr>
            <w:r w:rsidRPr="00E21330">
              <w:t>Puffer</w:t>
            </w:r>
            <w:r w:rsidR="00F74DD2" w:rsidRPr="00E21330">
              <w:t xml:space="preserve"> </w:t>
            </w:r>
            <w:r w:rsidRPr="00E21330">
              <w:t>tábla</w:t>
            </w:r>
          </w:p>
        </w:tc>
      </w:tr>
      <w:tr w:rsidR="008E0D54" w:rsidTr="001B6DEF">
        <w:trPr>
          <w:jc w:val="center"/>
        </w:trPr>
        <w:tc>
          <w:tcPr>
            <w:tcW w:w="1259" w:type="dxa"/>
          </w:tcPr>
          <w:p w:rsidR="008E0D54" w:rsidRPr="001B6DEF" w:rsidRDefault="008E0D54" w:rsidP="00FE1EB7">
            <w:pPr>
              <w:pStyle w:val="DipNormal"/>
              <w:rPr>
                <w:rFonts w:ascii="Courier New" w:hAnsi="Courier New" w:cs="Courier New"/>
                <w:sz w:val="18"/>
                <w:u w:val="single"/>
              </w:rPr>
            </w:pPr>
            <w:r w:rsidRPr="001B6DEF">
              <w:rPr>
                <w:rFonts w:ascii="Courier New" w:hAnsi="Courier New" w:cs="Courier New"/>
                <w:sz w:val="18"/>
                <w:u w:val="single"/>
              </w:rPr>
              <w:t>BUFFER_ID</w:t>
            </w:r>
          </w:p>
        </w:tc>
        <w:tc>
          <w:tcPr>
            <w:tcW w:w="2251" w:type="dxa"/>
          </w:tcPr>
          <w:p w:rsidR="008E0D54" w:rsidRPr="001B6DEF" w:rsidRDefault="008E0D54" w:rsidP="00FE1EB7">
            <w:pPr>
              <w:pStyle w:val="DipNormal"/>
              <w:rPr>
                <w:rFonts w:ascii="Courier New" w:hAnsi="Courier New" w:cs="Courier New"/>
                <w:sz w:val="18"/>
              </w:rPr>
            </w:pPr>
            <w:proofErr w:type="gramStart"/>
            <w:r w:rsidRPr="001B6DEF">
              <w:rPr>
                <w:rFonts w:ascii="Courier New" w:hAnsi="Courier New" w:cs="Courier New"/>
                <w:sz w:val="18"/>
              </w:rPr>
              <w:t>VARCHAR2(</w:t>
            </w:r>
            <w:proofErr w:type="gramEnd"/>
            <w:r w:rsidRPr="001B6DEF">
              <w:rPr>
                <w:rFonts w:ascii="Courier New" w:hAnsi="Courier New" w:cs="Courier New"/>
                <w:sz w:val="18"/>
              </w:rPr>
              <w:t>400 byte)</w:t>
            </w:r>
          </w:p>
        </w:tc>
        <w:tc>
          <w:tcPr>
            <w:tcW w:w="4678" w:type="dxa"/>
          </w:tcPr>
          <w:p w:rsidR="008E0D54" w:rsidRDefault="008E0D54" w:rsidP="00FE1EB7">
            <w:pPr>
              <w:pStyle w:val="DipNormal"/>
            </w:pPr>
            <w:r>
              <w:t>Az üzenet HASH kulcsát tároló szöveges mező egyediség megkötéssel</w:t>
            </w:r>
          </w:p>
        </w:tc>
      </w:tr>
      <w:tr w:rsidR="008E0D54" w:rsidTr="001B6DEF">
        <w:trPr>
          <w:cnfStyle w:val="000000010000"/>
          <w:jc w:val="center"/>
        </w:trPr>
        <w:tc>
          <w:tcPr>
            <w:tcW w:w="1259" w:type="dxa"/>
          </w:tcPr>
          <w:p w:rsidR="008E0D54" w:rsidRPr="001B6DEF" w:rsidRDefault="008E0D54" w:rsidP="00FE1EB7">
            <w:pPr>
              <w:pStyle w:val="DipNormal"/>
              <w:rPr>
                <w:rFonts w:ascii="Courier New" w:hAnsi="Courier New" w:cs="Courier New"/>
                <w:sz w:val="18"/>
              </w:rPr>
            </w:pPr>
            <w:r w:rsidRPr="001B6DEF">
              <w:rPr>
                <w:rFonts w:ascii="Courier New" w:hAnsi="Courier New" w:cs="Courier New"/>
                <w:sz w:val="18"/>
              </w:rPr>
              <w:t>DATA</w:t>
            </w:r>
          </w:p>
        </w:tc>
        <w:tc>
          <w:tcPr>
            <w:tcW w:w="2251" w:type="dxa"/>
          </w:tcPr>
          <w:p w:rsidR="008E0D54" w:rsidRPr="001B6DEF" w:rsidRDefault="008E0D54" w:rsidP="00FE1EB7">
            <w:pPr>
              <w:pStyle w:val="DipNormal"/>
              <w:rPr>
                <w:rFonts w:ascii="Courier New" w:hAnsi="Courier New" w:cs="Courier New"/>
                <w:sz w:val="18"/>
              </w:rPr>
            </w:pPr>
            <w:r w:rsidRPr="001B6DEF">
              <w:rPr>
                <w:rFonts w:ascii="Courier New" w:hAnsi="Courier New" w:cs="Courier New"/>
                <w:sz w:val="18"/>
              </w:rPr>
              <w:t>CLOB</w:t>
            </w:r>
          </w:p>
        </w:tc>
        <w:tc>
          <w:tcPr>
            <w:tcW w:w="4678" w:type="dxa"/>
          </w:tcPr>
          <w:p w:rsidR="008E0D54" w:rsidRDefault="008E0D54" w:rsidP="00FE1EB7">
            <w:pPr>
              <w:pStyle w:val="DipNormal"/>
            </w:pPr>
            <w:r>
              <w:t>A teljes, feldolgozásra váró nyers e-mail</w:t>
            </w:r>
          </w:p>
        </w:tc>
      </w:tr>
      <w:tr w:rsidR="008E0D54" w:rsidTr="001B6DEF">
        <w:trPr>
          <w:jc w:val="center"/>
        </w:trPr>
        <w:tc>
          <w:tcPr>
            <w:tcW w:w="1259" w:type="dxa"/>
          </w:tcPr>
          <w:p w:rsidR="008E0D54" w:rsidRPr="001B6DEF" w:rsidRDefault="008E0D54" w:rsidP="00FE1EB7">
            <w:pPr>
              <w:pStyle w:val="DipNormal"/>
              <w:rPr>
                <w:rFonts w:ascii="Courier New" w:hAnsi="Courier New" w:cs="Courier New"/>
                <w:sz w:val="18"/>
              </w:rPr>
            </w:pPr>
            <w:r w:rsidRPr="001B6DEF">
              <w:rPr>
                <w:rFonts w:ascii="Courier New" w:hAnsi="Courier New" w:cs="Courier New"/>
                <w:sz w:val="18"/>
              </w:rPr>
              <w:t>STATUS</w:t>
            </w:r>
          </w:p>
        </w:tc>
        <w:tc>
          <w:tcPr>
            <w:tcW w:w="2251" w:type="dxa"/>
          </w:tcPr>
          <w:p w:rsidR="008E0D54" w:rsidRPr="001B6DEF" w:rsidRDefault="008E0D54" w:rsidP="00FE1EB7">
            <w:pPr>
              <w:pStyle w:val="DipNormal"/>
              <w:rPr>
                <w:rFonts w:ascii="Courier New" w:hAnsi="Courier New" w:cs="Courier New"/>
                <w:sz w:val="18"/>
              </w:rPr>
            </w:pPr>
            <w:proofErr w:type="gramStart"/>
            <w:r w:rsidRPr="001B6DEF">
              <w:rPr>
                <w:rFonts w:ascii="Courier New" w:hAnsi="Courier New" w:cs="Courier New"/>
                <w:sz w:val="18"/>
              </w:rPr>
              <w:t>NUMBER(</w:t>
            </w:r>
            <w:proofErr w:type="gramEnd"/>
            <w:r w:rsidRPr="001B6DEF">
              <w:rPr>
                <w:rFonts w:ascii="Courier New" w:hAnsi="Courier New" w:cs="Courier New"/>
                <w:sz w:val="18"/>
              </w:rPr>
              <w:t>1,0)</w:t>
            </w:r>
          </w:p>
        </w:tc>
        <w:tc>
          <w:tcPr>
            <w:tcW w:w="4678" w:type="dxa"/>
          </w:tcPr>
          <w:p w:rsidR="008E0D54" w:rsidRDefault="008E0D54" w:rsidP="00FE1EB7">
            <w:pPr>
              <w:pStyle w:val="DipNormal"/>
            </w:pPr>
            <w:r>
              <w:t xml:space="preserve">Ez a mező jelzi, hogy egy e-mail feldolgozásra vár-e </w:t>
            </w:r>
          </w:p>
        </w:tc>
      </w:tr>
      <w:tr w:rsidR="008E0D54" w:rsidTr="001B6DEF">
        <w:trPr>
          <w:cnfStyle w:val="000000010000"/>
          <w:jc w:val="center"/>
        </w:trPr>
        <w:tc>
          <w:tcPr>
            <w:tcW w:w="1259" w:type="dxa"/>
          </w:tcPr>
          <w:p w:rsidR="008E0D54" w:rsidRPr="001B6DEF" w:rsidRDefault="008E0D54" w:rsidP="00FE1EB7">
            <w:pPr>
              <w:pStyle w:val="DipNormal"/>
              <w:rPr>
                <w:rFonts w:ascii="Courier New" w:hAnsi="Courier New" w:cs="Courier New"/>
                <w:sz w:val="18"/>
              </w:rPr>
            </w:pPr>
            <w:r w:rsidRPr="001B6DEF">
              <w:rPr>
                <w:rFonts w:ascii="Courier New" w:hAnsi="Courier New" w:cs="Courier New"/>
                <w:sz w:val="18"/>
              </w:rPr>
              <w:t>CATEGORY</w:t>
            </w:r>
          </w:p>
        </w:tc>
        <w:tc>
          <w:tcPr>
            <w:tcW w:w="2251" w:type="dxa"/>
          </w:tcPr>
          <w:p w:rsidR="008E0D54" w:rsidRPr="001B6DEF" w:rsidRDefault="008E0D54" w:rsidP="00FE1EB7">
            <w:pPr>
              <w:pStyle w:val="DipNormal"/>
              <w:rPr>
                <w:rFonts w:ascii="Courier New" w:hAnsi="Courier New" w:cs="Courier New"/>
                <w:sz w:val="18"/>
              </w:rPr>
            </w:pPr>
            <w:proofErr w:type="gramStart"/>
            <w:r w:rsidRPr="001B6DEF">
              <w:rPr>
                <w:rFonts w:ascii="Courier New" w:hAnsi="Courier New" w:cs="Courier New"/>
                <w:sz w:val="18"/>
              </w:rPr>
              <w:t>NUMBER(</w:t>
            </w:r>
            <w:proofErr w:type="gramEnd"/>
            <w:r w:rsidRPr="001B6DEF">
              <w:rPr>
                <w:rFonts w:ascii="Courier New" w:hAnsi="Courier New" w:cs="Courier New"/>
                <w:sz w:val="18"/>
              </w:rPr>
              <w:t>1,0)</w:t>
            </w:r>
          </w:p>
        </w:tc>
        <w:tc>
          <w:tcPr>
            <w:tcW w:w="4678" w:type="dxa"/>
          </w:tcPr>
          <w:p w:rsidR="008E0D54" w:rsidRDefault="008E0D54" w:rsidP="00FE1EB7">
            <w:pPr>
              <w:pStyle w:val="DipNormal"/>
            </w:pPr>
            <w:r>
              <w:t>A kommunikációs csatorna azonosítóját tároló mező</w:t>
            </w:r>
          </w:p>
        </w:tc>
      </w:tr>
      <w:tr w:rsidR="008E0D54" w:rsidRPr="00B55EF6" w:rsidTr="001B6DEF">
        <w:trPr>
          <w:jc w:val="center"/>
        </w:trPr>
        <w:tc>
          <w:tcPr>
            <w:tcW w:w="1259" w:type="dxa"/>
          </w:tcPr>
          <w:p w:rsidR="008E0D54" w:rsidRPr="001B6DEF" w:rsidRDefault="008E0D54" w:rsidP="00FE1EB7">
            <w:pPr>
              <w:pStyle w:val="DipNormal"/>
              <w:rPr>
                <w:rFonts w:ascii="Courier New" w:hAnsi="Courier New" w:cs="Courier New"/>
                <w:sz w:val="18"/>
              </w:rPr>
            </w:pPr>
            <w:r w:rsidRPr="001B6DEF">
              <w:rPr>
                <w:rFonts w:ascii="Courier New" w:hAnsi="Courier New" w:cs="Courier New"/>
                <w:sz w:val="18"/>
              </w:rPr>
              <w:t>COMM_ID</w:t>
            </w:r>
          </w:p>
        </w:tc>
        <w:tc>
          <w:tcPr>
            <w:tcW w:w="2251" w:type="dxa"/>
          </w:tcPr>
          <w:p w:rsidR="008E0D54" w:rsidRPr="001B6DEF" w:rsidRDefault="008E0D54" w:rsidP="00FE1EB7">
            <w:pPr>
              <w:pStyle w:val="DipNormal"/>
              <w:rPr>
                <w:rFonts w:ascii="Courier New" w:hAnsi="Courier New" w:cs="Courier New"/>
                <w:sz w:val="18"/>
              </w:rPr>
            </w:pPr>
            <w:proofErr w:type="gramStart"/>
            <w:r w:rsidRPr="001B6DEF">
              <w:rPr>
                <w:rFonts w:ascii="Courier New" w:hAnsi="Courier New" w:cs="Courier New"/>
                <w:sz w:val="18"/>
              </w:rPr>
              <w:t>VARCHAR2(</w:t>
            </w:r>
            <w:proofErr w:type="gramEnd"/>
            <w:r w:rsidRPr="001B6DEF">
              <w:rPr>
                <w:rFonts w:ascii="Courier New" w:hAnsi="Courier New" w:cs="Courier New"/>
                <w:sz w:val="18"/>
              </w:rPr>
              <w:t>400 byte)</w:t>
            </w:r>
          </w:p>
        </w:tc>
        <w:tc>
          <w:tcPr>
            <w:tcW w:w="4678" w:type="dxa"/>
          </w:tcPr>
          <w:p w:rsidR="008E0D54" w:rsidRPr="00B55EF6" w:rsidRDefault="008E0D54" w:rsidP="00FE1EB7">
            <w:pPr>
              <w:pStyle w:val="DipNormal"/>
            </w:pPr>
            <w:r>
              <w:t xml:space="preserve">A feldolgozó modul által visszaírt e-mail </w:t>
            </w:r>
            <w:proofErr w:type="spellStart"/>
            <w:r w:rsidRPr="00D17780">
              <w:rPr>
                <w:i/>
              </w:rPr>
              <w:t>MessageID</w:t>
            </w:r>
            <w:proofErr w:type="spellEnd"/>
            <w:r>
              <w:t xml:space="preserve"> – ellenőrzési célokból</w:t>
            </w:r>
          </w:p>
        </w:tc>
      </w:tr>
    </w:tbl>
    <w:p w:rsidR="008E0D54" w:rsidRDefault="008E0D54" w:rsidP="005D03B8">
      <w:pPr>
        <w:pStyle w:val="DIPlista"/>
        <w:numPr>
          <w:ilvl w:val="0"/>
          <w:numId w:val="0"/>
        </w:numPr>
      </w:pPr>
    </w:p>
    <w:p w:rsidR="00706164" w:rsidRDefault="001F4105" w:rsidP="00F70022">
      <w:pPr>
        <w:pStyle w:val="DIPH4"/>
      </w:pPr>
      <w:r>
        <w:t>E-mail f</w:t>
      </w:r>
      <w:r w:rsidR="00706164">
        <w:t>eldolgozó és betöltő modul</w:t>
      </w:r>
    </w:p>
    <w:p w:rsidR="00194356" w:rsidRDefault="00194356" w:rsidP="00194356">
      <w:pPr>
        <w:pStyle w:val="DipP"/>
      </w:pPr>
      <w:r>
        <w:t xml:space="preserve">Az </w:t>
      </w:r>
      <w:r w:rsidRPr="00D17780">
        <w:rPr>
          <w:i/>
        </w:rPr>
        <w:t>e-mail</w:t>
      </w:r>
      <w:r w:rsidRPr="00D17780">
        <w:t xml:space="preserve"> </w:t>
      </w:r>
      <w:r w:rsidRPr="00D17780">
        <w:rPr>
          <w:i/>
        </w:rPr>
        <w:t>feldolgozó és betöltő modul</w:t>
      </w:r>
      <w:r>
        <w:t xml:space="preserve"> lekérdezi és feldolgozza a puffer tábla még feldolgozatlan nyers kommunikációs üzeneteit, ezek alapján felépíti a kommunikációs adatstruktúrát, majd beszúrja az elemzési adatbázisba.</w:t>
      </w:r>
    </w:p>
    <w:p w:rsidR="000A5354" w:rsidRDefault="000A5354" w:rsidP="000A5354">
      <w:pPr>
        <w:pStyle w:val="DipP"/>
      </w:pPr>
      <w:r>
        <w:t>A modul a paramétereket parancssorból vagy konfigurációs fájlból is átveheti</w:t>
      </w:r>
      <w:r w:rsidR="00D17780">
        <w:t xml:space="preserve">, melyeken keresztül az </w:t>
      </w:r>
      <w:r>
        <w:t>adatbázisok h</w:t>
      </w:r>
      <w:r w:rsidR="00D17780">
        <w:t>ozzáférése állítható be.</w:t>
      </w:r>
    </w:p>
    <w:p w:rsidR="00823C6A" w:rsidRDefault="00823C6A" w:rsidP="00823C6A">
      <w:pPr>
        <w:pStyle w:val="Diptablaszoveg"/>
      </w:pPr>
      <w:r>
        <w:t xml:space="preserve">A </w:t>
      </w:r>
      <w:r w:rsidR="00F641CB">
        <w:t>megvalósítandó feladatok összefoglalva:</w:t>
      </w:r>
    </w:p>
    <w:p w:rsidR="00F641CB" w:rsidRDefault="00F641CB" w:rsidP="00F641CB">
      <w:pPr>
        <w:pStyle w:val="DIPlista"/>
      </w:pPr>
      <w:r>
        <w:t>Paraméterek beolvasása parancssorból vagy konfigurációs fájlból</w:t>
      </w:r>
    </w:p>
    <w:p w:rsidR="00F641CB" w:rsidRDefault="00F641CB" w:rsidP="00823C6A">
      <w:pPr>
        <w:pStyle w:val="DIPlista"/>
      </w:pPr>
      <w:r>
        <w:t>Beszédes mód a futás részletes nyomon követéséhez és naplók generálásához</w:t>
      </w:r>
    </w:p>
    <w:p w:rsidR="00F641CB" w:rsidRDefault="001B6DEF" w:rsidP="00823C6A">
      <w:pPr>
        <w:pStyle w:val="DIPlista"/>
      </w:pPr>
      <w:r>
        <w:t>Feldolgozatlan e</w:t>
      </w:r>
      <w:r w:rsidR="00F641CB">
        <w:t xml:space="preserve">-mailek lekérdezése </w:t>
      </w:r>
      <w:r w:rsidR="00F641CB" w:rsidRPr="00D17780">
        <w:rPr>
          <w:i/>
        </w:rPr>
        <w:t>a puffer táblából</w:t>
      </w:r>
    </w:p>
    <w:p w:rsidR="00F641CB" w:rsidRDefault="00F641CB" w:rsidP="00823C6A">
      <w:pPr>
        <w:pStyle w:val="DIPlista"/>
      </w:pPr>
      <w:r>
        <w:t>E-mailek feldolgozása</w:t>
      </w:r>
    </w:p>
    <w:p w:rsidR="00823C6A" w:rsidRDefault="00823C6A" w:rsidP="00F641CB">
      <w:pPr>
        <w:pStyle w:val="DIPlista"/>
        <w:numPr>
          <w:ilvl w:val="1"/>
          <w:numId w:val="8"/>
        </w:numPr>
      </w:pPr>
      <w:r>
        <w:t xml:space="preserve">E-mail </w:t>
      </w:r>
      <w:proofErr w:type="spellStart"/>
      <w:r w:rsidRPr="00327102">
        <w:rPr>
          <w:i/>
        </w:rPr>
        <w:t>MessageId</w:t>
      </w:r>
      <w:proofErr w:type="spellEnd"/>
      <w:r>
        <w:t xml:space="preserve"> fej</w:t>
      </w:r>
      <w:r w:rsidR="00F26AED">
        <w:t xml:space="preserve">léc </w:t>
      </w:r>
      <w:r>
        <w:t>mezőjének kiolvasása</w:t>
      </w:r>
    </w:p>
    <w:p w:rsidR="00823C6A" w:rsidRDefault="00823C6A" w:rsidP="00F641CB">
      <w:pPr>
        <w:pStyle w:val="DIPlista"/>
        <w:numPr>
          <w:ilvl w:val="1"/>
          <w:numId w:val="8"/>
        </w:numPr>
      </w:pPr>
      <w:r>
        <w:t>Összes címzett és kézbesítési mód kiolvasása</w:t>
      </w:r>
    </w:p>
    <w:p w:rsidR="00823C6A" w:rsidRDefault="00823C6A" w:rsidP="00F641CB">
      <w:pPr>
        <w:pStyle w:val="DIPlista"/>
        <w:numPr>
          <w:ilvl w:val="1"/>
          <w:numId w:val="8"/>
        </w:numPr>
      </w:pPr>
      <w:r>
        <w:t>Címek alapjá</w:t>
      </w:r>
      <w:r w:rsidR="00D17780">
        <w:t xml:space="preserve">n résztvevők azonosítása és </w:t>
      </w:r>
      <w:r>
        <w:t xml:space="preserve">ismeretlen </w:t>
      </w:r>
      <w:r w:rsidR="00D17780">
        <w:t xml:space="preserve">résztvevők </w:t>
      </w:r>
      <w:r>
        <w:t>regisztrálása</w:t>
      </w:r>
    </w:p>
    <w:p w:rsidR="00823C6A" w:rsidRDefault="00823C6A" w:rsidP="00F641CB">
      <w:pPr>
        <w:pStyle w:val="DIPlista"/>
        <w:numPr>
          <w:ilvl w:val="1"/>
          <w:numId w:val="8"/>
        </w:numPr>
      </w:pPr>
      <w:r>
        <w:t>Tartalmi részek (tárgy, szöveg, csatolmány és beágyazott elemek) kibontása</w:t>
      </w:r>
    </w:p>
    <w:p w:rsidR="00823C6A" w:rsidRDefault="00823C6A" w:rsidP="00F641CB">
      <w:pPr>
        <w:pStyle w:val="DIPlista"/>
        <w:numPr>
          <w:ilvl w:val="1"/>
          <w:numId w:val="8"/>
        </w:numPr>
      </w:pPr>
      <w:r>
        <w:t>E-mail szálbeli előzményének és hivatkozási módjának kiolvasása</w:t>
      </w:r>
    </w:p>
    <w:p w:rsidR="00823C6A" w:rsidRDefault="00823C6A" w:rsidP="00F641CB">
      <w:pPr>
        <w:pStyle w:val="DIPlista"/>
        <w:numPr>
          <w:ilvl w:val="1"/>
          <w:numId w:val="8"/>
        </w:numPr>
      </w:pPr>
      <w:r>
        <w:t>Szálbeli előzmény időpontjának és az aktuális e-mail időpontjának egyeztetése (kauzalitás megőrzése)</w:t>
      </w:r>
    </w:p>
    <w:p w:rsidR="00823C6A" w:rsidRDefault="00823C6A" w:rsidP="00823C6A">
      <w:pPr>
        <w:pStyle w:val="DIPlista"/>
      </w:pPr>
      <w:r>
        <w:t>Kommunikációs adatstruktúra felépítése és beszúrása az elemzési adatbázisba</w:t>
      </w:r>
    </w:p>
    <w:p w:rsidR="009B75F6" w:rsidRDefault="009B75F6" w:rsidP="00A52C84">
      <w:pPr>
        <w:pStyle w:val="DipH31"/>
      </w:pPr>
      <w:bookmarkStart w:id="93" w:name="_Toc262038237"/>
      <w:r>
        <w:t>Közös Rendszerkönyvtár</w:t>
      </w:r>
      <w:r w:rsidR="007178E7">
        <w:t>ak és osztályok</w:t>
      </w:r>
      <w:bookmarkEnd w:id="93"/>
    </w:p>
    <w:p w:rsidR="00D17780" w:rsidRDefault="00823C6A" w:rsidP="00823C6A">
      <w:pPr>
        <w:pStyle w:val="Diptablaszoveg"/>
      </w:pPr>
      <w:r>
        <w:t>Az architekturális felépítés miatt megosztott elemzési és hozzáférési funkciókat megvalósító könyvtárak, melyeket a kliens és szerver közösen használ, mind a hálózati, mind pedig a belső műveletek során.</w:t>
      </w:r>
    </w:p>
    <w:p w:rsidR="00D17780" w:rsidRDefault="00D17780">
      <w:pPr>
        <w:spacing w:before="0" w:beforeAutospacing="0" w:after="200" w:afterAutospacing="0" w:line="276" w:lineRule="auto"/>
        <w:rPr>
          <w:rFonts w:ascii="Times New Roman" w:hAnsi="Times New Roman"/>
          <w:szCs w:val="22"/>
        </w:rPr>
      </w:pPr>
      <w:r>
        <w:br w:type="page"/>
      </w:r>
    </w:p>
    <w:p w:rsidR="00823C6A" w:rsidRDefault="00823C6A" w:rsidP="00823C6A">
      <w:pPr>
        <w:pStyle w:val="Diptablaszoveg"/>
      </w:pPr>
      <w:r>
        <w:lastRenderedPageBreak/>
        <w:t>Magába foglalja az alábbi osztályok és komponensek egységes kezelését:</w:t>
      </w:r>
    </w:p>
    <w:p w:rsidR="00823C6A" w:rsidRDefault="00823C6A" w:rsidP="00823C6A">
      <w:pPr>
        <w:pStyle w:val="DIPlista"/>
      </w:pPr>
      <w:r>
        <w:t>Résztvevőt megvalósító osztályok, kapcsolódó e</w:t>
      </w:r>
      <w:r w:rsidR="00F74DD2">
        <w:t>numerációk, résztvevők gyorsító</w:t>
      </w:r>
      <w:r>
        <w:t>tárazási megoldása és kapcsolatleíró osztályok</w:t>
      </w:r>
    </w:p>
    <w:p w:rsidR="00823C6A" w:rsidRDefault="00823C6A" w:rsidP="00823C6A">
      <w:pPr>
        <w:pStyle w:val="DIPlista"/>
      </w:pPr>
      <w:r>
        <w:t>Kommunikációs modellt megvalósító osztályok és kapcsolódó enumerációk</w:t>
      </w:r>
    </w:p>
    <w:p w:rsidR="00823C6A" w:rsidRDefault="00823C6A" w:rsidP="00823C6A">
      <w:pPr>
        <w:pStyle w:val="DIPlista"/>
      </w:pPr>
      <w:r>
        <w:rPr>
          <w:szCs w:val="18"/>
        </w:rPr>
        <w:t>Elemzésekhez használt egységes lekérdezést megvalósító osztályok</w:t>
      </w:r>
    </w:p>
    <w:p w:rsidR="00823C6A" w:rsidRDefault="00823C6A" w:rsidP="00823C6A">
      <w:pPr>
        <w:pStyle w:val="DIPlista"/>
      </w:pPr>
      <w:r>
        <w:t>Elemzések eredményeit prezentáló osztályok</w:t>
      </w:r>
    </w:p>
    <w:p w:rsidR="00823C6A" w:rsidRPr="00716DBA" w:rsidRDefault="00823C6A" w:rsidP="00823C6A">
      <w:pPr>
        <w:pStyle w:val="DIPlista"/>
      </w:pPr>
      <w:r>
        <w:rPr>
          <w:szCs w:val="18"/>
        </w:rPr>
        <w:t xml:space="preserve">Listák - például témák, csatornák, kézbesítési módok – </w:t>
      </w:r>
      <w:r w:rsidR="00F74DD2">
        <w:rPr>
          <w:szCs w:val="18"/>
        </w:rPr>
        <w:t>univerzális tárolását, gyorsító</w:t>
      </w:r>
      <w:r>
        <w:rPr>
          <w:szCs w:val="18"/>
        </w:rPr>
        <w:t xml:space="preserve">tárazását </w:t>
      </w:r>
      <w:r w:rsidR="00D17780">
        <w:rPr>
          <w:szCs w:val="18"/>
        </w:rPr>
        <w:t xml:space="preserve">megvalósító </w:t>
      </w:r>
      <w:r>
        <w:rPr>
          <w:szCs w:val="18"/>
        </w:rPr>
        <w:t>osztályok és eljárások</w:t>
      </w:r>
    </w:p>
    <w:p w:rsidR="00823C6A" w:rsidRPr="001F6222" w:rsidRDefault="00823C6A" w:rsidP="00823C6A">
      <w:pPr>
        <w:pStyle w:val="DIPlista"/>
      </w:pPr>
      <w:r>
        <w:rPr>
          <w:szCs w:val="18"/>
        </w:rPr>
        <w:t>Kliens és szerver közötti eseményvezérelt üzenetkezelés osztályai</w:t>
      </w:r>
    </w:p>
    <w:p w:rsidR="00AB4919" w:rsidRDefault="00AB4919" w:rsidP="00A52C84">
      <w:pPr>
        <w:pStyle w:val="DipH31"/>
      </w:pPr>
      <w:bookmarkStart w:id="94" w:name="_Toc262038238"/>
      <w:r>
        <w:t>Elemzés kiszolgáló</w:t>
      </w:r>
      <w:bookmarkEnd w:id="94"/>
    </w:p>
    <w:p w:rsidR="00823C6A" w:rsidRDefault="00E21330" w:rsidP="00985918">
      <w:pPr>
        <w:pStyle w:val="DipP"/>
      </w:pPr>
      <w:r>
        <w:t>Az e</w:t>
      </w:r>
      <w:r w:rsidR="00823C6A">
        <w:t xml:space="preserve">lemzés kiszolgáló </w:t>
      </w:r>
      <w:r w:rsidR="00823C6A" w:rsidRPr="00DA6EF6">
        <w:rPr>
          <w:i/>
        </w:rPr>
        <w:t>Web</w:t>
      </w:r>
      <w:r w:rsidR="00F74DD2">
        <w:rPr>
          <w:i/>
        </w:rPr>
        <w:t xml:space="preserve"> </w:t>
      </w:r>
      <w:r w:rsidR="00823C6A" w:rsidRPr="00DA6EF6">
        <w:rPr>
          <w:i/>
        </w:rPr>
        <w:t>Service</w:t>
      </w:r>
      <w:r w:rsidR="00823C6A">
        <w:t xml:space="preserve"> interfészen keresztül fogadja és szolgálja ki a kliensektől érkező elemzési és adminisztrációs kéréseket. Feladata az elemzések futtatása, vállalati adattörzs kezelése, valamint a téma és kivonatolási szabályok karbantartása az adatbázis szövegbányászati képességeire támaszkodva.</w:t>
      </w:r>
    </w:p>
    <w:p w:rsidR="00823C6A" w:rsidRDefault="00823C6A" w:rsidP="00985918">
      <w:pPr>
        <w:pStyle w:val="DipP"/>
      </w:pPr>
      <w:r>
        <w:t>Az alrendszer az adatbázisszerverhez egy saját adatelérési rétegen keresztül csatlakozik, melyek a közös rendszerkönyvtárak moduljait használva a</w:t>
      </w:r>
      <w:r w:rsidR="005E3BB9">
        <w:t>z alábbi szolgáltatásokat építi.</w:t>
      </w:r>
    </w:p>
    <w:p w:rsidR="00823C6A" w:rsidRPr="00BC4B93" w:rsidRDefault="00823C6A" w:rsidP="00823C6A">
      <w:pPr>
        <w:pStyle w:val="Diptablaszoveg"/>
        <w:rPr>
          <w:b/>
        </w:rPr>
      </w:pPr>
      <w:r w:rsidRPr="00BC4B93">
        <w:rPr>
          <w:b/>
        </w:rPr>
        <w:t>Elemzési szolgáltatások</w:t>
      </w:r>
      <w:r>
        <w:rPr>
          <w:b/>
        </w:rPr>
        <w:t xml:space="preserve"> – Elemzés végrehajtó modul</w:t>
      </w:r>
    </w:p>
    <w:p w:rsidR="00823C6A" w:rsidRDefault="00722094" w:rsidP="00823C6A">
      <w:pPr>
        <w:pStyle w:val="DIPlista"/>
      </w:pPr>
      <w:r>
        <w:t>Kapcsolati háló elemzés végrehajtása</w:t>
      </w:r>
    </w:p>
    <w:p w:rsidR="00823C6A" w:rsidRDefault="00823C6A" w:rsidP="00823C6A">
      <w:pPr>
        <w:pStyle w:val="DIPlista"/>
      </w:pPr>
      <w:r>
        <w:t xml:space="preserve">Téma-résztvevő </w:t>
      </w:r>
      <w:r w:rsidR="00722094">
        <w:t>elemzés végrehajtása</w:t>
      </w:r>
    </w:p>
    <w:p w:rsidR="00823C6A" w:rsidRDefault="00722094" w:rsidP="00823C6A">
      <w:pPr>
        <w:pStyle w:val="DIPlista"/>
      </w:pPr>
      <w:r>
        <w:t>Folyamat feltérképezés végrehajtása</w:t>
      </w:r>
    </w:p>
    <w:p w:rsidR="00823C6A" w:rsidRPr="005F1757" w:rsidRDefault="00823C6A" w:rsidP="00823C6A">
      <w:pPr>
        <w:pStyle w:val="Diptablaszoveg"/>
        <w:rPr>
          <w:b/>
        </w:rPr>
      </w:pPr>
      <w:r>
        <w:rPr>
          <w:b/>
        </w:rPr>
        <w:t>Adminisztratív</w:t>
      </w:r>
      <w:r w:rsidRPr="005F1757">
        <w:rPr>
          <w:b/>
        </w:rPr>
        <w:t xml:space="preserve"> szolgáltatások</w:t>
      </w:r>
      <w:r>
        <w:rPr>
          <w:b/>
        </w:rPr>
        <w:t xml:space="preserve"> – Adminisztrációs modul</w:t>
      </w:r>
    </w:p>
    <w:p w:rsidR="00823C6A" w:rsidRPr="00BC4B93" w:rsidRDefault="00823C6A" w:rsidP="00823C6A">
      <w:pPr>
        <w:pStyle w:val="DIPlista"/>
        <w:numPr>
          <w:ilvl w:val="0"/>
          <w:numId w:val="0"/>
        </w:numPr>
        <w:ind w:left="714" w:hanging="357"/>
        <w:rPr>
          <w:b/>
          <w:u w:val="single"/>
        </w:rPr>
      </w:pPr>
      <w:r>
        <w:rPr>
          <w:b/>
          <w:u w:val="single"/>
        </w:rPr>
        <w:t>Rés</w:t>
      </w:r>
      <w:r w:rsidRPr="00BC4B93">
        <w:rPr>
          <w:b/>
          <w:u w:val="single"/>
        </w:rPr>
        <w:t>ztvevő osztály fölé emelt funkciók</w:t>
      </w:r>
    </w:p>
    <w:p w:rsidR="00823C6A" w:rsidRDefault="00823C6A" w:rsidP="00823C6A">
      <w:pPr>
        <w:pStyle w:val="DIPlista"/>
        <w:ind w:left="903"/>
      </w:pPr>
      <w:r>
        <w:t>Résztvevő példány létrehozása, módosítása, betöltése</w:t>
      </w:r>
    </w:p>
    <w:p w:rsidR="00823C6A" w:rsidRDefault="00823C6A" w:rsidP="00823C6A">
      <w:pPr>
        <w:pStyle w:val="DIPlista"/>
        <w:ind w:left="903"/>
      </w:pPr>
      <w:r>
        <w:t>Résztvevő példányok listájának lekérdezése, szűrőfeltételekkel</w:t>
      </w:r>
    </w:p>
    <w:p w:rsidR="00823C6A" w:rsidRDefault="00823C6A" w:rsidP="00823C6A">
      <w:pPr>
        <w:pStyle w:val="DIPlista"/>
        <w:ind w:left="903"/>
      </w:pPr>
      <w:r>
        <w:t>Tagsági adatok kezelése - adott résztvevő csoportjainak és csoport esetében tagjainak lekérdezése, mentése</w:t>
      </w:r>
    </w:p>
    <w:p w:rsidR="00823C6A" w:rsidRDefault="00823C6A" w:rsidP="00823C6A">
      <w:pPr>
        <w:pStyle w:val="DIPlista"/>
        <w:ind w:left="903"/>
      </w:pPr>
      <w:r>
        <w:t>Résztvevők elérhetőségének lekérdezése, módosítása</w:t>
      </w:r>
    </w:p>
    <w:p w:rsidR="00823C6A" w:rsidRDefault="00823C6A" w:rsidP="00823C6A">
      <w:pPr>
        <w:pStyle w:val="DIPlista"/>
        <w:ind w:left="903"/>
      </w:pPr>
      <w:r>
        <w:t>Ismeretlennek jelölt résztvevő cseréje ismert résztvevőre, elérhetőség regisztrálásával</w:t>
      </w:r>
    </w:p>
    <w:p w:rsidR="00823C6A" w:rsidRPr="007B7F3D" w:rsidRDefault="00823C6A" w:rsidP="00823C6A">
      <w:pPr>
        <w:pStyle w:val="Diptablaszoveg"/>
        <w:ind w:left="357"/>
        <w:rPr>
          <w:b/>
          <w:u w:val="single"/>
        </w:rPr>
      </w:pPr>
      <w:r>
        <w:rPr>
          <w:b/>
          <w:u w:val="single"/>
        </w:rPr>
        <w:t xml:space="preserve">Téma és kivonatolási szabályok </w:t>
      </w:r>
      <w:r w:rsidRPr="007B7F3D">
        <w:rPr>
          <w:b/>
          <w:u w:val="single"/>
        </w:rPr>
        <w:t>fölé emelt szolgáltatások</w:t>
      </w:r>
    </w:p>
    <w:p w:rsidR="00823C6A" w:rsidRDefault="00823C6A" w:rsidP="00823C6A">
      <w:pPr>
        <w:pStyle w:val="DIPlista"/>
        <w:ind w:left="1045"/>
      </w:pPr>
      <w:r>
        <w:t>Témák listájának lekérdezése</w:t>
      </w:r>
    </w:p>
    <w:p w:rsidR="00823C6A" w:rsidRDefault="00377803" w:rsidP="00823C6A">
      <w:pPr>
        <w:pStyle w:val="DIPlista"/>
        <w:ind w:left="1045"/>
      </w:pPr>
      <w:r>
        <w:t xml:space="preserve">Kivonatolási </w:t>
      </w:r>
      <w:r w:rsidR="00823C6A">
        <w:t>szabály létrehozása, módosítása, lekérdezése, futtatása</w:t>
      </w:r>
    </w:p>
    <w:p w:rsidR="00985918" w:rsidRDefault="00377803" w:rsidP="00823C6A">
      <w:pPr>
        <w:pStyle w:val="DIPlista"/>
        <w:ind w:left="1045"/>
      </w:pPr>
      <w:r>
        <w:t xml:space="preserve">Kivonatolási </w:t>
      </w:r>
      <w:r w:rsidR="00823C6A">
        <w:t>szabályok listájának lekérdezése</w:t>
      </w:r>
    </w:p>
    <w:p w:rsidR="00985918" w:rsidRDefault="00985918">
      <w:pPr>
        <w:spacing w:before="0" w:beforeAutospacing="0" w:after="200" w:afterAutospacing="0" w:line="276" w:lineRule="auto"/>
        <w:rPr>
          <w:rFonts w:ascii="Times New Roman" w:hAnsi="Times New Roman" w:cs="Times New Roman"/>
        </w:rPr>
      </w:pPr>
      <w:r>
        <w:br w:type="page"/>
      </w:r>
    </w:p>
    <w:p w:rsidR="00823C6A" w:rsidRPr="00A54702" w:rsidRDefault="00823C6A" w:rsidP="00823C6A">
      <w:pPr>
        <w:pStyle w:val="Diptablaszoveg"/>
        <w:rPr>
          <w:b/>
        </w:rPr>
      </w:pPr>
      <w:r w:rsidRPr="00A54702">
        <w:rPr>
          <w:b/>
        </w:rPr>
        <w:lastRenderedPageBreak/>
        <w:t xml:space="preserve">Egyéb </w:t>
      </w:r>
      <w:r>
        <w:rPr>
          <w:b/>
        </w:rPr>
        <w:t xml:space="preserve">feladatok és </w:t>
      </w:r>
      <w:r w:rsidRPr="00A54702">
        <w:rPr>
          <w:b/>
        </w:rPr>
        <w:t>szolgáltatások</w:t>
      </w:r>
    </w:p>
    <w:p w:rsidR="00823C6A" w:rsidRDefault="00823C6A" w:rsidP="00823C6A">
      <w:pPr>
        <w:pStyle w:val="DIPlista"/>
      </w:pPr>
      <w:r w:rsidRPr="00C72AA4">
        <w:rPr>
          <w:i/>
        </w:rPr>
        <w:t>Web</w:t>
      </w:r>
      <w:r w:rsidR="00F74DD2">
        <w:rPr>
          <w:i/>
        </w:rPr>
        <w:t xml:space="preserve"> </w:t>
      </w:r>
      <w:r w:rsidRPr="00C72AA4">
        <w:rPr>
          <w:i/>
        </w:rPr>
        <w:t>Service</w:t>
      </w:r>
      <w:r>
        <w:t xml:space="preserve"> interfész</w:t>
      </w:r>
      <w:r w:rsidR="00F74DD2">
        <w:t xml:space="preserve"> megvalósítása a kliensekkel történő kommunikációhoz</w:t>
      </w:r>
    </w:p>
    <w:p w:rsidR="00823C6A" w:rsidRDefault="00823C6A" w:rsidP="00823C6A">
      <w:pPr>
        <w:pStyle w:val="DIPlista"/>
      </w:pPr>
      <w:r>
        <w:t>Szerver üzeneteinek továbbítása a kliensek felé</w:t>
      </w:r>
    </w:p>
    <w:p w:rsidR="00823C6A" w:rsidRDefault="00823C6A" w:rsidP="00823C6A">
      <w:pPr>
        <w:pStyle w:val="DIPlista"/>
      </w:pPr>
      <w:r>
        <w:t>Kapcsolati adatok továbbítása a kliens felé</w:t>
      </w:r>
    </w:p>
    <w:p w:rsidR="00823C6A" w:rsidRDefault="00823C6A" w:rsidP="00823C6A">
      <w:pPr>
        <w:pStyle w:val="DIPlista"/>
      </w:pPr>
      <w:r>
        <w:t>Sessionkezelés kliensenként a dedikált adatkapcsolat biztosításához</w:t>
      </w:r>
    </w:p>
    <w:p w:rsidR="007D2ACF" w:rsidRDefault="007D2ACF" w:rsidP="00823C6A">
      <w:pPr>
        <w:pStyle w:val="DIPlista"/>
      </w:pPr>
      <w:r>
        <w:t>Adatelérési réteg megvalósítása</w:t>
      </w:r>
    </w:p>
    <w:p w:rsidR="00823C6A" w:rsidRDefault="00823C6A" w:rsidP="00823C6A">
      <w:pPr>
        <w:pStyle w:val="DIPlista"/>
      </w:pPr>
      <w:r>
        <w:t>Adatelérési réteg és egyéb osztályok közötti konvertálást segítő eljárások</w:t>
      </w:r>
    </w:p>
    <w:p w:rsidR="003F0A62" w:rsidRDefault="003F0A62" w:rsidP="00A52C84">
      <w:pPr>
        <w:pStyle w:val="DipH31"/>
      </w:pPr>
      <w:bookmarkStart w:id="95" w:name="_Toc262038239"/>
      <w:proofErr w:type="gramStart"/>
      <w:r>
        <w:t>Kliens alkalmazás</w:t>
      </w:r>
      <w:bookmarkEnd w:id="95"/>
      <w:proofErr w:type="gramEnd"/>
    </w:p>
    <w:p w:rsidR="00823C6A" w:rsidRDefault="00823C6A" w:rsidP="00823C6A">
      <w:pPr>
        <w:pStyle w:val="Diptablaszoveg"/>
      </w:pPr>
      <w:r>
        <w:t>A végfelhasználók elemző és adminisztrációs felületeit megvalósító kliens-oldali alkalmazás, melyen keresztül az elemzési kiszolgáló által nyújtott elemzési és adminisztrációs szolgáltatások elérhetővé válnak.</w:t>
      </w:r>
    </w:p>
    <w:p w:rsidR="00823C6A" w:rsidRDefault="00823C6A" w:rsidP="00823C6A">
      <w:pPr>
        <w:pStyle w:val="Diptablaszoveg"/>
      </w:pPr>
      <w:r>
        <w:t>Elemzési felületeivel a felhasználók egyszerűen állíthatják össze és futtathatják lekérdezéseiket, elemzéseiket, valamint a kapott eredmények a korábban ismertetett ábrázolási koncepciók alapján ábrázolja. Az ábrázolhatók transzformálhatók személyek vagy csoportok szerint is, valamint az élek irányítottsága is ki- és bekapcsolható az elemző szándékától függően.</w:t>
      </w:r>
    </w:p>
    <w:p w:rsidR="00823C6A" w:rsidRDefault="00823C6A" w:rsidP="00823C6A">
      <w:pPr>
        <w:pStyle w:val="Diptablaszoveg"/>
      </w:pPr>
      <w:r>
        <w:t>Az adminisztrációs felületek a rendszer karbantartói számára biztosítják a vállalati résztvevők, tagság</w:t>
      </w:r>
      <w:r w:rsidR="00377803">
        <w:t xml:space="preserve">i adatok, elérhetőségek, és kivonatolási </w:t>
      </w:r>
      <w:r>
        <w:t>szabályok kezelését.</w:t>
      </w:r>
    </w:p>
    <w:p w:rsidR="00823C6A" w:rsidRDefault="00823C6A" w:rsidP="00823C6A">
      <w:pPr>
        <w:pStyle w:val="Diptablaszoveg"/>
      </w:pPr>
      <w:r>
        <w:t>Ezáltal a kliensben megvalósítandó funkciók és feladatok</w:t>
      </w:r>
    </w:p>
    <w:p w:rsidR="00823C6A" w:rsidRPr="00F018F9" w:rsidRDefault="00823C6A" w:rsidP="00823C6A">
      <w:pPr>
        <w:pStyle w:val="Diptablaszoveg"/>
        <w:rPr>
          <w:b/>
        </w:rPr>
      </w:pPr>
      <w:r w:rsidRPr="00F018F9">
        <w:rPr>
          <w:b/>
        </w:rPr>
        <w:t>Elemzési szolgáltatások</w:t>
      </w:r>
    </w:p>
    <w:p w:rsidR="00823C6A" w:rsidRDefault="00823C6A" w:rsidP="00823C6A">
      <w:pPr>
        <w:pStyle w:val="DIPlista"/>
      </w:pPr>
      <w:r>
        <w:t>Elemzések összeállítására alkalmas egyszerű felhasználói felület</w:t>
      </w:r>
      <w:r w:rsidR="00B52845">
        <w:t xml:space="preserve"> megvalósítása</w:t>
      </w:r>
    </w:p>
    <w:p w:rsidR="00823C6A" w:rsidRDefault="00823C6A" w:rsidP="00823C6A">
      <w:pPr>
        <w:pStyle w:val="DipLista2"/>
      </w:pPr>
      <w:r>
        <w:t>Résztvevők egyszerű keresése, listázása, csoportosítása és kijelölése</w:t>
      </w:r>
      <w:r w:rsidR="005E3BB9">
        <w:t xml:space="preserve"> szűrésekhez</w:t>
      </w:r>
    </w:p>
    <w:p w:rsidR="00823C6A" w:rsidRDefault="00823C6A" w:rsidP="00823C6A">
      <w:pPr>
        <w:pStyle w:val="DipLista2"/>
      </w:pPr>
      <w:r>
        <w:t>Témák szerinti szűrés</w:t>
      </w:r>
    </w:p>
    <w:p w:rsidR="00823C6A" w:rsidRDefault="00823C6A" w:rsidP="00823C6A">
      <w:pPr>
        <w:pStyle w:val="DipLista2"/>
      </w:pPr>
      <w:r>
        <w:t>Szűrés időintervallum alapján</w:t>
      </w:r>
    </w:p>
    <w:p w:rsidR="00823C6A" w:rsidRDefault="00823C6A" w:rsidP="00823C6A">
      <w:pPr>
        <w:pStyle w:val="DipLista2"/>
      </w:pPr>
      <w:r>
        <w:t>Szűrés a kommunikáció gyakorisága alapján</w:t>
      </w:r>
    </w:p>
    <w:p w:rsidR="00823C6A" w:rsidRDefault="00823C6A" w:rsidP="00823C6A">
      <w:pPr>
        <w:pStyle w:val="DIPlista"/>
      </w:pPr>
      <w:r>
        <w:t xml:space="preserve">Elemzési kérések küldése a kiszolgáló megfelelő távoli eljárásához és kiszolgáló válaszának fogadása </w:t>
      </w:r>
      <w:r w:rsidRPr="004110D3">
        <w:rPr>
          <w:i/>
        </w:rPr>
        <w:t>Web</w:t>
      </w:r>
      <w:r w:rsidR="00F74DD2">
        <w:rPr>
          <w:i/>
        </w:rPr>
        <w:t xml:space="preserve"> </w:t>
      </w:r>
      <w:r w:rsidRPr="004110D3">
        <w:rPr>
          <w:i/>
        </w:rPr>
        <w:t>Service</w:t>
      </w:r>
      <w:r>
        <w:t xml:space="preserve"> –en keresztül</w:t>
      </w:r>
    </w:p>
    <w:p w:rsidR="00823C6A" w:rsidRDefault="00823C6A" w:rsidP="00823C6A">
      <w:pPr>
        <w:pStyle w:val="DIPlista"/>
      </w:pPr>
      <w:r>
        <w:t>Korábban már le</w:t>
      </w:r>
      <w:r w:rsidR="00F74DD2">
        <w:t>kérdezett adatok helyi gyorsító</w:t>
      </w:r>
      <w:r>
        <w:t>tárazása</w:t>
      </w:r>
    </w:p>
    <w:p w:rsidR="00823C6A" w:rsidRDefault="00B52845" w:rsidP="00823C6A">
      <w:pPr>
        <w:pStyle w:val="DIPlista"/>
      </w:pPr>
      <w:r>
        <w:t>Kapcsolati háló</w:t>
      </w:r>
      <w:r w:rsidR="0078704F">
        <w:t xml:space="preserve"> ábrázolása</w:t>
      </w:r>
    </w:p>
    <w:p w:rsidR="0078704F" w:rsidRDefault="0078704F" w:rsidP="0078704F">
      <w:pPr>
        <w:pStyle w:val="DIPlista"/>
        <w:numPr>
          <w:ilvl w:val="1"/>
          <w:numId w:val="8"/>
        </w:numPr>
      </w:pPr>
      <w:r>
        <w:t>Kapcsolatok többféle nézetben történő megjelenítése: személy-személy, csoport-személy, csoport-csoport</w:t>
      </w:r>
    </w:p>
    <w:p w:rsidR="0078704F" w:rsidRDefault="0078704F" w:rsidP="0078704F">
      <w:pPr>
        <w:pStyle w:val="DIPlista"/>
        <w:numPr>
          <w:ilvl w:val="1"/>
          <w:numId w:val="8"/>
        </w:numPr>
      </w:pPr>
      <w:r>
        <w:t>Kapcsolati élek irányított és irányítatlan megjelenítése</w:t>
      </w:r>
    </w:p>
    <w:p w:rsidR="00823C6A" w:rsidRDefault="00823C6A" w:rsidP="00823C6A">
      <w:pPr>
        <w:pStyle w:val="DIPlista"/>
      </w:pPr>
      <w:r>
        <w:t xml:space="preserve">Téma-résztvevő </w:t>
      </w:r>
      <w:r w:rsidR="00B52845">
        <w:t xml:space="preserve">térképek </w:t>
      </w:r>
      <w:r>
        <w:t>ábrázolása</w:t>
      </w:r>
    </w:p>
    <w:p w:rsidR="0078704F" w:rsidRDefault="0078704F" w:rsidP="0078704F">
      <w:pPr>
        <w:pStyle w:val="DIPlista"/>
        <w:numPr>
          <w:ilvl w:val="1"/>
          <w:numId w:val="8"/>
        </w:numPr>
      </w:pPr>
      <w:r>
        <w:t>Kapcsolatok többféle nézetben történő megjelenítése: téma-személy, téma-csoport</w:t>
      </w:r>
    </w:p>
    <w:p w:rsidR="0078704F" w:rsidRDefault="0078704F" w:rsidP="0078704F">
      <w:pPr>
        <w:pStyle w:val="DIPlista"/>
        <w:numPr>
          <w:ilvl w:val="1"/>
          <w:numId w:val="8"/>
        </w:numPr>
      </w:pPr>
      <w:r>
        <w:t>Kapcsolati élek irányított és irányítatlan megjelenítése</w:t>
      </w:r>
    </w:p>
    <w:p w:rsidR="00985918" w:rsidRDefault="00B52845" w:rsidP="00823C6A">
      <w:pPr>
        <w:pStyle w:val="DIPlista"/>
      </w:pPr>
      <w:r>
        <w:t>Folyamattérkép ábrázolása</w:t>
      </w:r>
    </w:p>
    <w:p w:rsidR="00985918" w:rsidRDefault="00985918">
      <w:pPr>
        <w:spacing w:before="0" w:beforeAutospacing="0" w:after="200" w:afterAutospacing="0" w:line="276" w:lineRule="auto"/>
        <w:rPr>
          <w:rFonts w:ascii="Times New Roman" w:hAnsi="Times New Roman" w:cs="Times New Roman"/>
        </w:rPr>
      </w:pPr>
      <w:r>
        <w:br w:type="page"/>
      </w:r>
    </w:p>
    <w:p w:rsidR="00823C6A" w:rsidRPr="00511669" w:rsidRDefault="00823C6A" w:rsidP="00823C6A">
      <w:pPr>
        <w:pStyle w:val="DIPlista"/>
        <w:numPr>
          <w:ilvl w:val="0"/>
          <w:numId w:val="0"/>
        </w:numPr>
        <w:rPr>
          <w:b/>
        </w:rPr>
      </w:pPr>
      <w:r w:rsidRPr="00511669">
        <w:rPr>
          <w:b/>
        </w:rPr>
        <w:lastRenderedPageBreak/>
        <w:t>Adminisztrációs szolgáltatások</w:t>
      </w:r>
    </w:p>
    <w:p w:rsidR="00823C6A" w:rsidRDefault="00823C6A" w:rsidP="00823C6A">
      <w:pPr>
        <w:pStyle w:val="DIPlista"/>
      </w:pPr>
      <w:r>
        <w:t>Kivonatolási szabályok lekérdezése és listázása</w:t>
      </w:r>
    </w:p>
    <w:p w:rsidR="00823C6A" w:rsidRDefault="00823C6A" w:rsidP="00823C6A">
      <w:pPr>
        <w:pStyle w:val="DIPlista"/>
      </w:pPr>
      <w:r>
        <w:t>Kivonatolási szabály megjelenítésére, szerkesztésére, mentésére és futtatására alkalmas felület megvalósítása</w:t>
      </w:r>
    </w:p>
    <w:p w:rsidR="00823C6A" w:rsidRDefault="00823C6A" w:rsidP="00823C6A">
      <w:pPr>
        <w:pStyle w:val="DIPlista"/>
      </w:pPr>
      <w:r>
        <w:t>Résztvevők lekérdezése, listázása</w:t>
      </w:r>
    </w:p>
    <w:p w:rsidR="00823C6A" w:rsidRDefault="00823C6A" w:rsidP="00823C6A">
      <w:pPr>
        <w:pStyle w:val="DIPlista"/>
      </w:pPr>
      <w:r>
        <w:t>Résztvevő megjelenítésére, szerkesztésére, mentésére alkalmas felület</w:t>
      </w:r>
    </w:p>
    <w:p w:rsidR="00823C6A" w:rsidRDefault="00581001" w:rsidP="00823C6A">
      <w:pPr>
        <w:pStyle w:val="DipLista2"/>
      </w:pPr>
      <w:r>
        <w:t>Személy és c</w:t>
      </w:r>
      <w:r w:rsidR="00823C6A">
        <w:t>soport adatok szerkesztése</w:t>
      </w:r>
    </w:p>
    <w:p w:rsidR="00823C6A" w:rsidRDefault="00823C6A" w:rsidP="00823C6A">
      <w:pPr>
        <w:pStyle w:val="DipLista2"/>
      </w:pPr>
      <w:r>
        <w:t>Résztvevőhöz tartozó elérhetőségek felvétele, szerkesztése, törlése</w:t>
      </w:r>
    </w:p>
    <w:p w:rsidR="00823C6A" w:rsidRDefault="00823C6A" w:rsidP="00823C6A">
      <w:pPr>
        <w:pStyle w:val="DipLista2"/>
      </w:pPr>
      <w:r>
        <w:t>Résztvevő csoporttagsági adatainak felvétele, szerkesztése, törlése</w:t>
      </w:r>
    </w:p>
    <w:p w:rsidR="00823C6A" w:rsidRDefault="00823C6A" w:rsidP="00823C6A">
      <w:pPr>
        <w:pStyle w:val="DipLista2"/>
      </w:pPr>
      <w:r>
        <w:t>Ismeretlen résztvevők azonosítását szolgáló résztvevő cserélő eszköz</w:t>
      </w:r>
    </w:p>
    <w:p w:rsidR="0034779F" w:rsidRDefault="0034779F" w:rsidP="0034779F">
      <w:pPr>
        <w:pStyle w:val="DipH31"/>
      </w:pPr>
      <w:bookmarkStart w:id="96" w:name="_Toc262038240"/>
      <w:r>
        <w:t>Elemzési adatbázisszerver</w:t>
      </w:r>
      <w:bookmarkEnd w:id="96"/>
    </w:p>
    <w:p w:rsidR="0034779F" w:rsidRDefault="0034779F" w:rsidP="0034779F">
      <w:pPr>
        <w:pStyle w:val="DipP"/>
      </w:pPr>
      <w:r>
        <w:t>A központi adatbázisszerver biztosítja a kommunikációs modell fizikai tárolását és elemzését. A gyors és hatékony elem</w:t>
      </w:r>
      <w:r w:rsidR="002B4F02">
        <w:t>zések érdekében olyan adatbázismotort</w:t>
      </w:r>
      <w:r>
        <w:t xml:space="preserve"> alkalmazunk, amely </w:t>
      </w:r>
      <w:r w:rsidRPr="002724FC">
        <w:rPr>
          <w:i/>
        </w:rPr>
        <w:t>OLAP</w:t>
      </w:r>
      <w:r>
        <w:t xml:space="preserve"> és </w:t>
      </w:r>
      <w:r w:rsidRPr="002724FC">
        <w:rPr>
          <w:i/>
        </w:rPr>
        <w:t>szövegbányászati</w:t>
      </w:r>
      <w:r>
        <w:t xml:space="preserve"> megoldásokat is alkalmaz. A</w:t>
      </w:r>
      <w:r w:rsidR="005E3BB9">
        <w:t>z</w:t>
      </w:r>
      <w:r>
        <w:t xml:space="preserve"> elemzéshez azonban az adatbázisszerver mellet szükség van a kommunikáció szempontjából jól használható logikai adatmodellre és adatbázis</w:t>
      </w:r>
      <w:r w:rsidR="002B4F02">
        <w:t xml:space="preserve"> </w:t>
      </w:r>
      <w:r>
        <w:t>sémára is, melyek tervezésé</w:t>
      </w:r>
      <w:r w:rsidR="005E3BB9">
        <w:t>t a következő részben ismertetem</w:t>
      </w:r>
      <w:r>
        <w:t>.</w:t>
      </w:r>
    </w:p>
    <w:p w:rsidR="00180FD1" w:rsidRDefault="00180FD1" w:rsidP="00A52C84">
      <w:pPr>
        <w:pStyle w:val="DipH2"/>
      </w:pPr>
      <w:bookmarkStart w:id="97" w:name="_Toc262038241"/>
      <w:r>
        <w:t>Adatbázis tervezése</w:t>
      </w:r>
      <w:bookmarkEnd w:id="97"/>
    </w:p>
    <w:p w:rsidR="00372F21" w:rsidRDefault="007B5B7A" w:rsidP="00180FD1">
      <w:pPr>
        <w:pStyle w:val="DipH31"/>
      </w:pPr>
      <w:bookmarkStart w:id="98" w:name="_Toc262038242"/>
      <w:r>
        <w:t xml:space="preserve">Logikai </w:t>
      </w:r>
      <w:r w:rsidR="00776022">
        <w:t>adat</w:t>
      </w:r>
      <w:r w:rsidR="00660F1F">
        <w:t>modell</w:t>
      </w:r>
      <w:bookmarkEnd w:id="98"/>
    </w:p>
    <w:p w:rsidR="002A2337" w:rsidRDefault="00890415" w:rsidP="00A35422">
      <w:pPr>
        <w:pStyle w:val="DipP"/>
      </w:pPr>
      <w:r w:rsidRPr="00890415">
        <w:t xml:space="preserve">A </w:t>
      </w:r>
      <w:r>
        <w:t xml:space="preserve">logikai modell tervezése </w:t>
      </w:r>
      <w:r w:rsidR="007B5B7A">
        <w:t xml:space="preserve">elsődleges </w:t>
      </w:r>
      <w:r>
        <w:t xml:space="preserve">célja </w:t>
      </w:r>
      <w:r w:rsidR="007B5B7A">
        <w:t xml:space="preserve">az elemzési fejezetben ismertetett fogalmi </w:t>
      </w:r>
      <w:r w:rsidR="00F56250">
        <w:t>modell</w:t>
      </w:r>
      <w:r>
        <w:t xml:space="preserve"> lefordítása </w:t>
      </w:r>
      <w:r w:rsidR="00385EEE">
        <w:t>egyedek,</w:t>
      </w:r>
      <w:r w:rsidR="0007576D">
        <w:t xml:space="preserve"> attribútumok</w:t>
      </w:r>
      <w:r w:rsidR="002A5F68">
        <w:t xml:space="preserve"> </w:t>
      </w:r>
      <w:r w:rsidR="007B5B7A">
        <w:t xml:space="preserve">és </w:t>
      </w:r>
      <w:r w:rsidR="00385EEE">
        <w:t>kapcsolata</w:t>
      </w:r>
      <w:r w:rsidR="00FA3888">
        <w:t xml:space="preserve">ik </w:t>
      </w:r>
      <w:r w:rsidR="00861A96">
        <w:t>szintjére</w:t>
      </w:r>
      <w:r w:rsidR="00FA3888">
        <w:t xml:space="preserve">, melyek alapján </w:t>
      </w:r>
      <w:r w:rsidR="002600BB">
        <w:t>az adatbázis</w:t>
      </w:r>
      <w:r w:rsidR="00B4498A">
        <w:t xml:space="preserve"> </w:t>
      </w:r>
      <w:r w:rsidR="002600BB">
        <w:t>séma</w:t>
      </w:r>
      <w:r w:rsidR="007B5B7A">
        <w:t xml:space="preserve"> könnyen felépíthető</w:t>
      </w:r>
      <w:r w:rsidR="002A5F68">
        <w:t xml:space="preserve">. </w:t>
      </w:r>
      <w:r w:rsidR="0041762D">
        <w:t xml:space="preserve">Hagyományos </w:t>
      </w:r>
      <w:r w:rsidR="00776022">
        <w:t xml:space="preserve">tranzakciós </w:t>
      </w:r>
      <w:r w:rsidR="0041762D">
        <w:t xml:space="preserve">adatbázisok </w:t>
      </w:r>
      <w:r>
        <w:t xml:space="preserve">tervezése </w:t>
      </w:r>
      <w:r w:rsidR="0041762D">
        <w:t xml:space="preserve">esetén </w:t>
      </w:r>
      <w:r w:rsidR="002A5F68">
        <w:t>az elemzési fázisból a tervezési fázisba kerülő modell kulcskövetelménye</w:t>
      </w:r>
      <w:r w:rsidR="00776022">
        <w:t>, hog</w:t>
      </w:r>
      <w:r>
        <w:t>y az redundancia-mentes, azaz normalizált legyen.</w:t>
      </w:r>
      <w:r w:rsidR="00776022">
        <w:t xml:space="preserve"> </w:t>
      </w:r>
      <w:r w:rsidR="00F462F6">
        <w:t>A</w:t>
      </w:r>
      <w:r w:rsidR="0041762D">
        <w:t xml:space="preserve"> normalizál</w:t>
      </w:r>
      <w:r>
        <w:t xml:space="preserve">ás segít </w:t>
      </w:r>
      <w:r w:rsidR="0041762D">
        <w:t>olyan adatbázisokat létrehozni, melyek nem tartalmaznak sz</w:t>
      </w:r>
      <w:r>
        <w:t xml:space="preserve">ükségtelenül redundáns adatokat, így a beszúrások, </w:t>
      </w:r>
      <w:r w:rsidR="00F462F6">
        <w:t xml:space="preserve">módosítások és </w:t>
      </w:r>
      <w:r>
        <w:t xml:space="preserve">törlések </w:t>
      </w:r>
      <w:r w:rsidR="00F462F6">
        <w:t xml:space="preserve">által </w:t>
      </w:r>
      <w:r>
        <w:t xml:space="preserve">nem jöhetnek létre olyan </w:t>
      </w:r>
      <w:r w:rsidR="0041762D">
        <w:t xml:space="preserve">következetlenségeket, melyek tárolt adataink későbbi használhatóságát </w:t>
      </w:r>
      <w:r w:rsidR="002A2337">
        <w:t xml:space="preserve">rontanák az adatmanipuláció, </w:t>
      </w:r>
      <w:r w:rsidR="002600BB">
        <w:t xml:space="preserve">a teljesítmény és a </w:t>
      </w:r>
      <w:r>
        <w:t xml:space="preserve">helyesség </w:t>
      </w:r>
      <w:r w:rsidR="002A2337">
        <w:t xml:space="preserve">tekintetében. </w:t>
      </w:r>
    </w:p>
    <w:p w:rsidR="0041762D" w:rsidRDefault="00764E9D" w:rsidP="00A35422">
      <w:pPr>
        <w:pStyle w:val="DipP"/>
      </w:pPr>
      <w:r>
        <w:t>U</w:t>
      </w:r>
      <w:r w:rsidR="00890415">
        <w:t xml:space="preserve">gyanakkor </w:t>
      </w:r>
      <w:r w:rsidR="00F462F6">
        <w:t>meg kell jegyeznünk</w:t>
      </w:r>
      <w:r w:rsidR="002A2337">
        <w:t xml:space="preserve">, hogy adatbázisunkat </w:t>
      </w:r>
      <w:r w:rsidR="00890415">
        <w:t xml:space="preserve">jelen esetben </w:t>
      </w:r>
      <w:r w:rsidR="002A2337">
        <w:t xml:space="preserve">elemzési és lekérdezési célokra fogjuk használni, amely sok </w:t>
      </w:r>
      <w:r w:rsidR="00B3691D">
        <w:t xml:space="preserve">tábla, </w:t>
      </w:r>
      <w:r w:rsidR="002A2337">
        <w:t xml:space="preserve">kapcsolat, rendezés és csoportosítás esetében rengeteg </w:t>
      </w:r>
      <w:r w:rsidR="00B3691D">
        <w:t xml:space="preserve">processzoridőt </w:t>
      </w:r>
      <w:r w:rsidR="00F462F6">
        <w:t xml:space="preserve">emésztene fel </w:t>
      </w:r>
      <w:r w:rsidR="002A2337">
        <w:t>a normalizál</w:t>
      </w:r>
      <w:r w:rsidR="00B3691D">
        <w:t>t</w:t>
      </w:r>
      <w:r w:rsidR="002A2337">
        <w:t xml:space="preserve"> forma miatt. Éppen ezért meg kell találni az ésszerű megoldást a normalizált forma és a leggyakoribb lekérdezések </w:t>
      </w:r>
      <w:r w:rsidR="00FC2FB2">
        <w:t>kapcsolási költségeinek optimalizálására.</w:t>
      </w:r>
    </w:p>
    <w:p w:rsidR="008848B7" w:rsidRDefault="008848B7" w:rsidP="00A35422">
      <w:pPr>
        <w:pStyle w:val="DipP"/>
      </w:pPr>
      <w:r>
        <w:t>Az</w:t>
      </w:r>
      <w:r w:rsidR="00B4498A">
        <w:t xml:space="preserve"> adatbázis </w:t>
      </w:r>
      <w:r w:rsidR="00B3691D">
        <w:t xml:space="preserve">séma tervezéséhez </w:t>
      </w:r>
      <w:r w:rsidR="00973701">
        <w:t xml:space="preserve">ezért </w:t>
      </w:r>
      <w:r>
        <w:t xml:space="preserve">azt a módszer alkalmazom, </w:t>
      </w:r>
      <w:r w:rsidR="00973701">
        <w:t xml:space="preserve">hogy </w:t>
      </w:r>
      <w:r>
        <w:t>a logikai modell</w:t>
      </w:r>
      <w:r w:rsidR="00B3691D">
        <w:t xml:space="preserve">t redundancia- </w:t>
      </w:r>
      <w:proofErr w:type="gramStart"/>
      <w:r w:rsidR="00B3691D">
        <w:t>mentesítem</w:t>
      </w:r>
      <w:proofErr w:type="gramEnd"/>
      <w:r w:rsidR="00F462F6">
        <w:t>,</w:t>
      </w:r>
      <w:r>
        <w:t xml:space="preserve"> majd a leggyakoribb lekérdezési szempontok</w:t>
      </w:r>
      <w:r w:rsidR="00B3691D">
        <w:t>at</w:t>
      </w:r>
      <w:r>
        <w:t xml:space="preserve"> figyelembe </w:t>
      </w:r>
      <w:r w:rsidR="00B3691D">
        <w:t>véve</w:t>
      </w:r>
      <w:r>
        <w:t xml:space="preserve"> bizonyos része</w:t>
      </w:r>
      <w:r w:rsidR="00B3691D">
        <w:t>it</w:t>
      </w:r>
      <w:r>
        <w:t xml:space="preserve"> </w:t>
      </w:r>
      <w:r w:rsidR="00B3691D">
        <w:lastRenderedPageBreak/>
        <w:t>denormalizálom a táblák kapcsolási költségei</w:t>
      </w:r>
      <w:r>
        <w:t>nek minimalizálásá</w:t>
      </w:r>
      <w:r w:rsidR="00C06A2E">
        <w:t xml:space="preserve">hoz, </w:t>
      </w:r>
      <w:r w:rsidR="00B3691D">
        <w:t>vagyis</w:t>
      </w:r>
      <w:r w:rsidR="00C06A2E">
        <w:t xml:space="preserve"> a t</w:t>
      </w:r>
      <w:r w:rsidR="00B3691D">
        <w:t>eljesítmény növelésének</w:t>
      </w:r>
      <w:r w:rsidR="007D44D1">
        <w:t xml:space="preserve"> érdekében.</w:t>
      </w:r>
    </w:p>
    <w:p w:rsidR="0034779F" w:rsidRDefault="00B16E3A" w:rsidP="00A35422">
      <w:pPr>
        <w:pStyle w:val="DipP"/>
      </w:pPr>
      <w:r>
        <w:t xml:space="preserve">A fentiek értelmében az </w:t>
      </w:r>
      <w:r w:rsidR="007B5B7A">
        <w:t xml:space="preserve">előző fejezetben </w:t>
      </w:r>
      <w:r w:rsidR="002A5F68">
        <w:t>ismertetett</w:t>
      </w:r>
      <w:r w:rsidR="00D01562">
        <w:t xml:space="preserve"> </w:t>
      </w:r>
      <w:r w:rsidR="00F462F6">
        <w:t xml:space="preserve">fogalmi </w:t>
      </w:r>
      <w:r w:rsidR="00D01562">
        <w:t xml:space="preserve">modell </w:t>
      </w:r>
      <w:r w:rsidR="00973701">
        <w:t>elemeiből</w:t>
      </w:r>
      <w:r w:rsidR="00D01562">
        <w:t xml:space="preserve"> </w:t>
      </w:r>
      <w:r w:rsidR="007B5B7A">
        <w:t>és jellemzői</w:t>
      </w:r>
      <w:r w:rsidR="00973701">
        <w:t xml:space="preserve">ből </w:t>
      </w:r>
      <w:r>
        <w:t>a</w:t>
      </w:r>
      <w:r w:rsidR="009A1138">
        <w:t xml:space="preserve"> </w:t>
      </w:r>
      <w:r w:rsidR="0027252A">
        <w:fldChar w:fldCharType="begin"/>
      </w:r>
      <w:r>
        <w:instrText xml:space="preserve"> REF _Ref259920007 \h </w:instrText>
      </w:r>
      <w:r w:rsidR="0027252A">
        <w:fldChar w:fldCharType="separate"/>
      </w:r>
      <w:r w:rsidR="00395D35">
        <w:rPr>
          <w:noProof/>
        </w:rPr>
        <w:t>10</w:t>
      </w:r>
      <w:r w:rsidR="0027252A">
        <w:fldChar w:fldCharType="end"/>
      </w:r>
      <w:r w:rsidR="009A1138">
        <w:t xml:space="preserve">. ábrán látható módon </w:t>
      </w:r>
      <w:r w:rsidR="00CC3CBE">
        <w:t xml:space="preserve">elkészítettem a modell </w:t>
      </w:r>
      <w:proofErr w:type="spellStart"/>
      <w:r w:rsidR="00D01562" w:rsidRPr="00B3691D">
        <w:rPr>
          <w:i/>
        </w:rPr>
        <w:t>Entitás-Relációs</w:t>
      </w:r>
      <w:proofErr w:type="spellEnd"/>
      <w:r w:rsidR="00D01562" w:rsidRPr="00B3691D">
        <w:rPr>
          <w:i/>
        </w:rPr>
        <w:t xml:space="preserve"> </w:t>
      </w:r>
      <w:proofErr w:type="spellStart"/>
      <w:r w:rsidR="00D01562" w:rsidRPr="00B3691D">
        <w:rPr>
          <w:i/>
        </w:rPr>
        <w:t>Diagramm</w:t>
      </w:r>
      <w:r w:rsidR="00CC3CBE">
        <w:rPr>
          <w:i/>
        </w:rPr>
        <w:t>ját</w:t>
      </w:r>
      <w:proofErr w:type="spellEnd"/>
      <w:r w:rsidR="00861A96" w:rsidRPr="00B3691D">
        <w:rPr>
          <w:i/>
        </w:rPr>
        <w:t xml:space="preserve"> (ERD)</w:t>
      </w:r>
      <w:r w:rsidR="00B4498A">
        <w:t>. A</w:t>
      </w:r>
      <w:r>
        <w:t xml:space="preserve"> séma jobb </w:t>
      </w:r>
      <w:r w:rsidR="002A5F68">
        <w:t>átláthatóság</w:t>
      </w:r>
      <w:r>
        <w:t>a</w:t>
      </w:r>
      <w:r w:rsidR="002A5F68">
        <w:t xml:space="preserve"> érdekében </w:t>
      </w:r>
      <w:r>
        <w:t>a kulcsok és attribútumok listáját az</w:t>
      </w:r>
      <w:r w:rsidR="00817D02">
        <w:t xml:space="preserve"> ábrán nem jelöltem</w:t>
      </w:r>
      <w:r w:rsidR="007B16FB">
        <w:t xml:space="preserve">, </w:t>
      </w:r>
      <w:r w:rsidR="006B4FF2">
        <w:t>á</w:t>
      </w:r>
      <w:r w:rsidR="00154189">
        <w:t xml:space="preserve">m az </w:t>
      </w:r>
      <w:proofErr w:type="gramStart"/>
      <w:r w:rsidR="00154189" w:rsidRPr="00154189">
        <w:rPr>
          <w:i/>
        </w:rPr>
        <w:t>A</w:t>
      </w:r>
      <w:proofErr w:type="gramEnd"/>
      <w:r w:rsidR="00154189" w:rsidRPr="00154189">
        <w:rPr>
          <w:i/>
        </w:rPr>
        <w:t xml:space="preserve"> függelék A2</w:t>
      </w:r>
      <w:r w:rsidR="001B6DEF">
        <w:rPr>
          <w:i/>
        </w:rPr>
        <w:t xml:space="preserve"> </w:t>
      </w:r>
      <w:r w:rsidR="001B6DEF">
        <w:t>pontjában</w:t>
      </w:r>
      <w:r w:rsidR="00154189">
        <w:t xml:space="preserve"> </w:t>
      </w:r>
      <w:r w:rsidR="007B16FB">
        <w:t xml:space="preserve">ezeket </w:t>
      </w:r>
      <w:r w:rsidR="00154189">
        <w:t xml:space="preserve">is </w:t>
      </w:r>
      <w:r w:rsidR="007B16FB">
        <w:t xml:space="preserve">ismertetem. </w:t>
      </w:r>
      <w:r w:rsidR="00CC3CBE">
        <w:t>A logikai adatmodell és a fogalmi modell megfeleltetésének szemléltetésére az entitások és kapcsolatok körül téglalapokkal jelöltem a megvalósított szintet.</w:t>
      </w:r>
    </w:p>
    <w:p w:rsidR="002D0E36" w:rsidRPr="002D0E36" w:rsidRDefault="002D0E36" w:rsidP="00A35422">
      <w:pPr>
        <w:pStyle w:val="DipP"/>
        <w:rPr>
          <w:sz w:val="2"/>
        </w:rPr>
      </w:pPr>
    </w:p>
    <w:p w:rsidR="00D8131A" w:rsidRPr="00D8131A" w:rsidRDefault="000E5CD3" w:rsidP="00D8131A">
      <w:pPr>
        <w:pStyle w:val="DipP"/>
        <w:rPr>
          <w:sz w:val="2"/>
        </w:rPr>
      </w:pPr>
      <w:r>
        <w:object w:dxaOrig="6689" w:dyaOrig="2919">
          <v:shape id="_x0000_i1034" type="#_x0000_t75" style="width:449.75pt;height:195.45pt" o:ole="">
            <v:imagedata r:id="rId29" o:title=""/>
          </v:shape>
          <o:OLEObject Type="Embed" ProgID="Visio.Drawing.11" ShapeID="_x0000_i1034" DrawAspect="Content" ObjectID="_1335799701" r:id="rId30"/>
        </w:object>
      </w:r>
    </w:p>
    <w:bookmarkStart w:id="99" w:name="_Ref259920002"/>
    <w:p w:rsidR="00776022" w:rsidRDefault="0027252A" w:rsidP="0041663C">
      <w:pPr>
        <w:pStyle w:val="DIPbrafelirat"/>
      </w:pPr>
      <w:r w:rsidRPr="0041663C">
        <w:fldChar w:fldCharType="begin"/>
      </w:r>
      <w:r w:rsidR="0040506F" w:rsidRPr="0041663C">
        <w:instrText xml:space="preserve"> SEQ ábra \* ARABIC </w:instrText>
      </w:r>
      <w:r w:rsidRPr="0041663C">
        <w:fldChar w:fldCharType="separate"/>
      </w:r>
      <w:bookmarkStart w:id="100" w:name="_Ref259920007"/>
      <w:bookmarkStart w:id="101" w:name="_Toc262033891"/>
      <w:r w:rsidR="00395D35">
        <w:rPr>
          <w:noProof/>
        </w:rPr>
        <w:t>10</w:t>
      </w:r>
      <w:bookmarkEnd w:id="100"/>
      <w:r w:rsidRPr="0041663C">
        <w:fldChar w:fldCharType="end"/>
      </w:r>
      <w:r w:rsidR="008F45BC" w:rsidRPr="0041663C">
        <w:t>. ábra –</w:t>
      </w:r>
      <w:r w:rsidR="006F06F3">
        <w:t>L</w:t>
      </w:r>
      <w:r w:rsidR="00776022">
        <w:t xml:space="preserve">ogikai adatmodell </w:t>
      </w:r>
      <w:r w:rsidR="008F45BC" w:rsidRPr="0041663C">
        <w:t>Entitás – Reláció</w:t>
      </w:r>
      <w:r w:rsidR="00B3691D">
        <w:t>s</w:t>
      </w:r>
      <w:r w:rsidR="008F45BC" w:rsidRPr="0041663C">
        <w:t xml:space="preserve"> Diagram</w:t>
      </w:r>
      <w:r w:rsidR="00776022">
        <w:t>ja</w:t>
      </w:r>
      <w:bookmarkEnd w:id="101"/>
      <w:r w:rsidR="008F45BC" w:rsidRPr="0041663C">
        <w:t xml:space="preserve"> </w:t>
      </w:r>
      <w:bookmarkEnd w:id="99"/>
    </w:p>
    <w:p w:rsidR="00764E9D" w:rsidRPr="00557FC7" w:rsidRDefault="00764E9D" w:rsidP="00764E9D">
      <w:pPr>
        <w:pStyle w:val="DipMini"/>
        <w:rPr>
          <w:sz w:val="4"/>
        </w:rPr>
      </w:pPr>
    </w:p>
    <w:p w:rsidR="00C06A2E" w:rsidRDefault="00776022" w:rsidP="00180FD1">
      <w:pPr>
        <w:pStyle w:val="DipH31"/>
      </w:pPr>
      <w:bookmarkStart w:id="102" w:name="_Toc262038243"/>
      <w:r>
        <w:t>Fizikai adatmodell</w:t>
      </w:r>
      <w:bookmarkEnd w:id="102"/>
    </w:p>
    <w:p w:rsidR="009E6F37" w:rsidRPr="00A35422" w:rsidRDefault="00F24B9B" w:rsidP="009E6F37">
      <w:pPr>
        <w:pStyle w:val="DipP"/>
      </w:pPr>
      <w:r>
        <w:t>A l</w:t>
      </w:r>
      <w:r w:rsidR="0002348F">
        <w:t xml:space="preserve">ekérdezéseink teljesítményének javítása érdekében szükséges </w:t>
      </w:r>
      <w:r>
        <w:t xml:space="preserve">a </w:t>
      </w:r>
      <w:r w:rsidR="0002348F">
        <w:t xml:space="preserve">logikai modellünk </w:t>
      </w:r>
      <w:r>
        <w:t xml:space="preserve">átalakítása és kapcsolatainak </w:t>
      </w:r>
      <w:r w:rsidR="0002348F">
        <w:t>egyszerűsítése</w:t>
      </w:r>
      <w:r>
        <w:t xml:space="preserve">. Az </w:t>
      </w:r>
      <w:r w:rsidR="00C65F2C">
        <w:t>üzleti intelli</w:t>
      </w:r>
      <w:r w:rsidR="00E61CAC">
        <w:t xml:space="preserve">gencia rendszerek </w:t>
      </w:r>
      <w:r w:rsidR="0002348F">
        <w:t>adattárház megoldás</w:t>
      </w:r>
      <w:r>
        <w:t xml:space="preserve">ainál </w:t>
      </w:r>
      <w:r w:rsidR="00E61CAC">
        <w:t xml:space="preserve">leggyakrabban </w:t>
      </w:r>
      <w:r w:rsidR="0002348F">
        <w:t xml:space="preserve">alkalmazott </w:t>
      </w:r>
      <w:r w:rsidR="00B4498A">
        <w:t xml:space="preserve">adatbázis </w:t>
      </w:r>
      <w:r w:rsidR="00E61CAC">
        <w:t>sém</w:t>
      </w:r>
      <w:r>
        <w:t xml:space="preserve">a </w:t>
      </w:r>
      <w:r w:rsidR="00E61CAC">
        <w:t>a csilla</w:t>
      </w:r>
      <w:r>
        <w:t>g-</w:t>
      </w:r>
      <w:r w:rsidR="00E61CAC">
        <w:t xml:space="preserve">séma, mely az elemzések </w:t>
      </w:r>
      <w:r w:rsidR="004C7188">
        <w:t>szempontjából,</w:t>
      </w:r>
      <w:r w:rsidR="009E6F37">
        <w:t xml:space="preserve"> </w:t>
      </w:r>
      <w:r>
        <w:t xml:space="preserve">egy </w:t>
      </w:r>
      <w:r w:rsidR="009E6F37" w:rsidRPr="00A35422">
        <w:t>központi ténytáblából és a körülötte elhelyezkedő csoportosítási, szűrési és egyéb kifejtési szempontokat ta</w:t>
      </w:r>
      <w:r>
        <w:t>rtalmazó dimenziótáblákból áll.</w:t>
      </w:r>
    </w:p>
    <w:p w:rsidR="0002348F" w:rsidRDefault="00E61CAC" w:rsidP="0002348F">
      <w:pPr>
        <w:pStyle w:val="DipP"/>
      </w:pPr>
      <w:r>
        <w:t xml:space="preserve">A ténytábla sorai adatrekordokat tartalmaznak, melyek </w:t>
      </w:r>
      <w:r w:rsidR="009E6F37">
        <w:t xml:space="preserve">a </w:t>
      </w:r>
      <w:r w:rsidR="009E6F37" w:rsidRPr="00A35422">
        <w:t xml:space="preserve">dimenziótáblákhoz egy-egy </w:t>
      </w:r>
      <w:r w:rsidR="00EA24C4">
        <w:t xml:space="preserve">idegen </w:t>
      </w:r>
      <w:r w:rsidR="009E6F37" w:rsidRPr="00A35422">
        <w:t>kulccsal kapcsol</w:t>
      </w:r>
      <w:r w:rsidR="00EA24C4">
        <w:t>ódnak</w:t>
      </w:r>
      <w:r w:rsidR="00D20B18">
        <w:t xml:space="preserve">, így ezeken keresztül elérhetővé válnak a dimenzió </w:t>
      </w:r>
      <w:r w:rsidR="009E6F37">
        <w:t>attribútumai</w:t>
      </w:r>
      <w:r w:rsidR="00D20B18">
        <w:t>. A</w:t>
      </w:r>
      <w:r w:rsidR="009E6F37">
        <w:t xml:space="preserve"> </w:t>
      </w:r>
      <w:r w:rsidR="009E6F37" w:rsidRPr="00A35422">
        <w:t xml:space="preserve">ténytábla soraiban található adatokat </w:t>
      </w:r>
      <w:r w:rsidR="00D20B18">
        <w:t xml:space="preserve">tehát </w:t>
      </w:r>
      <w:r w:rsidR="009E6F37" w:rsidRPr="00A35422">
        <w:t>úgy értelmezhet</w:t>
      </w:r>
      <w:r w:rsidR="00D20B18">
        <w:t>ők</w:t>
      </w:r>
      <w:r w:rsidR="009E6F37" w:rsidRPr="00A35422">
        <w:t>, hogy megkeressük a dimenziótáblákban a kulcsoknak megfelelő rekordokat.</w:t>
      </w:r>
    </w:p>
    <w:p w:rsidR="00D20B18" w:rsidRDefault="00D20B18" w:rsidP="009E6F37">
      <w:pPr>
        <w:pStyle w:val="DipP"/>
      </w:pPr>
      <w:r>
        <w:t xml:space="preserve">E megoldás </w:t>
      </w:r>
      <w:r w:rsidR="009E6F37">
        <w:t xml:space="preserve">előnye, hogy </w:t>
      </w:r>
      <w:r>
        <w:t xml:space="preserve">egy ilyen </w:t>
      </w:r>
      <w:r w:rsidR="009E6F37">
        <w:t xml:space="preserve">adatstruktúrában </w:t>
      </w:r>
      <w:r>
        <w:t xml:space="preserve">a többszörös áttétes táblakapcsolások számának csökkenésével vagy kizárásával </w:t>
      </w:r>
      <w:r w:rsidR="009E6F37">
        <w:t>a lekérd</w:t>
      </w:r>
      <w:r w:rsidR="009A2EF6">
        <w:t>e</w:t>
      </w:r>
      <w:r w:rsidR="009E6F37">
        <w:t xml:space="preserve">zések készítése </w:t>
      </w:r>
      <w:r>
        <w:t xml:space="preserve">és futtatása is </w:t>
      </w:r>
      <w:r w:rsidR="009E6F37">
        <w:t>egyszerűbb</w:t>
      </w:r>
      <w:r>
        <w:t>é válik</w:t>
      </w:r>
      <w:r w:rsidR="009E6F37">
        <w:t xml:space="preserve">, </w:t>
      </w:r>
      <w:r>
        <w:t xml:space="preserve">hiszen </w:t>
      </w:r>
      <w:r w:rsidR="009E6F37" w:rsidRPr="00A35422">
        <w:t>egy jól felépített csillag</w:t>
      </w:r>
      <w:r w:rsidR="00CC188F">
        <w:t>-</w:t>
      </w:r>
      <w:r w:rsidR="009E6F37" w:rsidRPr="00A35422">
        <w:t xml:space="preserve">sémában </w:t>
      </w:r>
      <w:r>
        <w:t xml:space="preserve">a </w:t>
      </w:r>
      <w:r w:rsidR="009E6F37" w:rsidRPr="00A35422">
        <w:t>ténytáblához kapcsolódó dimenziótáblá</w:t>
      </w:r>
      <w:r>
        <w:t>ka</w:t>
      </w:r>
      <w:r w:rsidR="009E6F37" w:rsidRPr="00A35422">
        <w:t xml:space="preserve">t </w:t>
      </w:r>
      <w:r w:rsidR="009A2EF6">
        <w:t>pár egyszeres</w:t>
      </w:r>
      <w:r w:rsidR="009E6F37" w:rsidRPr="00A35422">
        <w:t xml:space="preserve"> </w:t>
      </w:r>
      <w:r w:rsidR="009E6F37">
        <w:t xml:space="preserve">táblakapcsolással </w:t>
      </w:r>
      <w:r w:rsidR="009E6F37" w:rsidRPr="00A35422">
        <w:t xml:space="preserve">közvetlenül </w:t>
      </w:r>
      <w:r w:rsidR="009E6F37">
        <w:t>elérhet</w:t>
      </w:r>
      <w:r>
        <w:t>jük.</w:t>
      </w:r>
    </w:p>
    <w:p w:rsidR="00964F1A" w:rsidRDefault="00964F1A" w:rsidP="00964F1A">
      <w:pPr>
        <w:pStyle w:val="DipP"/>
      </w:pPr>
      <w:r>
        <w:lastRenderedPageBreak/>
        <w:t xml:space="preserve">A résztvevők </w:t>
      </w:r>
      <w:r w:rsidR="002E3F6A">
        <w:t>főtípus</w:t>
      </w:r>
      <w:r>
        <w:t xml:space="preserve"> egyede, a személy és csoport ISA kapcsolata </w:t>
      </w:r>
      <w:r w:rsidR="002E3F6A">
        <w:t xml:space="preserve">miatt </w:t>
      </w:r>
      <w:r>
        <w:t>összetett helyzetet eredményez, ami a lekérdezésünk teljesítményét ugyancsak rontja. Az ilyen típusú kapcsolat kiküszöböléséhez a személy és csoport egyedeket megszüntettem, ám attribútumaikat összevonva felvettem a résztvevő egyedéhez és bevezettem egy új attribútumot az altípus jelölésére,</w:t>
      </w:r>
      <w:r w:rsidR="006F06F3">
        <w:t xml:space="preserve"> mellyel megkülönböztethető,</w:t>
      </w:r>
      <w:r>
        <w:t xml:space="preserve"> hogy személyről vagy csoportról van-e szó.</w:t>
      </w:r>
    </w:p>
    <w:p w:rsidR="009E6F37" w:rsidRDefault="006F06F3" w:rsidP="0002348F">
      <w:pPr>
        <w:pStyle w:val="DipP"/>
      </w:pPr>
      <w:r>
        <w:t>Az elemzés</w:t>
      </w:r>
      <w:r w:rsidR="00D20B18">
        <w:t xml:space="preserve">-gyorsulásának azonban ára van, mivel a kapcsolatok átszervezésével </w:t>
      </w:r>
      <w:r w:rsidR="009A2EF6">
        <w:t xml:space="preserve">bizonyos </w:t>
      </w:r>
      <w:r w:rsidR="003907DA">
        <w:t>attribútumok</w:t>
      </w:r>
      <w:r w:rsidR="009A2EF6">
        <w:t xml:space="preserve"> redundáns tárolása</w:t>
      </w:r>
      <w:r w:rsidR="00973701">
        <w:t xml:space="preserve"> szükséges</w:t>
      </w:r>
      <w:r w:rsidR="008232B1">
        <w:t xml:space="preserve">. Ez </w:t>
      </w:r>
      <w:r w:rsidR="003907DA">
        <w:t xml:space="preserve">ugyan megnöveli </w:t>
      </w:r>
      <w:r w:rsidR="009A2EF6">
        <w:t xml:space="preserve">az adatmanipulálás </w:t>
      </w:r>
      <w:r w:rsidR="00C963CA">
        <w:t>költségeit, de elemző</w:t>
      </w:r>
      <w:r w:rsidR="003907DA">
        <w:t xml:space="preserve">rendszerünknél </w:t>
      </w:r>
      <w:r w:rsidR="00C963CA">
        <w:t xml:space="preserve">ez </w:t>
      </w:r>
      <w:r w:rsidR="003907DA">
        <w:t xml:space="preserve">nem lényeges szempont, hiszen </w:t>
      </w:r>
      <w:r w:rsidR="00C963CA">
        <w:t xml:space="preserve">a kommunikációs </w:t>
      </w:r>
      <w:r w:rsidR="000E1CA2">
        <w:t>adathalmaz</w:t>
      </w:r>
      <w:r w:rsidR="00C963CA">
        <w:t>on</w:t>
      </w:r>
      <w:r w:rsidR="008232B1">
        <w:t xml:space="preserve"> menet közben csak </w:t>
      </w:r>
      <w:r w:rsidR="000E1CA2">
        <w:t>bővítést végzünk.</w:t>
      </w:r>
    </w:p>
    <w:p w:rsidR="000A6724" w:rsidRDefault="00DC0883" w:rsidP="00A52C84">
      <w:pPr>
        <w:pStyle w:val="DipH31"/>
      </w:pPr>
      <w:bookmarkStart w:id="103" w:name="_Toc262038244"/>
      <w:r>
        <w:t>Csillag</w:t>
      </w:r>
      <w:r w:rsidR="00367942">
        <w:t>-</w:t>
      </w:r>
      <w:r>
        <w:t>séma kialakítása</w:t>
      </w:r>
      <w:bookmarkEnd w:id="103"/>
    </w:p>
    <w:p w:rsidR="00472628" w:rsidRDefault="00472628" w:rsidP="00472628">
      <w:pPr>
        <w:pStyle w:val="DIPH4"/>
      </w:pPr>
      <w:r>
        <w:t>Ténytábla</w:t>
      </w:r>
    </w:p>
    <w:p w:rsidR="00431D3D" w:rsidRDefault="00DC0883" w:rsidP="00472628">
      <w:pPr>
        <w:pStyle w:val="DipP"/>
      </w:pPr>
      <w:r>
        <w:t xml:space="preserve">Az elemzések szempontjából leglényegesebb egyedek a </w:t>
      </w:r>
      <w:r w:rsidRPr="00DC0883">
        <w:rPr>
          <w:b/>
          <w:i/>
        </w:rPr>
        <w:t>résztvevők</w:t>
      </w:r>
      <w:r>
        <w:t xml:space="preserve">, az érintett </w:t>
      </w:r>
      <w:r w:rsidRPr="00DC0883">
        <w:rPr>
          <w:b/>
          <w:i/>
        </w:rPr>
        <w:t>témák</w:t>
      </w:r>
      <w:r>
        <w:t xml:space="preserve">, </w:t>
      </w:r>
      <w:r w:rsidRPr="00DC0883">
        <w:rPr>
          <w:b/>
          <w:i/>
        </w:rPr>
        <w:t>kulcsszavak</w:t>
      </w:r>
      <w:r>
        <w:t xml:space="preserve">, a </w:t>
      </w:r>
      <w:r w:rsidRPr="00DC0883">
        <w:rPr>
          <w:b/>
          <w:i/>
        </w:rPr>
        <w:t>szálak</w:t>
      </w:r>
      <w:r>
        <w:t xml:space="preserve"> és természetesen maguk a </w:t>
      </w:r>
      <w:r w:rsidRPr="00DC0883">
        <w:rPr>
          <w:b/>
          <w:i/>
        </w:rPr>
        <w:t>kézbesítések</w:t>
      </w:r>
      <w:r w:rsidR="00C72B03">
        <w:t xml:space="preserve">, mivel az utóbbi határozza meg, hogy ki, </w:t>
      </w:r>
      <w:r>
        <w:t>kivel, mikor és miről kommunikált.</w:t>
      </w:r>
      <w:r w:rsidR="00964F1A">
        <w:t xml:space="preserve"> </w:t>
      </w:r>
      <w:r w:rsidR="0025567E">
        <w:t>Ezek alapján az elemző</w:t>
      </w:r>
      <w:r w:rsidR="00431D3D">
        <w:t xml:space="preserve">rendszer csillag-sémáját a </w:t>
      </w:r>
      <w:r w:rsidR="00C32C18">
        <w:t xml:space="preserve">11. ábrán </w:t>
      </w:r>
      <w:r w:rsidR="00431D3D">
        <w:t xml:space="preserve">látható módon a </w:t>
      </w:r>
      <w:r w:rsidR="00431D3D" w:rsidRPr="00431D3D">
        <w:rPr>
          <w:b/>
          <w:i/>
        </w:rPr>
        <w:t>kézbesítések</w:t>
      </w:r>
      <w:r w:rsidR="00431D3D">
        <w:t xml:space="preserve"> ténytáblája köré építettem, melynek dimenziói a kommunikáció </w:t>
      </w:r>
      <w:r w:rsidR="00431D3D" w:rsidRPr="00431D3D">
        <w:rPr>
          <w:b/>
          <w:i/>
        </w:rPr>
        <w:t>résztvevői</w:t>
      </w:r>
      <w:r w:rsidR="00431D3D">
        <w:t xml:space="preserve"> - a feladó és címzett szerepében -, </w:t>
      </w:r>
      <w:r w:rsidR="00074569">
        <w:t xml:space="preserve">annak </w:t>
      </w:r>
      <w:r w:rsidR="00431D3D" w:rsidRPr="00431D3D">
        <w:rPr>
          <w:b/>
          <w:i/>
        </w:rPr>
        <w:t>témái</w:t>
      </w:r>
      <w:r w:rsidR="00431D3D">
        <w:t xml:space="preserve">, </w:t>
      </w:r>
      <w:r w:rsidR="00431D3D" w:rsidRPr="00431D3D">
        <w:rPr>
          <w:b/>
          <w:i/>
        </w:rPr>
        <w:t>kulcsszavai</w:t>
      </w:r>
      <w:r w:rsidR="00431D3D">
        <w:t xml:space="preserve"> és </w:t>
      </w:r>
      <w:r w:rsidR="00431D3D" w:rsidRPr="00431D3D">
        <w:rPr>
          <w:b/>
          <w:i/>
        </w:rPr>
        <w:t>szála</w:t>
      </w:r>
      <w:r w:rsidR="00431D3D">
        <w:t xml:space="preserve"> </w:t>
      </w:r>
      <w:r w:rsidR="0025567E">
        <w:t>lett</w:t>
      </w:r>
      <w:r w:rsidR="00431D3D">
        <w:t>.</w:t>
      </w:r>
    </w:p>
    <w:p w:rsidR="007E557F" w:rsidRDefault="00CC188F" w:rsidP="00B521A9">
      <w:pPr>
        <w:pStyle w:val="DipP"/>
        <w:jc w:val="center"/>
      </w:pPr>
      <w:r>
        <w:object w:dxaOrig="4810" w:dyaOrig="1961">
          <v:shape id="_x0000_i1035" type="#_x0000_t75" style="width:350.65pt;height:142.15pt" o:ole="">
            <v:imagedata r:id="rId31" o:title=""/>
          </v:shape>
          <o:OLEObject Type="Embed" ProgID="Visio.Drawing.11" ShapeID="_x0000_i1035" DrawAspect="Content" ObjectID="_1335799702" r:id="rId32"/>
        </w:object>
      </w:r>
    </w:p>
    <w:bookmarkStart w:id="104" w:name="_Ref259930103"/>
    <w:p w:rsidR="008B0874" w:rsidRDefault="0027252A" w:rsidP="007E557F">
      <w:pPr>
        <w:pStyle w:val="DIPbrafelirat"/>
      </w:pPr>
      <w:r>
        <w:fldChar w:fldCharType="begin"/>
      </w:r>
      <w:r w:rsidR="007E557F">
        <w:instrText xml:space="preserve"> SEQ ábra \* ARABIC </w:instrText>
      </w:r>
      <w:r>
        <w:fldChar w:fldCharType="separate"/>
      </w:r>
      <w:bookmarkStart w:id="105" w:name="_Toc262033892"/>
      <w:r w:rsidR="00395D35">
        <w:rPr>
          <w:noProof/>
        </w:rPr>
        <w:t>11</w:t>
      </w:r>
      <w:r>
        <w:fldChar w:fldCharType="end"/>
      </w:r>
      <w:r w:rsidR="007E557F">
        <w:t>. ábra</w:t>
      </w:r>
      <w:bookmarkEnd w:id="104"/>
      <w:r w:rsidR="007E557F">
        <w:t xml:space="preserve"> – </w:t>
      </w:r>
      <w:r w:rsidR="00776022">
        <w:t>Tervezett Csillag</w:t>
      </w:r>
      <w:r w:rsidR="00964F1A">
        <w:t>-</w:t>
      </w:r>
      <w:r w:rsidR="00776022">
        <w:t>séma Entitás- Reláció D</w:t>
      </w:r>
      <w:r w:rsidR="007E557F">
        <w:t>iagramja</w:t>
      </w:r>
      <w:bookmarkEnd w:id="105"/>
    </w:p>
    <w:p w:rsidR="00964F1A" w:rsidRDefault="00964F1A" w:rsidP="000B73D5">
      <w:pPr>
        <w:pStyle w:val="DipPnew"/>
      </w:pPr>
      <w:r>
        <w:t xml:space="preserve">A </w:t>
      </w:r>
      <w:r w:rsidR="00C32C18">
        <w:t>12. ábrán</w:t>
      </w:r>
      <w:r>
        <w:t xml:space="preserve"> látható, hogy a kézbesítések ténytáblája a </w:t>
      </w:r>
      <w:r w:rsidR="00C1297C">
        <w:t xml:space="preserve">korábbi </w:t>
      </w:r>
      <w:r>
        <w:t>kapcsolatok felépítéséhez szükséges idegen kulcsok, valamint még két új idő é</w:t>
      </w:r>
      <w:r w:rsidR="00C1297C">
        <w:t xml:space="preserve">s dátum dimenzió idegen kulcsának bevétele </w:t>
      </w:r>
      <w:r>
        <w:t>miatt ugyan kiszélesedett, de az így kialakított séma jóval egyszerűbbé vált az eredeti logikai modellnél, így a lekérdezések is egyszerűbben végrehajthatóvá váltak.</w:t>
      </w:r>
    </w:p>
    <w:p w:rsidR="00964F1A" w:rsidRPr="00024B72" w:rsidRDefault="00964F1A" w:rsidP="00964F1A">
      <w:pPr>
        <w:pStyle w:val="DipMini"/>
        <w:rPr>
          <w:sz w:val="20"/>
        </w:rPr>
      </w:pPr>
      <w:r>
        <w:object w:dxaOrig="10907" w:dyaOrig="8450">
          <v:shape id="_x0000_i1036" type="#_x0000_t75" style="width:453.5pt;height:350.65pt" o:ole="">
            <v:imagedata r:id="rId33" o:title=""/>
          </v:shape>
          <o:OLEObject Type="Embed" ProgID="Visio.Drawing.11" ShapeID="_x0000_i1036" DrawAspect="Content" ObjectID="_1335799703" r:id="rId34"/>
        </w:object>
      </w:r>
    </w:p>
    <w:bookmarkStart w:id="106" w:name="_Ref260859501"/>
    <w:p w:rsidR="00964F1A" w:rsidRPr="00024B72" w:rsidRDefault="0027252A" w:rsidP="00964F1A">
      <w:pPr>
        <w:pStyle w:val="DIPbrafelirat"/>
      </w:pPr>
      <w:r>
        <w:fldChar w:fldCharType="begin"/>
      </w:r>
      <w:r w:rsidR="00964F1A">
        <w:instrText xml:space="preserve"> SEQ ábra \* ARABIC </w:instrText>
      </w:r>
      <w:r>
        <w:fldChar w:fldCharType="separate"/>
      </w:r>
      <w:bookmarkStart w:id="107" w:name="_Toc262033893"/>
      <w:r w:rsidR="00395D35">
        <w:rPr>
          <w:noProof/>
        </w:rPr>
        <w:t>12</w:t>
      </w:r>
      <w:r>
        <w:fldChar w:fldCharType="end"/>
      </w:r>
      <w:r w:rsidR="00964F1A">
        <w:t>. ábra</w:t>
      </w:r>
      <w:bookmarkEnd w:id="106"/>
      <w:r w:rsidR="00964F1A">
        <w:t xml:space="preserve"> – </w:t>
      </w:r>
      <w:r w:rsidR="00C963CA">
        <w:t>Az e</w:t>
      </w:r>
      <w:r w:rsidR="00964F1A">
        <w:t>lemző adatbázis csillag-sémája</w:t>
      </w:r>
      <w:bookmarkEnd w:id="107"/>
    </w:p>
    <w:p w:rsidR="00D5016F" w:rsidRDefault="00D5016F" w:rsidP="00EE4813">
      <w:pPr>
        <w:pStyle w:val="DipPnew"/>
      </w:pPr>
      <w:r>
        <w:t>A dátum és idő</w:t>
      </w:r>
      <w:r w:rsidR="00C963CA">
        <w:t xml:space="preserve"> dimenziók bevezetésével az elemző</w:t>
      </w:r>
      <w:r>
        <w:t xml:space="preserve">rendszer képes lesz olyan elemzések végrehajtására és összehasonlítására, melyek napszakokra, munkanapokra, vagy akár negyedéves adatokra vonatkoznak. </w:t>
      </w:r>
      <w:r w:rsidR="00C1297C">
        <w:t>Ugyanakkor a</w:t>
      </w:r>
      <w:r>
        <w:t xml:space="preserve"> dátumfüggvények használatának mellőzése miatt a kézbesítések ténye is gyorsabban lekérdezhetővé vált az egyes attribútumok szerint.</w:t>
      </w:r>
    </w:p>
    <w:p w:rsidR="00472628" w:rsidRDefault="00472628" w:rsidP="00472628">
      <w:pPr>
        <w:pStyle w:val="DIPH4"/>
      </w:pPr>
      <w:r>
        <w:t>Kulcsok</w:t>
      </w:r>
    </w:p>
    <w:p w:rsidR="00CC2482" w:rsidRDefault="00565EB8" w:rsidP="00CC2482">
      <w:pPr>
        <w:pStyle w:val="DipP"/>
      </w:pPr>
      <w:r>
        <w:t xml:space="preserve">A </w:t>
      </w:r>
      <w:r w:rsidRPr="00AB3027">
        <w:rPr>
          <w:i/>
        </w:rPr>
        <w:t>kézbesítés</w:t>
      </w:r>
      <w:r>
        <w:t xml:space="preserve">, </w:t>
      </w:r>
      <w:r w:rsidRPr="00AB3027">
        <w:rPr>
          <w:i/>
        </w:rPr>
        <w:t>üzenet</w:t>
      </w:r>
      <w:r>
        <w:t xml:space="preserve">, </w:t>
      </w:r>
      <w:r w:rsidRPr="00AB3027">
        <w:rPr>
          <w:i/>
        </w:rPr>
        <w:t>csatolmány</w:t>
      </w:r>
      <w:r>
        <w:t xml:space="preserve"> és </w:t>
      </w:r>
      <w:r w:rsidRPr="00AB3027">
        <w:rPr>
          <w:i/>
        </w:rPr>
        <w:t>résztvevő</w:t>
      </w:r>
      <w:r>
        <w:t xml:space="preserve"> </w:t>
      </w:r>
      <w:r w:rsidR="00AB3027">
        <w:t>táblák</w:t>
      </w:r>
      <w:r>
        <w:t xml:space="preserve"> esetében az elsődleges kulcsokat </w:t>
      </w:r>
      <w:r w:rsidR="00964F1A">
        <w:t>(</w:t>
      </w:r>
      <w:proofErr w:type="spellStart"/>
      <w:r w:rsidR="00964F1A" w:rsidRPr="00964F1A">
        <w:rPr>
          <w:i/>
        </w:rPr>
        <w:t>primary</w:t>
      </w:r>
      <w:proofErr w:type="spellEnd"/>
      <w:r w:rsidR="00964F1A" w:rsidRPr="00964F1A">
        <w:rPr>
          <w:i/>
        </w:rPr>
        <w:t xml:space="preserve"> </w:t>
      </w:r>
      <w:proofErr w:type="spellStart"/>
      <w:r w:rsidR="00964F1A" w:rsidRPr="00964F1A">
        <w:rPr>
          <w:i/>
        </w:rPr>
        <w:t>key</w:t>
      </w:r>
      <w:proofErr w:type="spellEnd"/>
      <w:r w:rsidR="00964F1A" w:rsidRPr="00964F1A">
        <w:rPr>
          <w:i/>
        </w:rPr>
        <w:t xml:space="preserve"> - PK</w:t>
      </w:r>
      <w:r w:rsidR="00964F1A">
        <w:t xml:space="preserve">) </w:t>
      </w:r>
      <w:r>
        <w:t xml:space="preserve">mesterségesen </w:t>
      </w:r>
      <w:r w:rsidRPr="00565EB8">
        <w:rPr>
          <w:i/>
        </w:rPr>
        <w:t>GUID</w:t>
      </w:r>
      <w:r>
        <w:rPr>
          <w:rStyle w:val="Lbjegyzet-hivatkozs"/>
        </w:rPr>
        <w:footnoteReference w:id="18"/>
      </w:r>
      <w:r>
        <w:t xml:space="preserve"> </w:t>
      </w:r>
      <w:proofErr w:type="spellStart"/>
      <w:r>
        <w:t>-ok</w:t>
      </w:r>
      <w:proofErr w:type="spellEnd"/>
      <w:r>
        <w:t xml:space="preserve"> generálásával</w:t>
      </w:r>
      <w:r w:rsidR="00C1297C">
        <w:t xml:space="preserve"> mesterségesen osztottam ki</w:t>
      </w:r>
      <w:r>
        <w:t xml:space="preserve">, míg a dátum dimenzió elsődleges kulcsának az </w:t>
      </w:r>
      <w:r w:rsidRPr="00565EB8">
        <w:rPr>
          <w:i/>
        </w:rPr>
        <w:t>ÉÉÉÉHHNN</w:t>
      </w:r>
      <w:r>
        <w:t xml:space="preserve"> dátumformátumú, az idő dimenziónak pedig az </w:t>
      </w:r>
      <w:r w:rsidRPr="00565EB8">
        <w:rPr>
          <w:i/>
        </w:rPr>
        <w:t>ÓÓPPMM</w:t>
      </w:r>
      <w:r>
        <w:t xml:space="preserve"> időformátumú értékeket választottam számként ábrázolva</w:t>
      </w:r>
      <w:r w:rsidR="00472628">
        <w:t>,</w:t>
      </w:r>
      <w:r w:rsidR="00964F1A">
        <w:t xml:space="preserve"> egyediséget biztosító megszorítással.</w:t>
      </w:r>
      <w:r w:rsidR="00472628">
        <w:t xml:space="preserve"> Ennek </w:t>
      </w:r>
      <w:r w:rsidR="00472628" w:rsidRPr="00CC2482">
        <w:t>köszönhetően</w:t>
      </w:r>
      <w:r w:rsidR="00472628">
        <w:t xml:space="preserve"> a dátumintervallumokra történő szűrés vissza lett vezetve az egész számok közötti relációkra.</w:t>
      </w:r>
      <w:r w:rsidR="00CC2482">
        <w:t xml:space="preserve"> </w:t>
      </w:r>
    </w:p>
    <w:p w:rsidR="00964F1A" w:rsidRDefault="00964F1A" w:rsidP="00CC2482">
      <w:pPr>
        <w:pStyle w:val="DipP"/>
      </w:pPr>
      <w:r>
        <w:lastRenderedPageBreak/>
        <w:t>Idegen kulcsok (</w:t>
      </w:r>
      <w:proofErr w:type="spellStart"/>
      <w:r w:rsidRPr="00964F1A">
        <w:rPr>
          <w:i/>
        </w:rPr>
        <w:t>foreign</w:t>
      </w:r>
      <w:proofErr w:type="spellEnd"/>
      <w:r w:rsidRPr="00964F1A">
        <w:rPr>
          <w:i/>
        </w:rPr>
        <w:t xml:space="preserve"> </w:t>
      </w:r>
      <w:proofErr w:type="spellStart"/>
      <w:r w:rsidRPr="00964F1A">
        <w:rPr>
          <w:i/>
        </w:rPr>
        <w:t>key</w:t>
      </w:r>
      <w:proofErr w:type="spellEnd"/>
      <w:r w:rsidRPr="00964F1A">
        <w:rPr>
          <w:i/>
        </w:rPr>
        <w:t xml:space="preserve"> - FK</w:t>
      </w:r>
      <w:r w:rsidR="00472628">
        <w:t xml:space="preserve">) </w:t>
      </w:r>
      <w:r>
        <w:t xml:space="preserve">akkor jelennek meg, ha egy kapcsolatban </w:t>
      </w:r>
      <w:r w:rsidR="004A140F">
        <w:t xml:space="preserve">a </w:t>
      </w:r>
      <w:r w:rsidR="00472628">
        <w:t xml:space="preserve">tábla a </w:t>
      </w:r>
      <w:r>
        <w:t>gy</w:t>
      </w:r>
      <w:r w:rsidR="000C6FE8">
        <w:t xml:space="preserve">ermek szerepét tölti be, ami jól megfigyelhető </w:t>
      </w:r>
      <w:r w:rsidR="004A140F">
        <w:t>sémánkban a ténytáblá</w:t>
      </w:r>
      <w:r w:rsidR="000C6FE8">
        <w:t>k és a csoport-tagság, illetve résztvevő-cím kapcsolat</w:t>
      </w:r>
      <w:r w:rsidR="00472628">
        <w:t>o</w:t>
      </w:r>
      <w:r w:rsidR="000C6FE8">
        <w:t>k definiálásakor.</w:t>
      </w:r>
    </w:p>
    <w:p w:rsidR="00472628" w:rsidRDefault="00472628" w:rsidP="00472628">
      <w:pPr>
        <w:pStyle w:val="DIPH4"/>
      </w:pPr>
      <w:r>
        <w:t>Indexek</w:t>
      </w:r>
    </w:p>
    <w:p w:rsidR="000B73D5" w:rsidRDefault="000E1F4B" w:rsidP="000E1F4B">
      <w:pPr>
        <w:pStyle w:val="DipP"/>
      </w:pPr>
      <w:r>
        <w:t xml:space="preserve">Az indexek felvételekor azt az elvet követtem, hogy azokra az attribútumokra kell indexet építeni, melyekre a lekérdezések a leggyakrabban irányulnak, ezért nyilvánvalóan a kulcsok mellett, a </w:t>
      </w:r>
      <w:r w:rsidR="00472628">
        <w:rPr>
          <w:i/>
        </w:rPr>
        <w:t>t</w:t>
      </w:r>
      <w:r w:rsidRPr="00472628">
        <w:rPr>
          <w:i/>
        </w:rPr>
        <w:t>éma</w:t>
      </w:r>
      <w:r>
        <w:t xml:space="preserve">, </w:t>
      </w:r>
      <w:r w:rsidR="00472628">
        <w:rPr>
          <w:i/>
        </w:rPr>
        <w:t>k</w:t>
      </w:r>
      <w:r w:rsidR="004B255E" w:rsidRPr="00472628">
        <w:rPr>
          <w:i/>
        </w:rPr>
        <w:t>ulcsszó</w:t>
      </w:r>
      <w:r w:rsidR="004B255E">
        <w:t>,</w:t>
      </w:r>
      <w:r w:rsidR="00472628">
        <w:rPr>
          <w:i/>
        </w:rPr>
        <w:t xml:space="preserve"> </w:t>
      </w:r>
      <w:proofErr w:type="gramStart"/>
      <w:r w:rsidR="00472628">
        <w:rPr>
          <w:i/>
        </w:rPr>
        <w:t>ü</w:t>
      </w:r>
      <w:r w:rsidR="004B255E" w:rsidRPr="00472628">
        <w:rPr>
          <w:i/>
        </w:rPr>
        <w:t>zenet azonosító</w:t>
      </w:r>
      <w:proofErr w:type="gramEnd"/>
      <w:r w:rsidR="004B255E">
        <w:t xml:space="preserve">, valamint a </w:t>
      </w:r>
      <w:r w:rsidR="004B255E" w:rsidRPr="00472628">
        <w:rPr>
          <w:i/>
        </w:rPr>
        <w:t>dátum</w:t>
      </w:r>
      <w:r w:rsidR="004B255E">
        <w:t xml:space="preserve"> és </w:t>
      </w:r>
      <w:r w:rsidR="004B255E" w:rsidRPr="00472628">
        <w:rPr>
          <w:i/>
        </w:rPr>
        <w:t>idő</w:t>
      </w:r>
      <w:r w:rsidR="004B255E">
        <w:t xml:space="preserve"> dimenziók </w:t>
      </w:r>
      <w:r>
        <w:t>attribútum</w:t>
      </w:r>
      <w:r w:rsidR="004B255E">
        <w:t xml:space="preserve">aira </w:t>
      </w:r>
      <w:r>
        <w:t>is definiáltam</w:t>
      </w:r>
      <w:r w:rsidR="004B255E">
        <w:t xml:space="preserve"> indexeket</w:t>
      </w:r>
      <w:r>
        <w:t>.</w:t>
      </w:r>
    </w:p>
    <w:p w:rsidR="001E46A9" w:rsidRDefault="001E46A9" w:rsidP="001E46A9">
      <w:pPr>
        <w:pStyle w:val="DipH2"/>
      </w:pPr>
      <w:bookmarkStart w:id="108" w:name="_Toc262038245"/>
      <w:r>
        <w:t>Külső komponensek</w:t>
      </w:r>
      <w:bookmarkEnd w:id="108"/>
    </w:p>
    <w:p w:rsidR="00F37018" w:rsidRDefault="00C963CA" w:rsidP="001E46A9">
      <w:pPr>
        <w:pStyle w:val="DipP"/>
      </w:pPr>
      <w:r>
        <w:t>Az elemző</w:t>
      </w:r>
      <w:r w:rsidR="007B16FB">
        <w:t xml:space="preserve">rendszer tervezésekor a megvalósítandó feladatok ismeretében megvizsgáltam, hogy </w:t>
      </w:r>
      <w:r w:rsidR="001E46A9">
        <w:t xml:space="preserve">vannak-e </w:t>
      </w:r>
      <w:r w:rsidR="007B16FB">
        <w:t xml:space="preserve">olyan </w:t>
      </w:r>
      <w:r w:rsidR="00CC2482">
        <w:t>kész</w:t>
      </w:r>
      <w:r w:rsidR="001E46A9">
        <w:t xml:space="preserve"> megoldások</w:t>
      </w:r>
      <w:r w:rsidR="00CC2482">
        <w:t xml:space="preserve">, melyeket lehet és érdemes is felhasználni a megvalósíts során. </w:t>
      </w:r>
    </w:p>
    <w:p w:rsidR="001E46A9" w:rsidRDefault="001E46A9" w:rsidP="001E46A9">
      <w:pPr>
        <w:pStyle w:val="DipH31"/>
      </w:pPr>
      <w:bookmarkStart w:id="109" w:name="_Toc262038246"/>
      <w:r>
        <w:t>Sun JavaM</w:t>
      </w:r>
      <w:r w:rsidRPr="007A7D7D">
        <w:t>ail</w:t>
      </w:r>
      <w:r>
        <w:t xml:space="preserve"> </w:t>
      </w:r>
      <w:r w:rsidRPr="003400CB">
        <w:rPr>
          <w:i/>
          <w:vertAlign w:val="superscript"/>
        </w:rPr>
        <w:t>TM</w:t>
      </w:r>
      <w:r>
        <w:t xml:space="preserve"> API</w:t>
      </w:r>
      <w:bookmarkEnd w:id="109"/>
    </w:p>
    <w:p w:rsidR="001E46A9" w:rsidRPr="007A7D7D" w:rsidRDefault="001E46A9" w:rsidP="001E46A9">
      <w:pPr>
        <w:pStyle w:val="DipP"/>
      </w:pPr>
      <w:r>
        <w:t xml:space="preserve">A </w:t>
      </w:r>
      <w:r w:rsidRPr="00166E67">
        <w:rPr>
          <w:i/>
        </w:rPr>
        <w:t>S</w:t>
      </w:r>
      <w:r>
        <w:rPr>
          <w:i/>
        </w:rPr>
        <w:t>un Microsystems</w:t>
      </w:r>
      <w:r>
        <w:t xml:space="preserve"> által fejlesztett </w:t>
      </w:r>
      <w:r w:rsidRPr="00166E67">
        <w:rPr>
          <w:i/>
        </w:rPr>
        <w:t>JavaMail</w:t>
      </w:r>
      <w:r>
        <w:rPr>
          <w:i/>
        </w:rPr>
        <w:t xml:space="preserve"> </w:t>
      </w:r>
      <w:r w:rsidRPr="003400CB">
        <w:rPr>
          <w:i/>
          <w:vertAlign w:val="superscript"/>
        </w:rPr>
        <w:t xml:space="preserve">TM </w:t>
      </w:r>
      <w:r w:rsidRPr="00166E67">
        <w:rPr>
          <w:i/>
        </w:rPr>
        <w:t>API</w:t>
      </w:r>
      <w:r w:rsidRPr="003400CB">
        <w:t xml:space="preserve"> </w:t>
      </w:r>
      <w:r w:rsidR="00C255EA" w:rsidRPr="00C255EA">
        <w:t>[1</w:t>
      </w:r>
      <w:r w:rsidR="00C255EA">
        <w:t>9</w:t>
      </w:r>
      <w:r w:rsidR="00C255EA" w:rsidRPr="00C255EA">
        <w:t>]</w:t>
      </w:r>
      <w:r>
        <w:t xml:space="preserve"> egy keretrendszert biztosít az </w:t>
      </w:r>
      <w:r w:rsidRPr="00166E67">
        <w:rPr>
          <w:i/>
        </w:rPr>
        <w:t>IETF</w:t>
      </w:r>
      <w:r>
        <w:t xml:space="preserve"> által szabványosított e-mail üzenetek létrehozásához, levelező kiszolgálókról történő lekérdezéséhez, tárolásához és feldolgozásához. A nyers üzenetek feldolgozását megkönnyítő komponens képes olyan </w:t>
      </w:r>
      <w:r w:rsidRPr="003F5F8F">
        <w:rPr>
          <w:i/>
        </w:rPr>
        <w:t>Java</w:t>
      </w:r>
      <w:r>
        <w:t xml:space="preserve"> </w:t>
      </w:r>
      <w:r w:rsidR="0001683C">
        <w:t>objektumoka</w:t>
      </w:r>
      <w:r>
        <w:t xml:space="preserve">t példányosítani, melyek segítségével az e-mailek </w:t>
      </w:r>
      <w:r w:rsidR="0001683C">
        <w:t>fej</w:t>
      </w:r>
      <w:r w:rsidR="00F26AED">
        <w:t xml:space="preserve">léc </w:t>
      </w:r>
      <w:r w:rsidR="0001683C">
        <w:t xml:space="preserve">mezőit </w:t>
      </w:r>
      <w:r>
        <w:t>és tartalomkonténereit kényelmesen és gyorsan ki lehet nyerni.</w:t>
      </w:r>
    </w:p>
    <w:p w:rsidR="001E46A9" w:rsidRPr="00AB4790" w:rsidRDefault="001E46A9" w:rsidP="001E46A9">
      <w:pPr>
        <w:pStyle w:val="DipH31"/>
      </w:pPr>
      <w:bookmarkStart w:id="110" w:name="_Toc262038247"/>
      <w:r w:rsidRPr="00AB4790">
        <w:t>Microsoft GLEE – MS AGL</w:t>
      </w:r>
      <w:bookmarkEnd w:id="110"/>
    </w:p>
    <w:p w:rsidR="001E46A9" w:rsidRPr="00AB4790" w:rsidRDefault="001E46A9" w:rsidP="001E46A9">
      <w:pPr>
        <w:pStyle w:val="DipP"/>
      </w:pPr>
      <w:r w:rsidRPr="00AB4790">
        <w:t>Az</w:t>
      </w:r>
      <w:r>
        <w:t xml:space="preserve"> elemzési </w:t>
      </w:r>
      <w:r w:rsidR="0001683C">
        <w:t>eredmények</w:t>
      </w:r>
      <w:r>
        <w:t xml:space="preserve"> ábrázolási lehetősége</w:t>
      </w:r>
      <w:r w:rsidR="0001683C">
        <w:t>ine</w:t>
      </w:r>
      <w:r>
        <w:t xml:space="preserve">k </w:t>
      </w:r>
      <w:r w:rsidR="0001683C">
        <w:t xml:space="preserve">megvalósításához egy </w:t>
      </w:r>
      <w:r>
        <w:t>gráf alapú interaktív prezentációs</w:t>
      </w:r>
      <w:r w:rsidRPr="00AB4790">
        <w:t xml:space="preserve"> </w:t>
      </w:r>
      <w:r w:rsidR="0001683C">
        <w:t>rétege</w:t>
      </w:r>
      <w:r>
        <w:t>t</w:t>
      </w:r>
      <w:r w:rsidR="0001683C">
        <w:t>,</w:t>
      </w:r>
      <w:r>
        <w:t xml:space="preserve"> </w:t>
      </w:r>
      <w:r w:rsidRPr="00AB4790">
        <w:t xml:space="preserve">a </w:t>
      </w:r>
      <w:r w:rsidRPr="0001683C">
        <w:rPr>
          <w:i/>
          <w:lang w:val="en-US"/>
        </w:rPr>
        <w:t xml:space="preserve">Microsoft Research </w:t>
      </w:r>
      <w:r w:rsidRPr="00AB4790">
        <w:t xml:space="preserve">által fejlesztett </w:t>
      </w:r>
      <w:r w:rsidRPr="0001683C">
        <w:rPr>
          <w:i/>
          <w:lang w:val="en-US"/>
        </w:rPr>
        <w:t>Microsoft Automatic Graph Layout (MSAGL</w:t>
      </w:r>
      <w:proofErr w:type="gramStart"/>
      <w:r w:rsidRPr="0001683C">
        <w:rPr>
          <w:i/>
          <w:lang w:val="en-US"/>
        </w:rPr>
        <w:t>)</w:t>
      </w:r>
      <w:r w:rsidRPr="0001683C">
        <w:rPr>
          <w:lang w:val="en-US"/>
        </w:rPr>
        <w:t xml:space="preserve"> .</w:t>
      </w:r>
      <w:r w:rsidRPr="0001683C">
        <w:rPr>
          <w:i/>
          <w:lang w:val="en-US"/>
        </w:rPr>
        <w:t>NET</w:t>
      </w:r>
      <w:proofErr w:type="gramEnd"/>
      <w:r w:rsidR="0001683C">
        <w:t xml:space="preserve"> referenciacsomag, </w:t>
      </w:r>
      <w:r>
        <w:t xml:space="preserve">egy korábbi </w:t>
      </w:r>
      <w:r w:rsidRPr="00AB4790">
        <w:t xml:space="preserve">verzióját a </w:t>
      </w:r>
      <w:r w:rsidRPr="00166E67">
        <w:rPr>
          <w:i/>
        </w:rPr>
        <w:t xml:space="preserve">Microsoft </w:t>
      </w:r>
      <w:r w:rsidRPr="0001683C">
        <w:rPr>
          <w:i/>
          <w:lang w:val="en-US"/>
        </w:rPr>
        <w:t>Graph Layout Execution Engine (GLEE)</w:t>
      </w:r>
      <w:proofErr w:type="spellStart"/>
      <w:r>
        <w:rPr>
          <w:i/>
        </w:rPr>
        <w:t>-</w:t>
      </w:r>
      <w:r w:rsidRPr="00166E67">
        <w:t>t</w:t>
      </w:r>
      <w:proofErr w:type="spellEnd"/>
      <w:r w:rsidRPr="00E9178C">
        <w:t xml:space="preserve"> választottam, amely kereskedelmi és üzleti felhasználást kivéve szabadon használható.</w:t>
      </w:r>
      <w:r w:rsidR="007B16FB">
        <w:t xml:space="preserve"> </w:t>
      </w:r>
      <w:r>
        <w:t xml:space="preserve">A komponens </w:t>
      </w:r>
      <w:r w:rsidRPr="00E9178C">
        <w:t xml:space="preserve">segítségével a fejlesztők komplett eszközgyűjteményt kapnak </w:t>
      </w:r>
      <w:r w:rsidR="0001683C">
        <w:t>gráfok vektoros megjelenítésére és interaktív eseménykezelésére</w:t>
      </w:r>
      <w:r w:rsidRPr="00AB4790">
        <w:t>.</w:t>
      </w:r>
    </w:p>
    <w:p w:rsidR="001E46A9" w:rsidRPr="0001683C" w:rsidRDefault="001E46A9" w:rsidP="001E46A9">
      <w:pPr>
        <w:pStyle w:val="DipH31"/>
        <w:rPr>
          <w:lang w:val="en-US"/>
        </w:rPr>
      </w:pPr>
      <w:bookmarkStart w:id="111" w:name="_Toc262038248"/>
      <w:r w:rsidRPr="0001683C">
        <w:rPr>
          <w:lang w:val="en-US"/>
        </w:rPr>
        <w:t>Oracle Data Provider</w:t>
      </w:r>
      <w:bookmarkEnd w:id="111"/>
    </w:p>
    <w:p w:rsidR="001E46A9" w:rsidRPr="00E9178C" w:rsidRDefault="00CC2482" w:rsidP="00CC2482">
      <w:pPr>
        <w:pStyle w:val="DipP"/>
      </w:pPr>
      <w:proofErr w:type="gramStart"/>
      <w:r>
        <w:t>A .NET</w:t>
      </w:r>
      <w:proofErr w:type="gramEnd"/>
      <w:r>
        <w:t xml:space="preserve"> keretrendszerben fejlesztett komponensek Oracle adatbázissal történő együttműködéséhez</w:t>
      </w:r>
      <w:r w:rsidR="001E46A9">
        <w:t xml:space="preserve"> az </w:t>
      </w:r>
      <w:r w:rsidR="001E46A9" w:rsidRPr="00AE51AC">
        <w:rPr>
          <w:i/>
        </w:rPr>
        <w:t xml:space="preserve">Oracle Data </w:t>
      </w:r>
      <w:proofErr w:type="spellStart"/>
      <w:r w:rsidR="001E46A9" w:rsidRPr="00AE51AC">
        <w:rPr>
          <w:i/>
        </w:rPr>
        <w:t>Provider</w:t>
      </w:r>
      <w:proofErr w:type="spellEnd"/>
      <w:r w:rsidR="001E46A9" w:rsidRPr="00AE51AC">
        <w:rPr>
          <w:i/>
        </w:rPr>
        <w:t xml:space="preserve"> .NET</w:t>
      </w:r>
      <w:r w:rsidR="001E46A9">
        <w:t xml:space="preserve"> </w:t>
      </w:r>
      <w:r>
        <w:t xml:space="preserve">csomagját választottam. A komponensgyűjtemény </w:t>
      </w:r>
      <w:r w:rsidR="001E46A9" w:rsidRPr="00E9178C">
        <w:t xml:space="preserve">más driverektől eltérően natív módon támogatja az </w:t>
      </w:r>
      <w:r w:rsidR="001E46A9" w:rsidRPr="00AE51AC">
        <w:rPr>
          <w:i/>
        </w:rPr>
        <w:t>Oracle</w:t>
      </w:r>
      <w:r w:rsidR="001E46A9" w:rsidRPr="00E9178C">
        <w:t xml:space="preserve"> specifikus adattípusokat is</w:t>
      </w:r>
      <w:r w:rsidR="00C255EA">
        <w:t xml:space="preserve"> </w:t>
      </w:r>
      <w:r w:rsidR="00C255EA" w:rsidRPr="00C255EA">
        <w:t>[</w:t>
      </w:r>
      <w:r w:rsidR="00C255EA">
        <w:t>20</w:t>
      </w:r>
      <w:r w:rsidR="00C255EA" w:rsidRPr="00C255EA">
        <w:t>]</w:t>
      </w:r>
      <w:r w:rsidR="001E46A9" w:rsidRPr="00E9178C">
        <w:t>.</w:t>
      </w:r>
    </w:p>
    <w:p w:rsidR="000B73D5" w:rsidRDefault="001E46A9" w:rsidP="00CC2482">
      <w:pPr>
        <w:pStyle w:val="DipP"/>
      </w:pPr>
      <w:r w:rsidRPr="00E9178C">
        <w:t xml:space="preserve">A csomag tartalmaz szerveroldali menedzsment eszközökkel együttműködő </w:t>
      </w:r>
      <w:r w:rsidR="00CC2482">
        <w:t>eszközöket</w:t>
      </w:r>
      <w:r w:rsidRPr="00E9178C">
        <w:t>, melyek segítséget nyújta</w:t>
      </w:r>
      <w:r>
        <w:t xml:space="preserve">nak az adatbázisok tervezéséhez, </w:t>
      </w:r>
      <w:r w:rsidRPr="00E9178C">
        <w:t>adminisztrációjához</w:t>
      </w:r>
      <w:r>
        <w:t>, tárolt-eljárások hibajavításához</w:t>
      </w:r>
      <w:r w:rsidR="00CC2482">
        <w:t xml:space="preserve">, ugyanakkor lehetőséget biztosít </w:t>
      </w:r>
      <w:r>
        <w:t xml:space="preserve">akár a futás időben generált lekérdezések finomhangolásához is </w:t>
      </w:r>
      <w:r w:rsidRPr="00AE51AC">
        <w:rPr>
          <w:i/>
        </w:rPr>
        <w:t xml:space="preserve">Microsoft Visual </w:t>
      </w:r>
      <w:proofErr w:type="spellStart"/>
      <w:r w:rsidRPr="00AE51AC">
        <w:rPr>
          <w:i/>
        </w:rPr>
        <w:t>Studio</w:t>
      </w:r>
      <w:proofErr w:type="spellEnd"/>
      <w:r w:rsidRPr="00AE51AC">
        <w:rPr>
          <w:i/>
        </w:rPr>
        <w:t xml:space="preserve"> 2005 </w:t>
      </w:r>
      <w:r w:rsidRPr="00AE51AC">
        <w:t>és</w:t>
      </w:r>
      <w:r w:rsidRPr="00AE51AC">
        <w:rPr>
          <w:i/>
        </w:rPr>
        <w:t xml:space="preserve"> 2008</w:t>
      </w:r>
      <w:r>
        <w:t xml:space="preserve"> fejlesztői környezetekben.</w:t>
      </w:r>
      <w:r w:rsidR="00CC2482">
        <w:t xml:space="preserve"> </w:t>
      </w:r>
      <w:r w:rsidR="000B73D5">
        <w:br w:type="page"/>
      </w:r>
    </w:p>
    <w:p w:rsidR="00B94D7A" w:rsidRDefault="00A02988" w:rsidP="00A52C84">
      <w:pPr>
        <w:pStyle w:val="DipH1"/>
      </w:pPr>
      <w:bookmarkStart w:id="112" w:name="_Toc262038249"/>
      <w:r>
        <w:lastRenderedPageBreak/>
        <w:t>R</w:t>
      </w:r>
      <w:r w:rsidR="00713C8F">
        <w:t>endszer</w:t>
      </w:r>
      <w:r w:rsidR="003155D9">
        <w:t xml:space="preserve"> </w:t>
      </w:r>
      <w:r w:rsidR="007D721A">
        <w:t>fejlesztése</w:t>
      </w:r>
      <w:bookmarkEnd w:id="112"/>
    </w:p>
    <w:p w:rsidR="00DA1634" w:rsidRDefault="00792E41" w:rsidP="00A52C84">
      <w:pPr>
        <w:pStyle w:val="DipH2"/>
      </w:pPr>
      <w:bookmarkStart w:id="113" w:name="_Toc262038250"/>
      <w:r>
        <w:t>Környezet</w:t>
      </w:r>
      <w:r w:rsidR="00DA1634">
        <w:t xml:space="preserve"> ismertetés</w:t>
      </w:r>
      <w:bookmarkEnd w:id="113"/>
    </w:p>
    <w:p w:rsidR="00323F81" w:rsidRDefault="00323F81" w:rsidP="00323F81">
      <w:pPr>
        <w:pStyle w:val="DipP"/>
      </w:pPr>
      <w:r>
        <w:t xml:space="preserve">Ebben a szakaszban ismertetem a tervezésnél kiválasztott </w:t>
      </w:r>
      <w:r w:rsidR="006A3DF2">
        <w:t>környezetek</w:t>
      </w:r>
      <w:r>
        <w:t xml:space="preserve">hez és </w:t>
      </w:r>
      <w:r w:rsidR="00C80C70">
        <w:t xml:space="preserve">külső </w:t>
      </w:r>
      <w:r>
        <w:t>komponensek fejlesztéshez és teszteléshe</w:t>
      </w:r>
      <w:r w:rsidR="00C80C70">
        <w:t>z használt pontos verziókat, fejlesz</w:t>
      </w:r>
      <w:r w:rsidR="00214DC3">
        <w:t>t</w:t>
      </w:r>
      <w:r w:rsidR="00C80C70">
        <w:t>őeszközöket</w:t>
      </w:r>
      <w:r>
        <w:t xml:space="preserve"> és számítógép konfigurációt.</w:t>
      </w:r>
    </w:p>
    <w:p w:rsidR="00AB0520" w:rsidRDefault="00C80C70" w:rsidP="00AB0520">
      <w:pPr>
        <w:pStyle w:val="DipP"/>
      </w:pPr>
      <w:r w:rsidRPr="00C80C70">
        <w:t>A</w:t>
      </w:r>
      <w:r>
        <w:rPr>
          <w:i/>
        </w:rPr>
        <w:t xml:space="preserve"> </w:t>
      </w:r>
      <w:r w:rsidR="00DA1634" w:rsidRPr="006A3DF2">
        <w:rPr>
          <w:i/>
        </w:rPr>
        <w:t>Java</w:t>
      </w:r>
      <w:r w:rsidR="00DA1634">
        <w:t xml:space="preserve"> </w:t>
      </w:r>
      <w:r>
        <w:t>komponensek fejlesztés</w:t>
      </w:r>
      <w:r w:rsidR="00A7367A">
        <w:t xml:space="preserve">hez </w:t>
      </w:r>
      <w:r>
        <w:t xml:space="preserve">a </w:t>
      </w:r>
      <w:proofErr w:type="spellStart"/>
      <w:r w:rsidR="00A7367A" w:rsidRPr="006A3DF2">
        <w:rPr>
          <w:i/>
        </w:rPr>
        <w:t>NetBeans</w:t>
      </w:r>
      <w:proofErr w:type="spellEnd"/>
      <w:r w:rsidR="00A7367A" w:rsidRPr="006A3DF2">
        <w:rPr>
          <w:i/>
        </w:rPr>
        <w:t xml:space="preserve"> </w:t>
      </w:r>
      <w:r w:rsidR="006A3DF2">
        <w:rPr>
          <w:i/>
        </w:rPr>
        <w:t xml:space="preserve">IDE </w:t>
      </w:r>
      <w:r w:rsidR="00A7367A" w:rsidRPr="006A3DF2">
        <w:rPr>
          <w:i/>
        </w:rPr>
        <w:t>6.8</w:t>
      </w:r>
      <w:r w:rsidR="00A7367A">
        <w:t xml:space="preserve">, míg </w:t>
      </w:r>
      <w:proofErr w:type="gramStart"/>
      <w:r w:rsidR="00A7367A">
        <w:t>a</w:t>
      </w:r>
      <w:r>
        <w:t xml:space="preserve"> </w:t>
      </w:r>
      <w:r w:rsidRPr="00C80C70">
        <w:rPr>
          <w:i/>
        </w:rPr>
        <w:t>.NET</w:t>
      </w:r>
      <w:proofErr w:type="gramEnd"/>
      <w:r w:rsidRPr="00C80C70">
        <w:rPr>
          <w:i/>
        </w:rPr>
        <w:t xml:space="preserve"> keretrendszer</w:t>
      </w:r>
      <w:r>
        <w:t xml:space="preserve"> alatt futó komponensek </w:t>
      </w:r>
      <w:r w:rsidR="00F26AED">
        <w:t>implementálásához</w:t>
      </w:r>
      <w:r>
        <w:t xml:space="preserve"> a </w:t>
      </w:r>
      <w:r w:rsidRPr="00C80C70">
        <w:rPr>
          <w:i/>
        </w:rPr>
        <w:t>C#</w:t>
      </w:r>
      <w:r>
        <w:t xml:space="preserve"> nyelvet és a </w:t>
      </w:r>
      <w:r w:rsidR="00A7367A" w:rsidRPr="006A3DF2">
        <w:rPr>
          <w:i/>
        </w:rPr>
        <w:t xml:space="preserve">Microsoft Visual </w:t>
      </w:r>
      <w:proofErr w:type="spellStart"/>
      <w:r w:rsidR="00A7367A" w:rsidRPr="006A3DF2">
        <w:rPr>
          <w:i/>
        </w:rPr>
        <w:t>Studio</w:t>
      </w:r>
      <w:proofErr w:type="spellEnd"/>
      <w:r w:rsidR="00A7367A" w:rsidRPr="006A3DF2">
        <w:rPr>
          <w:i/>
        </w:rPr>
        <w:t xml:space="preserve"> 2008</w:t>
      </w:r>
      <w:r w:rsidR="00A7367A">
        <w:t xml:space="preserve"> </w:t>
      </w:r>
      <w:r w:rsidR="006A3DF2">
        <w:t xml:space="preserve">integrált fejlesztői környezetet </w:t>
      </w:r>
      <w:r w:rsidR="00A7367A">
        <w:t>használtam.</w:t>
      </w:r>
      <w:r>
        <w:t xml:space="preserve"> </w:t>
      </w:r>
      <w:r w:rsidR="007D721A">
        <w:t>A fejlesztési és tesztelési hardverkörnyezetként saját notebookom</w:t>
      </w:r>
      <w:r w:rsidR="00597ADF">
        <w:t>at használtam</w:t>
      </w:r>
      <w:r>
        <w:t>, így a teljes fejlesztési konfigurációt a</w:t>
      </w:r>
      <w:r w:rsidR="0062179B">
        <w:t>z</w:t>
      </w:r>
      <w:r>
        <w:t xml:space="preserve"> </w:t>
      </w:r>
      <w:r w:rsidR="0027252A">
        <w:fldChar w:fldCharType="begin"/>
      </w:r>
      <w:r>
        <w:instrText xml:space="preserve"> REF _Ref261728196 \h </w:instrText>
      </w:r>
      <w:r w:rsidR="0027252A">
        <w:fldChar w:fldCharType="separate"/>
      </w:r>
      <w:r w:rsidR="00395D35">
        <w:rPr>
          <w:noProof/>
        </w:rPr>
        <w:t>5</w:t>
      </w:r>
      <w:r w:rsidR="00395D35">
        <w:t>. táblázat</w:t>
      </w:r>
      <w:r w:rsidR="0027252A">
        <w:fldChar w:fldCharType="end"/>
      </w:r>
      <w:r>
        <w:t xml:space="preserve"> tartalmazza.</w:t>
      </w:r>
    </w:p>
    <w:bookmarkStart w:id="114" w:name="_Ref261728196"/>
    <w:bookmarkStart w:id="115" w:name="_Ref261728178"/>
    <w:p w:rsidR="00597ADF" w:rsidRDefault="0027252A" w:rsidP="00597ADF">
      <w:pPr>
        <w:pStyle w:val="DIPtblafelirat"/>
      </w:pPr>
      <w:r>
        <w:fldChar w:fldCharType="begin"/>
      </w:r>
      <w:r w:rsidR="00597ADF">
        <w:instrText xml:space="preserve"> SEQ táblázat \* ARABIC </w:instrText>
      </w:r>
      <w:r>
        <w:fldChar w:fldCharType="separate"/>
      </w:r>
      <w:bookmarkStart w:id="116" w:name="_Toc262038553"/>
      <w:r w:rsidR="00395D35">
        <w:rPr>
          <w:noProof/>
        </w:rPr>
        <w:t>5</w:t>
      </w:r>
      <w:r>
        <w:fldChar w:fldCharType="end"/>
      </w:r>
      <w:r w:rsidR="00597ADF">
        <w:t>. táblázat</w:t>
      </w:r>
      <w:bookmarkEnd w:id="114"/>
      <w:r w:rsidR="00597ADF">
        <w:t xml:space="preserve"> – Fejlesztéshez és teszteléshez használt hardver- és szoftverkonfiguráció</w:t>
      </w:r>
      <w:bookmarkEnd w:id="115"/>
      <w:bookmarkEnd w:id="116"/>
    </w:p>
    <w:tbl>
      <w:tblPr>
        <w:tblStyle w:val="Rcsostblzat"/>
        <w:tblW w:w="0" w:type="auto"/>
        <w:jc w:val="center"/>
        <w:tblInd w:w="709" w:type="dxa"/>
        <w:tblBorders>
          <w:top w:val="single" w:sz="4" w:space="0" w:color="000000" w:themeColor="text1"/>
          <w:left w:val="none" w:sz="0" w:space="0" w:color="auto"/>
          <w:bottom w:val="none" w:sz="0" w:space="0" w:color="auto"/>
          <w:right w:val="none" w:sz="0" w:space="0" w:color="auto"/>
          <w:insideH w:val="single" w:sz="4" w:space="0" w:color="000000" w:themeColor="text1"/>
          <w:insideV w:val="single" w:sz="4" w:space="0" w:color="000000" w:themeColor="text1"/>
        </w:tblBorders>
        <w:tblLook w:val="0480"/>
      </w:tblPr>
      <w:tblGrid>
        <w:gridCol w:w="2214"/>
        <w:gridCol w:w="5276"/>
      </w:tblGrid>
      <w:tr w:rsidR="007D721A" w:rsidRPr="007D721A" w:rsidTr="008A1FEE">
        <w:trPr>
          <w:jc w:val="center"/>
        </w:trPr>
        <w:tc>
          <w:tcPr>
            <w:tcW w:w="2214" w:type="dxa"/>
          </w:tcPr>
          <w:p w:rsidR="007D721A" w:rsidRPr="007D721A" w:rsidRDefault="00597ADF" w:rsidP="00597ADF">
            <w:pPr>
              <w:pStyle w:val="DipNormal"/>
              <w:rPr>
                <w:b/>
                <w:sz w:val="22"/>
              </w:rPr>
            </w:pPr>
            <w:r>
              <w:rPr>
                <w:b/>
                <w:sz w:val="22"/>
              </w:rPr>
              <w:t>Számítógép</w:t>
            </w:r>
          </w:p>
        </w:tc>
        <w:tc>
          <w:tcPr>
            <w:tcW w:w="5276" w:type="dxa"/>
          </w:tcPr>
          <w:p w:rsidR="007D721A" w:rsidRPr="007D721A" w:rsidRDefault="007D721A" w:rsidP="007D721A">
            <w:pPr>
              <w:pStyle w:val="DipNormal"/>
              <w:rPr>
                <w:sz w:val="22"/>
              </w:rPr>
            </w:pPr>
            <w:r>
              <w:rPr>
                <w:sz w:val="22"/>
              </w:rPr>
              <w:t>HP Compaq nw8240</w:t>
            </w:r>
          </w:p>
        </w:tc>
      </w:tr>
      <w:tr w:rsidR="007D721A" w:rsidRPr="007D721A" w:rsidTr="008A1FEE">
        <w:trPr>
          <w:cnfStyle w:val="000000010000"/>
          <w:jc w:val="center"/>
        </w:trPr>
        <w:tc>
          <w:tcPr>
            <w:tcW w:w="2214" w:type="dxa"/>
          </w:tcPr>
          <w:p w:rsidR="007D721A" w:rsidRPr="007D721A" w:rsidRDefault="00597ADF" w:rsidP="007D721A">
            <w:pPr>
              <w:pStyle w:val="DipNormal"/>
              <w:rPr>
                <w:b/>
                <w:sz w:val="22"/>
              </w:rPr>
            </w:pPr>
            <w:r>
              <w:rPr>
                <w:b/>
                <w:sz w:val="22"/>
              </w:rPr>
              <w:t>Processzor</w:t>
            </w:r>
          </w:p>
        </w:tc>
        <w:tc>
          <w:tcPr>
            <w:tcW w:w="5276" w:type="dxa"/>
          </w:tcPr>
          <w:p w:rsidR="007D721A" w:rsidRPr="007D721A" w:rsidRDefault="007D721A" w:rsidP="007D721A">
            <w:pPr>
              <w:pStyle w:val="DipNormal"/>
              <w:rPr>
                <w:sz w:val="22"/>
              </w:rPr>
            </w:pPr>
            <w:r w:rsidRPr="007D721A">
              <w:rPr>
                <w:sz w:val="22"/>
              </w:rPr>
              <w:t xml:space="preserve">Intel Pentium M, 2,13 </w:t>
            </w:r>
            <w:proofErr w:type="spellStart"/>
            <w:r w:rsidRPr="007D721A">
              <w:rPr>
                <w:sz w:val="22"/>
              </w:rPr>
              <w:t>GHz</w:t>
            </w:r>
            <w:proofErr w:type="spellEnd"/>
            <w:r w:rsidRPr="007D721A">
              <w:rPr>
                <w:sz w:val="22"/>
              </w:rPr>
              <w:t xml:space="preserve"> </w:t>
            </w:r>
            <w:r w:rsidR="00597ADF">
              <w:rPr>
                <w:sz w:val="22"/>
              </w:rPr>
              <w:t>(</w:t>
            </w:r>
            <w:r w:rsidRPr="007D721A">
              <w:rPr>
                <w:sz w:val="22"/>
              </w:rPr>
              <w:t>32bit</w:t>
            </w:r>
            <w:r w:rsidR="00597ADF">
              <w:rPr>
                <w:sz w:val="22"/>
              </w:rPr>
              <w:t>)</w:t>
            </w:r>
          </w:p>
        </w:tc>
      </w:tr>
      <w:tr w:rsidR="007D721A" w:rsidRPr="007D721A" w:rsidTr="008A1FEE">
        <w:trPr>
          <w:jc w:val="center"/>
        </w:trPr>
        <w:tc>
          <w:tcPr>
            <w:tcW w:w="2214" w:type="dxa"/>
          </w:tcPr>
          <w:p w:rsidR="007D721A" w:rsidRPr="007D721A" w:rsidRDefault="007D721A" w:rsidP="007D721A">
            <w:pPr>
              <w:pStyle w:val="DipNormal"/>
              <w:rPr>
                <w:b/>
                <w:sz w:val="22"/>
              </w:rPr>
            </w:pPr>
            <w:r w:rsidRPr="007D721A">
              <w:rPr>
                <w:b/>
                <w:sz w:val="22"/>
              </w:rPr>
              <w:t>RAM</w:t>
            </w:r>
          </w:p>
        </w:tc>
        <w:tc>
          <w:tcPr>
            <w:tcW w:w="5276" w:type="dxa"/>
          </w:tcPr>
          <w:p w:rsidR="007D721A" w:rsidRPr="007D721A" w:rsidRDefault="007D721A" w:rsidP="007D721A">
            <w:pPr>
              <w:pStyle w:val="DipNormal"/>
              <w:rPr>
                <w:sz w:val="22"/>
              </w:rPr>
            </w:pPr>
            <w:r w:rsidRPr="007D721A">
              <w:rPr>
                <w:sz w:val="22"/>
              </w:rPr>
              <w:t>2048 MB</w:t>
            </w:r>
          </w:p>
        </w:tc>
      </w:tr>
      <w:tr w:rsidR="007D721A" w:rsidRPr="007D721A" w:rsidTr="008A1FEE">
        <w:trPr>
          <w:cnfStyle w:val="000000010000"/>
          <w:jc w:val="center"/>
        </w:trPr>
        <w:tc>
          <w:tcPr>
            <w:tcW w:w="2214" w:type="dxa"/>
          </w:tcPr>
          <w:p w:rsidR="007D721A" w:rsidRPr="007D721A" w:rsidRDefault="007D721A" w:rsidP="00597ADF">
            <w:pPr>
              <w:pStyle w:val="DipNormal"/>
              <w:rPr>
                <w:b/>
                <w:sz w:val="22"/>
              </w:rPr>
            </w:pPr>
            <w:r>
              <w:rPr>
                <w:b/>
                <w:sz w:val="22"/>
              </w:rPr>
              <w:t>O</w:t>
            </w:r>
            <w:r w:rsidR="00597ADF">
              <w:rPr>
                <w:b/>
                <w:sz w:val="22"/>
              </w:rPr>
              <w:t>perációs Rendszer</w:t>
            </w:r>
          </w:p>
        </w:tc>
        <w:tc>
          <w:tcPr>
            <w:tcW w:w="5276" w:type="dxa"/>
          </w:tcPr>
          <w:p w:rsidR="007D721A" w:rsidRPr="007D721A" w:rsidRDefault="007D721A" w:rsidP="007D721A">
            <w:pPr>
              <w:pStyle w:val="DipNormal"/>
              <w:rPr>
                <w:sz w:val="22"/>
              </w:rPr>
            </w:pPr>
            <w:r w:rsidRPr="007D721A">
              <w:rPr>
                <w:sz w:val="22"/>
              </w:rPr>
              <w:t xml:space="preserve">Windows 7 </w:t>
            </w:r>
            <w:proofErr w:type="spellStart"/>
            <w:r w:rsidRPr="007D721A">
              <w:rPr>
                <w:sz w:val="22"/>
              </w:rPr>
              <w:t>Enterprise</w:t>
            </w:r>
            <w:proofErr w:type="spellEnd"/>
            <w:r w:rsidRPr="007D721A">
              <w:rPr>
                <w:sz w:val="22"/>
              </w:rPr>
              <w:t xml:space="preserve"> </w:t>
            </w:r>
            <w:r w:rsidR="00597ADF">
              <w:rPr>
                <w:sz w:val="22"/>
              </w:rPr>
              <w:t xml:space="preserve">32-bit </w:t>
            </w:r>
            <w:r w:rsidRPr="007D721A">
              <w:rPr>
                <w:sz w:val="22"/>
              </w:rPr>
              <w:t xml:space="preserve">(6.1 </w:t>
            </w:r>
            <w:proofErr w:type="spellStart"/>
            <w:r w:rsidRPr="007D721A">
              <w:rPr>
                <w:sz w:val="22"/>
              </w:rPr>
              <w:t>build</w:t>
            </w:r>
            <w:proofErr w:type="spellEnd"/>
            <w:r w:rsidRPr="007D721A">
              <w:rPr>
                <w:sz w:val="22"/>
              </w:rPr>
              <w:t xml:space="preserve"> 7600)</w:t>
            </w:r>
          </w:p>
        </w:tc>
      </w:tr>
      <w:tr w:rsidR="00597ADF" w:rsidRPr="007D721A" w:rsidTr="008A1FEE">
        <w:trPr>
          <w:jc w:val="center"/>
        </w:trPr>
        <w:tc>
          <w:tcPr>
            <w:tcW w:w="2214" w:type="dxa"/>
          </w:tcPr>
          <w:p w:rsidR="00597ADF" w:rsidRDefault="00597ADF" w:rsidP="007D721A">
            <w:pPr>
              <w:pStyle w:val="DipNormal"/>
              <w:rPr>
                <w:b/>
                <w:sz w:val="22"/>
              </w:rPr>
            </w:pPr>
            <w:r>
              <w:rPr>
                <w:b/>
                <w:sz w:val="22"/>
              </w:rPr>
              <w:t>Java környezet</w:t>
            </w:r>
          </w:p>
        </w:tc>
        <w:tc>
          <w:tcPr>
            <w:tcW w:w="5276" w:type="dxa"/>
          </w:tcPr>
          <w:p w:rsidR="00597ADF" w:rsidRPr="007D721A" w:rsidRDefault="00597ADF" w:rsidP="007D721A">
            <w:pPr>
              <w:pStyle w:val="DipNormal"/>
              <w:rPr>
                <w:sz w:val="22"/>
              </w:rPr>
            </w:pPr>
            <w:r>
              <w:rPr>
                <w:sz w:val="22"/>
              </w:rPr>
              <w:t>Java 6 Update 20</w:t>
            </w:r>
          </w:p>
        </w:tc>
      </w:tr>
      <w:tr w:rsidR="00597ADF" w:rsidRPr="00597ADF" w:rsidTr="008A1FEE">
        <w:trPr>
          <w:cnfStyle w:val="000000010000"/>
          <w:jc w:val="center"/>
        </w:trPr>
        <w:tc>
          <w:tcPr>
            <w:tcW w:w="2214" w:type="dxa"/>
          </w:tcPr>
          <w:p w:rsidR="00597ADF" w:rsidRPr="00597ADF" w:rsidRDefault="00597ADF" w:rsidP="007D721A">
            <w:pPr>
              <w:pStyle w:val="DipNormal"/>
              <w:rPr>
                <w:b/>
                <w:sz w:val="22"/>
              </w:rPr>
            </w:pPr>
            <w:r w:rsidRPr="00597ADF">
              <w:rPr>
                <w:b/>
                <w:sz w:val="22"/>
              </w:rPr>
              <w:t>.NET környezet</w:t>
            </w:r>
          </w:p>
        </w:tc>
        <w:tc>
          <w:tcPr>
            <w:tcW w:w="5276" w:type="dxa"/>
          </w:tcPr>
          <w:p w:rsidR="00597ADF" w:rsidRPr="00597ADF" w:rsidRDefault="00597ADF" w:rsidP="007D721A">
            <w:pPr>
              <w:pStyle w:val="DipNormal"/>
              <w:rPr>
                <w:sz w:val="22"/>
              </w:rPr>
            </w:pPr>
            <w:proofErr w:type="gramStart"/>
            <w:r w:rsidRPr="00597ADF">
              <w:rPr>
                <w:sz w:val="22"/>
              </w:rPr>
              <w:t>Microsoft .NET</w:t>
            </w:r>
            <w:proofErr w:type="gramEnd"/>
            <w:r w:rsidRPr="00597ADF">
              <w:rPr>
                <w:sz w:val="22"/>
              </w:rPr>
              <w:t xml:space="preserve"> Framework 3.5.7283</w:t>
            </w:r>
          </w:p>
        </w:tc>
      </w:tr>
      <w:tr w:rsidR="0017383B" w:rsidRPr="00597ADF" w:rsidTr="008A1FEE">
        <w:trPr>
          <w:jc w:val="center"/>
        </w:trPr>
        <w:tc>
          <w:tcPr>
            <w:tcW w:w="2214" w:type="dxa"/>
          </w:tcPr>
          <w:p w:rsidR="0017383B" w:rsidRPr="00597ADF" w:rsidRDefault="0017383B" w:rsidP="007D721A">
            <w:pPr>
              <w:pStyle w:val="DipNormal"/>
              <w:rPr>
                <w:b/>
                <w:sz w:val="22"/>
              </w:rPr>
            </w:pPr>
            <w:r>
              <w:rPr>
                <w:b/>
                <w:sz w:val="22"/>
              </w:rPr>
              <w:t>Adatbázisszerver</w:t>
            </w:r>
          </w:p>
        </w:tc>
        <w:tc>
          <w:tcPr>
            <w:tcW w:w="5276" w:type="dxa"/>
          </w:tcPr>
          <w:p w:rsidR="0017383B" w:rsidRPr="00597ADF" w:rsidRDefault="0017383B" w:rsidP="00867A43">
            <w:pPr>
              <w:pStyle w:val="DipNormal"/>
              <w:rPr>
                <w:sz w:val="22"/>
              </w:rPr>
            </w:pPr>
            <w:r>
              <w:rPr>
                <w:sz w:val="22"/>
              </w:rPr>
              <w:t xml:space="preserve">Oracle </w:t>
            </w:r>
            <w:proofErr w:type="spellStart"/>
            <w:r>
              <w:rPr>
                <w:sz w:val="22"/>
              </w:rPr>
              <w:t>Database</w:t>
            </w:r>
            <w:proofErr w:type="spellEnd"/>
            <w:r>
              <w:rPr>
                <w:sz w:val="22"/>
              </w:rPr>
              <w:t xml:space="preserve"> </w:t>
            </w:r>
            <w:r w:rsidR="00867A43">
              <w:rPr>
                <w:sz w:val="22"/>
              </w:rPr>
              <w:t>11g - 11.1.0.7.0</w:t>
            </w:r>
          </w:p>
        </w:tc>
      </w:tr>
      <w:tr w:rsidR="008A1FEE" w:rsidRPr="00597ADF" w:rsidTr="008A1FEE">
        <w:trPr>
          <w:cnfStyle w:val="000000010000"/>
          <w:jc w:val="center"/>
        </w:trPr>
        <w:tc>
          <w:tcPr>
            <w:tcW w:w="2214" w:type="dxa"/>
          </w:tcPr>
          <w:p w:rsidR="008A1FEE" w:rsidRDefault="008A1FEE" w:rsidP="007D721A">
            <w:pPr>
              <w:pStyle w:val="DipNormal"/>
              <w:rPr>
                <w:b/>
                <w:sz w:val="22"/>
              </w:rPr>
            </w:pPr>
            <w:r>
              <w:rPr>
                <w:b/>
                <w:sz w:val="22"/>
              </w:rPr>
              <w:t>Egyéb komponensek</w:t>
            </w:r>
          </w:p>
        </w:tc>
        <w:tc>
          <w:tcPr>
            <w:tcW w:w="5276" w:type="dxa"/>
          </w:tcPr>
          <w:p w:rsidR="008A1FEE" w:rsidRDefault="008A1FEE" w:rsidP="00867A43">
            <w:pPr>
              <w:pStyle w:val="DipNormal"/>
              <w:rPr>
                <w:sz w:val="22"/>
              </w:rPr>
            </w:pPr>
            <w:r>
              <w:rPr>
                <w:sz w:val="22"/>
              </w:rPr>
              <w:t xml:space="preserve">Oracle </w:t>
            </w:r>
            <w:proofErr w:type="spellStart"/>
            <w:r>
              <w:rPr>
                <w:sz w:val="22"/>
              </w:rPr>
              <w:t>Developer</w:t>
            </w:r>
            <w:proofErr w:type="spellEnd"/>
            <w:r>
              <w:rPr>
                <w:sz w:val="22"/>
              </w:rPr>
              <w:t xml:space="preserve"> </w:t>
            </w:r>
            <w:proofErr w:type="spellStart"/>
            <w:r>
              <w:rPr>
                <w:sz w:val="22"/>
              </w:rPr>
              <w:t>Tools</w:t>
            </w:r>
            <w:proofErr w:type="spellEnd"/>
            <w:r>
              <w:rPr>
                <w:sz w:val="22"/>
              </w:rPr>
              <w:t xml:space="preserve"> </w:t>
            </w:r>
            <w:proofErr w:type="spellStart"/>
            <w:r>
              <w:rPr>
                <w:sz w:val="22"/>
              </w:rPr>
              <w:t>for</w:t>
            </w:r>
            <w:proofErr w:type="spellEnd"/>
            <w:r>
              <w:rPr>
                <w:sz w:val="22"/>
              </w:rPr>
              <w:t xml:space="preserve"> Visual </w:t>
            </w:r>
            <w:proofErr w:type="spellStart"/>
            <w:r>
              <w:rPr>
                <w:sz w:val="22"/>
              </w:rPr>
              <w:t>Studio</w:t>
            </w:r>
            <w:proofErr w:type="spellEnd"/>
            <w:r>
              <w:rPr>
                <w:sz w:val="22"/>
              </w:rPr>
              <w:t xml:space="preserve"> 11.1.0.0720</w:t>
            </w:r>
          </w:p>
          <w:p w:rsidR="00E730AB" w:rsidRDefault="00E730AB" w:rsidP="00867A43">
            <w:pPr>
              <w:pStyle w:val="DipNormal"/>
              <w:rPr>
                <w:sz w:val="22"/>
              </w:rPr>
            </w:pPr>
            <w:r>
              <w:rPr>
                <w:sz w:val="22"/>
              </w:rPr>
              <w:t xml:space="preserve">Oracle JDBC Driver </w:t>
            </w:r>
            <w:r w:rsidRPr="00E730AB">
              <w:rPr>
                <w:sz w:val="22"/>
              </w:rPr>
              <w:t>11.1.0.7.0</w:t>
            </w:r>
          </w:p>
          <w:p w:rsidR="008A1FEE" w:rsidRDefault="008A1FEE" w:rsidP="00867A43">
            <w:pPr>
              <w:pStyle w:val="DipNormal"/>
              <w:rPr>
                <w:sz w:val="22"/>
              </w:rPr>
            </w:pPr>
            <w:r>
              <w:rPr>
                <w:sz w:val="22"/>
              </w:rPr>
              <w:t>Sun JavaMail API 1.4</w:t>
            </w:r>
          </w:p>
          <w:p w:rsidR="008A1FEE" w:rsidRDefault="008A1FEE" w:rsidP="00867A43">
            <w:pPr>
              <w:pStyle w:val="DipNormal"/>
              <w:rPr>
                <w:sz w:val="22"/>
              </w:rPr>
            </w:pPr>
            <w:proofErr w:type="spellStart"/>
            <w:r>
              <w:rPr>
                <w:sz w:val="22"/>
              </w:rPr>
              <w:t>Micosoft</w:t>
            </w:r>
            <w:proofErr w:type="spellEnd"/>
            <w:r>
              <w:rPr>
                <w:sz w:val="22"/>
              </w:rPr>
              <w:t xml:space="preserve"> Research GLEE 1.0</w:t>
            </w:r>
          </w:p>
        </w:tc>
      </w:tr>
    </w:tbl>
    <w:p w:rsidR="007A7D7D" w:rsidRDefault="007A7D7D" w:rsidP="00A52C84">
      <w:pPr>
        <w:pStyle w:val="DipH2"/>
      </w:pPr>
      <w:bookmarkStart w:id="117" w:name="_Toc262038251"/>
      <w:r>
        <w:t>Implementáció</w:t>
      </w:r>
      <w:bookmarkEnd w:id="117"/>
    </w:p>
    <w:p w:rsidR="005A1B7D" w:rsidRDefault="00E51A85" w:rsidP="00A52C84">
      <w:pPr>
        <w:pStyle w:val="DipH31"/>
      </w:pPr>
      <w:bookmarkStart w:id="118" w:name="_Toc262038252"/>
      <w:r>
        <w:t>E-mail betöltő</w:t>
      </w:r>
      <w:r w:rsidR="00D6021E">
        <w:t xml:space="preserve"> alrendszer</w:t>
      </w:r>
      <w:bookmarkEnd w:id="118"/>
    </w:p>
    <w:p w:rsidR="00D6021E" w:rsidRDefault="00E51A85" w:rsidP="00D6021E">
      <w:pPr>
        <w:pStyle w:val="DIPH4"/>
      </w:pPr>
      <w:r>
        <w:t>E-mail</w:t>
      </w:r>
      <w:r w:rsidR="00D6021E">
        <w:t xml:space="preserve"> Pufferelő modul – </w:t>
      </w:r>
      <w:proofErr w:type="spellStart"/>
      <w:r w:rsidR="00F01DD9">
        <w:t>caEmailBufferer</w:t>
      </w:r>
      <w:proofErr w:type="spellEnd"/>
      <w:r w:rsidR="00EB72D3">
        <w:t xml:space="preserve"> projekt</w:t>
      </w:r>
    </w:p>
    <w:p w:rsidR="00D6021E" w:rsidRDefault="00D6021E" w:rsidP="00F01DD9">
      <w:pPr>
        <w:pStyle w:val="DipP"/>
      </w:pPr>
      <w:r>
        <w:t>Ez a</w:t>
      </w:r>
      <w:r w:rsidR="00F01DD9">
        <w:t>z egyszerű</w:t>
      </w:r>
      <w:r>
        <w:t xml:space="preserve"> </w:t>
      </w:r>
      <w:r w:rsidR="00F01DD9" w:rsidRPr="00D87E2F">
        <w:rPr>
          <w:i/>
        </w:rPr>
        <w:t xml:space="preserve">Java SE </w:t>
      </w:r>
      <w:r w:rsidR="005F44CF" w:rsidRPr="00D87E2F">
        <w:rPr>
          <w:i/>
        </w:rPr>
        <w:t>6</w:t>
      </w:r>
      <w:r w:rsidR="005F44CF">
        <w:t xml:space="preserve"> </w:t>
      </w:r>
      <w:r w:rsidR="00D87E2F">
        <w:t xml:space="preserve">konzolalkalmazás valósítja meg </w:t>
      </w:r>
      <w:r w:rsidR="00F01DD9">
        <w:t xml:space="preserve">az e-mailek pufferelését végző </w:t>
      </w:r>
      <w:r w:rsidR="00EB72D3">
        <w:t>modult</w:t>
      </w:r>
      <w:r>
        <w:t>, amely a szerveren lévő leveleket a fájlr</w:t>
      </w:r>
      <w:r w:rsidR="00F01DD9">
        <w:t>endszerből kiolvasva betölti a p</w:t>
      </w:r>
      <w:r>
        <w:t>uffer táblába</w:t>
      </w:r>
      <w:r w:rsidR="00F01DD9">
        <w:t xml:space="preserve"> </w:t>
      </w:r>
      <w:r w:rsidR="005F44CF" w:rsidRPr="00D87E2F">
        <w:rPr>
          <w:i/>
        </w:rPr>
        <w:t xml:space="preserve">Oracle </w:t>
      </w:r>
      <w:proofErr w:type="spellStart"/>
      <w:r w:rsidR="005F44CF" w:rsidRPr="00D87E2F">
        <w:rPr>
          <w:i/>
        </w:rPr>
        <w:t>Database</w:t>
      </w:r>
      <w:proofErr w:type="spellEnd"/>
      <w:r w:rsidR="005F44CF" w:rsidRPr="00D87E2F">
        <w:rPr>
          <w:i/>
        </w:rPr>
        <w:t xml:space="preserve"> 11g JDBC</w:t>
      </w:r>
      <w:r w:rsidR="005F44CF">
        <w:t xml:space="preserve"> </w:t>
      </w:r>
      <w:r w:rsidR="005F44CF" w:rsidRPr="00D87E2F">
        <w:rPr>
          <w:i/>
        </w:rPr>
        <w:t>Driver</w:t>
      </w:r>
      <w:r w:rsidR="005F44CF">
        <w:t xml:space="preserve"> segítségével.</w:t>
      </w:r>
    </w:p>
    <w:p w:rsidR="00D6021E" w:rsidRPr="00D6021E" w:rsidRDefault="00E51A85" w:rsidP="005828C7">
      <w:pPr>
        <w:pStyle w:val="DIPH4"/>
      </w:pPr>
      <w:r>
        <w:t>E-mail feldolgozó és betöltő</w:t>
      </w:r>
      <w:r w:rsidR="00D6021E">
        <w:t xml:space="preserve"> modul – </w:t>
      </w:r>
      <w:proofErr w:type="spellStart"/>
      <w:r w:rsidR="005828C7">
        <w:t>caEmailBufferParser</w:t>
      </w:r>
      <w:proofErr w:type="spellEnd"/>
      <w:r w:rsidR="00283B22">
        <w:t xml:space="preserve"> p</w:t>
      </w:r>
      <w:r w:rsidR="00D6021E">
        <w:t>rojekt</w:t>
      </w:r>
    </w:p>
    <w:p w:rsidR="008A18FA" w:rsidRDefault="00D6021E" w:rsidP="00D6021E">
      <w:pPr>
        <w:pStyle w:val="DipP"/>
      </w:pPr>
      <w:r>
        <w:t xml:space="preserve">Ez a </w:t>
      </w:r>
      <w:r w:rsidRPr="00D87E2F">
        <w:rPr>
          <w:i/>
        </w:rPr>
        <w:t xml:space="preserve">Java SE </w:t>
      </w:r>
      <w:r w:rsidR="00D87E2F">
        <w:rPr>
          <w:i/>
        </w:rPr>
        <w:t xml:space="preserve">6 </w:t>
      </w:r>
      <w:r w:rsidR="00D87E2F" w:rsidRPr="00D87E2F">
        <w:t>konzol</w:t>
      </w:r>
      <w:r w:rsidR="00D87E2F">
        <w:t>alkalmazás</w:t>
      </w:r>
      <w:r>
        <w:t xml:space="preserve"> látja el az </w:t>
      </w:r>
      <w:proofErr w:type="spellStart"/>
      <w:r w:rsidR="005828C7" w:rsidRPr="00D87E2F">
        <w:rPr>
          <w:i/>
        </w:rPr>
        <w:t>caEmailBufferer</w:t>
      </w:r>
      <w:proofErr w:type="spellEnd"/>
      <w:r w:rsidR="0079317B">
        <w:t xml:space="preserve"> által a puffer táblába</w:t>
      </w:r>
      <w:r>
        <w:t xml:space="preserve"> betöltött, még feldolgozatlan státusszal rendelkező e</w:t>
      </w:r>
      <w:r w:rsidR="00D87E2F">
        <w:t>-</w:t>
      </w:r>
      <w:r>
        <w:t xml:space="preserve">mailek </w:t>
      </w:r>
      <w:r w:rsidR="00D87E2F">
        <w:t>feldolgozását</w:t>
      </w:r>
      <w:r>
        <w:t xml:space="preserve"> és </w:t>
      </w:r>
      <w:r w:rsidR="0079317B">
        <w:t>tárolását</w:t>
      </w:r>
      <w:r>
        <w:t xml:space="preserve"> </w:t>
      </w:r>
      <w:r w:rsidRPr="002A3710">
        <w:t xml:space="preserve">az </w:t>
      </w:r>
      <w:r w:rsidR="00283B22">
        <w:t>elemző adatbázisba.</w:t>
      </w:r>
      <w:r w:rsidR="0079317B">
        <w:t xml:space="preserve"> </w:t>
      </w:r>
    </w:p>
    <w:p w:rsidR="008A18FA" w:rsidRPr="00C15D95" w:rsidRDefault="008A18FA" w:rsidP="008A18FA">
      <w:pPr>
        <w:pStyle w:val="DipPSpace"/>
      </w:pPr>
      <w:r>
        <w:t xml:space="preserve">A puffer táblában az üzenetek nyers </w:t>
      </w:r>
      <w:r w:rsidRPr="00D87E2F">
        <w:rPr>
          <w:i/>
        </w:rPr>
        <w:t xml:space="preserve">Internet </w:t>
      </w:r>
      <w:proofErr w:type="spellStart"/>
      <w:r w:rsidRPr="00D87E2F">
        <w:rPr>
          <w:i/>
        </w:rPr>
        <w:t>Message</w:t>
      </w:r>
      <w:proofErr w:type="spellEnd"/>
      <w:r>
        <w:t xml:space="preserve"> formátumban vannak rekordonként tárolva</w:t>
      </w:r>
      <w:r>
        <w:rPr>
          <w:bCs/>
        </w:rPr>
        <w:t xml:space="preserve">. </w:t>
      </w:r>
      <w:r w:rsidRPr="001C1440">
        <w:t>A</w:t>
      </w:r>
      <w:r>
        <w:t xml:space="preserve"> feldolgozásra váró e-maileket lekérdezés után egy saját </w:t>
      </w:r>
      <w:proofErr w:type="spellStart"/>
      <w:r w:rsidRPr="00D87E2F">
        <w:rPr>
          <w:i/>
        </w:rPr>
        <w:t>SimpleMail</w:t>
      </w:r>
      <w:proofErr w:type="spellEnd"/>
      <w:r>
        <w:t xml:space="preserve"> osztállyal reprezentálom, ami a </w:t>
      </w:r>
      <w:r w:rsidRPr="00D87E2F">
        <w:rPr>
          <w:i/>
        </w:rPr>
        <w:t xml:space="preserve">Sun JavaMail API </w:t>
      </w:r>
      <w:proofErr w:type="spellStart"/>
      <w:r w:rsidRPr="00D87E2F">
        <w:rPr>
          <w:i/>
        </w:rPr>
        <w:t>MimeMessage</w:t>
      </w:r>
      <w:proofErr w:type="spellEnd"/>
      <w:r>
        <w:t xml:space="preserve"> osztályát példányosítva nyeri ki az elemzési modellhez szükséges </w:t>
      </w:r>
      <w:r>
        <w:lastRenderedPageBreak/>
        <w:t xml:space="preserve">adatokat az általam fejlesztett eljárásokkal. A felépített elemzési adatstruktúra elemzési adatbázisba történő beszúrását a </w:t>
      </w:r>
      <w:proofErr w:type="spellStart"/>
      <w:r w:rsidRPr="00EE7762">
        <w:rPr>
          <w:i/>
        </w:rPr>
        <w:t>SimpleMail</w:t>
      </w:r>
      <w:proofErr w:type="spellEnd"/>
      <w:r>
        <w:t xml:space="preserve"> osztályból </w:t>
      </w:r>
      <w:r w:rsidRPr="00C72739">
        <w:t>származó</w:t>
      </w:r>
      <w:r>
        <w:t xml:space="preserve"> </w:t>
      </w:r>
      <w:proofErr w:type="spellStart"/>
      <w:r w:rsidRPr="00EE7762">
        <w:rPr>
          <w:i/>
        </w:rPr>
        <w:t>SimpleMaiDatabaseObject</w:t>
      </w:r>
      <w:proofErr w:type="spellEnd"/>
      <w:r w:rsidRPr="00637F01">
        <w:t xml:space="preserve"> végzi</w:t>
      </w:r>
      <w:r>
        <w:t>. Sikeres beszúrást követően a p</w:t>
      </w:r>
      <w:r w:rsidRPr="005F44CF">
        <w:t xml:space="preserve">uffer táblában az </w:t>
      </w:r>
      <w:r>
        <w:t xml:space="preserve">aktuális </w:t>
      </w:r>
      <w:r>
        <w:rPr>
          <w:sz w:val="24"/>
        </w:rPr>
        <w:t>rekord</w:t>
      </w:r>
      <w:r w:rsidRPr="00637F01">
        <w:rPr>
          <w:sz w:val="24"/>
        </w:rPr>
        <w:t xml:space="preserve"> státusza </w:t>
      </w:r>
      <w:r>
        <w:rPr>
          <w:sz w:val="24"/>
        </w:rPr>
        <w:t>feldolgozott állapotba kerül.</w:t>
      </w:r>
    </w:p>
    <w:p w:rsidR="00D6021E" w:rsidRDefault="0079317B" w:rsidP="006564F4">
      <w:pPr>
        <w:pStyle w:val="DipP"/>
      </w:pPr>
      <w:r w:rsidRPr="00E51A85">
        <w:t xml:space="preserve">A megvalósított modul </w:t>
      </w:r>
      <w:r w:rsidRPr="006564F4">
        <w:t>osztálydiagramját</w:t>
      </w:r>
      <w:r w:rsidRPr="00E51A85">
        <w:t xml:space="preserve"> és </w:t>
      </w:r>
      <w:r w:rsidR="008A18FA" w:rsidRPr="00E51A85">
        <w:t xml:space="preserve">további </w:t>
      </w:r>
      <w:r w:rsidRPr="00E51A85">
        <w:t xml:space="preserve"> működését az </w:t>
      </w:r>
      <w:proofErr w:type="gramStart"/>
      <w:r w:rsidRPr="00154189">
        <w:rPr>
          <w:i/>
        </w:rPr>
        <w:t>A</w:t>
      </w:r>
      <w:proofErr w:type="gramEnd"/>
      <w:r w:rsidRPr="00154189">
        <w:rPr>
          <w:i/>
        </w:rPr>
        <w:t xml:space="preserve"> függelék </w:t>
      </w:r>
      <w:r w:rsidR="00154189" w:rsidRPr="00154189">
        <w:rPr>
          <w:i/>
        </w:rPr>
        <w:t>A</w:t>
      </w:r>
      <w:r w:rsidR="006564F4">
        <w:rPr>
          <w:i/>
        </w:rPr>
        <w:t>3</w:t>
      </w:r>
      <w:r w:rsidR="00154189" w:rsidRPr="00154189">
        <w:rPr>
          <w:i/>
        </w:rPr>
        <w:t>.</w:t>
      </w:r>
      <w:r w:rsidR="00154189">
        <w:t xml:space="preserve"> </w:t>
      </w:r>
      <w:proofErr w:type="gramStart"/>
      <w:r w:rsidR="00154189">
        <w:t>pontja</w:t>
      </w:r>
      <w:proofErr w:type="gramEnd"/>
      <w:r w:rsidR="00154189">
        <w:t xml:space="preserve"> </w:t>
      </w:r>
      <w:r w:rsidR="008A18FA" w:rsidRPr="00E51A85">
        <w:t>tartalmazza.</w:t>
      </w:r>
    </w:p>
    <w:p w:rsidR="00021D33" w:rsidRDefault="009E4486" w:rsidP="00A52C84">
      <w:pPr>
        <w:pStyle w:val="DipH31"/>
      </w:pPr>
      <w:bookmarkStart w:id="119" w:name="_Toc262038253"/>
      <w:r>
        <w:t>Közös r</w:t>
      </w:r>
      <w:r w:rsidR="00021D33">
        <w:t>endszerkönyvtár</w:t>
      </w:r>
      <w:r w:rsidR="00D122C2">
        <w:t>ak</w:t>
      </w:r>
      <w:r w:rsidR="00021D33">
        <w:t xml:space="preserve"> és osztályok – </w:t>
      </w:r>
      <w:proofErr w:type="spellStart"/>
      <w:r w:rsidR="00021D33">
        <w:t>caCoreLibrary</w:t>
      </w:r>
      <w:bookmarkEnd w:id="119"/>
      <w:proofErr w:type="spellEnd"/>
    </w:p>
    <w:p w:rsidR="00A3445E" w:rsidRPr="00A3445E" w:rsidRDefault="00A3445E" w:rsidP="00A3445E">
      <w:pPr>
        <w:pStyle w:val="DipP"/>
      </w:pPr>
      <w:r>
        <w:t xml:space="preserve">A megvalósított rendszerkönyvtár a kliens és szerver által használt osztályokat és eljárásokat tartalmazza egy közös </w:t>
      </w:r>
      <w:r w:rsidRPr="00C15D95">
        <w:rPr>
          <w:i/>
        </w:rPr>
        <w:t>DLL</w:t>
      </w:r>
      <w:r>
        <w:t xml:space="preserve">-ben. A logikai modell által definiált egyedek és a rendszer működése szempontjából lényeges osztályok és eljárások funkciójuk alapján modulokba vannak szervezve, melyeket a </w:t>
      </w:r>
      <w:r w:rsidR="0027252A">
        <w:fldChar w:fldCharType="begin"/>
      </w:r>
      <w:r>
        <w:instrText xml:space="preserve"> REF _Ref260275208 \h </w:instrText>
      </w:r>
      <w:r w:rsidR="0027252A">
        <w:fldChar w:fldCharType="separate"/>
      </w:r>
      <w:r w:rsidR="00395D35">
        <w:rPr>
          <w:noProof/>
        </w:rPr>
        <w:t>6</w:t>
      </w:r>
      <w:r w:rsidR="00395D35">
        <w:t>. táblázat</w:t>
      </w:r>
      <w:r w:rsidR="0027252A">
        <w:fldChar w:fldCharType="end"/>
      </w:r>
      <w:r>
        <w:t xml:space="preserve">, míg az elemzés szempontjából fontosabb osztályokat a </w:t>
      </w:r>
      <w:fldSimple w:instr=" REF _Ref260105460 \h  \* MERGEFORMAT ">
        <w:r w:rsidR="00395D35">
          <w:rPr>
            <w:noProof/>
          </w:rPr>
          <w:t>7</w:t>
        </w:r>
        <w:r w:rsidR="00395D35" w:rsidRPr="00516DE8">
          <w:t>. táblázat</w:t>
        </w:r>
      </w:fldSimple>
      <w:r w:rsidR="00283B22">
        <w:t xml:space="preserve"> részletezi.</w:t>
      </w:r>
    </w:p>
    <w:bookmarkStart w:id="120" w:name="_Ref260275208"/>
    <w:p w:rsidR="00D122C2" w:rsidRDefault="0027252A" w:rsidP="00D122C2">
      <w:pPr>
        <w:pStyle w:val="DIPtblafelirat"/>
      </w:pPr>
      <w:r>
        <w:fldChar w:fldCharType="begin"/>
      </w:r>
      <w:r w:rsidR="00D122C2">
        <w:instrText xml:space="preserve"> SEQ táblázat \* ARABIC </w:instrText>
      </w:r>
      <w:r>
        <w:fldChar w:fldCharType="separate"/>
      </w:r>
      <w:bookmarkStart w:id="121" w:name="_Toc262038554"/>
      <w:r w:rsidR="00395D35">
        <w:rPr>
          <w:noProof/>
        </w:rPr>
        <w:t>6</w:t>
      </w:r>
      <w:r>
        <w:fldChar w:fldCharType="end"/>
      </w:r>
      <w:r w:rsidR="00D122C2">
        <w:t>. táblázat</w:t>
      </w:r>
      <w:bookmarkEnd w:id="120"/>
      <w:r w:rsidR="00D122C2">
        <w:t xml:space="preserve"> – </w:t>
      </w:r>
      <w:r w:rsidR="00BC4DDE">
        <w:t xml:space="preserve">Közös rendszerkönyvtár moduljai </w:t>
      </w:r>
      <w:r w:rsidR="00D122C2">
        <w:t>és szerepük</w:t>
      </w:r>
      <w:bookmarkEnd w:id="121"/>
    </w:p>
    <w:tbl>
      <w:tblPr>
        <w:tblStyle w:val="Rcsostblzat"/>
        <w:tblW w:w="0" w:type="auto"/>
        <w:jc w:val="center"/>
        <w:tblLook w:val="04A0"/>
      </w:tblPr>
      <w:tblGrid>
        <w:gridCol w:w="2377"/>
        <w:gridCol w:w="6911"/>
      </w:tblGrid>
      <w:tr w:rsidR="00D122C2" w:rsidTr="00C15D95">
        <w:trPr>
          <w:cnfStyle w:val="100000000000"/>
          <w:jc w:val="center"/>
        </w:trPr>
        <w:tc>
          <w:tcPr>
            <w:tcW w:w="2377" w:type="dxa"/>
          </w:tcPr>
          <w:p w:rsidR="00D122C2" w:rsidRDefault="00D122C2" w:rsidP="00D122C2">
            <w:pPr>
              <w:pStyle w:val="DipNormal"/>
            </w:pPr>
            <w:r>
              <w:t>Rendszerkönyvtár</w:t>
            </w:r>
          </w:p>
        </w:tc>
        <w:tc>
          <w:tcPr>
            <w:tcW w:w="6911" w:type="dxa"/>
          </w:tcPr>
          <w:p w:rsidR="00D122C2" w:rsidRPr="000D3F39" w:rsidRDefault="00D122C2" w:rsidP="005C338C">
            <w:pPr>
              <w:pStyle w:val="DipNormal"/>
            </w:pPr>
            <w:r w:rsidRPr="000D3F39">
              <w:t>Szerepe</w:t>
            </w:r>
          </w:p>
        </w:tc>
      </w:tr>
      <w:tr w:rsidR="00D122C2" w:rsidTr="00C15D95">
        <w:trPr>
          <w:jc w:val="center"/>
        </w:trPr>
        <w:tc>
          <w:tcPr>
            <w:tcW w:w="2377" w:type="dxa"/>
          </w:tcPr>
          <w:p w:rsidR="00D122C2" w:rsidRPr="000F6F9B" w:rsidRDefault="009C6B1B" w:rsidP="005C338C">
            <w:pPr>
              <w:pStyle w:val="DipNormal"/>
              <w:rPr>
                <w:rFonts w:ascii="Courier New" w:hAnsi="Courier New" w:cs="Courier New"/>
              </w:rPr>
            </w:pPr>
            <w:proofErr w:type="spellStart"/>
            <w:r>
              <w:rPr>
                <w:rFonts w:ascii="Courier New" w:hAnsi="Courier New" w:cs="Courier New"/>
              </w:rPr>
              <w:t>caAnalysisResults</w:t>
            </w:r>
            <w:proofErr w:type="spellEnd"/>
          </w:p>
        </w:tc>
        <w:tc>
          <w:tcPr>
            <w:tcW w:w="6911" w:type="dxa"/>
          </w:tcPr>
          <w:p w:rsidR="00D122C2" w:rsidRPr="000D3F39" w:rsidRDefault="00C15D95" w:rsidP="009C6B1B">
            <w:pPr>
              <w:pStyle w:val="DipNormal"/>
            </w:pPr>
            <w:r>
              <w:t>E</w:t>
            </w:r>
            <w:r w:rsidR="009C6B1B">
              <w:t>lemzések ere</w:t>
            </w:r>
            <w:r>
              <w:t>d</w:t>
            </w:r>
            <w:r w:rsidR="009C6B1B">
              <w:t>ményeit leíró osztályok gyűjteménye</w:t>
            </w:r>
          </w:p>
        </w:tc>
      </w:tr>
      <w:tr w:rsidR="00C60B6C" w:rsidTr="00C15D95">
        <w:trPr>
          <w:cnfStyle w:val="000000010000"/>
          <w:jc w:val="center"/>
        </w:trPr>
        <w:tc>
          <w:tcPr>
            <w:tcW w:w="2377" w:type="dxa"/>
          </w:tcPr>
          <w:p w:rsidR="00C60B6C" w:rsidRDefault="00C60B6C" w:rsidP="005C338C">
            <w:pPr>
              <w:pStyle w:val="DipNormal"/>
              <w:rPr>
                <w:rFonts w:ascii="Courier New" w:hAnsi="Courier New" w:cs="Courier New"/>
              </w:rPr>
            </w:pPr>
            <w:proofErr w:type="spellStart"/>
            <w:r>
              <w:rPr>
                <w:rFonts w:ascii="Courier New" w:hAnsi="Courier New" w:cs="Courier New"/>
              </w:rPr>
              <w:t>caComm</w:t>
            </w:r>
            <w:proofErr w:type="spellEnd"/>
          </w:p>
        </w:tc>
        <w:tc>
          <w:tcPr>
            <w:tcW w:w="6911" w:type="dxa"/>
          </w:tcPr>
          <w:p w:rsidR="00C60B6C" w:rsidRDefault="00C60B6C" w:rsidP="005C338C">
            <w:pPr>
              <w:pStyle w:val="DipNormal"/>
              <w:rPr>
                <w:szCs w:val="18"/>
              </w:rPr>
            </w:pPr>
            <w:r>
              <w:rPr>
                <w:szCs w:val="18"/>
              </w:rPr>
              <w:t>Kommunikációs modell és az azzal kapcsolatban álló enumerációk, osztályok és eljárások gyűjteménye</w:t>
            </w:r>
          </w:p>
        </w:tc>
      </w:tr>
      <w:tr w:rsidR="00C60B6C" w:rsidTr="00C15D95">
        <w:trPr>
          <w:jc w:val="center"/>
        </w:trPr>
        <w:tc>
          <w:tcPr>
            <w:tcW w:w="2377" w:type="dxa"/>
          </w:tcPr>
          <w:p w:rsidR="00C60B6C" w:rsidRPr="000F6F9B" w:rsidRDefault="00C60B6C" w:rsidP="005C338C">
            <w:pPr>
              <w:pStyle w:val="DipNormal"/>
              <w:rPr>
                <w:rFonts w:ascii="Courier New" w:hAnsi="Courier New" w:cs="Courier New"/>
              </w:rPr>
            </w:pPr>
            <w:proofErr w:type="spellStart"/>
            <w:r>
              <w:rPr>
                <w:rFonts w:ascii="Courier New" w:hAnsi="Courier New" w:cs="Courier New"/>
              </w:rPr>
              <w:t>caParticipant</w:t>
            </w:r>
            <w:proofErr w:type="spellEnd"/>
          </w:p>
        </w:tc>
        <w:tc>
          <w:tcPr>
            <w:tcW w:w="6911" w:type="dxa"/>
          </w:tcPr>
          <w:p w:rsidR="00C60B6C" w:rsidRPr="000D3F39" w:rsidRDefault="00C60B6C" w:rsidP="005C338C">
            <w:pPr>
              <w:pStyle w:val="DipNormal"/>
            </w:pPr>
            <w:r>
              <w:t>Résztvevők és az ahhoz kapcsolódó osztályok és statikus eljárások gyűjteménye</w:t>
            </w:r>
          </w:p>
        </w:tc>
      </w:tr>
      <w:tr w:rsidR="00C60B6C" w:rsidTr="00C15D95">
        <w:trPr>
          <w:cnfStyle w:val="000000010000"/>
          <w:jc w:val="center"/>
        </w:trPr>
        <w:tc>
          <w:tcPr>
            <w:tcW w:w="2377" w:type="dxa"/>
          </w:tcPr>
          <w:p w:rsidR="00C60B6C" w:rsidRDefault="00C60B6C" w:rsidP="005C338C">
            <w:pPr>
              <w:pStyle w:val="DipNormal"/>
            </w:pPr>
            <w:proofErr w:type="spellStart"/>
            <w:r>
              <w:rPr>
                <w:rFonts w:ascii="Courier New" w:hAnsi="Courier New" w:cs="Courier New"/>
              </w:rPr>
              <w:t>caRelation</w:t>
            </w:r>
            <w:proofErr w:type="spellEnd"/>
          </w:p>
        </w:tc>
        <w:tc>
          <w:tcPr>
            <w:tcW w:w="6911" w:type="dxa"/>
          </w:tcPr>
          <w:p w:rsidR="00C60B6C" w:rsidRPr="000D3F39" w:rsidRDefault="00985918" w:rsidP="005C338C">
            <w:pPr>
              <w:pStyle w:val="DipNormal"/>
            </w:pPr>
            <w:r>
              <w:t>Személyek és c</w:t>
            </w:r>
            <w:r w:rsidR="00C60B6C">
              <w:t>soportok közötti kapcsolatokat prezentáló osztályok</w:t>
            </w:r>
          </w:p>
        </w:tc>
      </w:tr>
      <w:tr w:rsidR="00D122C2" w:rsidTr="00C15D95">
        <w:trPr>
          <w:jc w:val="center"/>
        </w:trPr>
        <w:tc>
          <w:tcPr>
            <w:tcW w:w="2377" w:type="dxa"/>
          </w:tcPr>
          <w:p w:rsidR="00D122C2" w:rsidRDefault="009C6B1B" w:rsidP="005C338C">
            <w:pPr>
              <w:pStyle w:val="DipNormal"/>
              <w:rPr>
                <w:rFonts w:ascii="Courier New" w:hAnsi="Courier New" w:cs="Courier New"/>
              </w:rPr>
            </w:pPr>
            <w:proofErr w:type="spellStart"/>
            <w:r>
              <w:rPr>
                <w:rFonts w:ascii="Courier New" w:hAnsi="Courier New" w:cs="Courier New"/>
              </w:rPr>
              <w:t>caConvert</w:t>
            </w:r>
            <w:proofErr w:type="spellEnd"/>
          </w:p>
        </w:tc>
        <w:tc>
          <w:tcPr>
            <w:tcW w:w="6911" w:type="dxa"/>
          </w:tcPr>
          <w:p w:rsidR="00D122C2" w:rsidRDefault="00C15D95" w:rsidP="005C338C">
            <w:pPr>
              <w:pStyle w:val="DipNormal"/>
            </w:pPr>
            <w:r>
              <w:t xml:space="preserve">Saját </w:t>
            </w:r>
            <w:r w:rsidR="00985918">
              <w:t>o</w:t>
            </w:r>
            <w:r w:rsidR="009C6B1B">
              <w:t>sztályok és tula</w:t>
            </w:r>
            <w:r>
              <w:t>jdonságai</w:t>
            </w:r>
            <w:r w:rsidR="009C6B1B">
              <w:t>k statikus konvertáló eljárásai</w:t>
            </w:r>
          </w:p>
        </w:tc>
      </w:tr>
      <w:tr w:rsidR="00D122C2" w:rsidTr="00C15D95">
        <w:trPr>
          <w:cnfStyle w:val="000000010000"/>
          <w:jc w:val="center"/>
        </w:trPr>
        <w:tc>
          <w:tcPr>
            <w:tcW w:w="2377" w:type="dxa"/>
          </w:tcPr>
          <w:p w:rsidR="00D122C2" w:rsidRPr="000F6F9B" w:rsidRDefault="009C6B1B" w:rsidP="005C338C">
            <w:pPr>
              <w:pStyle w:val="DipNormal"/>
              <w:rPr>
                <w:rFonts w:ascii="Courier New" w:hAnsi="Courier New" w:cs="Courier New"/>
              </w:rPr>
            </w:pPr>
            <w:proofErr w:type="spellStart"/>
            <w:r>
              <w:rPr>
                <w:rFonts w:ascii="Courier New" w:hAnsi="Courier New" w:cs="Courier New"/>
              </w:rPr>
              <w:t>caGlobalList</w:t>
            </w:r>
            <w:proofErr w:type="spellEnd"/>
          </w:p>
        </w:tc>
        <w:tc>
          <w:tcPr>
            <w:tcW w:w="6911" w:type="dxa"/>
          </w:tcPr>
          <w:p w:rsidR="00D122C2" w:rsidRPr="000D3F39" w:rsidRDefault="009C6B1B" w:rsidP="00C15D95">
            <w:pPr>
              <w:pStyle w:val="DipNormal"/>
            </w:pPr>
            <w:r>
              <w:rPr>
                <w:szCs w:val="18"/>
              </w:rPr>
              <w:t xml:space="preserve">A kliens oldali listák - például témák, csatornák, kézbesítési módok – </w:t>
            </w:r>
            <w:r w:rsidR="00F74DD2">
              <w:rPr>
                <w:szCs w:val="18"/>
              </w:rPr>
              <w:t>univerzális tárolását, gyorsító</w:t>
            </w:r>
            <w:r>
              <w:rPr>
                <w:szCs w:val="18"/>
              </w:rPr>
              <w:t>tárazását és grafikus prezentációját ellátó osztályok és eljárások</w:t>
            </w:r>
          </w:p>
        </w:tc>
      </w:tr>
      <w:tr w:rsidR="00D122C2" w:rsidTr="00C15D95">
        <w:trPr>
          <w:jc w:val="center"/>
        </w:trPr>
        <w:tc>
          <w:tcPr>
            <w:tcW w:w="2377" w:type="dxa"/>
          </w:tcPr>
          <w:p w:rsidR="00D122C2" w:rsidRDefault="009C6B1B" w:rsidP="005C338C">
            <w:pPr>
              <w:pStyle w:val="DipNormal"/>
            </w:pPr>
            <w:proofErr w:type="spellStart"/>
            <w:r>
              <w:rPr>
                <w:rFonts w:ascii="Courier New" w:hAnsi="Courier New" w:cs="Courier New"/>
              </w:rPr>
              <w:t>caMessageService</w:t>
            </w:r>
            <w:proofErr w:type="spellEnd"/>
          </w:p>
        </w:tc>
        <w:tc>
          <w:tcPr>
            <w:tcW w:w="6911" w:type="dxa"/>
          </w:tcPr>
          <w:p w:rsidR="00D122C2" w:rsidRPr="000D3F39" w:rsidRDefault="00985918" w:rsidP="009C6B1B">
            <w:pPr>
              <w:pStyle w:val="DipNormal"/>
            </w:pPr>
            <w:r>
              <w:t>Kliens és s</w:t>
            </w:r>
            <w:r w:rsidR="009C6B1B">
              <w:t>zerver közötti üzenetkezelést biztosító eseménykezelést támogató, osztályok és statikus eljárások gyűjteménye</w:t>
            </w:r>
          </w:p>
        </w:tc>
      </w:tr>
      <w:tr w:rsidR="00D122C2" w:rsidTr="00C15D95">
        <w:trPr>
          <w:cnfStyle w:val="000000010000"/>
          <w:jc w:val="center"/>
        </w:trPr>
        <w:tc>
          <w:tcPr>
            <w:tcW w:w="2377" w:type="dxa"/>
          </w:tcPr>
          <w:p w:rsidR="00D122C2" w:rsidRPr="000F6F9B" w:rsidRDefault="009C6B1B" w:rsidP="005C338C">
            <w:pPr>
              <w:pStyle w:val="DipNormal"/>
              <w:rPr>
                <w:rFonts w:ascii="Courier New" w:hAnsi="Courier New" w:cs="Courier New"/>
              </w:rPr>
            </w:pPr>
            <w:proofErr w:type="spellStart"/>
            <w:r>
              <w:rPr>
                <w:rFonts w:ascii="Courier New" w:hAnsi="Courier New" w:cs="Courier New"/>
              </w:rPr>
              <w:t>caSQL</w:t>
            </w:r>
            <w:proofErr w:type="spellEnd"/>
          </w:p>
        </w:tc>
        <w:tc>
          <w:tcPr>
            <w:tcW w:w="6911" w:type="dxa"/>
          </w:tcPr>
          <w:p w:rsidR="00D122C2" w:rsidRPr="000D3F39" w:rsidRDefault="00C15D95" w:rsidP="009C6B1B">
            <w:pPr>
              <w:pStyle w:val="DipNormal"/>
              <w:rPr>
                <w:szCs w:val="18"/>
              </w:rPr>
            </w:pPr>
            <w:r>
              <w:rPr>
                <w:szCs w:val="18"/>
              </w:rPr>
              <w:t>Ö</w:t>
            </w:r>
            <w:r w:rsidR="009C6B1B">
              <w:rPr>
                <w:szCs w:val="18"/>
              </w:rPr>
              <w:t>sszeállított hierarchikus feltételek SQL lekérdezésekké alaktó osztályok gyűjteménye</w:t>
            </w:r>
          </w:p>
        </w:tc>
      </w:tr>
      <w:tr w:rsidR="00D122C2" w:rsidTr="00C15D95">
        <w:trPr>
          <w:jc w:val="center"/>
        </w:trPr>
        <w:tc>
          <w:tcPr>
            <w:tcW w:w="2377" w:type="dxa"/>
          </w:tcPr>
          <w:p w:rsidR="00D122C2" w:rsidRDefault="00724C31" w:rsidP="005C338C">
            <w:pPr>
              <w:pStyle w:val="DipNormal"/>
            </w:pPr>
            <w:proofErr w:type="spellStart"/>
            <w:r>
              <w:rPr>
                <w:rFonts w:ascii="Courier New" w:hAnsi="Courier New" w:cs="Courier New"/>
              </w:rPr>
              <w:t>caSystem</w:t>
            </w:r>
            <w:proofErr w:type="spellEnd"/>
          </w:p>
        </w:tc>
        <w:tc>
          <w:tcPr>
            <w:tcW w:w="6911" w:type="dxa"/>
          </w:tcPr>
          <w:p w:rsidR="00D122C2" w:rsidRPr="000D3F39" w:rsidRDefault="00724C31" w:rsidP="00724C31">
            <w:pPr>
              <w:pStyle w:val="DipNormal"/>
              <w:rPr>
                <w:szCs w:val="18"/>
              </w:rPr>
            </w:pPr>
            <w:r>
              <w:rPr>
                <w:szCs w:val="18"/>
              </w:rPr>
              <w:t xml:space="preserve">Egyéb </w:t>
            </w:r>
            <w:r w:rsidR="00C15D95">
              <w:rPr>
                <w:szCs w:val="18"/>
              </w:rPr>
              <w:t>rendszer</w:t>
            </w:r>
            <w:r>
              <w:rPr>
                <w:szCs w:val="18"/>
              </w:rPr>
              <w:t>osztályok és enumerációk könyvtára</w:t>
            </w:r>
          </w:p>
        </w:tc>
      </w:tr>
    </w:tbl>
    <w:p w:rsidR="00021D33" w:rsidRDefault="009227DA" w:rsidP="00D122C2">
      <w:pPr>
        <w:pStyle w:val="DipPnew"/>
      </w:pPr>
      <w:r>
        <w:t xml:space="preserve">Az implementálás során </w:t>
      </w:r>
      <w:r w:rsidR="00973701">
        <w:t xml:space="preserve">a </w:t>
      </w:r>
      <w:r>
        <w:t xml:space="preserve">kollekciók és halmazok hatékonyabb kezelése céljából </w:t>
      </w:r>
      <w:proofErr w:type="gramStart"/>
      <w:r>
        <w:t xml:space="preserve">a </w:t>
      </w:r>
      <w:r w:rsidRPr="00A3445E">
        <w:rPr>
          <w:i/>
        </w:rPr>
        <w:t>.NET</w:t>
      </w:r>
      <w:proofErr w:type="gramEnd"/>
      <w:r w:rsidRPr="00A3445E">
        <w:rPr>
          <w:i/>
        </w:rPr>
        <w:t xml:space="preserve"> 3.5</w:t>
      </w:r>
      <w:r>
        <w:t xml:space="preserve"> keretrendszer beépített generikus lista</w:t>
      </w:r>
      <w:r w:rsidR="0080388E">
        <w:t xml:space="preserve"> osztályát használtam.</w:t>
      </w:r>
    </w:p>
    <w:bookmarkStart w:id="122" w:name="_Ref260105460"/>
    <w:p w:rsidR="00DA2FED" w:rsidRPr="00516DE8" w:rsidRDefault="0027252A" w:rsidP="009B11D5">
      <w:pPr>
        <w:pStyle w:val="DIPtblafelirat"/>
      </w:pPr>
      <w:r w:rsidRPr="00516DE8">
        <w:fldChar w:fldCharType="begin"/>
      </w:r>
      <w:r w:rsidR="00DA2FED" w:rsidRPr="00516DE8">
        <w:instrText xml:space="preserve"> SEQ táblázat \* ARABIC </w:instrText>
      </w:r>
      <w:r w:rsidRPr="00516DE8">
        <w:fldChar w:fldCharType="separate"/>
      </w:r>
      <w:bookmarkStart w:id="123" w:name="_Toc262038555"/>
      <w:r w:rsidR="00395D35">
        <w:rPr>
          <w:noProof/>
        </w:rPr>
        <w:t>7</w:t>
      </w:r>
      <w:r w:rsidRPr="00516DE8">
        <w:fldChar w:fldCharType="end"/>
      </w:r>
      <w:r w:rsidR="00DA2FED" w:rsidRPr="00516DE8">
        <w:t>. táblázat</w:t>
      </w:r>
      <w:bookmarkEnd w:id="122"/>
      <w:r w:rsidR="00DA2FED" w:rsidRPr="00516DE8">
        <w:t xml:space="preserve"> – Közös rendszer</w:t>
      </w:r>
      <w:r w:rsidR="00E11492">
        <w:t xml:space="preserve">könyvtár </w:t>
      </w:r>
      <w:r w:rsidR="00DA2FED" w:rsidRPr="00516DE8">
        <w:t>fontosabb osztályai</w:t>
      </w:r>
      <w:r w:rsidR="00E11492">
        <w:t xml:space="preserve"> és szerepük</w:t>
      </w:r>
      <w:bookmarkEnd w:id="123"/>
    </w:p>
    <w:tbl>
      <w:tblPr>
        <w:tblStyle w:val="Rcsostblzat"/>
        <w:tblW w:w="9298" w:type="dxa"/>
        <w:jc w:val="center"/>
        <w:tblLook w:val="04A0"/>
      </w:tblPr>
      <w:tblGrid>
        <w:gridCol w:w="2717"/>
        <w:gridCol w:w="6581"/>
      </w:tblGrid>
      <w:tr w:rsidR="000D3F39" w:rsidTr="00A82DE3">
        <w:trPr>
          <w:cnfStyle w:val="100000000000"/>
          <w:jc w:val="center"/>
        </w:trPr>
        <w:tc>
          <w:tcPr>
            <w:tcW w:w="2717" w:type="dxa"/>
          </w:tcPr>
          <w:p w:rsidR="000D3F39" w:rsidRDefault="000D3F39" w:rsidP="000D3F39">
            <w:pPr>
              <w:pStyle w:val="DipNormal"/>
            </w:pPr>
            <w:r>
              <w:t>Osztály</w:t>
            </w:r>
            <w:r w:rsidR="00301F4A">
              <w:t xml:space="preserve"> vagy Enumeráció</w:t>
            </w:r>
          </w:p>
        </w:tc>
        <w:tc>
          <w:tcPr>
            <w:tcW w:w="6581" w:type="dxa"/>
          </w:tcPr>
          <w:p w:rsidR="000D3F39" w:rsidRPr="000D3F39" w:rsidRDefault="000D3F39" w:rsidP="000D3F39">
            <w:pPr>
              <w:pStyle w:val="DipNormal"/>
            </w:pPr>
            <w:r w:rsidRPr="000D3F39">
              <w:t>Szerepe</w:t>
            </w:r>
          </w:p>
        </w:tc>
      </w:tr>
      <w:tr w:rsidR="000D3F39" w:rsidTr="00A82DE3">
        <w:trPr>
          <w:jc w:val="center"/>
        </w:trPr>
        <w:tc>
          <w:tcPr>
            <w:tcW w:w="2717" w:type="dxa"/>
          </w:tcPr>
          <w:p w:rsidR="000D3F39" w:rsidRPr="000F6F9B" w:rsidRDefault="000D3F39" w:rsidP="000D3F39">
            <w:pPr>
              <w:pStyle w:val="DipNormal"/>
              <w:rPr>
                <w:rFonts w:ascii="Courier New" w:hAnsi="Courier New" w:cs="Courier New"/>
              </w:rPr>
            </w:pPr>
            <w:proofErr w:type="spellStart"/>
            <w:r>
              <w:rPr>
                <w:rFonts w:ascii="Courier New" w:hAnsi="Courier New" w:cs="Courier New"/>
              </w:rPr>
              <w:t>caCommCategory</w:t>
            </w:r>
            <w:proofErr w:type="spellEnd"/>
          </w:p>
        </w:tc>
        <w:tc>
          <w:tcPr>
            <w:tcW w:w="6581" w:type="dxa"/>
          </w:tcPr>
          <w:p w:rsidR="000D3F39" w:rsidRPr="000D3F39" w:rsidRDefault="000D3F39" w:rsidP="000D3F39">
            <w:pPr>
              <w:pStyle w:val="DipNormal"/>
            </w:pPr>
            <w:r>
              <w:t>Kommunikáció csatornák listája</w:t>
            </w:r>
          </w:p>
        </w:tc>
      </w:tr>
      <w:tr w:rsidR="000D3F39" w:rsidTr="00A82DE3">
        <w:trPr>
          <w:cnfStyle w:val="000000010000"/>
          <w:jc w:val="center"/>
        </w:trPr>
        <w:tc>
          <w:tcPr>
            <w:tcW w:w="2717" w:type="dxa"/>
          </w:tcPr>
          <w:p w:rsidR="000D3F39" w:rsidRDefault="000D3F39" w:rsidP="000D3F39">
            <w:pPr>
              <w:pStyle w:val="DipNormal"/>
              <w:rPr>
                <w:rFonts w:ascii="Courier New" w:hAnsi="Courier New" w:cs="Courier New"/>
              </w:rPr>
            </w:pPr>
            <w:proofErr w:type="spellStart"/>
            <w:r>
              <w:rPr>
                <w:rFonts w:ascii="Courier New" w:hAnsi="Courier New" w:cs="Courier New"/>
              </w:rPr>
              <w:t>caCommSubcategory</w:t>
            </w:r>
            <w:proofErr w:type="spellEnd"/>
          </w:p>
        </w:tc>
        <w:tc>
          <w:tcPr>
            <w:tcW w:w="6581" w:type="dxa"/>
          </w:tcPr>
          <w:p w:rsidR="000D3F39" w:rsidRDefault="000D3F39" w:rsidP="000D3F39">
            <w:pPr>
              <w:pStyle w:val="DipNormal"/>
            </w:pPr>
            <w:r>
              <w:t>Kommunikációs csatornák kézbesítési módjait jelölő lista</w:t>
            </w:r>
          </w:p>
        </w:tc>
      </w:tr>
      <w:tr w:rsidR="00301F4A" w:rsidTr="00A82DE3">
        <w:trPr>
          <w:jc w:val="center"/>
        </w:trPr>
        <w:tc>
          <w:tcPr>
            <w:tcW w:w="2717" w:type="dxa"/>
          </w:tcPr>
          <w:p w:rsidR="00301F4A" w:rsidRPr="000F6F9B" w:rsidRDefault="00301F4A" w:rsidP="000D3F39">
            <w:pPr>
              <w:pStyle w:val="DipNormal"/>
              <w:rPr>
                <w:rFonts w:ascii="Courier New" w:hAnsi="Courier New" w:cs="Courier New"/>
              </w:rPr>
            </w:pPr>
            <w:proofErr w:type="spellStart"/>
            <w:r>
              <w:rPr>
                <w:rFonts w:ascii="Courier New" w:hAnsi="Courier New" w:cs="Courier New"/>
              </w:rPr>
              <w:t>caParticipantType</w:t>
            </w:r>
            <w:proofErr w:type="spellEnd"/>
          </w:p>
        </w:tc>
        <w:tc>
          <w:tcPr>
            <w:tcW w:w="6581" w:type="dxa"/>
          </w:tcPr>
          <w:p w:rsidR="00301F4A" w:rsidRPr="000D3F39" w:rsidRDefault="00301F4A" w:rsidP="000D3F39">
            <w:pPr>
              <w:pStyle w:val="DipNormal"/>
            </w:pPr>
            <w:r>
              <w:t>Résztvevők típusát jelölő lista (személy vagy csoport)</w:t>
            </w:r>
          </w:p>
        </w:tc>
      </w:tr>
      <w:tr w:rsidR="000D3F39" w:rsidTr="00A82DE3">
        <w:trPr>
          <w:cnfStyle w:val="000000010000"/>
          <w:jc w:val="center"/>
        </w:trPr>
        <w:tc>
          <w:tcPr>
            <w:tcW w:w="2717" w:type="dxa"/>
          </w:tcPr>
          <w:p w:rsidR="000D3F39" w:rsidRDefault="000D3F39" w:rsidP="000D3F39">
            <w:pPr>
              <w:pStyle w:val="DipNormal"/>
            </w:pPr>
            <w:proofErr w:type="spellStart"/>
            <w:r w:rsidRPr="000F6F9B">
              <w:rPr>
                <w:rFonts w:ascii="Courier New" w:hAnsi="Courier New" w:cs="Courier New"/>
              </w:rPr>
              <w:t>caParticipant</w:t>
            </w:r>
            <w:proofErr w:type="spellEnd"/>
          </w:p>
        </w:tc>
        <w:tc>
          <w:tcPr>
            <w:tcW w:w="6581" w:type="dxa"/>
          </w:tcPr>
          <w:p w:rsidR="000D3F39" w:rsidRPr="000D3F39" w:rsidRDefault="000D3F39" w:rsidP="000D3F39">
            <w:pPr>
              <w:pStyle w:val="DipNormal"/>
            </w:pPr>
            <w:r w:rsidRPr="000D3F39">
              <w:t>Résztvevő egyedet leíró osztály</w:t>
            </w:r>
          </w:p>
        </w:tc>
      </w:tr>
      <w:tr w:rsidR="00301F4A" w:rsidTr="00A82DE3">
        <w:trPr>
          <w:jc w:val="center"/>
        </w:trPr>
        <w:tc>
          <w:tcPr>
            <w:tcW w:w="2717" w:type="dxa"/>
          </w:tcPr>
          <w:p w:rsidR="00301F4A" w:rsidRPr="000F6F9B" w:rsidRDefault="00301F4A" w:rsidP="000D3F39">
            <w:pPr>
              <w:pStyle w:val="DipNormal"/>
              <w:rPr>
                <w:rFonts w:ascii="Courier New" w:hAnsi="Courier New" w:cs="Courier New"/>
              </w:rPr>
            </w:pPr>
            <w:proofErr w:type="spellStart"/>
            <w:r>
              <w:rPr>
                <w:rFonts w:ascii="Courier New" w:hAnsi="Courier New" w:cs="Courier New"/>
              </w:rPr>
              <w:t>caParticipantObject</w:t>
            </w:r>
            <w:proofErr w:type="spellEnd"/>
          </w:p>
        </w:tc>
        <w:tc>
          <w:tcPr>
            <w:tcW w:w="6581" w:type="dxa"/>
          </w:tcPr>
          <w:p w:rsidR="00301F4A" w:rsidRPr="000D3F39" w:rsidRDefault="00E475C1" w:rsidP="00A82DE3">
            <w:pPr>
              <w:pStyle w:val="DipNormal"/>
            </w:pPr>
            <w:r>
              <w:t>Résztve</w:t>
            </w:r>
            <w:r w:rsidR="00A82DE3">
              <w:t xml:space="preserve">vő egyed kiterjesztett osztálya, </w:t>
            </w:r>
            <w:r w:rsidR="00F74DD2">
              <w:t>gyorsító</w:t>
            </w:r>
            <w:r>
              <w:t>tár</w:t>
            </w:r>
            <w:r w:rsidR="00A82DE3">
              <w:t>azáshoz</w:t>
            </w:r>
            <w:r>
              <w:t xml:space="preserve"> és </w:t>
            </w:r>
            <w:r w:rsidR="00A82DE3">
              <w:t>megjelenítéshez</w:t>
            </w:r>
          </w:p>
        </w:tc>
      </w:tr>
      <w:tr w:rsidR="000D3F39" w:rsidTr="00A82DE3">
        <w:trPr>
          <w:cnfStyle w:val="000000010000"/>
          <w:jc w:val="center"/>
        </w:trPr>
        <w:tc>
          <w:tcPr>
            <w:tcW w:w="2717" w:type="dxa"/>
          </w:tcPr>
          <w:p w:rsidR="000D3F39" w:rsidRDefault="000D3F39" w:rsidP="000D3F39">
            <w:pPr>
              <w:pStyle w:val="DipNormal"/>
            </w:pPr>
            <w:proofErr w:type="spellStart"/>
            <w:r w:rsidRPr="000F6F9B">
              <w:rPr>
                <w:rFonts w:ascii="Courier New" w:hAnsi="Courier New" w:cs="Courier New"/>
              </w:rPr>
              <w:t>caParticipantAddress</w:t>
            </w:r>
            <w:proofErr w:type="spellEnd"/>
          </w:p>
        </w:tc>
        <w:tc>
          <w:tcPr>
            <w:tcW w:w="6581" w:type="dxa"/>
          </w:tcPr>
          <w:p w:rsidR="000D3F39" w:rsidRPr="000D3F39" w:rsidRDefault="000D3F39" w:rsidP="000D3F39">
            <w:pPr>
              <w:pStyle w:val="DipNormal"/>
            </w:pPr>
            <w:r w:rsidRPr="000D3F39">
              <w:t>Résztvevő címét reprezentáló osztály</w:t>
            </w:r>
          </w:p>
        </w:tc>
      </w:tr>
      <w:tr w:rsidR="000D3F39" w:rsidTr="00A82DE3">
        <w:trPr>
          <w:jc w:val="center"/>
        </w:trPr>
        <w:tc>
          <w:tcPr>
            <w:tcW w:w="2717" w:type="dxa"/>
          </w:tcPr>
          <w:p w:rsidR="000D3F39" w:rsidRPr="000F6F9B" w:rsidRDefault="000D3F39" w:rsidP="000D3F39">
            <w:pPr>
              <w:pStyle w:val="DipNormal"/>
              <w:rPr>
                <w:rFonts w:ascii="Courier New" w:hAnsi="Courier New" w:cs="Courier New"/>
              </w:rPr>
            </w:pPr>
            <w:proofErr w:type="spellStart"/>
            <w:r>
              <w:rPr>
                <w:rFonts w:ascii="Courier New" w:hAnsi="Courier New" w:cs="Courier New"/>
              </w:rPr>
              <w:t>caSubCommItem</w:t>
            </w:r>
            <w:proofErr w:type="spellEnd"/>
          </w:p>
        </w:tc>
        <w:tc>
          <w:tcPr>
            <w:tcW w:w="6581" w:type="dxa"/>
          </w:tcPr>
          <w:p w:rsidR="000D3F39" w:rsidRPr="000D3F39" w:rsidRDefault="000D3F39" w:rsidP="000D3F39">
            <w:pPr>
              <w:pStyle w:val="DipNormal"/>
              <w:rPr>
                <w:szCs w:val="18"/>
              </w:rPr>
            </w:pPr>
            <w:r>
              <w:rPr>
                <w:szCs w:val="18"/>
              </w:rPr>
              <w:t>Kézbesítés egyedét leíró osztály</w:t>
            </w:r>
          </w:p>
        </w:tc>
      </w:tr>
      <w:tr w:rsidR="000D3F39" w:rsidTr="00A82DE3">
        <w:trPr>
          <w:cnfStyle w:val="000000010000"/>
          <w:jc w:val="center"/>
        </w:trPr>
        <w:tc>
          <w:tcPr>
            <w:tcW w:w="2717" w:type="dxa"/>
          </w:tcPr>
          <w:p w:rsidR="000D3F39" w:rsidRDefault="000D3F39" w:rsidP="000D3F39">
            <w:pPr>
              <w:pStyle w:val="DipNormal"/>
              <w:rPr>
                <w:rFonts w:ascii="Courier New" w:hAnsi="Courier New" w:cs="Courier New"/>
              </w:rPr>
            </w:pPr>
            <w:proofErr w:type="spellStart"/>
            <w:r>
              <w:rPr>
                <w:rFonts w:ascii="Courier New" w:hAnsi="Courier New" w:cs="Courier New"/>
              </w:rPr>
              <w:t>caSubCommItemObject</w:t>
            </w:r>
            <w:proofErr w:type="spellEnd"/>
          </w:p>
        </w:tc>
        <w:tc>
          <w:tcPr>
            <w:tcW w:w="6581" w:type="dxa"/>
          </w:tcPr>
          <w:p w:rsidR="000D3F39" w:rsidRDefault="00DE144E" w:rsidP="00DE144E">
            <w:pPr>
              <w:pStyle w:val="DipNormal"/>
              <w:rPr>
                <w:szCs w:val="18"/>
              </w:rPr>
            </w:pPr>
            <w:r>
              <w:rPr>
                <w:szCs w:val="18"/>
              </w:rPr>
              <w:t xml:space="preserve">Kézbesítés egyed kiterjesztett osztálya, </w:t>
            </w:r>
            <w:r w:rsidR="00F74DD2">
              <w:t>gyorsító</w:t>
            </w:r>
            <w:r w:rsidR="00A82DE3">
              <w:t>tárazáshoz és megjelenítéshez</w:t>
            </w:r>
          </w:p>
        </w:tc>
      </w:tr>
      <w:tr w:rsidR="000D3F39" w:rsidTr="00A82DE3">
        <w:trPr>
          <w:jc w:val="center"/>
        </w:trPr>
        <w:tc>
          <w:tcPr>
            <w:tcW w:w="2717" w:type="dxa"/>
          </w:tcPr>
          <w:p w:rsidR="000D3F39" w:rsidRDefault="000D3F39" w:rsidP="000D3F39">
            <w:pPr>
              <w:pStyle w:val="DipNormal"/>
            </w:pPr>
            <w:proofErr w:type="spellStart"/>
            <w:r w:rsidRPr="000F6F9B">
              <w:rPr>
                <w:rFonts w:ascii="Courier New" w:hAnsi="Courier New" w:cs="Courier New"/>
              </w:rPr>
              <w:t>caTaggingRule</w:t>
            </w:r>
            <w:proofErr w:type="spellEnd"/>
          </w:p>
        </w:tc>
        <w:tc>
          <w:tcPr>
            <w:tcW w:w="6581" w:type="dxa"/>
          </w:tcPr>
          <w:p w:rsidR="000D3F39" w:rsidRPr="000D3F39" w:rsidRDefault="00377803" w:rsidP="000D3F39">
            <w:pPr>
              <w:pStyle w:val="DipNormal"/>
              <w:rPr>
                <w:szCs w:val="18"/>
              </w:rPr>
            </w:pPr>
            <w:r>
              <w:rPr>
                <w:szCs w:val="18"/>
              </w:rPr>
              <w:t xml:space="preserve">Kivonatolási </w:t>
            </w:r>
            <w:r w:rsidR="000D3F39">
              <w:rPr>
                <w:szCs w:val="18"/>
              </w:rPr>
              <w:t>szabályt megvalósító osztály</w:t>
            </w:r>
          </w:p>
        </w:tc>
      </w:tr>
      <w:tr w:rsidR="00516DE8" w:rsidRPr="000D3F39" w:rsidTr="00A82DE3">
        <w:trPr>
          <w:cnfStyle w:val="000000010000"/>
          <w:jc w:val="center"/>
        </w:trPr>
        <w:tc>
          <w:tcPr>
            <w:tcW w:w="2717" w:type="dxa"/>
          </w:tcPr>
          <w:p w:rsidR="00516DE8" w:rsidRDefault="00516DE8" w:rsidP="00CD4E00">
            <w:pPr>
              <w:pStyle w:val="DipNormal"/>
            </w:pPr>
            <w:proofErr w:type="spellStart"/>
            <w:r w:rsidRPr="000F6F9B">
              <w:rPr>
                <w:rFonts w:ascii="Courier New" w:hAnsi="Courier New" w:cs="Courier New"/>
              </w:rPr>
              <w:t>caMessage</w:t>
            </w:r>
            <w:proofErr w:type="spellEnd"/>
          </w:p>
        </w:tc>
        <w:tc>
          <w:tcPr>
            <w:tcW w:w="6581" w:type="dxa"/>
          </w:tcPr>
          <w:p w:rsidR="00516DE8" w:rsidRPr="000D3F39" w:rsidRDefault="00516DE8" w:rsidP="00CD4E00">
            <w:pPr>
              <w:pStyle w:val="DipNormal"/>
              <w:rPr>
                <w:szCs w:val="18"/>
              </w:rPr>
            </w:pPr>
            <w:r w:rsidRPr="000D3F39">
              <w:rPr>
                <w:szCs w:val="18"/>
              </w:rPr>
              <w:t>A rendszer által generált üzenet osztály eseményvezérelt üzenetkezeléshez</w:t>
            </w:r>
          </w:p>
        </w:tc>
      </w:tr>
      <w:tr w:rsidR="00E475C1" w:rsidRPr="000D3F39" w:rsidTr="00A82DE3">
        <w:trPr>
          <w:jc w:val="center"/>
        </w:trPr>
        <w:tc>
          <w:tcPr>
            <w:tcW w:w="2717" w:type="dxa"/>
          </w:tcPr>
          <w:p w:rsidR="00E475C1" w:rsidRPr="000F6F9B" w:rsidRDefault="00E475C1" w:rsidP="00CD4E00">
            <w:pPr>
              <w:pStyle w:val="DipNormal"/>
              <w:rPr>
                <w:rFonts w:ascii="Courier New" w:hAnsi="Courier New" w:cs="Courier New"/>
              </w:rPr>
            </w:pPr>
            <w:proofErr w:type="spellStart"/>
            <w:r>
              <w:rPr>
                <w:rFonts w:ascii="Courier New" w:hAnsi="Courier New" w:cs="Courier New"/>
              </w:rPr>
              <w:t>caGlobalList</w:t>
            </w:r>
            <w:proofErr w:type="spellEnd"/>
          </w:p>
        </w:tc>
        <w:tc>
          <w:tcPr>
            <w:tcW w:w="6581" w:type="dxa"/>
          </w:tcPr>
          <w:p w:rsidR="00E475C1" w:rsidRPr="000D3F39" w:rsidRDefault="00E475C1" w:rsidP="00A82DE3">
            <w:pPr>
              <w:pStyle w:val="DipNormal"/>
              <w:rPr>
                <w:szCs w:val="18"/>
              </w:rPr>
            </w:pPr>
            <w:r>
              <w:rPr>
                <w:szCs w:val="18"/>
              </w:rPr>
              <w:t xml:space="preserve">A </w:t>
            </w:r>
            <w:r w:rsidR="00DE144E">
              <w:rPr>
                <w:szCs w:val="18"/>
              </w:rPr>
              <w:t xml:space="preserve">kliens oldali listák - például témák, csatornák, kézbesítési módok </w:t>
            </w:r>
            <w:r w:rsidR="00BD1A0C">
              <w:rPr>
                <w:szCs w:val="18"/>
              </w:rPr>
              <w:t>–</w:t>
            </w:r>
            <w:r w:rsidR="00DE144E">
              <w:rPr>
                <w:szCs w:val="18"/>
              </w:rPr>
              <w:t xml:space="preserve"> </w:t>
            </w:r>
            <w:r w:rsidR="00BD1A0C">
              <w:rPr>
                <w:szCs w:val="18"/>
              </w:rPr>
              <w:t xml:space="preserve">univerzális </w:t>
            </w:r>
            <w:r w:rsidR="00F74DD2">
              <w:rPr>
                <w:szCs w:val="18"/>
              </w:rPr>
              <w:t>tárolását, gyorsító</w:t>
            </w:r>
            <w:r w:rsidR="00DE144E">
              <w:rPr>
                <w:szCs w:val="18"/>
              </w:rPr>
              <w:t xml:space="preserve">tárazását és </w:t>
            </w:r>
            <w:r w:rsidR="00A82DE3">
              <w:rPr>
                <w:szCs w:val="18"/>
              </w:rPr>
              <w:t xml:space="preserve">megjelenítését </w:t>
            </w:r>
            <w:r w:rsidR="00DE144E">
              <w:rPr>
                <w:szCs w:val="18"/>
              </w:rPr>
              <w:t>ellátó osztály</w:t>
            </w:r>
          </w:p>
        </w:tc>
      </w:tr>
    </w:tbl>
    <w:p w:rsidR="00807E48" w:rsidRDefault="00807E48" w:rsidP="00A52C84">
      <w:pPr>
        <w:pStyle w:val="DipH31"/>
      </w:pPr>
      <w:bookmarkStart w:id="124" w:name="_Toc262038254"/>
      <w:r>
        <w:lastRenderedPageBreak/>
        <w:t>Elemzés kiszolgáló</w:t>
      </w:r>
      <w:r w:rsidR="00E96902">
        <w:t xml:space="preserve"> </w:t>
      </w:r>
      <w:r w:rsidR="00021D33">
        <w:t>- caServiceHost</w:t>
      </w:r>
      <w:bookmarkEnd w:id="124"/>
    </w:p>
    <w:p w:rsidR="00807E48" w:rsidRDefault="00807E48" w:rsidP="00807E48">
      <w:pPr>
        <w:pStyle w:val="DipP"/>
      </w:pPr>
      <w:r>
        <w:t>Az elemzés kiszolgáló rendszerét egy önmagát hostoló</w:t>
      </w:r>
      <w:proofErr w:type="gramStart"/>
      <w:r>
        <w:t>.</w:t>
      </w:r>
      <w:r w:rsidRPr="00D43093">
        <w:rPr>
          <w:i/>
        </w:rPr>
        <w:t>NET</w:t>
      </w:r>
      <w:proofErr w:type="gramEnd"/>
      <w:r>
        <w:t xml:space="preserve"> </w:t>
      </w:r>
      <w:r w:rsidRPr="00D43093">
        <w:rPr>
          <w:i/>
        </w:rPr>
        <w:t xml:space="preserve">Windows </w:t>
      </w:r>
      <w:proofErr w:type="spellStart"/>
      <w:r w:rsidRPr="00D43093">
        <w:rPr>
          <w:i/>
        </w:rPr>
        <w:t>Communication</w:t>
      </w:r>
      <w:proofErr w:type="spellEnd"/>
      <w:r w:rsidRPr="00D43093">
        <w:rPr>
          <w:i/>
        </w:rPr>
        <w:t xml:space="preserve"> </w:t>
      </w:r>
      <w:proofErr w:type="spellStart"/>
      <w:r w:rsidRPr="00D43093">
        <w:rPr>
          <w:i/>
        </w:rPr>
        <w:t>Foundation</w:t>
      </w:r>
      <w:proofErr w:type="spellEnd"/>
      <w:r w:rsidRPr="00D43093">
        <w:rPr>
          <w:i/>
        </w:rPr>
        <w:t xml:space="preserve"> Service</w:t>
      </w:r>
      <w:r>
        <w:t>-ként implementáltam, mely elindítása után a</w:t>
      </w:r>
      <w:r w:rsidR="00D43093">
        <w:t xml:space="preserve"> gép</w:t>
      </w:r>
      <w:r>
        <w:t xml:space="preserve"> </w:t>
      </w:r>
      <w:r w:rsidRPr="00D43093">
        <w:rPr>
          <w:i/>
        </w:rPr>
        <w:t>8511</w:t>
      </w:r>
      <w:r>
        <w:t xml:space="preserve">-es </w:t>
      </w:r>
      <w:proofErr w:type="spellStart"/>
      <w:r>
        <w:t>port</w:t>
      </w:r>
      <w:r w:rsidR="00D43093">
        <w:t>ján</w:t>
      </w:r>
      <w:proofErr w:type="spellEnd"/>
      <w:r w:rsidR="00D43093">
        <w:t xml:space="preserve"> </w:t>
      </w:r>
      <w:r w:rsidR="00267DC6">
        <w:t>szolgálja ki</w:t>
      </w:r>
      <w:r>
        <w:t xml:space="preserve"> a </w:t>
      </w:r>
      <w:r w:rsidRPr="00D43093">
        <w:rPr>
          <w:i/>
        </w:rPr>
        <w:t>HTTP</w:t>
      </w:r>
      <w:r>
        <w:t xml:space="preserve"> –n érkező </w:t>
      </w:r>
      <w:r w:rsidRPr="00D43093">
        <w:rPr>
          <w:i/>
        </w:rPr>
        <w:t>Web</w:t>
      </w:r>
      <w:r w:rsidR="00267DC6" w:rsidRPr="00D43093">
        <w:rPr>
          <w:i/>
        </w:rPr>
        <w:t xml:space="preserve"> </w:t>
      </w:r>
      <w:r w:rsidR="00D37CB3" w:rsidRPr="00D43093">
        <w:rPr>
          <w:i/>
        </w:rPr>
        <w:t>Service</w:t>
      </w:r>
      <w:r w:rsidR="00D37CB3">
        <w:t xml:space="preserve"> hívásokat a </w:t>
      </w:r>
      <w:r w:rsidR="00D37CB3" w:rsidRPr="00D43093">
        <w:rPr>
          <w:i/>
        </w:rPr>
        <w:t>caServiceLibrary</w:t>
      </w:r>
      <w:r w:rsidR="00D37CB3">
        <w:t xml:space="preserve"> szolgáltatásaira építve.</w:t>
      </w:r>
    </w:p>
    <w:p w:rsidR="00D37CB3" w:rsidRDefault="00D37CB3" w:rsidP="00D37CB3">
      <w:pPr>
        <w:pStyle w:val="DIPH4"/>
      </w:pPr>
      <w:r>
        <w:t xml:space="preserve">caServiceLibrary </w:t>
      </w:r>
      <w:r w:rsidR="00C83774">
        <w:t xml:space="preserve">WCF </w:t>
      </w:r>
      <w:r w:rsidR="00D43093">
        <w:t xml:space="preserve">Service </w:t>
      </w:r>
      <w:r>
        <w:t>projekt</w:t>
      </w:r>
    </w:p>
    <w:p w:rsidR="00267DC6" w:rsidRDefault="00E96902" w:rsidP="00807E48">
      <w:pPr>
        <w:pStyle w:val="DipP"/>
      </w:pPr>
      <w:r>
        <w:t xml:space="preserve">A </w:t>
      </w:r>
      <w:r w:rsidR="00D43093">
        <w:t>szerver</w:t>
      </w:r>
      <w:r w:rsidR="00D37CB3">
        <w:t xml:space="preserve"> szolgáltatásai</w:t>
      </w:r>
      <w:r w:rsidR="00D43093">
        <w:t>t</w:t>
      </w:r>
      <w:r w:rsidR="00D37CB3">
        <w:t xml:space="preserve"> a </w:t>
      </w:r>
      <w:r w:rsidR="004D2549" w:rsidRPr="00D43093">
        <w:rPr>
          <w:i/>
        </w:rPr>
        <w:t>WCF Service Library</w:t>
      </w:r>
      <w:r w:rsidR="004D2549">
        <w:t xml:space="preserve"> – </w:t>
      </w:r>
      <w:r w:rsidR="004D2549" w:rsidRPr="00D43093">
        <w:rPr>
          <w:i/>
        </w:rPr>
        <w:t>Service</w:t>
      </w:r>
      <w:r w:rsidR="004D2549">
        <w:t xml:space="preserve"> nevű </w:t>
      </w:r>
      <w:r>
        <w:t xml:space="preserve">osztály </w:t>
      </w:r>
      <w:r w:rsidR="00D43093">
        <w:t xml:space="preserve">végzi </w:t>
      </w:r>
      <w:r w:rsidR="00F20E8F">
        <w:t xml:space="preserve">az </w:t>
      </w:r>
      <w:proofErr w:type="spellStart"/>
      <w:r w:rsidR="00D37CB3" w:rsidRPr="00F71557">
        <w:rPr>
          <w:i/>
        </w:rPr>
        <w:t>IService</w:t>
      </w:r>
      <w:proofErr w:type="spellEnd"/>
      <w:r w:rsidR="00D37CB3" w:rsidRPr="00F71557">
        <w:t xml:space="preserve"> i</w:t>
      </w:r>
      <w:r w:rsidR="00F71557">
        <w:t>nterfész</w:t>
      </w:r>
      <w:r w:rsidR="00D37CB3">
        <w:t xml:space="preserve"> implementál</w:t>
      </w:r>
      <w:r w:rsidR="00D43093">
        <w:t xml:space="preserve">ásával, melynek </w:t>
      </w:r>
      <w:r w:rsidR="00321A5F">
        <w:t xml:space="preserve">adminisztrációs </w:t>
      </w:r>
      <w:r w:rsidR="00D43093">
        <w:t>eljárásai</w:t>
      </w:r>
      <w:r w:rsidR="00321A5F">
        <w:t>t</w:t>
      </w:r>
      <w:r w:rsidR="00D43093">
        <w:t xml:space="preserve"> </w:t>
      </w:r>
      <w:r w:rsidR="00321A5F">
        <w:t xml:space="preserve">a </w:t>
      </w:r>
      <w:r w:rsidR="0027252A">
        <w:fldChar w:fldCharType="begin"/>
      </w:r>
      <w:r w:rsidR="00321A5F">
        <w:instrText xml:space="preserve"> REF _Ref261814037 \h </w:instrText>
      </w:r>
      <w:r w:rsidR="0027252A">
        <w:fldChar w:fldCharType="separate"/>
      </w:r>
      <w:r w:rsidR="00395D35">
        <w:rPr>
          <w:noProof/>
        </w:rPr>
        <w:t>8</w:t>
      </w:r>
      <w:r w:rsidR="00395D35" w:rsidRPr="00321A5F">
        <w:t>. táblázat</w:t>
      </w:r>
      <w:r w:rsidR="0027252A">
        <w:fldChar w:fldCharType="end"/>
      </w:r>
      <w:r w:rsidR="00321A5F">
        <w:t xml:space="preserve">, elemzési eljárásait pedig a </w:t>
      </w:r>
      <w:r w:rsidR="0027252A">
        <w:fldChar w:fldCharType="begin"/>
      </w:r>
      <w:r w:rsidR="00321A5F">
        <w:instrText xml:space="preserve"> REF _Ref260098962 \h </w:instrText>
      </w:r>
      <w:r w:rsidR="0027252A">
        <w:fldChar w:fldCharType="separate"/>
      </w:r>
      <w:r w:rsidR="00395D35">
        <w:rPr>
          <w:noProof/>
        </w:rPr>
        <w:t>9</w:t>
      </w:r>
      <w:r w:rsidR="00395D35">
        <w:t>. táblázat</w:t>
      </w:r>
      <w:r w:rsidR="0027252A">
        <w:fldChar w:fldCharType="end"/>
      </w:r>
      <w:r w:rsidR="00321A5F">
        <w:t xml:space="preserve"> </w:t>
      </w:r>
      <w:r w:rsidR="00F71557">
        <w:t>ismerteti</w:t>
      </w:r>
      <w:r w:rsidR="00D37CB3">
        <w:t>.</w:t>
      </w:r>
      <w:r w:rsidR="0077033F">
        <w:t xml:space="preserve"> A kliensek által kezdeményezett hívások </w:t>
      </w:r>
      <w:r w:rsidR="00F2659C">
        <w:t xml:space="preserve">szerver oldalon </w:t>
      </w:r>
      <w:r w:rsidR="00D43093">
        <w:t xml:space="preserve">minden esetben új </w:t>
      </w:r>
      <w:r w:rsidR="00395A74">
        <w:t>adatelérési osztályt példányosít</w:t>
      </w:r>
      <w:r w:rsidR="00D43093">
        <w:t>anak</w:t>
      </w:r>
      <w:r w:rsidR="00395A74">
        <w:t xml:space="preserve">, így az egyes elemzési </w:t>
      </w:r>
      <w:r w:rsidR="00FA7E10">
        <w:t xml:space="preserve">és adminisztrációs műveletek </w:t>
      </w:r>
      <w:r w:rsidR="00D43093">
        <w:t xml:space="preserve">egymástól </w:t>
      </w:r>
      <w:r w:rsidR="00807D03">
        <w:t>elkülönítetten</w:t>
      </w:r>
      <w:r w:rsidR="00395A74">
        <w:t xml:space="preserve"> </w:t>
      </w:r>
      <w:r w:rsidR="00D43093">
        <w:t xml:space="preserve">hajthatók </w:t>
      </w:r>
      <w:r w:rsidR="00A730B8">
        <w:t>végre</w:t>
      </w:r>
      <w:r w:rsidR="00FA7E10">
        <w:t>.</w:t>
      </w:r>
    </w:p>
    <w:p w:rsidR="002255F2" w:rsidRPr="002255F2" w:rsidRDefault="002255F2" w:rsidP="00E51A85">
      <w:pPr>
        <w:pStyle w:val="DIPH4"/>
      </w:pPr>
      <w:bookmarkStart w:id="125" w:name="_Ref260604530"/>
      <w:r w:rsidRPr="002255F2">
        <w:t>Adminisztrációs modul</w:t>
      </w:r>
    </w:p>
    <w:p w:rsidR="002255F2" w:rsidRDefault="002255F2" w:rsidP="00807E48">
      <w:pPr>
        <w:pStyle w:val="DipP"/>
      </w:pPr>
      <w:r>
        <w:t xml:space="preserve">Az adminisztrációs modul eljárásai a rendszerkönyvtárak alapobjektumai szintjén nyújtanak összetett személy, csoport és cím-kezelési, valamint a </w:t>
      </w:r>
      <w:proofErr w:type="spellStart"/>
      <w:r w:rsidRPr="002D5DCA">
        <w:rPr>
          <w:i/>
        </w:rPr>
        <w:t>caTaggingRule</w:t>
      </w:r>
      <w:proofErr w:type="spellEnd"/>
      <w:r>
        <w:t xml:space="preserve"> osztályra épülő </w:t>
      </w:r>
      <w:r w:rsidR="00377803">
        <w:t>kivonatolási</w:t>
      </w:r>
      <w:r>
        <w:t xml:space="preserve"> szolgáltatásokat.</w:t>
      </w:r>
      <w:bookmarkEnd w:id="125"/>
    </w:p>
    <w:bookmarkStart w:id="126" w:name="_Ref261814037"/>
    <w:p w:rsidR="00321A5F" w:rsidRPr="00321A5F" w:rsidRDefault="0027252A" w:rsidP="00321A5F">
      <w:pPr>
        <w:pStyle w:val="DIPtblafelirat"/>
      </w:pPr>
      <w:r w:rsidRPr="00321A5F">
        <w:fldChar w:fldCharType="begin"/>
      </w:r>
      <w:r w:rsidR="00321A5F" w:rsidRPr="00321A5F">
        <w:instrText xml:space="preserve"> SEQ táblázat \* ARABIC </w:instrText>
      </w:r>
      <w:r w:rsidRPr="00321A5F">
        <w:fldChar w:fldCharType="separate"/>
      </w:r>
      <w:bookmarkStart w:id="127" w:name="_Toc262038556"/>
      <w:r w:rsidR="00395D35">
        <w:rPr>
          <w:noProof/>
        </w:rPr>
        <w:t>8</w:t>
      </w:r>
      <w:r w:rsidRPr="00321A5F">
        <w:fldChar w:fldCharType="end"/>
      </w:r>
      <w:r w:rsidR="00321A5F" w:rsidRPr="00321A5F">
        <w:t>. táblázat</w:t>
      </w:r>
      <w:bookmarkEnd w:id="126"/>
      <w:r w:rsidR="00321A5F" w:rsidRPr="00321A5F">
        <w:t xml:space="preserve"> – Kiszolgáló oldali rendszeradminisztrációs eljárások</w:t>
      </w:r>
      <w:bookmarkEnd w:id="127"/>
    </w:p>
    <w:tbl>
      <w:tblPr>
        <w:tblStyle w:val="Rcsostblzat"/>
        <w:tblW w:w="0" w:type="auto"/>
        <w:tblLook w:val="04A0"/>
      </w:tblPr>
      <w:tblGrid>
        <w:gridCol w:w="2943"/>
        <w:gridCol w:w="3008"/>
        <w:gridCol w:w="3337"/>
      </w:tblGrid>
      <w:tr w:rsidR="00321A5F" w:rsidRPr="00321A5F" w:rsidTr="002255F2">
        <w:trPr>
          <w:cnfStyle w:val="100000000000"/>
        </w:trPr>
        <w:tc>
          <w:tcPr>
            <w:tcW w:w="2943" w:type="dxa"/>
          </w:tcPr>
          <w:p w:rsidR="00321A5F" w:rsidRPr="00321A5F" w:rsidRDefault="00321A5F" w:rsidP="002255F2">
            <w:pPr>
              <w:pStyle w:val="DipNormal"/>
              <w:rPr>
                <w:szCs w:val="20"/>
              </w:rPr>
            </w:pPr>
            <w:r w:rsidRPr="00321A5F">
              <w:rPr>
                <w:szCs w:val="20"/>
              </w:rPr>
              <w:t>Szerep</w:t>
            </w:r>
          </w:p>
        </w:tc>
        <w:tc>
          <w:tcPr>
            <w:tcW w:w="3008" w:type="dxa"/>
          </w:tcPr>
          <w:p w:rsidR="00321A5F" w:rsidRPr="00321A5F" w:rsidRDefault="00F71557" w:rsidP="002255F2">
            <w:pPr>
              <w:pStyle w:val="DipNormal"/>
              <w:rPr>
                <w:szCs w:val="20"/>
              </w:rPr>
            </w:pPr>
            <w:r>
              <w:rPr>
                <w:szCs w:val="20"/>
              </w:rPr>
              <w:t>Web</w:t>
            </w:r>
            <w:r w:rsidR="00F74DD2">
              <w:rPr>
                <w:szCs w:val="20"/>
              </w:rPr>
              <w:t xml:space="preserve"> </w:t>
            </w:r>
            <w:r w:rsidR="00321A5F" w:rsidRPr="00321A5F">
              <w:rPr>
                <w:szCs w:val="20"/>
              </w:rPr>
              <w:t>Service eljárás</w:t>
            </w:r>
          </w:p>
        </w:tc>
        <w:tc>
          <w:tcPr>
            <w:tcW w:w="3337" w:type="dxa"/>
          </w:tcPr>
          <w:p w:rsidR="00321A5F" w:rsidRPr="00321A5F" w:rsidRDefault="00321A5F" w:rsidP="002255F2">
            <w:pPr>
              <w:pStyle w:val="DipNormal"/>
              <w:rPr>
                <w:szCs w:val="20"/>
              </w:rPr>
            </w:pPr>
            <w:r w:rsidRPr="00321A5F">
              <w:rPr>
                <w:szCs w:val="20"/>
              </w:rPr>
              <w:t>Eredmény osztálya</w:t>
            </w:r>
          </w:p>
        </w:tc>
      </w:tr>
      <w:tr w:rsidR="00321A5F" w:rsidRPr="00321A5F" w:rsidTr="002255F2">
        <w:tc>
          <w:tcPr>
            <w:tcW w:w="2943" w:type="dxa"/>
          </w:tcPr>
          <w:p w:rsidR="00321A5F" w:rsidRPr="00321A5F" w:rsidRDefault="00321A5F" w:rsidP="002255F2">
            <w:pPr>
              <w:pStyle w:val="DipNormal"/>
              <w:rPr>
                <w:szCs w:val="20"/>
              </w:rPr>
            </w:pPr>
            <w:r w:rsidRPr="00321A5F">
              <w:rPr>
                <w:szCs w:val="20"/>
              </w:rPr>
              <w:t>Új adatkapcsolat nyitása</w:t>
            </w:r>
          </w:p>
        </w:tc>
        <w:tc>
          <w:tcPr>
            <w:tcW w:w="3008" w:type="dxa"/>
          </w:tcPr>
          <w:p w:rsidR="00321A5F" w:rsidRPr="00321A5F" w:rsidRDefault="00321A5F" w:rsidP="002255F2">
            <w:pPr>
              <w:pStyle w:val="DipNormal"/>
              <w:rPr>
                <w:szCs w:val="20"/>
              </w:rPr>
            </w:pPr>
            <w:proofErr w:type="spellStart"/>
            <w:r w:rsidRPr="00321A5F">
              <w:rPr>
                <w:rFonts w:ascii="Courier New" w:hAnsi="Courier New" w:cs="Courier New"/>
                <w:szCs w:val="20"/>
              </w:rPr>
              <w:t>Connect</w:t>
            </w:r>
            <w:proofErr w:type="spellEnd"/>
          </w:p>
        </w:tc>
        <w:tc>
          <w:tcPr>
            <w:tcW w:w="3337" w:type="dxa"/>
          </w:tcPr>
          <w:p w:rsidR="00321A5F" w:rsidRPr="00321A5F" w:rsidRDefault="00321A5F" w:rsidP="002255F2">
            <w:pPr>
              <w:pStyle w:val="DipNormal"/>
              <w:rPr>
                <w:szCs w:val="20"/>
              </w:rPr>
            </w:pPr>
            <w:proofErr w:type="spellStart"/>
            <w:r w:rsidRPr="00321A5F">
              <w:rPr>
                <w:rFonts w:ascii="Courier New" w:hAnsi="Courier New" w:cs="Courier New"/>
                <w:szCs w:val="20"/>
              </w:rPr>
              <w:t>caMessage</w:t>
            </w:r>
            <w:proofErr w:type="spellEnd"/>
          </w:p>
        </w:tc>
      </w:tr>
      <w:tr w:rsidR="00321A5F" w:rsidRPr="00321A5F" w:rsidTr="002255F2">
        <w:trPr>
          <w:cnfStyle w:val="000000010000"/>
        </w:trPr>
        <w:tc>
          <w:tcPr>
            <w:tcW w:w="2943" w:type="dxa"/>
          </w:tcPr>
          <w:p w:rsidR="00321A5F" w:rsidRPr="00321A5F" w:rsidRDefault="00321A5F" w:rsidP="002255F2">
            <w:pPr>
              <w:pStyle w:val="DipNormal"/>
              <w:rPr>
                <w:szCs w:val="20"/>
              </w:rPr>
            </w:pPr>
            <w:r w:rsidRPr="00321A5F">
              <w:rPr>
                <w:szCs w:val="20"/>
              </w:rPr>
              <w:t>Szerver üzenetek letöltése</w:t>
            </w:r>
          </w:p>
        </w:tc>
        <w:tc>
          <w:tcPr>
            <w:tcW w:w="3008" w:type="dxa"/>
          </w:tcPr>
          <w:p w:rsidR="00321A5F" w:rsidRPr="00321A5F" w:rsidRDefault="00321A5F" w:rsidP="002255F2">
            <w:pPr>
              <w:pStyle w:val="DipNormal"/>
              <w:rPr>
                <w:szCs w:val="20"/>
              </w:rPr>
            </w:pPr>
            <w:proofErr w:type="spellStart"/>
            <w:r w:rsidRPr="00321A5F">
              <w:rPr>
                <w:rFonts w:ascii="Courier New" w:hAnsi="Courier New" w:cs="Courier New"/>
                <w:szCs w:val="20"/>
              </w:rPr>
              <w:t>GetMessages</w:t>
            </w:r>
            <w:proofErr w:type="spellEnd"/>
          </w:p>
        </w:tc>
        <w:tc>
          <w:tcPr>
            <w:tcW w:w="3337" w:type="dxa"/>
          </w:tcPr>
          <w:p w:rsidR="00321A5F" w:rsidRPr="00321A5F" w:rsidRDefault="00321A5F" w:rsidP="002255F2">
            <w:pPr>
              <w:pStyle w:val="DipNormal"/>
              <w:rPr>
                <w:szCs w:val="20"/>
              </w:rPr>
            </w:pPr>
            <w:proofErr w:type="gramStart"/>
            <w:r w:rsidRPr="00321A5F">
              <w:rPr>
                <w:rFonts w:ascii="Courier New" w:hAnsi="Courier New" w:cs="Courier New"/>
                <w:szCs w:val="20"/>
              </w:rPr>
              <w:t>List&lt;</w:t>
            </w:r>
            <w:proofErr w:type="spellStart"/>
            <w:proofErr w:type="gramEnd"/>
            <w:r w:rsidRPr="00321A5F">
              <w:rPr>
                <w:rFonts w:ascii="Courier New" w:hAnsi="Courier New" w:cs="Courier New"/>
                <w:szCs w:val="20"/>
              </w:rPr>
              <w:t>caMessage</w:t>
            </w:r>
            <w:proofErr w:type="spellEnd"/>
            <w:r w:rsidRPr="00321A5F">
              <w:rPr>
                <w:rFonts w:ascii="Courier New" w:hAnsi="Courier New" w:cs="Courier New"/>
                <w:szCs w:val="20"/>
              </w:rPr>
              <w:t>&gt;</w:t>
            </w:r>
          </w:p>
        </w:tc>
      </w:tr>
      <w:tr w:rsidR="00321A5F" w:rsidRPr="00321A5F" w:rsidTr="002255F2">
        <w:tc>
          <w:tcPr>
            <w:tcW w:w="2943" w:type="dxa"/>
          </w:tcPr>
          <w:p w:rsidR="00321A5F" w:rsidRPr="00321A5F" w:rsidRDefault="00321A5F" w:rsidP="002255F2">
            <w:pPr>
              <w:pStyle w:val="DipNormal"/>
              <w:rPr>
                <w:szCs w:val="20"/>
              </w:rPr>
            </w:pPr>
            <w:r w:rsidRPr="00321A5F">
              <w:rPr>
                <w:szCs w:val="20"/>
              </w:rPr>
              <w:t>Résztvevő példány lekérése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LoadParticipant</w:t>
            </w:r>
            <w:proofErr w:type="spellEnd"/>
          </w:p>
        </w:tc>
        <w:tc>
          <w:tcPr>
            <w:tcW w:w="3337" w:type="dxa"/>
          </w:tcPr>
          <w:p w:rsidR="00321A5F" w:rsidRPr="00321A5F" w:rsidRDefault="00321A5F" w:rsidP="002255F2">
            <w:pPr>
              <w:pStyle w:val="DipNormal"/>
              <w:rPr>
                <w:szCs w:val="20"/>
              </w:rPr>
            </w:pPr>
            <w:proofErr w:type="spellStart"/>
            <w:r w:rsidRPr="00321A5F">
              <w:rPr>
                <w:rFonts w:ascii="Courier New" w:hAnsi="Courier New" w:cs="Courier New"/>
                <w:szCs w:val="20"/>
              </w:rPr>
              <w:t>caParticipant</w:t>
            </w:r>
            <w:proofErr w:type="spellEnd"/>
          </w:p>
        </w:tc>
      </w:tr>
      <w:tr w:rsidR="00321A5F" w:rsidRPr="00321A5F" w:rsidTr="002255F2">
        <w:trPr>
          <w:cnfStyle w:val="000000010000"/>
        </w:trPr>
        <w:tc>
          <w:tcPr>
            <w:tcW w:w="2943" w:type="dxa"/>
          </w:tcPr>
          <w:p w:rsidR="00321A5F" w:rsidRPr="00321A5F" w:rsidRDefault="00321A5F" w:rsidP="002255F2">
            <w:pPr>
              <w:pStyle w:val="DipNormal"/>
              <w:rPr>
                <w:szCs w:val="20"/>
              </w:rPr>
            </w:pPr>
            <w:r w:rsidRPr="00321A5F">
              <w:rPr>
                <w:szCs w:val="20"/>
              </w:rPr>
              <w:t>Résztvevő példány mentése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SaveParticipant</w:t>
            </w:r>
            <w:proofErr w:type="spellEnd"/>
          </w:p>
        </w:tc>
        <w:tc>
          <w:tcPr>
            <w:tcW w:w="3337" w:type="dxa"/>
          </w:tcPr>
          <w:p w:rsidR="00321A5F" w:rsidRPr="00321A5F" w:rsidRDefault="00321A5F" w:rsidP="002255F2">
            <w:pPr>
              <w:pStyle w:val="DipNormal"/>
              <w:rPr>
                <w:rFonts w:ascii="Courier New" w:hAnsi="Courier New" w:cs="Courier New"/>
                <w:szCs w:val="20"/>
              </w:rPr>
            </w:pPr>
            <w:proofErr w:type="spellStart"/>
            <w:r w:rsidRPr="00321A5F">
              <w:rPr>
                <w:rFonts w:ascii="Courier New" w:hAnsi="Courier New" w:cs="Courier New"/>
                <w:szCs w:val="20"/>
              </w:rPr>
              <w:t>caParticipant</w:t>
            </w:r>
            <w:proofErr w:type="spellEnd"/>
          </w:p>
        </w:tc>
      </w:tr>
      <w:tr w:rsidR="00321A5F" w:rsidRPr="00321A5F" w:rsidTr="002255F2">
        <w:tc>
          <w:tcPr>
            <w:tcW w:w="2943" w:type="dxa"/>
          </w:tcPr>
          <w:p w:rsidR="00321A5F" w:rsidRPr="00321A5F" w:rsidRDefault="00321A5F" w:rsidP="002255F2">
            <w:pPr>
              <w:pStyle w:val="DipNormal"/>
              <w:rPr>
                <w:szCs w:val="20"/>
              </w:rPr>
            </w:pPr>
            <w:r w:rsidRPr="00321A5F">
              <w:rPr>
                <w:szCs w:val="20"/>
              </w:rPr>
              <w:t>Résztvevő lista lekérdezése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LoadParticipantList</w:t>
            </w:r>
            <w:proofErr w:type="spellEnd"/>
          </w:p>
        </w:tc>
        <w:tc>
          <w:tcPr>
            <w:tcW w:w="3337" w:type="dxa"/>
          </w:tcPr>
          <w:p w:rsidR="00321A5F" w:rsidRPr="00321A5F" w:rsidRDefault="00321A5F" w:rsidP="002255F2">
            <w:pPr>
              <w:pStyle w:val="DipNormal"/>
              <w:rPr>
                <w:rFonts w:ascii="Courier New" w:hAnsi="Courier New" w:cs="Courier New"/>
                <w:szCs w:val="20"/>
              </w:rPr>
            </w:pPr>
            <w:proofErr w:type="gramStart"/>
            <w:r w:rsidRPr="00321A5F">
              <w:rPr>
                <w:rFonts w:ascii="Courier New" w:hAnsi="Courier New" w:cs="Courier New"/>
                <w:szCs w:val="20"/>
              </w:rPr>
              <w:t>List&lt;</w:t>
            </w:r>
            <w:proofErr w:type="spellStart"/>
            <w:proofErr w:type="gramEnd"/>
            <w:r w:rsidRPr="00321A5F">
              <w:rPr>
                <w:rFonts w:ascii="Courier New" w:hAnsi="Courier New" w:cs="Courier New"/>
                <w:szCs w:val="20"/>
              </w:rPr>
              <w:t>caParticipant</w:t>
            </w:r>
            <w:proofErr w:type="spellEnd"/>
            <w:r w:rsidRPr="00321A5F">
              <w:rPr>
                <w:rFonts w:ascii="Courier New" w:hAnsi="Courier New" w:cs="Courier New"/>
                <w:szCs w:val="20"/>
              </w:rPr>
              <w:t>&gt;</w:t>
            </w:r>
          </w:p>
        </w:tc>
      </w:tr>
      <w:tr w:rsidR="00321A5F" w:rsidRPr="00321A5F" w:rsidTr="002255F2">
        <w:trPr>
          <w:cnfStyle w:val="000000010000"/>
        </w:trPr>
        <w:tc>
          <w:tcPr>
            <w:tcW w:w="2943" w:type="dxa"/>
          </w:tcPr>
          <w:p w:rsidR="00321A5F" w:rsidRPr="00321A5F" w:rsidRDefault="00321A5F" w:rsidP="002255F2">
            <w:pPr>
              <w:pStyle w:val="DipNormal"/>
              <w:rPr>
                <w:szCs w:val="20"/>
              </w:rPr>
            </w:pPr>
            <w:r w:rsidRPr="00321A5F">
              <w:rPr>
                <w:szCs w:val="20"/>
              </w:rPr>
              <w:t>Résztvevő csoportjainak lekérése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LoadParticipantGroups</w:t>
            </w:r>
            <w:proofErr w:type="spellEnd"/>
          </w:p>
        </w:tc>
        <w:tc>
          <w:tcPr>
            <w:tcW w:w="3337" w:type="dxa"/>
          </w:tcPr>
          <w:p w:rsidR="00321A5F" w:rsidRPr="00321A5F" w:rsidRDefault="00321A5F" w:rsidP="002255F2">
            <w:pPr>
              <w:pStyle w:val="DipNormal"/>
              <w:rPr>
                <w:rFonts w:ascii="Courier New" w:hAnsi="Courier New" w:cs="Courier New"/>
                <w:szCs w:val="20"/>
              </w:rPr>
            </w:pPr>
            <w:proofErr w:type="gramStart"/>
            <w:r w:rsidRPr="00321A5F">
              <w:rPr>
                <w:rFonts w:ascii="Courier New" w:hAnsi="Courier New" w:cs="Courier New"/>
                <w:szCs w:val="20"/>
              </w:rPr>
              <w:t>List&lt;</w:t>
            </w:r>
            <w:proofErr w:type="spellStart"/>
            <w:proofErr w:type="gramEnd"/>
            <w:r w:rsidRPr="00321A5F">
              <w:rPr>
                <w:rFonts w:ascii="Courier New" w:hAnsi="Courier New" w:cs="Courier New"/>
                <w:szCs w:val="20"/>
              </w:rPr>
              <w:t>caParticipant</w:t>
            </w:r>
            <w:proofErr w:type="spellEnd"/>
            <w:r w:rsidRPr="00321A5F">
              <w:rPr>
                <w:rFonts w:ascii="Courier New" w:hAnsi="Courier New" w:cs="Courier New"/>
                <w:szCs w:val="20"/>
              </w:rPr>
              <w:t>&gt;</w:t>
            </w:r>
          </w:p>
        </w:tc>
      </w:tr>
      <w:tr w:rsidR="00321A5F" w:rsidRPr="00321A5F" w:rsidTr="002255F2">
        <w:tc>
          <w:tcPr>
            <w:tcW w:w="2943" w:type="dxa"/>
          </w:tcPr>
          <w:p w:rsidR="00321A5F" w:rsidRPr="00321A5F" w:rsidRDefault="00321A5F" w:rsidP="002255F2">
            <w:pPr>
              <w:pStyle w:val="DipNormal"/>
              <w:rPr>
                <w:szCs w:val="20"/>
              </w:rPr>
            </w:pPr>
            <w:r w:rsidRPr="00321A5F">
              <w:rPr>
                <w:szCs w:val="20"/>
              </w:rPr>
              <w:t>Résztvevő csoportjainak mentése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SaveParticipantGroups</w:t>
            </w:r>
            <w:proofErr w:type="spellEnd"/>
          </w:p>
        </w:tc>
        <w:tc>
          <w:tcPr>
            <w:tcW w:w="3337" w:type="dxa"/>
          </w:tcPr>
          <w:p w:rsidR="00321A5F" w:rsidRPr="00321A5F" w:rsidRDefault="00321A5F" w:rsidP="002255F2">
            <w:pPr>
              <w:pStyle w:val="DipNormal"/>
              <w:rPr>
                <w:rFonts w:ascii="Courier New" w:hAnsi="Courier New" w:cs="Courier New"/>
                <w:szCs w:val="20"/>
              </w:rPr>
            </w:pPr>
            <w:proofErr w:type="gramStart"/>
            <w:r w:rsidRPr="00321A5F">
              <w:rPr>
                <w:rFonts w:ascii="Courier New" w:hAnsi="Courier New" w:cs="Courier New"/>
                <w:szCs w:val="20"/>
              </w:rPr>
              <w:t>List&lt;</w:t>
            </w:r>
            <w:proofErr w:type="spellStart"/>
            <w:proofErr w:type="gramEnd"/>
            <w:r w:rsidRPr="00321A5F">
              <w:rPr>
                <w:rFonts w:ascii="Courier New" w:hAnsi="Courier New" w:cs="Courier New"/>
                <w:szCs w:val="20"/>
              </w:rPr>
              <w:t>caParticipant</w:t>
            </w:r>
            <w:proofErr w:type="spellEnd"/>
            <w:r w:rsidRPr="00321A5F">
              <w:rPr>
                <w:rFonts w:ascii="Courier New" w:hAnsi="Courier New" w:cs="Courier New"/>
                <w:szCs w:val="20"/>
              </w:rPr>
              <w:t>&gt;</w:t>
            </w:r>
          </w:p>
        </w:tc>
      </w:tr>
      <w:tr w:rsidR="00321A5F" w:rsidRPr="00321A5F" w:rsidTr="002255F2">
        <w:trPr>
          <w:cnfStyle w:val="000000010000"/>
        </w:trPr>
        <w:tc>
          <w:tcPr>
            <w:tcW w:w="2943" w:type="dxa"/>
          </w:tcPr>
          <w:p w:rsidR="00321A5F" w:rsidRPr="00321A5F" w:rsidRDefault="00321A5F" w:rsidP="002255F2">
            <w:pPr>
              <w:pStyle w:val="DipNormal"/>
              <w:rPr>
                <w:szCs w:val="20"/>
              </w:rPr>
            </w:pPr>
            <w:r w:rsidRPr="00321A5F">
              <w:rPr>
                <w:szCs w:val="20"/>
              </w:rPr>
              <w:t>Résztvevő tagjainak lekérése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LoadParticipantMembers</w:t>
            </w:r>
            <w:proofErr w:type="spellEnd"/>
          </w:p>
        </w:tc>
        <w:tc>
          <w:tcPr>
            <w:tcW w:w="3337" w:type="dxa"/>
          </w:tcPr>
          <w:p w:rsidR="00321A5F" w:rsidRPr="00321A5F" w:rsidRDefault="00321A5F" w:rsidP="002255F2">
            <w:pPr>
              <w:pStyle w:val="DipNormal"/>
              <w:rPr>
                <w:rFonts w:ascii="Courier New" w:hAnsi="Courier New" w:cs="Courier New"/>
                <w:szCs w:val="20"/>
              </w:rPr>
            </w:pPr>
            <w:proofErr w:type="gramStart"/>
            <w:r w:rsidRPr="00321A5F">
              <w:rPr>
                <w:rFonts w:ascii="Courier New" w:hAnsi="Courier New" w:cs="Courier New"/>
                <w:szCs w:val="20"/>
              </w:rPr>
              <w:t>List&lt;</w:t>
            </w:r>
            <w:proofErr w:type="spellStart"/>
            <w:proofErr w:type="gramEnd"/>
            <w:r w:rsidRPr="00321A5F">
              <w:rPr>
                <w:rFonts w:ascii="Courier New" w:hAnsi="Courier New" w:cs="Courier New"/>
                <w:szCs w:val="20"/>
              </w:rPr>
              <w:t>caParticipant</w:t>
            </w:r>
            <w:proofErr w:type="spellEnd"/>
            <w:r w:rsidRPr="00321A5F">
              <w:rPr>
                <w:rFonts w:ascii="Courier New" w:hAnsi="Courier New" w:cs="Courier New"/>
                <w:szCs w:val="20"/>
              </w:rPr>
              <w:t>&gt;</w:t>
            </w:r>
          </w:p>
        </w:tc>
      </w:tr>
      <w:tr w:rsidR="00321A5F" w:rsidRPr="00321A5F" w:rsidTr="002255F2">
        <w:tc>
          <w:tcPr>
            <w:tcW w:w="2943" w:type="dxa"/>
          </w:tcPr>
          <w:p w:rsidR="00321A5F" w:rsidRPr="00321A5F" w:rsidRDefault="00321A5F" w:rsidP="002255F2">
            <w:pPr>
              <w:pStyle w:val="DipNormal"/>
              <w:rPr>
                <w:szCs w:val="20"/>
              </w:rPr>
            </w:pPr>
            <w:r w:rsidRPr="00321A5F">
              <w:rPr>
                <w:szCs w:val="20"/>
              </w:rPr>
              <w:t>Résztvevő tagjainak mentése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SaveParticipantMembers</w:t>
            </w:r>
            <w:proofErr w:type="spellEnd"/>
          </w:p>
        </w:tc>
        <w:tc>
          <w:tcPr>
            <w:tcW w:w="3337" w:type="dxa"/>
          </w:tcPr>
          <w:p w:rsidR="00321A5F" w:rsidRPr="00321A5F" w:rsidRDefault="00321A5F" w:rsidP="002255F2">
            <w:pPr>
              <w:pStyle w:val="DipNormal"/>
              <w:rPr>
                <w:rFonts w:ascii="Courier New" w:hAnsi="Courier New" w:cs="Courier New"/>
                <w:szCs w:val="20"/>
              </w:rPr>
            </w:pPr>
            <w:proofErr w:type="gramStart"/>
            <w:r w:rsidRPr="00321A5F">
              <w:rPr>
                <w:rFonts w:ascii="Courier New" w:hAnsi="Courier New" w:cs="Courier New"/>
                <w:szCs w:val="20"/>
              </w:rPr>
              <w:t>List&lt;</w:t>
            </w:r>
            <w:proofErr w:type="spellStart"/>
            <w:proofErr w:type="gramEnd"/>
            <w:r w:rsidRPr="00321A5F">
              <w:rPr>
                <w:rFonts w:ascii="Courier New" w:hAnsi="Courier New" w:cs="Courier New"/>
                <w:szCs w:val="20"/>
              </w:rPr>
              <w:t>caParticipant</w:t>
            </w:r>
            <w:proofErr w:type="spellEnd"/>
            <w:r w:rsidRPr="00321A5F">
              <w:rPr>
                <w:rFonts w:ascii="Courier New" w:hAnsi="Courier New" w:cs="Courier New"/>
                <w:szCs w:val="20"/>
              </w:rPr>
              <w:t>&gt;</w:t>
            </w:r>
          </w:p>
        </w:tc>
      </w:tr>
      <w:tr w:rsidR="00321A5F" w:rsidRPr="00321A5F" w:rsidTr="002255F2">
        <w:trPr>
          <w:cnfStyle w:val="000000010000"/>
        </w:trPr>
        <w:tc>
          <w:tcPr>
            <w:tcW w:w="2943" w:type="dxa"/>
          </w:tcPr>
          <w:p w:rsidR="00321A5F" w:rsidRPr="00321A5F" w:rsidRDefault="00321A5F" w:rsidP="002255F2">
            <w:pPr>
              <w:pStyle w:val="DipNormal"/>
              <w:rPr>
                <w:szCs w:val="20"/>
              </w:rPr>
            </w:pPr>
            <w:r w:rsidRPr="00321A5F">
              <w:rPr>
                <w:szCs w:val="20"/>
              </w:rPr>
              <w:t>Résztvevő címeinek lekérése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LoadParticipantAddress</w:t>
            </w:r>
            <w:proofErr w:type="spellEnd"/>
          </w:p>
        </w:tc>
        <w:tc>
          <w:tcPr>
            <w:tcW w:w="3337" w:type="dxa"/>
          </w:tcPr>
          <w:p w:rsidR="00321A5F" w:rsidRPr="00321A5F" w:rsidRDefault="00321A5F" w:rsidP="002255F2">
            <w:pPr>
              <w:pStyle w:val="DipNormal"/>
              <w:rPr>
                <w:rFonts w:ascii="Courier New" w:hAnsi="Courier New" w:cs="Courier New"/>
                <w:szCs w:val="20"/>
              </w:rPr>
            </w:pPr>
            <w:proofErr w:type="gramStart"/>
            <w:r w:rsidRPr="00321A5F">
              <w:rPr>
                <w:rFonts w:ascii="Courier New" w:hAnsi="Courier New" w:cs="Courier New"/>
                <w:szCs w:val="20"/>
              </w:rPr>
              <w:t>List&lt;</w:t>
            </w:r>
            <w:proofErr w:type="spellStart"/>
            <w:proofErr w:type="gramEnd"/>
            <w:r w:rsidRPr="00321A5F">
              <w:rPr>
                <w:rFonts w:ascii="Courier New" w:hAnsi="Courier New" w:cs="Courier New"/>
                <w:szCs w:val="20"/>
              </w:rPr>
              <w:t>caParticipantAddress</w:t>
            </w:r>
            <w:proofErr w:type="spellEnd"/>
            <w:r w:rsidRPr="00321A5F">
              <w:rPr>
                <w:rFonts w:ascii="Courier New" w:hAnsi="Courier New" w:cs="Courier New"/>
                <w:szCs w:val="20"/>
              </w:rPr>
              <w:t>&gt;</w:t>
            </w:r>
          </w:p>
        </w:tc>
      </w:tr>
      <w:tr w:rsidR="00321A5F" w:rsidRPr="00321A5F" w:rsidTr="002255F2">
        <w:tc>
          <w:tcPr>
            <w:tcW w:w="2943" w:type="dxa"/>
          </w:tcPr>
          <w:p w:rsidR="00321A5F" w:rsidRPr="00321A5F" w:rsidRDefault="00321A5F" w:rsidP="002255F2">
            <w:pPr>
              <w:pStyle w:val="DipNormal"/>
              <w:rPr>
                <w:szCs w:val="20"/>
              </w:rPr>
            </w:pPr>
            <w:r w:rsidRPr="00321A5F">
              <w:rPr>
                <w:szCs w:val="20"/>
              </w:rPr>
              <w:t>Résztvevő címeinek mentése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SaveParticipantAddress</w:t>
            </w:r>
            <w:proofErr w:type="spellEnd"/>
          </w:p>
        </w:tc>
        <w:tc>
          <w:tcPr>
            <w:tcW w:w="3337" w:type="dxa"/>
          </w:tcPr>
          <w:p w:rsidR="00321A5F" w:rsidRPr="00321A5F" w:rsidRDefault="00321A5F" w:rsidP="002255F2">
            <w:pPr>
              <w:pStyle w:val="DipNormal"/>
              <w:rPr>
                <w:rFonts w:ascii="Courier New" w:hAnsi="Courier New" w:cs="Courier New"/>
                <w:szCs w:val="20"/>
              </w:rPr>
            </w:pPr>
            <w:proofErr w:type="gramStart"/>
            <w:r w:rsidRPr="00321A5F">
              <w:rPr>
                <w:rFonts w:ascii="Courier New" w:hAnsi="Courier New" w:cs="Courier New"/>
                <w:szCs w:val="20"/>
              </w:rPr>
              <w:t>List&lt;</w:t>
            </w:r>
            <w:proofErr w:type="spellStart"/>
            <w:proofErr w:type="gramEnd"/>
            <w:r w:rsidRPr="00321A5F">
              <w:rPr>
                <w:rFonts w:ascii="Courier New" w:hAnsi="Courier New" w:cs="Courier New"/>
                <w:szCs w:val="20"/>
              </w:rPr>
              <w:t>caParticipantAddress</w:t>
            </w:r>
            <w:proofErr w:type="spellEnd"/>
            <w:r w:rsidRPr="00321A5F">
              <w:rPr>
                <w:rFonts w:ascii="Courier New" w:hAnsi="Courier New" w:cs="Courier New"/>
                <w:szCs w:val="20"/>
              </w:rPr>
              <w:t>&gt;</w:t>
            </w:r>
          </w:p>
        </w:tc>
      </w:tr>
      <w:tr w:rsidR="00321A5F" w:rsidRPr="00321A5F" w:rsidTr="002255F2">
        <w:trPr>
          <w:cnfStyle w:val="000000010000"/>
        </w:trPr>
        <w:tc>
          <w:tcPr>
            <w:tcW w:w="2943" w:type="dxa"/>
          </w:tcPr>
          <w:p w:rsidR="00321A5F" w:rsidRPr="00321A5F" w:rsidRDefault="00321A5F" w:rsidP="002255F2">
            <w:pPr>
              <w:pStyle w:val="DipNormal"/>
              <w:rPr>
                <w:szCs w:val="20"/>
              </w:rPr>
            </w:pPr>
            <w:r w:rsidRPr="00321A5F">
              <w:rPr>
                <w:szCs w:val="20"/>
              </w:rPr>
              <w:t>Résztvevő cseréje másikra</w:t>
            </w:r>
          </w:p>
        </w:tc>
        <w:tc>
          <w:tcPr>
            <w:tcW w:w="3008" w:type="dxa"/>
          </w:tcPr>
          <w:p w:rsidR="00321A5F" w:rsidRPr="00321A5F" w:rsidRDefault="00321A5F" w:rsidP="002255F2">
            <w:pPr>
              <w:pStyle w:val="DipNormal"/>
              <w:rPr>
                <w:rFonts w:ascii="Courier New" w:hAnsi="Courier New" w:cs="Courier New"/>
                <w:szCs w:val="20"/>
              </w:rPr>
            </w:pPr>
            <w:proofErr w:type="spellStart"/>
            <w:r w:rsidRPr="00321A5F">
              <w:rPr>
                <w:rFonts w:ascii="Courier New" w:hAnsi="Courier New" w:cs="Courier New"/>
                <w:szCs w:val="20"/>
              </w:rPr>
              <w:t>ReplaceParticipant</w:t>
            </w:r>
            <w:proofErr w:type="spellEnd"/>
          </w:p>
        </w:tc>
        <w:tc>
          <w:tcPr>
            <w:tcW w:w="3337" w:type="dxa"/>
          </w:tcPr>
          <w:p w:rsidR="00321A5F" w:rsidRPr="00321A5F" w:rsidRDefault="00321A5F" w:rsidP="002255F2">
            <w:pPr>
              <w:pStyle w:val="DipNormal"/>
              <w:rPr>
                <w:rFonts w:ascii="Courier New" w:hAnsi="Courier New" w:cs="Courier New"/>
                <w:szCs w:val="20"/>
              </w:rPr>
            </w:pPr>
            <w:proofErr w:type="spellStart"/>
            <w:r w:rsidRPr="00321A5F">
              <w:rPr>
                <w:rFonts w:ascii="Courier New" w:hAnsi="Courier New" w:cs="Courier New"/>
                <w:szCs w:val="20"/>
              </w:rPr>
              <w:t>caMessage</w:t>
            </w:r>
            <w:proofErr w:type="spellEnd"/>
          </w:p>
        </w:tc>
      </w:tr>
      <w:tr w:rsidR="00321A5F" w:rsidRPr="00321A5F" w:rsidTr="002255F2">
        <w:tc>
          <w:tcPr>
            <w:tcW w:w="2943" w:type="dxa"/>
          </w:tcPr>
          <w:p w:rsidR="00321A5F" w:rsidRPr="00321A5F" w:rsidRDefault="00321A5F" w:rsidP="002255F2">
            <w:pPr>
              <w:pStyle w:val="DipNormal"/>
              <w:rPr>
                <w:szCs w:val="20"/>
              </w:rPr>
            </w:pPr>
            <w:r w:rsidRPr="00321A5F">
              <w:rPr>
                <w:szCs w:val="20"/>
              </w:rPr>
              <w:t>Témák listájának lekérdezése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LoadTagList</w:t>
            </w:r>
            <w:proofErr w:type="spellEnd"/>
          </w:p>
        </w:tc>
        <w:tc>
          <w:tcPr>
            <w:tcW w:w="3337" w:type="dxa"/>
          </w:tcPr>
          <w:p w:rsidR="00321A5F" w:rsidRPr="00321A5F" w:rsidRDefault="00321A5F" w:rsidP="002255F2">
            <w:pPr>
              <w:pStyle w:val="DipNormal"/>
              <w:rPr>
                <w:rFonts w:ascii="Courier New" w:hAnsi="Courier New" w:cs="Courier New"/>
                <w:szCs w:val="20"/>
              </w:rPr>
            </w:pPr>
            <w:proofErr w:type="gramStart"/>
            <w:r w:rsidRPr="00321A5F">
              <w:rPr>
                <w:rFonts w:ascii="Courier New" w:hAnsi="Courier New" w:cs="Courier New"/>
                <w:szCs w:val="20"/>
              </w:rPr>
              <w:t>List&lt;</w:t>
            </w:r>
            <w:proofErr w:type="spellStart"/>
            <w:proofErr w:type="gramEnd"/>
            <w:r w:rsidRPr="00321A5F">
              <w:rPr>
                <w:rFonts w:ascii="Courier New" w:hAnsi="Courier New" w:cs="Courier New"/>
                <w:szCs w:val="20"/>
              </w:rPr>
              <w:t>string</w:t>
            </w:r>
            <w:proofErr w:type="spellEnd"/>
          </w:p>
        </w:tc>
      </w:tr>
      <w:tr w:rsidR="00321A5F" w:rsidRPr="00321A5F" w:rsidTr="002255F2">
        <w:trPr>
          <w:cnfStyle w:val="000000010000"/>
        </w:trPr>
        <w:tc>
          <w:tcPr>
            <w:tcW w:w="2943" w:type="dxa"/>
          </w:tcPr>
          <w:p w:rsidR="00321A5F" w:rsidRPr="00321A5F" w:rsidRDefault="00321A5F" w:rsidP="002255F2">
            <w:pPr>
              <w:pStyle w:val="DipNormal"/>
              <w:rPr>
                <w:szCs w:val="20"/>
              </w:rPr>
            </w:pPr>
            <w:r w:rsidRPr="00321A5F">
              <w:rPr>
                <w:szCs w:val="20"/>
              </w:rPr>
              <w:t>Téma törlése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DeleteTag</w:t>
            </w:r>
            <w:proofErr w:type="spellEnd"/>
          </w:p>
        </w:tc>
        <w:tc>
          <w:tcPr>
            <w:tcW w:w="3337" w:type="dxa"/>
          </w:tcPr>
          <w:p w:rsidR="00321A5F" w:rsidRPr="00321A5F" w:rsidRDefault="00321A5F" w:rsidP="002255F2">
            <w:pPr>
              <w:pStyle w:val="DipNormal"/>
              <w:rPr>
                <w:rFonts w:ascii="Courier New" w:hAnsi="Courier New" w:cs="Courier New"/>
                <w:szCs w:val="20"/>
              </w:rPr>
            </w:pPr>
            <w:proofErr w:type="spellStart"/>
            <w:r w:rsidRPr="00321A5F">
              <w:rPr>
                <w:rFonts w:ascii="Courier New" w:hAnsi="Courier New" w:cs="Courier New"/>
                <w:szCs w:val="20"/>
              </w:rPr>
              <w:t>caMessage</w:t>
            </w:r>
            <w:proofErr w:type="spellEnd"/>
          </w:p>
        </w:tc>
      </w:tr>
      <w:tr w:rsidR="00321A5F" w:rsidRPr="00321A5F" w:rsidTr="002255F2">
        <w:tc>
          <w:tcPr>
            <w:tcW w:w="2943" w:type="dxa"/>
          </w:tcPr>
          <w:p w:rsidR="00321A5F" w:rsidRPr="00321A5F" w:rsidRDefault="00377803" w:rsidP="002255F2">
            <w:pPr>
              <w:pStyle w:val="DipNormal"/>
              <w:rPr>
                <w:szCs w:val="20"/>
              </w:rPr>
            </w:pPr>
            <w:r>
              <w:rPr>
                <w:szCs w:val="20"/>
              </w:rPr>
              <w:t xml:space="preserve">Kivonatolási </w:t>
            </w:r>
            <w:r w:rsidR="00321A5F" w:rsidRPr="00321A5F">
              <w:rPr>
                <w:szCs w:val="20"/>
              </w:rPr>
              <w:t>szabály lekérése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LoadTaggingRule</w:t>
            </w:r>
            <w:proofErr w:type="spellEnd"/>
          </w:p>
        </w:tc>
        <w:tc>
          <w:tcPr>
            <w:tcW w:w="3337" w:type="dxa"/>
          </w:tcPr>
          <w:p w:rsidR="00321A5F" w:rsidRPr="00321A5F" w:rsidRDefault="00321A5F" w:rsidP="002255F2">
            <w:pPr>
              <w:pStyle w:val="DipNormal"/>
              <w:rPr>
                <w:rFonts w:ascii="Courier New" w:hAnsi="Courier New" w:cs="Courier New"/>
                <w:szCs w:val="20"/>
              </w:rPr>
            </w:pPr>
            <w:proofErr w:type="spellStart"/>
            <w:r w:rsidRPr="00321A5F">
              <w:rPr>
                <w:rFonts w:ascii="Courier New" w:hAnsi="Courier New" w:cs="Courier New"/>
                <w:szCs w:val="20"/>
              </w:rPr>
              <w:t>caTaggingRule</w:t>
            </w:r>
            <w:proofErr w:type="spellEnd"/>
          </w:p>
        </w:tc>
      </w:tr>
      <w:tr w:rsidR="00321A5F" w:rsidRPr="00321A5F" w:rsidTr="002255F2">
        <w:trPr>
          <w:cnfStyle w:val="000000010000"/>
        </w:trPr>
        <w:tc>
          <w:tcPr>
            <w:tcW w:w="2943" w:type="dxa"/>
          </w:tcPr>
          <w:p w:rsidR="00321A5F" w:rsidRPr="00321A5F" w:rsidRDefault="00377803" w:rsidP="002255F2">
            <w:pPr>
              <w:pStyle w:val="DipNormal"/>
              <w:rPr>
                <w:szCs w:val="20"/>
              </w:rPr>
            </w:pPr>
            <w:r>
              <w:rPr>
                <w:szCs w:val="20"/>
              </w:rPr>
              <w:t xml:space="preserve">Kivonatolási </w:t>
            </w:r>
            <w:r w:rsidR="00321A5F" w:rsidRPr="00321A5F">
              <w:rPr>
                <w:szCs w:val="20"/>
              </w:rPr>
              <w:t>szabályok listája</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LoadTaggingRuleList</w:t>
            </w:r>
            <w:proofErr w:type="spellEnd"/>
          </w:p>
        </w:tc>
        <w:tc>
          <w:tcPr>
            <w:tcW w:w="3337" w:type="dxa"/>
          </w:tcPr>
          <w:p w:rsidR="00321A5F" w:rsidRPr="00321A5F" w:rsidRDefault="00321A5F" w:rsidP="002255F2">
            <w:pPr>
              <w:pStyle w:val="DipNormal"/>
              <w:rPr>
                <w:rFonts w:ascii="Courier New" w:hAnsi="Courier New" w:cs="Courier New"/>
                <w:szCs w:val="20"/>
              </w:rPr>
            </w:pPr>
            <w:proofErr w:type="gramStart"/>
            <w:r w:rsidRPr="00321A5F">
              <w:rPr>
                <w:rFonts w:ascii="Courier New" w:hAnsi="Courier New" w:cs="Courier New"/>
                <w:szCs w:val="20"/>
              </w:rPr>
              <w:t>List&lt;</w:t>
            </w:r>
            <w:proofErr w:type="spellStart"/>
            <w:proofErr w:type="gramEnd"/>
            <w:r w:rsidRPr="00321A5F">
              <w:rPr>
                <w:rFonts w:ascii="Courier New" w:hAnsi="Courier New" w:cs="Courier New"/>
                <w:szCs w:val="20"/>
              </w:rPr>
              <w:t>caTaggingRule</w:t>
            </w:r>
            <w:proofErr w:type="spellEnd"/>
            <w:r w:rsidRPr="00321A5F">
              <w:rPr>
                <w:rFonts w:ascii="Courier New" w:hAnsi="Courier New" w:cs="Courier New"/>
                <w:szCs w:val="20"/>
              </w:rPr>
              <w:t>&gt;</w:t>
            </w:r>
          </w:p>
        </w:tc>
      </w:tr>
      <w:tr w:rsidR="00321A5F" w:rsidRPr="00321A5F" w:rsidTr="002255F2">
        <w:tc>
          <w:tcPr>
            <w:tcW w:w="2943" w:type="dxa"/>
          </w:tcPr>
          <w:p w:rsidR="00321A5F" w:rsidRPr="00321A5F" w:rsidRDefault="00377803" w:rsidP="002255F2">
            <w:pPr>
              <w:pStyle w:val="DipNormal"/>
              <w:rPr>
                <w:szCs w:val="20"/>
              </w:rPr>
            </w:pPr>
            <w:r>
              <w:rPr>
                <w:szCs w:val="20"/>
              </w:rPr>
              <w:t xml:space="preserve">Kivonatolási </w:t>
            </w:r>
            <w:r w:rsidR="00321A5F" w:rsidRPr="00321A5F">
              <w:rPr>
                <w:szCs w:val="20"/>
              </w:rPr>
              <w:t>szabály mentése</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SaveTaggingRule</w:t>
            </w:r>
            <w:proofErr w:type="spellEnd"/>
          </w:p>
        </w:tc>
        <w:tc>
          <w:tcPr>
            <w:tcW w:w="3337" w:type="dxa"/>
          </w:tcPr>
          <w:p w:rsidR="00321A5F" w:rsidRPr="00321A5F" w:rsidRDefault="00321A5F" w:rsidP="002255F2">
            <w:pPr>
              <w:pStyle w:val="DipNormal"/>
              <w:rPr>
                <w:rFonts w:ascii="Courier New" w:hAnsi="Courier New" w:cs="Courier New"/>
                <w:szCs w:val="20"/>
              </w:rPr>
            </w:pPr>
            <w:proofErr w:type="spellStart"/>
            <w:r w:rsidRPr="00321A5F">
              <w:rPr>
                <w:rFonts w:ascii="Courier New" w:hAnsi="Courier New" w:cs="Courier New"/>
                <w:szCs w:val="20"/>
              </w:rPr>
              <w:t>caTaggingRule</w:t>
            </w:r>
            <w:proofErr w:type="spellEnd"/>
          </w:p>
        </w:tc>
      </w:tr>
      <w:tr w:rsidR="00321A5F" w:rsidRPr="00321A5F" w:rsidTr="002255F2">
        <w:trPr>
          <w:cnfStyle w:val="000000010000"/>
        </w:trPr>
        <w:tc>
          <w:tcPr>
            <w:tcW w:w="2943" w:type="dxa"/>
          </w:tcPr>
          <w:p w:rsidR="00321A5F" w:rsidRPr="00321A5F" w:rsidRDefault="00377803" w:rsidP="002255F2">
            <w:pPr>
              <w:pStyle w:val="DipNormal"/>
              <w:rPr>
                <w:szCs w:val="20"/>
              </w:rPr>
            </w:pPr>
            <w:r>
              <w:rPr>
                <w:szCs w:val="20"/>
              </w:rPr>
              <w:t xml:space="preserve">Kivonatolási </w:t>
            </w:r>
            <w:r w:rsidR="00321A5F" w:rsidRPr="00321A5F">
              <w:rPr>
                <w:szCs w:val="20"/>
              </w:rPr>
              <w:t>szabály futtatása</w:t>
            </w:r>
          </w:p>
        </w:tc>
        <w:tc>
          <w:tcPr>
            <w:tcW w:w="3008" w:type="dxa"/>
          </w:tcPr>
          <w:p w:rsidR="00321A5F" w:rsidRPr="00321A5F" w:rsidRDefault="00321A5F" w:rsidP="002255F2">
            <w:pPr>
              <w:pStyle w:val="DipNormal"/>
              <w:rPr>
                <w:rFonts w:ascii="Courier New" w:hAnsi="Courier New" w:cs="Courier New"/>
                <w:noProof/>
                <w:szCs w:val="20"/>
              </w:rPr>
            </w:pPr>
            <w:proofErr w:type="spellStart"/>
            <w:r w:rsidRPr="00321A5F">
              <w:rPr>
                <w:rFonts w:ascii="Courier New" w:hAnsi="Courier New" w:cs="Courier New"/>
                <w:szCs w:val="20"/>
              </w:rPr>
              <w:t>RunTaggingRule</w:t>
            </w:r>
            <w:proofErr w:type="spellEnd"/>
          </w:p>
        </w:tc>
        <w:tc>
          <w:tcPr>
            <w:tcW w:w="3337" w:type="dxa"/>
          </w:tcPr>
          <w:p w:rsidR="00321A5F" w:rsidRPr="00321A5F" w:rsidRDefault="00321A5F" w:rsidP="002255F2">
            <w:pPr>
              <w:pStyle w:val="DipNormal"/>
              <w:rPr>
                <w:rFonts w:ascii="Courier New" w:hAnsi="Courier New" w:cs="Courier New"/>
                <w:szCs w:val="20"/>
              </w:rPr>
            </w:pPr>
            <w:proofErr w:type="spellStart"/>
            <w:r w:rsidRPr="00321A5F">
              <w:rPr>
                <w:rFonts w:ascii="Courier New" w:hAnsi="Courier New" w:cs="Courier New"/>
                <w:szCs w:val="20"/>
              </w:rPr>
              <w:t>caMessage</w:t>
            </w:r>
            <w:proofErr w:type="spellEnd"/>
          </w:p>
        </w:tc>
      </w:tr>
    </w:tbl>
    <w:p w:rsidR="002255F2" w:rsidRDefault="002255F2" w:rsidP="002255F2">
      <w:pPr>
        <w:pStyle w:val="DipMini"/>
      </w:pPr>
    </w:p>
    <w:p w:rsidR="00A730B8" w:rsidRPr="00790948" w:rsidRDefault="00E51A85" w:rsidP="00A730B8">
      <w:pPr>
        <w:pStyle w:val="DIPH4"/>
      </w:pPr>
      <w:r>
        <w:t>Kivonatolási</w:t>
      </w:r>
      <w:r w:rsidR="00057E3F">
        <w:t xml:space="preserve"> szabályok</w:t>
      </w:r>
      <w:r w:rsidR="00A730B8">
        <w:t xml:space="preserve">– </w:t>
      </w:r>
      <w:proofErr w:type="spellStart"/>
      <w:r w:rsidR="00A730B8">
        <w:t>caTaggingRule</w:t>
      </w:r>
      <w:proofErr w:type="spellEnd"/>
      <w:r w:rsidR="00A730B8">
        <w:t xml:space="preserve"> osztályok</w:t>
      </w:r>
    </w:p>
    <w:p w:rsidR="00A730B8" w:rsidRDefault="00A730B8" w:rsidP="00A730B8">
      <w:pPr>
        <w:pStyle w:val="DipP"/>
      </w:pPr>
      <w:r>
        <w:t xml:space="preserve">A kiszolgáló logika szövegbányászati feladatait az </w:t>
      </w:r>
      <w:r w:rsidRPr="00D43093">
        <w:rPr>
          <w:i/>
        </w:rPr>
        <w:t>Oracle Text</w:t>
      </w:r>
      <w:r w:rsidR="00D43093">
        <w:t xml:space="preserve"> opció szolgáltatásaira építve terveztem megoldani</w:t>
      </w:r>
      <w:r>
        <w:t xml:space="preserve">, melyek támogatására a </w:t>
      </w:r>
      <w:proofErr w:type="spellStart"/>
      <w:r w:rsidRPr="0014729E">
        <w:rPr>
          <w:i/>
        </w:rPr>
        <w:t>caTaggingRule</w:t>
      </w:r>
      <w:proofErr w:type="spellEnd"/>
      <w:r>
        <w:t xml:space="preserve"> osztályokat hoztam létre. </w:t>
      </w:r>
      <w:r w:rsidR="0014729E">
        <w:t>Ezek</w:t>
      </w:r>
      <w:r>
        <w:t xml:space="preserve"> gyakorlatilag olyan </w:t>
      </w:r>
      <w:r w:rsidR="00D43093">
        <w:t xml:space="preserve">objektumok, </w:t>
      </w:r>
      <w:r w:rsidR="0014729E">
        <w:t>a</w:t>
      </w:r>
      <w:r w:rsidR="00D43093">
        <w:t xml:space="preserve">melyek előre elkészített </w:t>
      </w:r>
      <w:r w:rsidRPr="0014729E">
        <w:rPr>
          <w:i/>
        </w:rPr>
        <w:t>SQL</w:t>
      </w:r>
      <w:r>
        <w:t xml:space="preserve"> utasításokat </w:t>
      </w:r>
      <w:r w:rsidR="00D43093">
        <w:t xml:space="preserve">foglalnak </w:t>
      </w:r>
      <w:r w:rsidR="0014729E">
        <w:t>magukb</w:t>
      </w:r>
      <w:r w:rsidR="00D43093">
        <w:t xml:space="preserve">a </w:t>
      </w:r>
      <w:r>
        <w:t>kulcsszavak és témák generálásá</w:t>
      </w:r>
      <w:r w:rsidR="00D43093">
        <w:t>hoz</w:t>
      </w:r>
      <w:r>
        <w:t>.</w:t>
      </w:r>
    </w:p>
    <w:p w:rsidR="00807E48" w:rsidRDefault="002255F2" w:rsidP="00807E48">
      <w:pPr>
        <w:pStyle w:val="DIPH4"/>
      </w:pPr>
      <w:r>
        <w:lastRenderedPageBreak/>
        <w:t>Elemzés-végrehajtás</w:t>
      </w:r>
    </w:p>
    <w:p w:rsidR="004C2B81" w:rsidRDefault="004C2B81" w:rsidP="004C2B81">
      <w:pPr>
        <w:pStyle w:val="DipP"/>
      </w:pPr>
      <w:r>
        <w:t xml:space="preserve">Az elemzések a </w:t>
      </w:r>
      <w:r w:rsidR="003B6194">
        <w:t xml:space="preserve">kiszolgáló </w:t>
      </w:r>
      <w:r w:rsidR="0027252A">
        <w:fldChar w:fldCharType="begin"/>
      </w:r>
      <w:r w:rsidR="00D128A3">
        <w:instrText xml:space="preserve"> REF _Ref260098962 \h </w:instrText>
      </w:r>
      <w:r w:rsidR="0027252A">
        <w:fldChar w:fldCharType="separate"/>
      </w:r>
      <w:r w:rsidR="00395D35">
        <w:rPr>
          <w:noProof/>
        </w:rPr>
        <w:t>9</w:t>
      </w:r>
      <w:r w:rsidR="00395D35">
        <w:t>. táblázat</w:t>
      </w:r>
      <w:r w:rsidR="0027252A">
        <w:fldChar w:fldCharType="end"/>
      </w:r>
      <w:r w:rsidR="00D128A3">
        <w:t xml:space="preserve">ban szereplő eljárásain keresztül végezhetők </w:t>
      </w:r>
      <w:r w:rsidR="0014729E">
        <w:t xml:space="preserve">el. Az elemzések </w:t>
      </w:r>
      <w:r>
        <w:t xml:space="preserve">mindegyike saját </w:t>
      </w:r>
      <w:r w:rsidR="003A6BDF">
        <w:t xml:space="preserve">eredményosztállyal rendelkezik. Ezek </w:t>
      </w:r>
      <w:r w:rsidR="00047F60">
        <w:t xml:space="preserve">a </w:t>
      </w:r>
      <w:r w:rsidR="0014729E">
        <w:t xml:space="preserve">kisebb sávszélességű hálózatokon is csak az </w:t>
      </w:r>
      <w:r w:rsidR="002B7FCA">
        <w:t xml:space="preserve">eredmény szempontjából </w:t>
      </w:r>
      <w:r w:rsidR="0014729E">
        <w:t>leg</w:t>
      </w:r>
      <w:r w:rsidR="00E765BF">
        <w:t>lényeges</w:t>
      </w:r>
      <w:r w:rsidR="0014729E">
        <w:t>ebb</w:t>
      </w:r>
      <w:r w:rsidR="00E765BF">
        <w:t xml:space="preserve"> információkat tartalmazz</w:t>
      </w:r>
      <w:r w:rsidR="00047F60">
        <w:t>ák, a többletinformác</w:t>
      </w:r>
      <w:r w:rsidR="00F74DD2">
        <w:t>iókat pedig a kliensek gyorsító</w:t>
      </w:r>
      <w:r w:rsidR="00047F60">
        <w:t>tára biztosítja.</w:t>
      </w:r>
      <w:r w:rsidR="006564F4">
        <w:t xml:space="preserve"> A három elemzési eredményosztály mezőit az </w:t>
      </w:r>
      <w:proofErr w:type="gramStart"/>
      <w:r w:rsidR="006564F4" w:rsidRPr="006564F4">
        <w:rPr>
          <w:i/>
        </w:rPr>
        <w:t>A</w:t>
      </w:r>
      <w:proofErr w:type="gramEnd"/>
      <w:r w:rsidR="006564F4" w:rsidRPr="006564F4">
        <w:rPr>
          <w:i/>
        </w:rPr>
        <w:t xml:space="preserve"> függelék A5.</w:t>
      </w:r>
      <w:r w:rsidR="006564F4">
        <w:t xml:space="preserve"> </w:t>
      </w:r>
      <w:proofErr w:type="gramStart"/>
      <w:r w:rsidR="006564F4">
        <w:t>pontja</w:t>
      </w:r>
      <w:proofErr w:type="gramEnd"/>
      <w:r w:rsidR="006564F4">
        <w:t xml:space="preserve"> tartalmazza.</w:t>
      </w:r>
    </w:p>
    <w:bookmarkStart w:id="128" w:name="_Ref260098962"/>
    <w:p w:rsidR="003B6194" w:rsidRDefault="0027252A" w:rsidP="003B6194">
      <w:pPr>
        <w:pStyle w:val="DIPtblafelirat"/>
      </w:pPr>
      <w:r>
        <w:fldChar w:fldCharType="begin"/>
      </w:r>
      <w:r w:rsidR="003B6194">
        <w:instrText xml:space="preserve"> SEQ táblázat \* ARABIC </w:instrText>
      </w:r>
      <w:r>
        <w:fldChar w:fldCharType="separate"/>
      </w:r>
      <w:bookmarkStart w:id="129" w:name="_Toc262038557"/>
      <w:r w:rsidR="00395D35">
        <w:rPr>
          <w:noProof/>
        </w:rPr>
        <w:t>9</w:t>
      </w:r>
      <w:r>
        <w:fldChar w:fldCharType="end"/>
      </w:r>
      <w:r w:rsidR="003B6194">
        <w:t>. táblázat</w:t>
      </w:r>
      <w:bookmarkEnd w:id="128"/>
      <w:r w:rsidR="003B6194">
        <w:t xml:space="preserve"> – </w:t>
      </w:r>
      <w:r w:rsidR="00E11492">
        <w:t>Kommunikáció-e</w:t>
      </w:r>
      <w:r w:rsidR="003B6194">
        <w:t xml:space="preserve">lemzést megvalósító </w:t>
      </w:r>
      <w:r w:rsidR="00F20E8F">
        <w:t xml:space="preserve">eljárások </w:t>
      </w:r>
      <w:r w:rsidR="00D128A3">
        <w:t>és eredménytípusaik</w:t>
      </w:r>
      <w:bookmarkEnd w:id="129"/>
    </w:p>
    <w:tbl>
      <w:tblPr>
        <w:tblStyle w:val="Rcsostblzat"/>
        <w:tblW w:w="9355" w:type="dxa"/>
        <w:tblLook w:val="04A0"/>
      </w:tblPr>
      <w:tblGrid>
        <w:gridCol w:w="2121"/>
        <w:gridCol w:w="4137"/>
        <w:gridCol w:w="3097"/>
      </w:tblGrid>
      <w:tr w:rsidR="00BE4F56" w:rsidRPr="002255F2" w:rsidTr="002255F2">
        <w:trPr>
          <w:cnfStyle w:val="100000000000"/>
        </w:trPr>
        <w:tc>
          <w:tcPr>
            <w:tcW w:w="2121" w:type="dxa"/>
          </w:tcPr>
          <w:p w:rsidR="00BE4F56" w:rsidRPr="002255F2" w:rsidRDefault="003B6194" w:rsidP="00BE4F56">
            <w:pPr>
              <w:pStyle w:val="DipNormal"/>
              <w:rPr>
                <w:sz w:val="16"/>
                <w:szCs w:val="18"/>
              </w:rPr>
            </w:pPr>
            <w:r w:rsidRPr="002255F2">
              <w:rPr>
                <w:sz w:val="16"/>
                <w:szCs w:val="18"/>
              </w:rPr>
              <w:t>Elemzés</w:t>
            </w:r>
          </w:p>
        </w:tc>
        <w:tc>
          <w:tcPr>
            <w:tcW w:w="4137" w:type="dxa"/>
          </w:tcPr>
          <w:p w:rsidR="00BE4F56" w:rsidRPr="002255F2" w:rsidRDefault="00F20E8F" w:rsidP="00BE4F56">
            <w:pPr>
              <w:pStyle w:val="DipNormal"/>
              <w:rPr>
                <w:sz w:val="16"/>
                <w:szCs w:val="18"/>
              </w:rPr>
            </w:pPr>
            <w:r w:rsidRPr="002255F2">
              <w:rPr>
                <w:sz w:val="16"/>
                <w:szCs w:val="18"/>
              </w:rPr>
              <w:t>Web Service eljárás</w:t>
            </w:r>
          </w:p>
        </w:tc>
        <w:tc>
          <w:tcPr>
            <w:tcW w:w="3097" w:type="dxa"/>
          </w:tcPr>
          <w:p w:rsidR="00BE4F56" w:rsidRPr="002255F2" w:rsidRDefault="00F20E8F" w:rsidP="00BE4F56">
            <w:pPr>
              <w:pStyle w:val="DipNormal"/>
              <w:rPr>
                <w:sz w:val="16"/>
                <w:szCs w:val="18"/>
              </w:rPr>
            </w:pPr>
            <w:r w:rsidRPr="002255F2">
              <w:rPr>
                <w:sz w:val="16"/>
                <w:szCs w:val="18"/>
              </w:rPr>
              <w:t>Eredmény osztálya</w:t>
            </w:r>
          </w:p>
        </w:tc>
      </w:tr>
      <w:tr w:rsidR="00BE4F56" w:rsidRPr="002255F2" w:rsidTr="002255F2">
        <w:tc>
          <w:tcPr>
            <w:tcW w:w="2121" w:type="dxa"/>
          </w:tcPr>
          <w:p w:rsidR="00BE4F56" w:rsidRPr="00B537CE" w:rsidRDefault="003B6194" w:rsidP="00BE4F56">
            <w:pPr>
              <w:pStyle w:val="DipNormal"/>
              <w:rPr>
                <w:sz w:val="18"/>
                <w:szCs w:val="18"/>
              </w:rPr>
            </w:pPr>
            <w:r w:rsidRPr="00B537CE">
              <w:rPr>
                <w:sz w:val="18"/>
                <w:szCs w:val="18"/>
              </w:rPr>
              <w:t>Kapcsolati háló</w:t>
            </w:r>
            <w:r w:rsidR="00B537CE" w:rsidRPr="00B537CE">
              <w:rPr>
                <w:sz w:val="18"/>
                <w:szCs w:val="18"/>
              </w:rPr>
              <w:t xml:space="preserve"> elemzés</w:t>
            </w:r>
          </w:p>
        </w:tc>
        <w:tc>
          <w:tcPr>
            <w:tcW w:w="4137" w:type="dxa"/>
          </w:tcPr>
          <w:p w:rsidR="00BE4F56" w:rsidRPr="002255F2" w:rsidRDefault="002255F2" w:rsidP="00BE4F56">
            <w:pPr>
              <w:pStyle w:val="DipNormal"/>
              <w:rPr>
                <w:sz w:val="16"/>
                <w:szCs w:val="18"/>
                <w:highlight w:val="yellow"/>
              </w:rPr>
            </w:pPr>
            <w:r w:rsidRPr="002255F2">
              <w:rPr>
                <w:rFonts w:ascii="Courier New" w:hAnsi="Courier New" w:cs="Courier New"/>
                <w:noProof/>
                <w:sz w:val="16"/>
                <w:szCs w:val="18"/>
              </w:rPr>
              <w:t>GetParticipantRelationAnalysisResultList</w:t>
            </w:r>
          </w:p>
        </w:tc>
        <w:tc>
          <w:tcPr>
            <w:tcW w:w="3097" w:type="dxa"/>
          </w:tcPr>
          <w:p w:rsidR="00BE4F56" w:rsidRPr="002255F2" w:rsidRDefault="002255F2" w:rsidP="00BE4F56">
            <w:pPr>
              <w:pStyle w:val="DipNormal"/>
              <w:rPr>
                <w:sz w:val="16"/>
                <w:szCs w:val="18"/>
              </w:rPr>
            </w:pPr>
            <w:r w:rsidRPr="002255F2">
              <w:rPr>
                <w:rFonts w:ascii="Courier New" w:hAnsi="Courier New" w:cs="Courier New"/>
                <w:noProof/>
                <w:sz w:val="16"/>
                <w:szCs w:val="18"/>
              </w:rPr>
              <w:t>caRelationAnalysisResult</w:t>
            </w:r>
          </w:p>
        </w:tc>
      </w:tr>
      <w:tr w:rsidR="00BE4F56" w:rsidRPr="002255F2" w:rsidTr="002255F2">
        <w:trPr>
          <w:cnfStyle w:val="000000010000"/>
        </w:trPr>
        <w:tc>
          <w:tcPr>
            <w:tcW w:w="2121" w:type="dxa"/>
          </w:tcPr>
          <w:p w:rsidR="00BE4F56" w:rsidRPr="00B537CE" w:rsidRDefault="00B537CE" w:rsidP="00BE4F56">
            <w:pPr>
              <w:pStyle w:val="DipNormal"/>
              <w:rPr>
                <w:sz w:val="18"/>
                <w:szCs w:val="18"/>
              </w:rPr>
            </w:pPr>
            <w:proofErr w:type="gramStart"/>
            <w:r w:rsidRPr="00B537CE">
              <w:rPr>
                <w:sz w:val="18"/>
                <w:szCs w:val="18"/>
              </w:rPr>
              <w:t>Téma-résztvevő elemzés</w:t>
            </w:r>
            <w:proofErr w:type="gramEnd"/>
          </w:p>
        </w:tc>
        <w:tc>
          <w:tcPr>
            <w:tcW w:w="4137" w:type="dxa"/>
          </w:tcPr>
          <w:p w:rsidR="00BE4F56" w:rsidRPr="002255F2" w:rsidRDefault="002255F2" w:rsidP="00FA14EB">
            <w:pPr>
              <w:pStyle w:val="DipNormal"/>
              <w:rPr>
                <w:sz w:val="16"/>
                <w:szCs w:val="18"/>
                <w:highlight w:val="yellow"/>
              </w:rPr>
            </w:pPr>
            <w:r w:rsidRPr="002255F2">
              <w:rPr>
                <w:rFonts w:ascii="Courier New" w:hAnsi="Courier New" w:cs="Courier New"/>
                <w:noProof/>
                <w:sz w:val="16"/>
                <w:szCs w:val="18"/>
              </w:rPr>
              <w:t>GetTagParticipantAnalysisResultList</w:t>
            </w:r>
          </w:p>
        </w:tc>
        <w:tc>
          <w:tcPr>
            <w:tcW w:w="3097" w:type="dxa"/>
          </w:tcPr>
          <w:p w:rsidR="00BE4F56" w:rsidRPr="002255F2" w:rsidRDefault="002255F2" w:rsidP="003B6194">
            <w:pPr>
              <w:pStyle w:val="DipNormal"/>
              <w:rPr>
                <w:sz w:val="16"/>
                <w:szCs w:val="18"/>
              </w:rPr>
            </w:pPr>
            <w:r w:rsidRPr="002255F2">
              <w:rPr>
                <w:rFonts w:ascii="Courier New" w:hAnsi="Courier New" w:cs="Courier New"/>
                <w:noProof/>
                <w:sz w:val="16"/>
                <w:szCs w:val="18"/>
              </w:rPr>
              <w:t>caTagParticipantAnalysisResult</w:t>
            </w:r>
          </w:p>
        </w:tc>
      </w:tr>
      <w:tr w:rsidR="003B6194" w:rsidRPr="002255F2" w:rsidTr="002255F2">
        <w:tc>
          <w:tcPr>
            <w:tcW w:w="2121" w:type="dxa"/>
          </w:tcPr>
          <w:p w:rsidR="003B6194" w:rsidRPr="00B537CE" w:rsidRDefault="00B537CE" w:rsidP="00BE4F56">
            <w:pPr>
              <w:pStyle w:val="DipNormal"/>
              <w:rPr>
                <w:sz w:val="18"/>
                <w:szCs w:val="18"/>
              </w:rPr>
            </w:pPr>
            <w:r w:rsidRPr="00B537CE">
              <w:rPr>
                <w:sz w:val="18"/>
                <w:szCs w:val="18"/>
              </w:rPr>
              <w:t xml:space="preserve">Folyamat </w:t>
            </w:r>
            <w:proofErr w:type="spellStart"/>
            <w:r w:rsidRPr="00B537CE">
              <w:rPr>
                <w:sz w:val="18"/>
                <w:szCs w:val="18"/>
              </w:rPr>
              <w:t>fekderítés</w:t>
            </w:r>
            <w:proofErr w:type="spellEnd"/>
          </w:p>
        </w:tc>
        <w:tc>
          <w:tcPr>
            <w:tcW w:w="4137" w:type="dxa"/>
          </w:tcPr>
          <w:p w:rsidR="003B6194" w:rsidRPr="002255F2" w:rsidRDefault="002255F2" w:rsidP="00BE4F56">
            <w:pPr>
              <w:pStyle w:val="DipNormal"/>
              <w:rPr>
                <w:rFonts w:ascii="Courier New" w:hAnsi="Courier New" w:cs="Courier New"/>
                <w:noProof/>
                <w:sz w:val="16"/>
                <w:szCs w:val="18"/>
                <w:highlight w:val="yellow"/>
              </w:rPr>
            </w:pPr>
            <w:r w:rsidRPr="002255F2">
              <w:rPr>
                <w:rFonts w:ascii="Courier New" w:hAnsi="Courier New" w:cs="Courier New"/>
                <w:noProof/>
                <w:sz w:val="16"/>
                <w:szCs w:val="18"/>
              </w:rPr>
              <w:t>GetFlowAnalysisResultList</w:t>
            </w:r>
          </w:p>
        </w:tc>
        <w:tc>
          <w:tcPr>
            <w:tcW w:w="3097" w:type="dxa"/>
          </w:tcPr>
          <w:p w:rsidR="003B6194" w:rsidRPr="002255F2" w:rsidRDefault="002255F2" w:rsidP="00BE4F56">
            <w:pPr>
              <w:pStyle w:val="DipNormal"/>
              <w:rPr>
                <w:sz w:val="16"/>
                <w:szCs w:val="18"/>
              </w:rPr>
            </w:pPr>
            <w:r w:rsidRPr="002255F2">
              <w:rPr>
                <w:rFonts w:ascii="Courier New" w:hAnsi="Courier New" w:cs="Courier New"/>
                <w:noProof/>
                <w:sz w:val="16"/>
                <w:szCs w:val="18"/>
              </w:rPr>
              <w:t>caFlowAnalysisResult</w:t>
            </w:r>
          </w:p>
        </w:tc>
      </w:tr>
    </w:tbl>
    <w:p w:rsidR="00E51A85" w:rsidRDefault="00E51A85" w:rsidP="00E51A85">
      <w:pPr>
        <w:pStyle w:val="DipP"/>
      </w:pPr>
    </w:p>
    <w:p w:rsidR="00A730B8" w:rsidRDefault="00047F60" w:rsidP="00A730B8">
      <w:pPr>
        <w:pStyle w:val="DIPH4"/>
      </w:pPr>
      <w:r>
        <w:t xml:space="preserve">Adatelérési réteg - </w:t>
      </w:r>
      <w:r w:rsidR="00A730B8">
        <w:t>caDataAccessLayer projekt</w:t>
      </w:r>
    </w:p>
    <w:p w:rsidR="00F20E8F" w:rsidRDefault="00A730B8" w:rsidP="00807E48">
      <w:pPr>
        <w:pStyle w:val="DipP"/>
      </w:pPr>
      <w:r>
        <w:t xml:space="preserve">Az adatok fizikai </w:t>
      </w:r>
      <w:r w:rsidR="00917A27">
        <w:t>kezelését</w:t>
      </w:r>
      <w:r>
        <w:t xml:space="preserve"> egy köztes </w:t>
      </w:r>
      <w:r w:rsidR="008C71B8">
        <w:t>adatelérési</w:t>
      </w:r>
      <w:r>
        <w:t xml:space="preserve"> réteggel oldottam meg, am</w:t>
      </w:r>
      <w:r w:rsidR="008C71B8">
        <w:t xml:space="preserve">ely a kiszolgáló </w:t>
      </w:r>
      <w:r w:rsidR="002255F2">
        <w:t>szolgáltatás</w:t>
      </w:r>
      <w:r w:rsidR="008C71B8">
        <w:t>szintű eljárásaiból kerülnek meghívásra a</w:t>
      </w:r>
      <w:r>
        <w:t xml:space="preserve"> </w:t>
      </w:r>
      <w:r w:rsidRPr="002D5DCA">
        <w:rPr>
          <w:i/>
        </w:rPr>
        <w:t>caDatabaseService</w:t>
      </w:r>
      <w:r>
        <w:t xml:space="preserve"> osztály </w:t>
      </w:r>
      <w:r w:rsidR="008C71B8">
        <w:t xml:space="preserve">példányosításával. Az adatelérési réteg az elemi műveleteket </w:t>
      </w:r>
      <w:proofErr w:type="gramStart"/>
      <w:r w:rsidR="009A71F2">
        <w:t>adatbázis-</w:t>
      </w:r>
      <w:r>
        <w:t>specifikus hívás</w:t>
      </w:r>
      <w:r w:rsidR="008C71B8">
        <w:t>okká</w:t>
      </w:r>
      <w:proofErr w:type="gramEnd"/>
      <w:r>
        <w:t xml:space="preserve"> </w:t>
      </w:r>
      <w:r w:rsidR="00917A27">
        <w:t xml:space="preserve">alakítja </w:t>
      </w:r>
      <w:r w:rsidR="002255F2">
        <w:t xml:space="preserve">az </w:t>
      </w:r>
      <w:r w:rsidRPr="00917A27">
        <w:rPr>
          <w:i/>
        </w:rPr>
        <w:t xml:space="preserve">Oracle Data </w:t>
      </w:r>
      <w:proofErr w:type="spellStart"/>
      <w:r w:rsidRPr="00917A27">
        <w:rPr>
          <w:i/>
        </w:rPr>
        <w:t>Provider</w:t>
      </w:r>
      <w:proofErr w:type="spellEnd"/>
      <w:r w:rsidRPr="00917A27">
        <w:rPr>
          <w:i/>
        </w:rPr>
        <w:t xml:space="preserve"> .NET</w:t>
      </w:r>
      <w:r w:rsidR="00D33DD8">
        <w:t xml:space="preserve"> osztályaira és szolgáltatásait használva</w:t>
      </w:r>
      <w:r>
        <w:t>.</w:t>
      </w:r>
    </w:p>
    <w:p w:rsidR="00807E48" w:rsidRDefault="00807E48" w:rsidP="00A52C84">
      <w:pPr>
        <w:pStyle w:val="DipH31"/>
      </w:pPr>
      <w:bookmarkStart w:id="130" w:name="_Toc262038255"/>
      <w:proofErr w:type="gramStart"/>
      <w:r>
        <w:t>Kliens alkalmazás</w:t>
      </w:r>
      <w:proofErr w:type="gramEnd"/>
      <w:r w:rsidR="00345DCC">
        <w:t xml:space="preserve"> – </w:t>
      </w:r>
      <w:proofErr w:type="spellStart"/>
      <w:r w:rsidR="00345DCC">
        <w:t>caClient</w:t>
      </w:r>
      <w:proofErr w:type="spellEnd"/>
      <w:r w:rsidR="00345DCC">
        <w:t xml:space="preserve"> projekt</w:t>
      </w:r>
      <w:bookmarkEnd w:id="130"/>
    </w:p>
    <w:p w:rsidR="00807E48" w:rsidRDefault="00C963CA" w:rsidP="008B01A6">
      <w:pPr>
        <w:pStyle w:val="DipP"/>
      </w:pPr>
      <w:r>
        <w:t>Az elemző</w:t>
      </w:r>
      <w:r w:rsidR="00F1307C">
        <w:t xml:space="preserve">rendszer vastag-kliens megoldása egy </w:t>
      </w:r>
      <w:r w:rsidR="00F1307C" w:rsidRPr="006414C7">
        <w:rPr>
          <w:i/>
        </w:rPr>
        <w:t xml:space="preserve">Windows </w:t>
      </w:r>
      <w:proofErr w:type="spellStart"/>
      <w:r w:rsidR="00F1307C" w:rsidRPr="006414C7">
        <w:rPr>
          <w:i/>
        </w:rPr>
        <w:t>Forms</w:t>
      </w:r>
      <w:proofErr w:type="spellEnd"/>
      <w:r w:rsidR="00F1307C">
        <w:t xml:space="preserve"> projekt, amely saját osztályain kívül a </w:t>
      </w:r>
      <w:proofErr w:type="spellStart"/>
      <w:r w:rsidR="00F1307C" w:rsidRPr="006414C7">
        <w:rPr>
          <w:i/>
        </w:rPr>
        <w:t>caCoreLibrary</w:t>
      </w:r>
      <w:proofErr w:type="spellEnd"/>
      <w:r w:rsidR="00F1307C">
        <w:t xml:space="preserve">, </w:t>
      </w:r>
      <w:proofErr w:type="spellStart"/>
      <w:r w:rsidR="00F1307C" w:rsidRPr="006414C7">
        <w:rPr>
          <w:i/>
        </w:rPr>
        <w:t>caGraphLibrary</w:t>
      </w:r>
      <w:proofErr w:type="spellEnd"/>
      <w:r w:rsidR="006414C7">
        <w:t xml:space="preserve"> </w:t>
      </w:r>
      <w:r w:rsidR="00F1307C">
        <w:t xml:space="preserve">könyvtárakra épül és a szerverrel történő kommunikációhoz a </w:t>
      </w:r>
      <w:proofErr w:type="spellStart"/>
      <w:r w:rsidR="00F1307C" w:rsidRPr="006414C7">
        <w:rPr>
          <w:i/>
        </w:rPr>
        <w:t>ServiceClient</w:t>
      </w:r>
      <w:proofErr w:type="spellEnd"/>
      <w:r w:rsidR="00F1307C">
        <w:t xml:space="preserve"> osztályt használja.</w:t>
      </w:r>
    </w:p>
    <w:p w:rsidR="00B61218" w:rsidRDefault="006414C7" w:rsidP="0072491C">
      <w:pPr>
        <w:pStyle w:val="DipPSpace"/>
      </w:pPr>
      <w:r>
        <w:t xml:space="preserve">Az </w:t>
      </w:r>
      <w:r w:rsidR="00CD4E00">
        <w:t>elemzési és adminisztrációs funkció</w:t>
      </w:r>
      <w:r>
        <w:t>ka</w:t>
      </w:r>
      <w:r w:rsidR="00CD4E00">
        <w:t>t külön űrlapok látják el, melyek a főablak</w:t>
      </w:r>
      <w:r w:rsidR="00384C62">
        <w:t>ba</w:t>
      </w:r>
      <w:r>
        <w:t>n</w:t>
      </w:r>
      <w:r w:rsidR="00384C62">
        <w:t xml:space="preserve"> </w:t>
      </w:r>
      <w:r w:rsidR="00384C62" w:rsidRPr="006414C7">
        <w:rPr>
          <w:i/>
        </w:rPr>
        <w:t>MDI</w:t>
      </w:r>
      <w:r w:rsidR="00384C62">
        <w:t xml:space="preserve"> </w:t>
      </w:r>
      <w:r w:rsidR="00384C62" w:rsidRPr="006414C7">
        <w:t>gyermekként</w:t>
      </w:r>
      <w:r w:rsidR="00384C62">
        <w:t xml:space="preserve"> jelennek meg</w:t>
      </w:r>
      <w:r w:rsidR="00FA5252">
        <w:t xml:space="preserve">. A </w:t>
      </w:r>
      <w:proofErr w:type="spellStart"/>
      <w:r w:rsidR="00FA5252" w:rsidRPr="006414C7">
        <w:rPr>
          <w:i/>
        </w:rPr>
        <w:t>Forms</w:t>
      </w:r>
      <w:proofErr w:type="spellEnd"/>
      <w:r w:rsidR="00FA5252">
        <w:t xml:space="preserve"> névtérben szereplő </w:t>
      </w:r>
      <w:r w:rsidR="00384C62">
        <w:t xml:space="preserve">űrlapok </w:t>
      </w:r>
      <w:r>
        <w:t>(</w:t>
      </w:r>
      <w:r w:rsidR="0027252A">
        <w:fldChar w:fldCharType="begin"/>
      </w:r>
      <w:r>
        <w:instrText xml:space="preserve"> REF _Ref260893810 \h </w:instrText>
      </w:r>
      <w:r w:rsidR="0027252A">
        <w:fldChar w:fldCharType="separate"/>
      </w:r>
      <w:r w:rsidR="00395D35">
        <w:rPr>
          <w:noProof/>
        </w:rPr>
        <w:t>10</w:t>
      </w:r>
      <w:r w:rsidR="0027252A">
        <w:fldChar w:fldCharType="end"/>
      </w:r>
      <w:r>
        <w:t xml:space="preserve">. táblázat) </w:t>
      </w:r>
      <w:r w:rsidR="00384C62">
        <w:t xml:space="preserve">tetszőleges példányban </w:t>
      </w:r>
      <w:r w:rsidR="009B11D5">
        <w:t>futhatnak, melyek mindegyike a főablak kapcso</w:t>
      </w:r>
      <w:r>
        <w:t xml:space="preserve">lat példányát </w:t>
      </w:r>
      <w:r w:rsidR="007D3DF8">
        <w:t>másolva</w:t>
      </w:r>
      <w:r>
        <w:t xml:space="preserve"> kommunikál </w:t>
      </w:r>
      <w:r w:rsidR="009B11D5">
        <w:t>a szerverrel.</w:t>
      </w:r>
    </w:p>
    <w:p w:rsidR="009B11D5" w:rsidRDefault="0027252A" w:rsidP="009B11D5">
      <w:pPr>
        <w:pStyle w:val="DIPtblafelirat"/>
      </w:pPr>
      <w:fldSimple w:instr=" SEQ táblázat \* ARABIC ">
        <w:bookmarkStart w:id="131" w:name="_Ref260893810"/>
        <w:bookmarkStart w:id="132" w:name="_Toc262038558"/>
        <w:r w:rsidR="00395D35">
          <w:rPr>
            <w:noProof/>
          </w:rPr>
          <w:t>10</w:t>
        </w:r>
        <w:bookmarkEnd w:id="131"/>
      </w:fldSimple>
      <w:r w:rsidR="009B11D5">
        <w:t>. táblázat – Kliens funkciókat megvalósító űrlapok</w:t>
      </w:r>
      <w:r w:rsidR="00E11492">
        <w:t xml:space="preserve"> és leírásuk</w:t>
      </w:r>
      <w:bookmarkEnd w:id="132"/>
    </w:p>
    <w:tbl>
      <w:tblPr>
        <w:tblStyle w:val="Rcsostblzat"/>
        <w:tblW w:w="0" w:type="auto"/>
        <w:jc w:val="center"/>
        <w:tblInd w:w="-654" w:type="dxa"/>
        <w:tblLook w:val="04A0"/>
      </w:tblPr>
      <w:tblGrid>
        <w:gridCol w:w="3893"/>
        <w:gridCol w:w="3193"/>
      </w:tblGrid>
      <w:tr w:rsidR="00CD4E00" w:rsidTr="00871FF4">
        <w:trPr>
          <w:cnfStyle w:val="100000000000"/>
          <w:jc w:val="center"/>
        </w:trPr>
        <w:tc>
          <w:tcPr>
            <w:tcW w:w="3893" w:type="dxa"/>
          </w:tcPr>
          <w:p w:rsidR="00CD4E00" w:rsidRDefault="00871FF4" w:rsidP="00CD4E00">
            <w:pPr>
              <w:pStyle w:val="DipNormal"/>
            </w:pPr>
            <w:r>
              <w:t>Ellátott funkció</w:t>
            </w:r>
          </w:p>
        </w:tc>
        <w:tc>
          <w:tcPr>
            <w:tcW w:w="3193" w:type="dxa"/>
          </w:tcPr>
          <w:p w:rsidR="00CD4E00" w:rsidRDefault="00CD4E00" w:rsidP="00CD4E00">
            <w:pPr>
              <w:pStyle w:val="DipNormal"/>
            </w:pPr>
            <w:r>
              <w:t xml:space="preserve">Windows </w:t>
            </w:r>
            <w:proofErr w:type="spellStart"/>
            <w:r>
              <w:t>Forms</w:t>
            </w:r>
            <w:proofErr w:type="spellEnd"/>
            <w:r>
              <w:t xml:space="preserve"> űrlap</w:t>
            </w:r>
          </w:p>
        </w:tc>
      </w:tr>
      <w:tr w:rsidR="00CD4E00" w:rsidTr="00871FF4">
        <w:trPr>
          <w:jc w:val="center"/>
        </w:trPr>
        <w:tc>
          <w:tcPr>
            <w:tcW w:w="3893" w:type="dxa"/>
          </w:tcPr>
          <w:p w:rsidR="00CD4E00" w:rsidRDefault="00CD4E00" w:rsidP="00CD4E00">
            <w:pPr>
              <w:pStyle w:val="DipNormal"/>
            </w:pPr>
            <w:r>
              <w:t>Kliens alkalmazás főablaka – MDI szülő</w:t>
            </w:r>
          </w:p>
        </w:tc>
        <w:tc>
          <w:tcPr>
            <w:tcW w:w="3193" w:type="dxa"/>
          </w:tcPr>
          <w:p w:rsidR="00CD4E00" w:rsidRDefault="00CD4E00" w:rsidP="00CD4E00">
            <w:pPr>
              <w:pStyle w:val="DipNormal"/>
              <w:rPr>
                <w:rFonts w:ascii="Courier New" w:hAnsi="Courier New" w:cs="Courier New"/>
                <w:noProof/>
                <w:sz w:val="16"/>
                <w:szCs w:val="18"/>
              </w:rPr>
            </w:pPr>
            <w:r>
              <w:rPr>
                <w:rFonts w:ascii="Courier New" w:hAnsi="Courier New" w:cs="Courier New"/>
                <w:noProof/>
                <w:sz w:val="16"/>
                <w:szCs w:val="18"/>
              </w:rPr>
              <w:t>FormMain</w:t>
            </w:r>
          </w:p>
        </w:tc>
      </w:tr>
      <w:tr w:rsidR="00871FF4" w:rsidTr="00465DFA">
        <w:trPr>
          <w:cnfStyle w:val="000000010000"/>
          <w:jc w:val="center"/>
        </w:trPr>
        <w:tc>
          <w:tcPr>
            <w:tcW w:w="3893" w:type="dxa"/>
          </w:tcPr>
          <w:p w:rsidR="00871FF4" w:rsidRDefault="00871FF4" w:rsidP="0012512B">
            <w:pPr>
              <w:pStyle w:val="DipNormal"/>
            </w:pPr>
            <w:r>
              <w:t>Kapcsolati-háló elemzés</w:t>
            </w:r>
          </w:p>
        </w:tc>
        <w:tc>
          <w:tcPr>
            <w:tcW w:w="3193" w:type="dxa"/>
          </w:tcPr>
          <w:p w:rsidR="00871FF4" w:rsidRDefault="00871FF4" w:rsidP="00465DFA">
            <w:pPr>
              <w:pStyle w:val="DipNormal"/>
              <w:rPr>
                <w:rFonts w:ascii="Courier New" w:hAnsi="Courier New" w:cs="Courier New"/>
                <w:noProof/>
                <w:sz w:val="16"/>
                <w:szCs w:val="18"/>
              </w:rPr>
            </w:pPr>
            <w:r>
              <w:rPr>
                <w:rFonts w:ascii="Courier New" w:hAnsi="Courier New" w:cs="Courier New"/>
                <w:noProof/>
                <w:sz w:val="16"/>
                <w:szCs w:val="18"/>
              </w:rPr>
              <w:t>FormParticipantRelationAnalysis</w:t>
            </w:r>
          </w:p>
        </w:tc>
      </w:tr>
      <w:tr w:rsidR="00871FF4" w:rsidTr="00465DFA">
        <w:trPr>
          <w:jc w:val="center"/>
        </w:trPr>
        <w:tc>
          <w:tcPr>
            <w:tcW w:w="3893" w:type="dxa"/>
          </w:tcPr>
          <w:p w:rsidR="00871FF4" w:rsidRDefault="0012512B" w:rsidP="0012512B">
            <w:pPr>
              <w:pStyle w:val="DipNormal"/>
            </w:pPr>
            <w:r>
              <w:t>Folyam felderítés</w:t>
            </w:r>
          </w:p>
        </w:tc>
        <w:tc>
          <w:tcPr>
            <w:tcW w:w="3193" w:type="dxa"/>
          </w:tcPr>
          <w:p w:rsidR="00871FF4" w:rsidRPr="003B6194" w:rsidRDefault="00871FF4" w:rsidP="00465DFA">
            <w:pPr>
              <w:pStyle w:val="DipNormal"/>
              <w:rPr>
                <w:sz w:val="16"/>
              </w:rPr>
            </w:pPr>
            <w:r>
              <w:rPr>
                <w:rFonts w:ascii="Courier New" w:hAnsi="Courier New" w:cs="Courier New"/>
                <w:noProof/>
                <w:sz w:val="16"/>
                <w:szCs w:val="18"/>
              </w:rPr>
              <w:t>FormFlowAnalysis</w:t>
            </w:r>
          </w:p>
        </w:tc>
      </w:tr>
      <w:tr w:rsidR="00871FF4" w:rsidTr="00871FF4">
        <w:trPr>
          <w:cnfStyle w:val="000000010000"/>
          <w:jc w:val="center"/>
        </w:trPr>
        <w:tc>
          <w:tcPr>
            <w:tcW w:w="3893" w:type="dxa"/>
          </w:tcPr>
          <w:p w:rsidR="00871FF4" w:rsidRDefault="0012512B" w:rsidP="00465DFA">
            <w:pPr>
              <w:pStyle w:val="DipNormal"/>
            </w:pPr>
            <w:proofErr w:type="gramStart"/>
            <w:r>
              <w:t>Téma-résztvevő elemzés</w:t>
            </w:r>
            <w:proofErr w:type="gramEnd"/>
          </w:p>
        </w:tc>
        <w:tc>
          <w:tcPr>
            <w:tcW w:w="3193" w:type="dxa"/>
          </w:tcPr>
          <w:p w:rsidR="00871FF4" w:rsidRDefault="00871FF4" w:rsidP="00465DFA">
            <w:pPr>
              <w:pStyle w:val="DipNormal"/>
              <w:rPr>
                <w:rFonts w:ascii="Courier New" w:hAnsi="Courier New" w:cs="Courier New"/>
                <w:noProof/>
                <w:sz w:val="16"/>
                <w:szCs w:val="18"/>
              </w:rPr>
            </w:pPr>
            <w:r>
              <w:rPr>
                <w:rFonts w:ascii="Courier New" w:hAnsi="Courier New" w:cs="Courier New"/>
                <w:noProof/>
                <w:sz w:val="16"/>
                <w:szCs w:val="18"/>
              </w:rPr>
              <w:t>FormTagRelationAnalysis</w:t>
            </w:r>
          </w:p>
        </w:tc>
      </w:tr>
      <w:tr w:rsidR="00CD4E00" w:rsidTr="00871FF4">
        <w:trPr>
          <w:jc w:val="center"/>
        </w:trPr>
        <w:tc>
          <w:tcPr>
            <w:tcW w:w="3893" w:type="dxa"/>
          </w:tcPr>
          <w:p w:rsidR="00CD4E00" w:rsidRDefault="00CD4E00" w:rsidP="00871FF4">
            <w:pPr>
              <w:pStyle w:val="DipNormal"/>
            </w:pPr>
            <w:r>
              <w:t>Kapcsolatkezelés</w:t>
            </w:r>
          </w:p>
        </w:tc>
        <w:tc>
          <w:tcPr>
            <w:tcW w:w="3193" w:type="dxa"/>
          </w:tcPr>
          <w:p w:rsidR="00CD4E00" w:rsidRPr="003B6194" w:rsidRDefault="00CD4E00" w:rsidP="00CD4E00">
            <w:pPr>
              <w:pStyle w:val="DipNormal"/>
              <w:rPr>
                <w:sz w:val="16"/>
              </w:rPr>
            </w:pPr>
            <w:r>
              <w:rPr>
                <w:rFonts w:ascii="Courier New" w:hAnsi="Courier New" w:cs="Courier New"/>
                <w:noProof/>
                <w:sz w:val="16"/>
                <w:szCs w:val="18"/>
              </w:rPr>
              <w:t>FormConnect</w:t>
            </w:r>
          </w:p>
        </w:tc>
      </w:tr>
      <w:tr w:rsidR="00CD4E00" w:rsidTr="00871FF4">
        <w:trPr>
          <w:cnfStyle w:val="000000010000"/>
          <w:jc w:val="center"/>
        </w:trPr>
        <w:tc>
          <w:tcPr>
            <w:tcW w:w="3893" w:type="dxa"/>
          </w:tcPr>
          <w:p w:rsidR="00CD4E00" w:rsidRDefault="00871FF4" w:rsidP="00871FF4">
            <w:pPr>
              <w:pStyle w:val="DipNormal"/>
            </w:pPr>
            <w:r>
              <w:t>Résztvevő részleteinek űrlapja</w:t>
            </w:r>
          </w:p>
        </w:tc>
        <w:tc>
          <w:tcPr>
            <w:tcW w:w="3193" w:type="dxa"/>
          </w:tcPr>
          <w:p w:rsidR="00CD4E00" w:rsidRPr="003B6194" w:rsidRDefault="00CD4E00" w:rsidP="00CD4E00">
            <w:pPr>
              <w:pStyle w:val="DipNormal"/>
              <w:rPr>
                <w:rFonts w:ascii="Courier New" w:hAnsi="Courier New" w:cs="Courier New"/>
                <w:noProof/>
                <w:sz w:val="16"/>
                <w:szCs w:val="18"/>
              </w:rPr>
            </w:pPr>
            <w:r>
              <w:rPr>
                <w:rFonts w:ascii="Courier New" w:hAnsi="Courier New" w:cs="Courier New"/>
                <w:noProof/>
                <w:sz w:val="16"/>
                <w:szCs w:val="18"/>
              </w:rPr>
              <w:t>FormParticipant</w:t>
            </w:r>
          </w:p>
        </w:tc>
      </w:tr>
      <w:tr w:rsidR="00CD4E00" w:rsidTr="00871FF4">
        <w:trPr>
          <w:jc w:val="center"/>
        </w:trPr>
        <w:tc>
          <w:tcPr>
            <w:tcW w:w="3893" w:type="dxa"/>
          </w:tcPr>
          <w:p w:rsidR="00CD4E00" w:rsidRDefault="00491186" w:rsidP="00CD4E00">
            <w:pPr>
              <w:pStyle w:val="DipNormal"/>
            </w:pPr>
            <w:r>
              <w:t>R</w:t>
            </w:r>
            <w:r w:rsidR="00871FF4">
              <w:t>észtvevő kezelőfelülete</w:t>
            </w:r>
          </w:p>
        </w:tc>
        <w:tc>
          <w:tcPr>
            <w:tcW w:w="3193" w:type="dxa"/>
          </w:tcPr>
          <w:p w:rsidR="00CD4E00" w:rsidRDefault="00CD4E00" w:rsidP="00CD4E00">
            <w:pPr>
              <w:pStyle w:val="DipNormal"/>
              <w:rPr>
                <w:rFonts w:ascii="Courier New" w:hAnsi="Courier New" w:cs="Courier New"/>
                <w:noProof/>
                <w:sz w:val="16"/>
                <w:szCs w:val="18"/>
              </w:rPr>
            </w:pPr>
            <w:r>
              <w:rPr>
                <w:rFonts w:ascii="Courier New" w:hAnsi="Courier New" w:cs="Courier New"/>
                <w:noProof/>
                <w:sz w:val="16"/>
                <w:szCs w:val="18"/>
              </w:rPr>
              <w:t>FormParticipantMgmt</w:t>
            </w:r>
          </w:p>
        </w:tc>
      </w:tr>
      <w:tr w:rsidR="00CD4E00" w:rsidTr="00871FF4">
        <w:trPr>
          <w:cnfStyle w:val="000000010000"/>
          <w:jc w:val="center"/>
        </w:trPr>
        <w:tc>
          <w:tcPr>
            <w:tcW w:w="3893" w:type="dxa"/>
          </w:tcPr>
          <w:p w:rsidR="00CD4E00" w:rsidRDefault="00871FF4" w:rsidP="00CD4E00">
            <w:pPr>
              <w:pStyle w:val="DipNormal"/>
            </w:pPr>
            <w:r>
              <w:t>Résztvevő cserélő eszköz</w:t>
            </w:r>
          </w:p>
        </w:tc>
        <w:tc>
          <w:tcPr>
            <w:tcW w:w="3193" w:type="dxa"/>
          </w:tcPr>
          <w:p w:rsidR="00CD4E00" w:rsidRDefault="00CD4E00" w:rsidP="00CD4E00">
            <w:pPr>
              <w:pStyle w:val="DipNormal"/>
              <w:rPr>
                <w:rFonts w:ascii="Courier New" w:hAnsi="Courier New" w:cs="Courier New"/>
                <w:noProof/>
                <w:sz w:val="16"/>
                <w:szCs w:val="18"/>
              </w:rPr>
            </w:pPr>
            <w:r>
              <w:rPr>
                <w:rFonts w:ascii="Courier New" w:hAnsi="Courier New" w:cs="Courier New"/>
                <w:noProof/>
                <w:sz w:val="16"/>
                <w:szCs w:val="18"/>
              </w:rPr>
              <w:t>FormParticipantReplaceTool</w:t>
            </w:r>
          </w:p>
        </w:tc>
      </w:tr>
      <w:tr w:rsidR="00CD4E00" w:rsidTr="00871FF4">
        <w:trPr>
          <w:jc w:val="center"/>
        </w:trPr>
        <w:tc>
          <w:tcPr>
            <w:tcW w:w="3893" w:type="dxa"/>
          </w:tcPr>
          <w:p w:rsidR="00CD4E00" w:rsidRDefault="00871FF4" w:rsidP="00CD4E00">
            <w:pPr>
              <w:pStyle w:val="DipNormal"/>
            </w:pPr>
            <w:r>
              <w:t>Kereső felületekhez Résztvevő-választó</w:t>
            </w:r>
          </w:p>
        </w:tc>
        <w:tc>
          <w:tcPr>
            <w:tcW w:w="3193" w:type="dxa"/>
          </w:tcPr>
          <w:p w:rsidR="00CD4E00" w:rsidRDefault="00CD4E00" w:rsidP="00CD4E00">
            <w:pPr>
              <w:pStyle w:val="DipNormal"/>
              <w:rPr>
                <w:rFonts w:ascii="Courier New" w:hAnsi="Courier New" w:cs="Courier New"/>
                <w:noProof/>
                <w:sz w:val="16"/>
                <w:szCs w:val="18"/>
              </w:rPr>
            </w:pPr>
            <w:r>
              <w:rPr>
                <w:rFonts w:ascii="Courier New" w:hAnsi="Courier New" w:cs="Courier New"/>
                <w:noProof/>
                <w:sz w:val="16"/>
                <w:szCs w:val="18"/>
              </w:rPr>
              <w:t>FormParticipantSelector</w:t>
            </w:r>
          </w:p>
        </w:tc>
      </w:tr>
      <w:tr w:rsidR="00CD4E00" w:rsidTr="00871FF4">
        <w:trPr>
          <w:cnfStyle w:val="000000010000"/>
          <w:jc w:val="center"/>
        </w:trPr>
        <w:tc>
          <w:tcPr>
            <w:tcW w:w="3893" w:type="dxa"/>
          </w:tcPr>
          <w:p w:rsidR="00CD4E00" w:rsidRDefault="00377803" w:rsidP="00CD4E00">
            <w:pPr>
              <w:pStyle w:val="DipNormal"/>
            </w:pPr>
            <w:r>
              <w:t xml:space="preserve">Kivonatolási </w:t>
            </w:r>
            <w:r w:rsidR="00871FF4">
              <w:t>szabály részleteinek űrlapja</w:t>
            </w:r>
          </w:p>
        </w:tc>
        <w:tc>
          <w:tcPr>
            <w:tcW w:w="3193" w:type="dxa"/>
          </w:tcPr>
          <w:p w:rsidR="00CD4E00" w:rsidRDefault="00CD4E00" w:rsidP="00CD4E00">
            <w:pPr>
              <w:pStyle w:val="DipNormal"/>
              <w:rPr>
                <w:rFonts w:ascii="Courier New" w:hAnsi="Courier New" w:cs="Courier New"/>
                <w:noProof/>
                <w:sz w:val="16"/>
                <w:szCs w:val="18"/>
              </w:rPr>
            </w:pPr>
            <w:r>
              <w:rPr>
                <w:rFonts w:ascii="Courier New" w:hAnsi="Courier New" w:cs="Courier New"/>
                <w:noProof/>
                <w:sz w:val="16"/>
                <w:szCs w:val="18"/>
              </w:rPr>
              <w:t>FormTaggingRule</w:t>
            </w:r>
          </w:p>
        </w:tc>
      </w:tr>
      <w:tr w:rsidR="00CD4E00" w:rsidTr="00871FF4">
        <w:trPr>
          <w:jc w:val="center"/>
        </w:trPr>
        <w:tc>
          <w:tcPr>
            <w:tcW w:w="3893" w:type="dxa"/>
          </w:tcPr>
          <w:p w:rsidR="00CD4E00" w:rsidRDefault="00377803" w:rsidP="00CD4E00">
            <w:pPr>
              <w:pStyle w:val="DipNormal"/>
            </w:pPr>
            <w:r>
              <w:t xml:space="preserve">Kivonatolási </w:t>
            </w:r>
            <w:r w:rsidR="00871FF4">
              <w:t>szabály</w:t>
            </w:r>
            <w:r w:rsidR="009F4229">
              <w:t>ok</w:t>
            </w:r>
            <w:r w:rsidR="00871FF4">
              <w:t xml:space="preserve"> kezelőfelülete</w:t>
            </w:r>
          </w:p>
        </w:tc>
        <w:tc>
          <w:tcPr>
            <w:tcW w:w="3193" w:type="dxa"/>
          </w:tcPr>
          <w:p w:rsidR="00CD4E00" w:rsidRDefault="00CD4E00" w:rsidP="00CD4E00">
            <w:pPr>
              <w:pStyle w:val="DipNormal"/>
              <w:rPr>
                <w:rFonts w:ascii="Courier New" w:hAnsi="Courier New" w:cs="Courier New"/>
                <w:noProof/>
                <w:sz w:val="16"/>
                <w:szCs w:val="18"/>
              </w:rPr>
            </w:pPr>
            <w:r>
              <w:rPr>
                <w:rFonts w:ascii="Courier New" w:hAnsi="Courier New" w:cs="Courier New"/>
                <w:noProof/>
                <w:sz w:val="16"/>
                <w:szCs w:val="18"/>
              </w:rPr>
              <w:t>FormTaggingRuleMgmt</w:t>
            </w:r>
          </w:p>
        </w:tc>
      </w:tr>
    </w:tbl>
    <w:p w:rsidR="00CD4E00" w:rsidRDefault="006414C7" w:rsidP="00D3538A">
      <w:pPr>
        <w:pStyle w:val="DipPnew"/>
      </w:pPr>
      <w:r>
        <w:lastRenderedPageBreak/>
        <w:t xml:space="preserve">A gyakran használt űrlapfunkciók ellátásához - </w:t>
      </w:r>
      <w:r w:rsidR="00D3538A">
        <w:t>mint például a résztvevők l</w:t>
      </w:r>
      <w:r>
        <w:t xml:space="preserve">istázása, kiválasztása, szűrése, valamint az </w:t>
      </w:r>
      <w:r w:rsidR="00D3538A">
        <w:t xml:space="preserve">általános keresőfelület kialakítása </w:t>
      </w:r>
      <w:r>
        <w:t xml:space="preserve">- </w:t>
      </w:r>
      <w:r w:rsidR="00D3538A">
        <w:t>saját vezérlőket fejlesztettem</w:t>
      </w:r>
      <w:r w:rsidR="00581190">
        <w:t xml:space="preserve">, melyek a projekt </w:t>
      </w:r>
      <w:proofErr w:type="spellStart"/>
      <w:r w:rsidR="00581190" w:rsidRPr="006414C7">
        <w:rPr>
          <w:i/>
        </w:rPr>
        <w:t>Controls</w:t>
      </w:r>
      <w:proofErr w:type="spellEnd"/>
      <w:r w:rsidR="00581190">
        <w:t xml:space="preserve"> </w:t>
      </w:r>
      <w:r>
        <w:t>névte</w:t>
      </w:r>
      <w:r w:rsidR="00FA5252">
        <w:t>r</w:t>
      </w:r>
      <w:r>
        <w:t>é</w:t>
      </w:r>
      <w:r w:rsidR="00FA5252">
        <w:t>ben</w:t>
      </w:r>
      <w:r w:rsidR="00581190">
        <w:t xml:space="preserve"> találhatóak.</w:t>
      </w:r>
    </w:p>
    <w:p w:rsidR="00B72A30" w:rsidRDefault="00B72A30" w:rsidP="004C4EC6">
      <w:pPr>
        <w:pStyle w:val="DIPH4"/>
      </w:pPr>
      <w:r>
        <w:t xml:space="preserve">Eredmények grafikus prezentációja – </w:t>
      </w:r>
      <w:proofErr w:type="spellStart"/>
      <w:r>
        <w:t>caGraphLibrary</w:t>
      </w:r>
      <w:proofErr w:type="spellEnd"/>
    </w:p>
    <w:p w:rsidR="00F2078A" w:rsidRPr="00812430" w:rsidRDefault="00EB789C" w:rsidP="00FF545E">
      <w:pPr>
        <w:pStyle w:val="DipPSpace"/>
      </w:pPr>
      <w:r>
        <w:t xml:space="preserve">Az űrlapok eredményeinek ábrázolását </w:t>
      </w:r>
      <w:r w:rsidR="00B72A30">
        <w:t xml:space="preserve">megvalósító </w:t>
      </w:r>
      <w:r w:rsidR="0044047A">
        <w:t xml:space="preserve">és interaktív elemzést lehetővé tevő </w:t>
      </w:r>
      <w:r w:rsidR="00B72A30" w:rsidRPr="006414C7">
        <w:rPr>
          <w:i/>
        </w:rPr>
        <w:t xml:space="preserve">Windows </w:t>
      </w:r>
      <w:proofErr w:type="spellStart"/>
      <w:r w:rsidR="00B72A30" w:rsidRPr="006414C7">
        <w:rPr>
          <w:i/>
        </w:rPr>
        <w:t>Forms</w:t>
      </w:r>
      <w:proofErr w:type="spellEnd"/>
      <w:r w:rsidR="00B72A30">
        <w:t xml:space="preserve"> </w:t>
      </w:r>
      <w:r>
        <w:t>vezérlők</w:t>
      </w:r>
      <w:r w:rsidR="0044047A">
        <w:t xml:space="preserve"> projektje</w:t>
      </w:r>
      <w:r>
        <w:t xml:space="preserve"> a </w:t>
      </w:r>
      <w:proofErr w:type="spellStart"/>
      <w:r w:rsidRPr="006414C7">
        <w:rPr>
          <w:i/>
        </w:rPr>
        <w:t>caGraphLibrary</w:t>
      </w:r>
      <w:proofErr w:type="spellEnd"/>
      <w:r w:rsidR="0044047A">
        <w:t xml:space="preserve">, </w:t>
      </w:r>
      <w:r>
        <w:t>melynek osztályai</w:t>
      </w:r>
      <w:r w:rsidR="0044047A">
        <w:t xml:space="preserve"> </w:t>
      </w:r>
      <w:r>
        <w:t xml:space="preserve">generálják az elemzési fejezetben koncepcionálisan felvázolt ábrázolási módoknak </w:t>
      </w:r>
      <w:r w:rsidR="007D3DF8">
        <w:t xml:space="preserve">és tervezési </w:t>
      </w:r>
      <w:r w:rsidR="00DB2F90">
        <w:t xml:space="preserve">feladatoknak </w:t>
      </w:r>
      <w:r>
        <w:t xml:space="preserve">megfelelő </w:t>
      </w:r>
      <w:r w:rsidR="007D3DF8">
        <w:t>grafikus kimeneteket</w:t>
      </w:r>
      <w:r w:rsidR="0044047A">
        <w:t xml:space="preserve">. </w:t>
      </w:r>
      <w:r w:rsidR="00F2078A">
        <w:t xml:space="preserve">A három elemzési módhoz </w:t>
      </w:r>
      <w:r w:rsidR="00FF545E">
        <w:t xml:space="preserve">fejlesztett </w:t>
      </w:r>
      <w:r w:rsidR="00F2078A">
        <w:t xml:space="preserve">három </w:t>
      </w:r>
      <w:r w:rsidR="00FF545E" w:rsidRPr="00F26AED">
        <w:rPr>
          <w:i/>
          <w:lang w:val="en-US"/>
        </w:rPr>
        <w:t>Windows Forms</w:t>
      </w:r>
      <w:r w:rsidR="00FF545E">
        <w:t xml:space="preserve"> vezérlő osztályt a </w:t>
      </w:r>
      <w:r w:rsidR="0027252A">
        <w:fldChar w:fldCharType="begin"/>
      </w:r>
      <w:r w:rsidR="00FF545E">
        <w:instrText xml:space="preserve"> REF _Ref260193972 \h </w:instrText>
      </w:r>
      <w:r w:rsidR="0027252A">
        <w:fldChar w:fldCharType="separate"/>
      </w:r>
      <w:r w:rsidR="00395D35">
        <w:rPr>
          <w:noProof/>
        </w:rPr>
        <w:t>11</w:t>
      </w:r>
      <w:r w:rsidR="00395D35">
        <w:t>. táblázat</w:t>
      </w:r>
      <w:r w:rsidR="0027252A">
        <w:fldChar w:fldCharType="end"/>
      </w:r>
      <w:r w:rsidR="00FF545E">
        <w:t xml:space="preserve"> </w:t>
      </w:r>
      <w:r w:rsidR="00FF545E" w:rsidRPr="00FF545E">
        <w:t>tartalmazza</w:t>
      </w:r>
      <w:r w:rsidR="00FF545E">
        <w:t>.</w:t>
      </w:r>
    </w:p>
    <w:bookmarkStart w:id="133" w:name="_Ref260193972"/>
    <w:p w:rsidR="004C4EC6" w:rsidRDefault="0027252A" w:rsidP="004C4EC6">
      <w:pPr>
        <w:pStyle w:val="DIPtblafelirat"/>
      </w:pPr>
      <w:r>
        <w:fldChar w:fldCharType="begin"/>
      </w:r>
      <w:r w:rsidR="002C0089">
        <w:instrText xml:space="preserve"> SEQ táblázat \* ARABIC </w:instrText>
      </w:r>
      <w:r>
        <w:fldChar w:fldCharType="separate"/>
      </w:r>
      <w:bookmarkStart w:id="134" w:name="_Toc262038559"/>
      <w:r w:rsidR="00395D35">
        <w:rPr>
          <w:noProof/>
        </w:rPr>
        <w:t>11</w:t>
      </w:r>
      <w:r>
        <w:fldChar w:fldCharType="end"/>
      </w:r>
      <w:r w:rsidR="004C4EC6">
        <w:t>. táblázat</w:t>
      </w:r>
      <w:bookmarkEnd w:id="133"/>
      <w:r w:rsidR="004C4EC6">
        <w:t xml:space="preserve"> – Ábrázolást megvalósító vezérlők</w:t>
      </w:r>
      <w:r w:rsidR="00E11492">
        <w:t xml:space="preserve"> osztályai és leírásaik</w:t>
      </w:r>
      <w:bookmarkEnd w:id="134"/>
    </w:p>
    <w:tbl>
      <w:tblPr>
        <w:tblStyle w:val="Rcsostblzat"/>
        <w:tblW w:w="0" w:type="auto"/>
        <w:jc w:val="center"/>
        <w:tblLook w:val="04A0"/>
      </w:tblPr>
      <w:tblGrid>
        <w:gridCol w:w="2376"/>
        <w:gridCol w:w="3119"/>
      </w:tblGrid>
      <w:tr w:rsidR="004C4EC6" w:rsidTr="004C4EC6">
        <w:trPr>
          <w:cnfStyle w:val="100000000000"/>
          <w:jc w:val="center"/>
        </w:trPr>
        <w:tc>
          <w:tcPr>
            <w:tcW w:w="2376" w:type="dxa"/>
          </w:tcPr>
          <w:p w:rsidR="004C4EC6" w:rsidRDefault="004C4EC6" w:rsidP="00CD4E00">
            <w:pPr>
              <w:pStyle w:val="DipNormal"/>
            </w:pPr>
            <w:r>
              <w:t>Ábrázolási mód</w:t>
            </w:r>
          </w:p>
        </w:tc>
        <w:tc>
          <w:tcPr>
            <w:tcW w:w="3119" w:type="dxa"/>
          </w:tcPr>
          <w:p w:rsidR="004C4EC6" w:rsidRDefault="004C4EC6" w:rsidP="00CD4E00">
            <w:pPr>
              <w:pStyle w:val="DipNormal"/>
            </w:pPr>
            <w:r>
              <w:t xml:space="preserve">Windows </w:t>
            </w:r>
            <w:proofErr w:type="spellStart"/>
            <w:r>
              <w:t>Forms</w:t>
            </w:r>
            <w:proofErr w:type="spellEnd"/>
            <w:r>
              <w:t xml:space="preserve"> vezérlő osztály</w:t>
            </w:r>
          </w:p>
        </w:tc>
      </w:tr>
      <w:tr w:rsidR="004C4EC6" w:rsidTr="004C4EC6">
        <w:trPr>
          <w:jc w:val="center"/>
        </w:trPr>
        <w:tc>
          <w:tcPr>
            <w:tcW w:w="2376" w:type="dxa"/>
          </w:tcPr>
          <w:p w:rsidR="004C4EC6" w:rsidRPr="00B537CE" w:rsidRDefault="004C4EC6" w:rsidP="00CD4E00">
            <w:pPr>
              <w:pStyle w:val="DipNormal"/>
            </w:pPr>
            <w:r w:rsidRPr="00B537CE">
              <w:t>Kapcsolati háló</w:t>
            </w:r>
          </w:p>
        </w:tc>
        <w:tc>
          <w:tcPr>
            <w:tcW w:w="3119" w:type="dxa"/>
          </w:tcPr>
          <w:p w:rsidR="004C4EC6" w:rsidRPr="003B6194" w:rsidRDefault="004C4EC6" w:rsidP="00CD4E00">
            <w:pPr>
              <w:pStyle w:val="DipNormal"/>
              <w:rPr>
                <w:sz w:val="16"/>
              </w:rPr>
            </w:pPr>
            <w:r>
              <w:rPr>
                <w:rFonts w:ascii="Courier New" w:hAnsi="Courier New" w:cs="Courier New"/>
                <w:noProof/>
                <w:sz w:val="16"/>
                <w:szCs w:val="18"/>
              </w:rPr>
              <w:t>caRelationGraph</w:t>
            </w:r>
          </w:p>
        </w:tc>
      </w:tr>
      <w:tr w:rsidR="004C4EC6" w:rsidTr="004C4EC6">
        <w:trPr>
          <w:cnfStyle w:val="000000010000"/>
          <w:jc w:val="center"/>
        </w:trPr>
        <w:tc>
          <w:tcPr>
            <w:tcW w:w="2376" w:type="dxa"/>
          </w:tcPr>
          <w:p w:rsidR="004C4EC6" w:rsidRPr="00B537CE" w:rsidRDefault="00B537CE" w:rsidP="00CD4E00">
            <w:pPr>
              <w:pStyle w:val="DipNormal"/>
            </w:pPr>
            <w:r w:rsidRPr="00B537CE">
              <w:t>Téma-résztvevő térkép</w:t>
            </w:r>
          </w:p>
        </w:tc>
        <w:tc>
          <w:tcPr>
            <w:tcW w:w="3119" w:type="dxa"/>
          </w:tcPr>
          <w:p w:rsidR="004C4EC6" w:rsidRPr="003B6194" w:rsidRDefault="004C4EC6" w:rsidP="00CD4E00">
            <w:pPr>
              <w:pStyle w:val="DipNormal"/>
              <w:rPr>
                <w:sz w:val="16"/>
              </w:rPr>
            </w:pPr>
            <w:r>
              <w:rPr>
                <w:rFonts w:ascii="Courier New" w:hAnsi="Courier New" w:cs="Courier New"/>
                <w:noProof/>
                <w:sz w:val="16"/>
                <w:szCs w:val="18"/>
              </w:rPr>
              <w:t>caCompetencyDigaram</w:t>
            </w:r>
          </w:p>
        </w:tc>
      </w:tr>
      <w:tr w:rsidR="004C4EC6" w:rsidTr="004C4EC6">
        <w:trPr>
          <w:jc w:val="center"/>
        </w:trPr>
        <w:tc>
          <w:tcPr>
            <w:tcW w:w="2376" w:type="dxa"/>
          </w:tcPr>
          <w:p w:rsidR="004C4EC6" w:rsidRPr="00B537CE" w:rsidRDefault="004C4EC6" w:rsidP="00B537CE">
            <w:pPr>
              <w:pStyle w:val="DipNormal"/>
            </w:pPr>
            <w:r w:rsidRPr="00B537CE">
              <w:t>Folyam</w:t>
            </w:r>
            <w:r w:rsidR="00B537CE" w:rsidRPr="00B537CE">
              <w:t>attérkép</w:t>
            </w:r>
          </w:p>
        </w:tc>
        <w:tc>
          <w:tcPr>
            <w:tcW w:w="3119" w:type="dxa"/>
          </w:tcPr>
          <w:p w:rsidR="004C4EC6" w:rsidRPr="003B6194" w:rsidRDefault="004C4EC6" w:rsidP="00CD4E00">
            <w:pPr>
              <w:pStyle w:val="DipNormal"/>
              <w:rPr>
                <w:rFonts w:ascii="Courier New" w:hAnsi="Courier New" w:cs="Courier New"/>
                <w:noProof/>
                <w:sz w:val="16"/>
                <w:szCs w:val="18"/>
              </w:rPr>
            </w:pPr>
            <w:r>
              <w:rPr>
                <w:rFonts w:ascii="Courier New" w:hAnsi="Courier New" w:cs="Courier New"/>
                <w:noProof/>
                <w:sz w:val="16"/>
                <w:szCs w:val="18"/>
              </w:rPr>
              <w:t>caCommFlow</w:t>
            </w:r>
          </w:p>
        </w:tc>
      </w:tr>
    </w:tbl>
    <w:p w:rsidR="00FF545E" w:rsidRPr="00FF545E" w:rsidRDefault="00FF545E" w:rsidP="00FF545E">
      <w:pPr>
        <w:pStyle w:val="DipPnew"/>
      </w:pPr>
      <w:r>
        <w:t xml:space="preserve">A vezérlők fejlesztésében a </w:t>
      </w:r>
      <w:r w:rsidRPr="006414C7">
        <w:rPr>
          <w:i/>
        </w:rPr>
        <w:t>Microsoft GLEE</w:t>
      </w:r>
      <w:r>
        <w:t xml:space="preserve"> által biztosított osztályokat és GUI vezérlőket használtam. Az elemzések </w:t>
      </w:r>
      <w:proofErr w:type="gramStart"/>
      <w:r>
        <w:t>eredményhalmazát .NET</w:t>
      </w:r>
      <w:proofErr w:type="gramEnd"/>
      <w:r>
        <w:t xml:space="preserve"> generikus listaként tároltam és a gráfok felépítését, valamint a memóriában lévő halmazok kezelését </w:t>
      </w:r>
      <w:r w:rsidRPr="0080388E">
        <w:rPr>
          <w:i/>
        </w:rPr>
        <w:t xml:space="preserve">LINQ </w:t>
      </w:r>
      <w:proofErr w:type="spellStart"/>
      <w:r w:rsidRPr="0080388E">
        <w:rPr>
          <w:i/>
        </w:rPr>
        <w:t>for</w:t>
      </w:r>
      <w:proofErr w:type="spellEnd"/>
      <w:r w:rsidRPr="0080388E">
        <w:rPr>
          <w:i/>
        </w:rPr>
        <w:t xml:space="preserve"> </w:t>
      </w:r>
      <w:proofErr w:type="spellStart"/>
      <w:r w:rsidRPr="0080388E">
        <w:rPr>
          <w:i/>
        </w:rPr>
        <w:t>Objects</w:t>
      </w:r>
      <w:proofErr w:type="spellEnd"/>
      <w:r>
        <w:rPr>
          <w:rStyle w:val="Lbjegyzet-hivatkozs"/>
          <w:i/>
        </w:rPr>
        <w:footnoteReference w:id="19"/>
      </w:r>
      <w:r>
        <w:t xml:space="preserve"> megoldással valósítottam meg.</w:t>
      </w:r>
    </w:p>
    <w:p w:rsidR="007D3DF8" w:rsidRPr="00FF545E" w:rsidRDefault="007D3DF8" w:rsidP="00FF545E">
      <w:pPr>
        <w:pStyle w:val="DipP"/>
        <w:rPr>
          <w:szCs w:val="28"/>
        </w:rPr>
      </w:pPr>
      <w:r w:rsidRPr="00FF545E">
        <w:br w:type="page"/>
      </w:r>
    </w:p>
    <w:p w:rsidR="003155D9" w:rsidRDefault="008800A5" w:rsidP="00A52C84">
      <w:pPr>
        <w:pStyle w:val="DipH1"/>
      </w:pPr>
      <w:bookmarkStart w:id="135" w:name="_Toc262038256"/>
      <w:r>
        <w:lastRenderedPageBreak/>
        <w:t>É</w:t>
      </w:r>
      <w:r w:rsidR="00D42E9F">
        <w:t>rtékelés</w:t>
      </w:r>
      <w:bookmarkEnd w:id="135"/>
    </w:p>
    <w:p w:rsidR="00852525" w:rsidRDefault="00515F20" w:rsidP="006D17D7">
      <w:pPr>
        <w:pStyle w:val="DipP"/>
      </w:pPr>
      <w:r w:rsidRPr="006D17D7">
        <w:t xml:space="preserve">Az elemzési </w:t>
      </w:r>
      <w:r w:rsidR="00DB2F90">
        <w:t xml:space="preserve">és tervezési </w:t>
      </w:r>
      <w:r w:rsidRPr="006D17D7">
        <w:t>fázisban kitűzött célok</w:t>
      </w:r>
      <w:r w:rsidR="006D17D7" w:rsidRPr="006D17D7">
        <w:t xml:space="preserve"> </w:t>
      </w:r>
      <w:r w:rsidR="00DB2F90">
        <w:t xml:space="preserve">és feladatok </w:t>
      </w:r>
      <w:r w:rsidR="006D17D7" w:rsidRPr="006D17D7">
        <w:t>sikeresen megvalósításra kerültek</w:t>
      </w:r>
      <w:r w:rsidRPr="006D17D7">
        <w:t xml:space="preserve">, </w:t>
      </w:r>
      <w:r w:rsidR="00E67310">
        <w:t>így</w:t>
      </w:r>
      <w:r w:rsidRPr="006D17D7">
        <w:t xml:space="preserve"> </w:t>
      </w:r>
      <w:r w:rsidR="00DB2F90">
        <w:t>elkészült a kommunikációt elemző</w:t>
      </w:r>
      <w:r w:rsidR="00E51A85">
        <w:t xml:space="preserve"> rendszer négy alrendszere, az e</w:t>
      </w:r>
      <w:r w:rsidR="00F74DD2">
        <w:t>-</w:t>
      </w:r>
      <w:r w:rsidR="00DB2F90">
        <w:t>mail</w:t>
      </w:r>
      <w:r w:rsidR="00E51A85">
        <w:t xml:space="preserve"> betöltő, </w:t>
      </w:r>
      <w:r w:rsidR="00E51A85" w:rsidRPr="00E51A85">
        <w:t>az e</w:t>
      </w:r>
      <w:r w:rsidR="00DB2F90" w:rsidRPr="00E51A85">
        <w:t>lemzési kiszolgáló</w:t>
      </w:r>
      <w:r w:rsidR="00E51A85" w:rsidRPr="00E51A85">
        <w:t>, az e</w:t>
      </w:r>
      <w:r w:rsidR="00DB2F90" w:rsidRPr="00E51A85">
        <w:t>lemzési adatbázis</w:t>
      </w:r>
      <w:r w:rsidR="00E51A85" w:rsidRPr="00E51A85">
        <w:t xml:space="preserve">szerver és a </w:t>
      </w:r>
      <w:proofErr w:type="gramStart"/>
      <w:r w:rsidR="00E51A85" w:rsidRPr="00E51A85">
        <w:t>kliens alkalmazás</w:t>
      </w:r>
      <w:proofErr w:type="gramEnd"/>
      <w:r w:rsidR="00DB2F90" w:rsidRPr="00E51A85">
        <w:t xml:space="preserve"> is, a szövegbányászati funkciók</w:t>
      </w:r>
      <w:r w:rsidR="00DB2F90">
        <w:t xml:space="preserve"> kivételével az összes funkciót lefedve.</w:t>
      </w:r>
    </w:p>
    <w:p w:rsidR="006D17D7" w:rsidRPr="006D17D7" w:rsidRDefault="006D17D7" w:rsidP="006D17D7">
      <w:pPr>
        <w:pStyle w:val="DipP"/>
      </w:pPr>
      <w:r>
        <w:t xml:space="preserve">Az egyes </w:t>
      </w:r>
      <w:r w:rsidR="007F4AC9">
        <w:t xml:space="preserve">osztályok, </w:t>
      </w:r>
      <w:r>
        <w:t xml:space="preserve">modulok </w:t>
      </w:r>
      <w:r w:rsidR="00D53BFA">
        <w:t xml:space="preserve">és modulcsoportok működését </w:t>
      </w:r>
      <w:r w:rsidR="007F4AC9">
        <w:t xml:space="preserve">külön-külön és összekapcsolásuk után is teszteltem </w:t>
      </w:r>
      <w:r>
        <w:t>mesterséges</w:t>
      </w:r>
      <w:r w:rsidR="00DF76E8">
        <w:t xml:space="preserve">en előkészített </w:t>
      </w:r>
      <w:r w:rsidR="00D53BFA">
        <w:t>teszteseteken</w:t>
      </w:r>
      <w:r w:rsidR="004600B5">
        <w:t xml:space="preserve">, míg </w:t>
      </w:r>
      <w:r w:rsidR="00D53BFA">
        <w:t>a rendszer egészének működését saját levelezésem</w:t>
      </w:r>
      <w:r w:rsidR="007F4AC9">
        <w:t xml:space="preserve">en hibakeresési módban és </w:t>
      </w:r>
      <w:r w:rsidR="00D53BFA">
        <w:t xml:space="preserve">empirikus módszerekkel </w:t>
      </w:r>
      <w:r w:rsidR="007F4AC9">
        <w:t>is ellenőriztem</w:t>
      </w:r>
      <w:r w:rsidR="00D53BFA">
        <w:t xml:space="preserve">, </w:t>
      </w:r>
      <w:r w:rsidR="004600B5">
        <w:t xml:space="preserve">ami így </w:t>
      </w:r>
      <w:r w:rsidR="00D53BFA">
        <w:t>a hibák folyamatos javítása után helyesnek bizonyult.</w:t>
      </w:r>
    </w:p>
    <w:p w:rsidR="006D17D7" w:rsidRDefault="00D53BFA" w:rsidP="00326603">
      <w:pPr>
        <w:pStyle w:val="DipP"/>
      </w:pPr>
      <w:r>
        <w:t>A továbbiakban a feladat</w:t>
      </w:r>
      <w:r w:rsidR="00030820">
        <w:t>kiírásának megfelelőe</w:t>
      </w:r>
      <w:r w:rsidR="0089778C">
        <w:t xml:space="preserve">n az E-mail betöltő és az Elemzési és Hozzáférési </w:t>
      </w:r>
      <w:r>
        <w:t>alrendszer</w:t>
      </w:r>
      <w:r w:rsidR="00030820">
        <w:t xml:space="preserve"> funkcióin keresztül értékelem az e-mailek feldolgozását, reláció-elemzését és azok kapcsolati-hálós megjelenítését végző komponenseket</w:t>
      </w:r>
      <w:r>
        <w:t>.</w:t>
      </w:r>
    </w:p>
    <w:p w:rsidR="000E137F" w:rsidRDefault="0089778C" w:rsidP="00A52C84">
      <w:pPr>
        <w:pStyle w:val="DipH2"/>
      </w:pPr>
      <w:bookmarkStart w:id="136" w:name="_Toc262038257"/>
      <w:r>
        <w:t>E-mail betöltő</w:t>
      </w:r>
      <w:r w:rsidR="000E137F">
        <w:t xml:space="preserve"> alrendszer </w:t>
      </w:r>
      <w:r w:rsidR="00744E33">
        <w:t>értékelés</w:t>
      </w:r>
      <w:r>
        <w:t>e</w:t>
      </w:r>
      <w:bookmarkEnd w:id="136"/>
    </w:p>
    <w:p w:rsidR="00C875C4" w:rsidRDefault="008B6B29" w:rsidP="00E85884">
      <w:pPr>
        <w:pStyle w:val="DipP"/>
      </w:pPr>
      <w:r>
        <w:t>A</w:t>
      </w:r>
      <w:r w:rsidR="00D73669">
        <w:t xml:space="preserve">z e-mailek </w:t>
      </w:r>
      <w:proofErr w:type="spellStart"/>
      <w:r w:rsidR="00D73669">
        <w:t>fájl-forrás-ból</w:t>
      </w:r>
      <w:proofErr w:type="spellEnd"/>
      <w:r w:rsidR="00D73669">
        <w:t xml:space="preserve"> történő feldolgozását az </w:t>
      </w:r>
      <w:r w:rsidR="00F641CB">
        <w:t xml:space="preserve">előző </w:t>
      </w:r>
      <w:r>
        <w:t xml:space="preserve">fejezetben ismertetett </w:t>
      </w:r>
      <w:proofErr w:type="spellStart"/>
      <w:r w:rsidRPr="00D73669">
        <w:rPr>
          <w:i/>
        </w:rPr>
        <w:t>caEmailBufferer</w:t>
      </w:r>
      <w:proofErr w:type="spellEnd"/>
      <w:r>
        <w:t xml:space="preserve"> és </w:t>
      </w:r>
      <w:proofErr w:type="spellStart"/>
      <w:r w:rsidRPr="00D73669">
        <w:rPr>
          <w:i/>
        </w:rPr>
        <w:t>caEmailBufferParser</w:t>
      </w:r>
      <w:proofErr w:type="spellEnd"/>
      <w:r>
        <w:t xml:space="preserve"> </w:t>
      </w:r>
      <w:r w:rsidR="00D73669">
        <w:t>Java modulok</w:t>
      </w:r>
      <w:r w:rsidR="008952C5">
        <w:t xml:space="preserve"> végzik</w:t>
      </w:r>
      <w:r>
        <w:t xml:space="preserve">. </w:t>
      </w:r>
      <w:r w:rsidR="00D73669">
        <w:t xml:space="preserve">A levelezés továbbítási láncából </w:t>
      </w:r>
      <w:r w:rsidR="00326603">
        <w:t xml:space="preserve">egy mappába gyűjtött </w:t>
      </w:r>
      <w:r>
        <w:t>e-maile</w:t>
      </w:r>
      <w:r w:rsidR="00D73669">
        <w:t>k</w:t>
      </w:r>
      <w:r>
        <w:t xml:space="preserve"> pufferelését az előbbi, míg a pufferelt üzenetek tényleges feldolgozását és elemzési-mode</w:t>
      </w:r>
      <w:r w:rsidR="008952C5">
        <w:t xml:space="preserve">llnek megfelelő átalakítását és </w:t>
      </w:r>
      <w:r>
        <w:t xml:space="preserve">betöltését az utóbbi </w:t>
      </w:r>
      <w:r w:rsidRPr="00D73669">
        <w:rPr>
          <w:i/>
        </w:rPr>
        <w:t>JAR</w:t>
      </w:r>
      <w:r>
        <w:t xml:space="preserve"> </w:t>
      </w:r>
      <w:r w:rsidR="0073609B">
        <w:t>konzol-</w:t>
      </w:r>
      <w:r w:rsidR="00F641CB">
        <w:t>alkalmazás végzi.</w:t>
      </w:r>
    </w:p>
    <w:p w:rsidR="00FE1EB7" w:rsidRDefault="00FE1EB7" w:rsidP="00FE1EB7">
      <w:pPr>
        <w:pStyle w:val="DipH31"/>
      </w:pPr>
      <w:bookmarkStart w:id="137" w:name="_Toc262038258"/>
      <w:r>
        <w:t>Teljesítmény értékelése</w:t>
      </w:r>
      <w:bookmarkEnd w:id="137"/>
    </w:p>
    <w:p w:rsidR="00205736" w:rsidRDefault="00E87ECB" w:rsidP="00E85884">
      <w:pPr>
        <w:pStyle w:val="DipP"/>
      </w:pPr>
      <w:r>
        <w:t xml:space="preserve">Az </w:t>
      </w:r>
      <w:r w:rsidR="00205736">
        <w:t>alrendszer teljesítménybeli tesztelését különböző méretű és számosságú üzenethalmazokon teszteltem</w:t>
      </w:r>
      <w:r w:rsidR="00540FE5">
        <w:t xml:space="preserve">. A mérések a </w:t>
      </w:r>
      <w:r w:rsidR="00205736">
        <w:t xml:space="preserve">pufferelő és feldolgozó komponensek </w:t>
      </w:r>
      <w:r w:rsidR="00EE5A45">
        <w:t xml:space="preserve">sorosított futtatásával, </w:t>
      </w:r>
      <w:r w:rsidR="00540FE5">
        <w:t xml:space="preserve">beszédes módban szolgáltatott futási idők alapján készültek, melyek eredményeit a </w:t>
      </w:r>
      <w:r w:rsidR="0027252A">
        <w:fldChar w:fldCharType="begin"/>
      </w:r>
      <w:r w:rsidR="00B537CE">
        <w:instrText xml:space="preserve"> REF _Ref261828678 \h </w:instrText>
      </w:r>
      <w:r w:rsidR="0027252A">
        <w:fldChar w:fldCharType="separate"/>
      </w:r>
      <w:r w:rsidR="00395D35">
        <w:rPr>
          <w:noProof/>
        </w:rPr>
        <w:t>12</w:t>
      </w:r>
      <w:r w:rsidR="00395D35" w:rsidRPr="00B537CE">
        <w:t>. táblázat</w:t>
      </w:r>
      <w:r w:rsidR="0027252A">
        <w:fldChar w:fldCharType="end"/>
      </w:r>
      <w:r w:rsidR="00B537CE">
        <w:t xml:space="preserve"> </w:t>
      </w:r>
      <w:r w:rsidR="00540FE5">
        <w:t>tartalmazza.</w:t>
      </w:r>
    </w:p>
    <w:p w:rsidR="00E87ECB" w:rsidRDefault="00540FE5" w:rsidP="003C1EC6">
      <w:pPr>
        <w:pStyle w:val="DipPSpace"/>
      </w:pPr>
      <w:r>
        <w:t xml:space="preserve">A mérési táblázat </w:t>
      </w:r>
      <w:r w:rsidR="00E87ECB">
        <w:t>minden egy</w:t>
      </w:r>
      <w:r w:rsidR="00C925DD">
        <w:t xml:space="preserve">es sora egy tesztfutást jelent. Az első sor az üresjárati tesztfuttatást jelenti, ahol a modulok elindultak, de nem találtak sem betöltendő, sem pedig feldolgozandó üzenetet. </w:t>
      </w:r>
      <w:r w:rsidR="00835DDC">
        <w:t xml:space="preserve">Az </w:t>
      </w:r>
      <w:proofErr w:type="gramStart"/>
      <w:r w:rsidR="00835DDC">
        <w:t>A</w:t>
      </w:r>
      <w:proofErr w:type="gramEnd"/>
      <w:r w:rsidR="00835DDC">
        <w:t xml:space="preserve"> oszlop tartalmazza az egy futás alatt beolvasott e-mailek számát, a </w:t>
      </w:r>
      <w:r w:rsidR="00835DDC" w:rsidRPr="0062179B">
        <w:rPr>
          <w:i/>
        </w:rPr>
        <w:t>B</w:t>
      </w:r>
      <w:r w:rsidR="00835DDC">
        <w:t xml:space="preserve"> oszlop pedig ezeknek az e-maileknek a teljes méretét KB-ban. </w:t>
      </w:r>
      <w:r w:rsidR="00835DDC" w:rsidRPr="0062179B">
        <w:rPr>
          <w:i/>
        </w:rPr>
        <w:t>C</w:t>
      </w:r>
      <w:r w:rsidR="00835DDC">
        <w:t xml:space="preserve"> oszlop mutatja, hogy az adott e-mail halmazon a pufferelő modul mennyi ideig futott, a </w:t>
      </w:r>
      <w:r w:rsidR="00835DDC" w:rsidRPr="0062179B">
        <w:rPr>
          <w:i/>
        </w:rPr>
        <w:t>D</w:t>
      </w:r>
      <w:r w:rsidR="00835DDC">
        <w:t xml:space="preserve"> pedig ugyanezt a f</w:t>
      </w:r>
      <w:r w:rsidR="00C925DD">
        <w:t>eldolgozó modul futási idejére.</w:t>
      </w:r>
      <w:r w:rsidR="00B4002C">
        <w:t xml:space="preserve"> </w:t>
      </w:r>
      <w:r w:rsidR="00835DDC">
        <w:t xml:space="preserve">Az </w:t>
      </w:r>
      <w:r w:rsidR="00835DDC" w:rsidRPr="0062179B">
        <w:rPr>
          <w:i/>
        </w:rPr>
        <w:t>E</w:t>
      </w:r>
      <w:r w:rsidR="00835DDC">
        <w:t xml:space="preserve"> oszlop tartalmazza a két modul futási idejének összegét. F o</w:t>
      </w:r>
      <w:r w:rsidR="00C925DD">
        <w:t>szlop a relatív futási időt tartalmazza, ami a teljes futási idő a rendszer üresjárati idejével csökkentett értéket jelenti (</w:t>
      </w:r>
      <w:r w:rsidR="00C925DD" w:rsidRPr="0062179B">
        <w:rPr>
          <w:i/>
        </w:rPr>
        <w:t>E</w:t>
      </w:r>
      <w:r w:rsidR="00C925DD">
        <w:t xml:space="preserve">-2945 </w:t>
      </w:r>
      <w:proofErr w:type="spellStart"/>
      <w:r w:rsidR="00C925DD">
        <w:t>ms</w:t>
      </w:r>
      <w:proofErr w:type="spellEnd"/>
      <w:r w:rsidR="00C925DD">
        <w:t>)</w:t>
      </w:r>
      <w:r w:rsidR="00B4002C">
        <w:t xml:space="preserve">, mely a rendszer bemelegedési idejét </w:t>
      </w:r>
      <w:proofErr w:type="gramStart"/>
      <w:r w:rsidR="00B4002C">
        <w:t>ezáltal</w:t>
      </w:r>
      <w:proofErr w:type="gramEnd"/>
      <w:r w:rsidR="00B4002C">
        <w:t xml:space="preserve"> kiveszi a további számításokból. </w:t>
      </w:r>
      <w:r w:rsidR="00B4002C" w:rsidRPr="0062179B">
        <w:rPr>
          <w:i/>
        </w:rPr>
        <w:t>G</w:t>
      </w:r>
      <w:r w:rsidR="00B4002C">
        <w:t xml:space="preserve"> oszlop </w:t>
      </w:r>
      <w:r w:rsidR="00CD5D86">
        <w:t>egy üzenet átlagos méretét adja meg (</w:t>
      </w:r>
      <w:r w:rsidR="00CD5D86" w:rsidRPr="0062179B">
        <w:rPr>
          <w:i/>
        </w:rPr>
        <w:t>B/</w:t>
      </w:r>
      <w:proofErr w:type="gramStart"/>
      <w:r w:rsidR="00CD5D86" w:rsidRPr="0062179B">
        <w:rPr>
          <w:i/>
        </w:rPr>
        <w:t>A</w:t>
      </w:r>
      <w:proofErr w:type="gramEnd"/>
      <w:r w:rsidR="00CD5D86">
        <w:t xml:space="preserve">), míg a </w:t>
      </w:r>
      <w:r w:rsidR="00CD5D86" w:rsidRPr="0062179B">
        <w:rPr>
          <w:i/>
        </w:rPr>
        <w:t>H</w:t>
      </w:r>
      <w:r w:rsidR="00CD5D86">
        <w:t xml:space="preserve"> oszlop egy üzenet átlag, relatív beszúrási idejét (</w:t>
      </w:r>
      <w:r w:rsidR="00CD5D86" w:rsidRPr="0062179B">
        <w:rPr>
          <w:i/>
        </w:rPr>
        <w:t>F/A</w:t>
      </w:r>
      <w:r w:rsidR="00CD5D86">
        <w:t>). A mérés legérdekesebb értéke az I oszlop, amely azt mutatja, meg, hogy átlagosan mennyi relatív időt igényel 1KB adat beszúrása a rendszerbe.</w:t>
      </w:r>
    </w:p>
    <w:bookmarkStart w:id="138" w:name="_Ref261828678"/>
    <w:p w:rsidR="00B537CE" w:rsidRPr="00B537CE" w:rsidRDefault="0027252A" w:rsidP="00B537CE">
      <w:pPr>
        <w:pStyle w:val="DIPtblafelirat"/>
      </w:pPr>
      <w:r w:rsidRPr="00B537CE">
        <w:lastRenderedPageBreak/>
        <w:fldChar w:fldCharType="begin"/>
      </w:r>
      <w:r w:rsidR="00B537CE" w:rsidRPr="00B537CE">
        <w:instrText xml:space="preserve"> SEQ táblázat \* ARABIC </w:instrText>
      </w:r>
      <w:r w:rsidRPr="00B537CE">
        <w:fldChar w:fldCharType="separate"/>
      </w:r>
      <w:bookmarkStart w:id="139" w:name="_Toc262038560"/>
      <w:r w:rsidR="00395D35">
        <w:rPr>
          <w:noProof/>
        </w:rPr>
        <w:t>12</w:t>
      </w:r>
      <w:r w:rsidRPr="00B537CE">
        <w:fldChar w:fldCharType="end"/>
      </w:r>
      <w:r w:rsidR="00B537CE" w:rsidRPr="00B537CE">
        <w:t>. táblázat</w:t>
      </w:r>
      <w:bookmarkEnd w:id="138"/>
      <w:r w:rsidR="00B537CE" w:rsidRPr="00B537CE">
        <w:t xml:space="preserve"> – E-mail betöltő alrendszer modulok tesztjének mérési eredményei</w:t>
      </w:r>
      <w:bookmarkEnd w:id="139"/>
    </w:p>
    <w:tbl>
      <w:tblPr>
        <w:tblStyle w:val="Vilgostnus1"/>
        <w:tblW w:w="0" w:type="auto"/>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blBorders>
        <w:tblLook w:val="04A0"/>
      </w:tblPr>
      <w:tblGrid>
        <w:gridCol w:w="641"/>
        <w:gridCol w:w="816"/>
        <w:gridCol w:w="1046"/>
        <w:gridCol w:w="1141"/>
        <w:gridCol w:w="1133"/>
        <w:gridCol w:w="1119"/>
        <w:gridCol w:w="1055"/>
        <w:gridCol w:w="1223"/>
        <w:gridCol w:w="1114"/>
      </w:tblGrid>
      <w:tr w:rsidR="00B4002C" w:rsidRPr="00EE6EB5" w:rsidTr="00C925DD">
        <w:trPr>
          <w:cnfStyle w:val="100000000000"/>
          <w:trHeight w:val="900"/>
        </w:trPr>
        <w:tc>
          <w:tcPr>
            <w:cnfStyle w:val="001000000000"/>
            <w:tcW w:w="0" w:type="auto"/>
            <w:hideMark/>
          </w:tcPr>
          <w:p w:rsidR="00C925DD" w:rsidRDefault="00C925DD" w:rsidP="00EE6EB5">
            <w:pPr>
              <w:spacing w:before="0" w:beforeAutospacing="0" w:after="0" w:afterAutospacing="0"/>
              <w:jc w:val="center"/>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A</w:t>
            </w:r>
          </w:p>
          <w:p w:rsidR="00C925DD" w:rsidRPr="00C925DD" w:rsidRDefault="00C925DD" w:rsidP="00EE6EB5">
            <w:pPr>
              <w:spacing w:before="0" w:beforeAutospacing="0" w:after="0" w:afterAutospacing="0"/>
              <w:jc w:val="center"/>
              <w:rPr>
                <w:rFonts w:ascii="Times New Roman" w:eastAsia="Times New Roman" w:hAnsi="Times New Roman" w:cs="Times New Roman"/>
                <w:bCs w:val="0"/>
                <w:sz w:val="16"/>
                <w:szCs w:val="18"/>
                <w:lang w:eastAsia="hu-HU"/>
              </w:rPr>
            </w:pPr>
          </w:p>
          <w:p w:rsidR="00C925DD" w:rsidRPr="00C925DD" w:rsidRDefault="00C925DD" w:rsidP="00EE6EB5">
            <w:pPr>
              <w:spacing w:before="0" w:beforeAutospacing="0" w:after="0" w:afterAutospacing="0"/>
              <w:jc w:val="center"/>
              <w:rPr>
                <w:rFonts w:ascii="Times New Roman" w:eastAsia="Times New Roman" w:hAnsi="Times New Roman" w:cs="Times New Roman"/>
                <w:bCs w:val="0"/>
                <w:sz w:val="16"/>
                <w:szCs w:val="18"/>
                <w:lang w:eastAsia="hu-HU"/>
              </w:rPr>
            </w:pPr>
            <w:r>
              <w:rPr>
                <w:rFonts w:ascii="Times New Roman" w:eastAsia="Times New Roman" w:hAnsi="Times New Roman" w:cs="Times New Roman"/>
                <w:bCs w:val="0"/>
                <w:sz w:val="16"/>
                <w:szCs w:val="18"/>
                <w:lang w:eastAsia="hu-HU"/>
              </w:rPr>
              <w:t xml:space="preserve">E- </w:t>
            </w:r>
            <w:r w:rsidRPr="00C925DD">
              <w:rPr>
                <w:rFonts w:ascii="Times New Roman" w:eastAsia="Times New Roman" w:hAnsi="Times New Roman" w:cs="Times New Roman"/>
                <w:bCs w:val="0"/>
                <w:sz w:val="16"/>
                <w:szCs w:val="18"/>
                <w:lang w:eastAsia="hu-HU"/>
              </w:rPr>
              <w:t>mail (db)</w:t>
            </w:r>
          </w:p>
        </w:tc>
        <w:tc>
          <w:tcPr>
            <w:tcW w:w="0" w:type="auto"/>
            <w:hideMark/>
          </w:tcPr>
          <w:p w:rsid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B</w:t>
            </w:r>
          </w:p>
          <w:p w:rsidR="00C925DD" w:rsidRP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p>
          <w:p w:rsidR="00C925DD" w:rsidRP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Telj</w:t>
            </w:r>
            <w:r>
              <w:rPr>
                <w:rFonts w:ascii="Times New Roman" w:eastAsia="Times New Roman" w:hAnsi="Times New Roman" w:cs="Times New Roman"/>
                <w:bCs w:val="0"/>
                <w:sz w:val="16"/>
                <w:szCs w:val="18"/>
                <w:lang w:eastAsia="hu-HU"/>
              </w:rPr>
              <w:t>es</w:t>
            </w:r>
            <w:r w:rsidRPr="00C925DD">
              <w:rPr>
                <w:rFonts w:ascii="Times New Roman" w:eastAsia="Times New Roman" w:hAnsi="Times New Roman" w:cs="Times New Roman"/>
                <w:bCs w:val="0"/>
                <w:sz w:val="16"/>
                <w:szCs w:val="18"/>
                <w:lang w:eastAsia="hu-HU"/>
              </w:rPr>
              <w:t xml:space="preserve"> méret (KB)</w:t>
            </w:r>
          </w:p>
        </w:tc>
        <w:tc>
          <w:tcPr>
            <w:tcW w:w="0" w:type="auto"/>
            <w:hideMark/>
          </w:tcPr>
          <w:p w:rsid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C</w:t>
            </w:r>
          </w:p>
          <w:p w:rsidR="00C925DD" w:rsidRP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p>
          <w:p w:rsidR="00C925DD" w:rsidRP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Pufferelő futtása (</w:t>
            </w:r>
            <w:proofErr w:type="spellStart"/>
            <w:r w:rsidRPr="00C925DD">
              <w:rPr>
                <w:rFonts w:ascii="Times New Roman" w:eastAsia="Times New Roman" w:hAnsi="Times New Roman" w:cs="Times New Roman"/>
                <w:bCs w:val="0"/>
                <w:sz w:val="16"/>
                <w:szCs w:val="18"/>
                <w:lang w:eastAsia="hu-HU"/>
              </w:rPr>
              <w:t>ms</w:t>
            </w:r>
            <w:proofErr w:type="spellEnd"/>
            <w:r w:rsidRPr="00C925DD">
              <w:rPr>
                <w:rFonts w:ascii="Times New Roman" w:eastAsia="Times New Roman" w:hAnsi="Times New Roman" w:cs="Times New Roman"/>
                <w:bCs w:val="0"/>
                <w:sz w:val="16"/>
                <w:szCs w:val="18"/>
                <w:lang w:eastAsia="hu-HU"/>
              </w:rPr>
              <w:t>)</w:t>
            </w:r>
          </w:p>
        </w:tc>
        <w:tc>
          <w:tcPr>
            <w:tcW w:w="0" w:type="auto"/>
            <w:hideMark/>
          </w:tcPr>
          <w:p w:rsid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D</w:t>
            </w:r>
          </w:p>
          <w:p w:rsidR="00C925DD" w:rsidRP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p>
          <w:p w:rsidR="00C925DD" w:rsidRP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Feldolg</w:t>
            </w:r>
            <w:r>
              <w:rPr>
                <w:rFonts w:ascii="Times New Roman" w:eastAsia="Times New Roman" w:hAnsi="Times New Roman" w:cs="Times New Roman"/>
                <w:bCs w:val="0"/>
                <w:sz w:val="16"/>
                <w:szCs w:val="18"/>
                <w:lang w:eastAsia="hu-HU"/>
              </w:rPr>
              <w:t>ozó</w:t>
            </w:r>
            <w:r w:rsidRPr="00C925DD">
              <w:rPr>
                <w:rFonts w:ascii="Times New Roman" w:eastAsia="Times New Roman" w:hAnsi="Times New Roman" w:cs="Times New Roman"/>
                <w:bCs w:val="0"/>
                <w:sz w:val="16"/>
                <w:szCs w:val="18"/>
                <w:lang w:eastAsia="hu-HU"/>
              </w:rPr>
              <w:t xml:space="preserve"> futása (</w:t>
            </w:r>
            <w:proofErr w:type="spellStart"/>
            <w:r w:rsidRPr="00C925DD">
              <w:rPr>
                <w:rFonts w:ascii="Times New Roman" w:eastAsia="Times New Roman" w:hAnsi="Times New Roman" w:cs="Times New Roman"/>
                <w:bCs w:val="0"/>
                <w:sz w:val="16"/>
                <w:szCs w:val="18"/>
                <w:lang w:eastAsia="hu-HU"/>
              </w:rPr>
              <w:t>ms</w:t>
            </w:r>
            <w:proofErr w:type="spellEnd"/>
            <w:r w:rsidRPr="00C925DD">
              <w:rPr>
                <w:rFonts w:ascii="Times New Roman" w:eastAsia="Times New Roman" w:hAnsi="Times New Roman" w:cs="Times New Roman"/>
                <w:bCs w:val="0"/>
                <w:sz w:val="16"/>
                <w:szCs w:val="18"/>
                <w:lang w:eastAsia="hu-HU"/>
              </w:rPr>
              <w:t>)</w:t>
            </w:r>
          </w:p>
        </w:tc>
        <w:tc>
          <w:tcPr>
            <w:tcW w:w="0" w:type="auto"/>
            <w:hideMark/>
          </w:tcPr>
          <w:p w:rsid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E</w:t>
            </w:r>
          </w:p>
          <w:p w:rsidR="00C925DD" w:rsidRP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p>
          <w:p w:rsidR="00C925DD" w:rsidRP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Pr>
                <w:rFonts w:ascii="Times New Roman" w:eastAsia="Times New Roman" w:hAnsi="Times New Roman" w:cs="Times New Roman"/>
                <w:bCs w:val="0"/>
                <w:sz w:val="16"/>
                <w:szCs w:val="18"/>
                <w:lang w:eastAsia="hu-HU"/>
              </w:rPr>
              <w:t>Összes</w:t>
            </w:r>
            <w:r w:rsidRPr="00C925DD">
              <w:rPr>
                <w:rFonts w:ascii="Times New Roman" w:eastAsia="Times New Roman" w:hAnsi="Times New Roman" w:cs="Times New Roman"/>
                <w:bCs w:val="0"/>
                <w:sz w:val="16"/>
                <w:szCs w:val="18"/>
                <w:lang w:eastAsia="hu-HU"/>
              </w:rPr>
              <w:t xml:space="preserve"> Beszúrási Idő (</w:t>
            </w:r>
            <w:proofErr w:type="spellStart"/>
            <w:r w:rsidRPr="00C925DD">
              <w:rPr>
                <w:rFonts w:ascii="Times New Roman" w:eastAsia="Times New Roman" w:hAnsi="Times New Roman" w:cs="Times New Roman"/>
                <w:bCs w:val="0"/>
                <w:sz w:val="16"/>
                <w:szCs w:val="18"/>
                <w:lang w:eastAsia="hu-HU"/>
              </w:rPr>
              <w:t>ms</w:t>
            </w:r>
            <w:proofErr w:type="spellEnd"/>
            <w:r w:rsidRPr="00C925DD">
              <w:rPr>
                <w:rFonts w:ascii="Times New Roman" w:eastAsia="Times New Roman" w:hAnsi="Times New Roman" w:cs="Times New Roman"/>
                <w:bCs w:val="0"/>
                <w:sz w:val="16"/>
                <w:szCs w:val="18"/>
                <w:lang w:eastAsia="hu-HU"/>
              </w:rPr>
              <w:t>)</w:t>
            </w:r>
          </w:p>
        </w:tc>
        <w:tc>
          <w:tcPr>
            <w:tcW w:w="0" w:type="auto"/>
            <w:hideMark/>
          </w:tcPr>
          <w:p w:rsidR="00C925DD" w:rsidRP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F</w:t>
            </w:r>
          </w:p>
          <w:p w:rsidR="00B4002C" w:rsidRDefault="00B4002C"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p>
          <w:p w:rsidR="00C925DD" w:rsidRP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Relatív besz</w:t>
            </w:r>
            <w:r w:rsidR="00B4002C">
              <w:rPr>
                <w:rFonts w:ascii="Times New Roman" w:eastAsia="Times New Roman" w:hAnsi="Times New Roman" w:cs="Times New Roman"/>
                <w:bCs w:val="0"/>
                <w:sz w:val="16"/>
                <w:szCs w:val="18"/>
                <w:lang w:eastAsia="hu-HU"/>
              </w:rPr>
              <w:t>úrási</w:t>
            </w:r>
            <w:r w:rsidRPr="00C925DD">
              <w:rPr>
                <w:rFonts w:ascii="Times New Roman" w:eastAsia="Times New Roman" w:hAnsi="Times New Roman" w:cs="Times New Roman"/>
                <w:bCs w:val="0"/>
                <w:sz w:val="16"/>
                <w:szCs w:val="18"/>
                <w:lang w:eastAsia="hu-HU"/>
              </w:rPr>
              <w:t xml:space="preserve"> idő (</w:t>
            </w:r>
            <w:proofErr w:type="spellStart"/>
            <w:r w:rsidRPr="00C925DD">
              <w:rPr>
                <w:rFonts w:ascii="Times New Roman" w:eastAsia="Times New Roman" w:hAnsi="Times New Roman" w:cs="Times New Roman"/>
                <w:bCs w:val="0"/>
                <w:sz w:val="16"/>
                <w:szCs w:val="18"/>
                <w:lang w:eastAsia="hu-HU"/>
              </w:rPr>
              <w:t>ms</w:t>
            </w:r>
            <w:proofErr w:type="spellEnd"/>
            <w:r w:rsidRPr="00C925DD">
              <w:rPr>
                <w:rFonts w:ascii="Times New Roman" w:eastAsia="Times New Roman" w:hAnsi="Times New Roman" w:cs="Times New Roman"/>
                <w:bCs w:val="0"/>
                <w:sz w:val="16"/>
                <w:szCs w:val="18"/>
                <w:lang w:eastAsia="hu-HU"/>
              </w:rPr>
              <w:t>)</w:t>
            </w:r>
          </w:p>
        </w:tc>
        <w:tc>
          <w:tcPr>
            <w:tcW w:w="0" w:type="auto"/>
            <w:hideMark/>
          </w:tcPr>
          <w:p w:rsid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G</w:t>
            </w:r>
          </w:p>
          <w:p w:rsidR="00B4002C" w:rsidRPr="00C925DD" w:rsidRDefault="00B4002C"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p>
          <w:p w:rsidR="00C925DD" w:rsidRPr="00C925DD" w:rsidRDefault="00B4002C"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Pr>
                <w:rFonts w:ascii="Times New Roman" w:eastAsia="Times New Roman" w:hAnsi="Times New Roman" w:cs="Times New Roman"/>
                <w:bCs w:val="0"/>
                <w:sz w:val="16"/>
                <w:szCs w:val="18"/>
                <w:lang w:eastAsia="hu-HU"/>
              </w:rPr>
              <w:t xml:space="preserve">Egy Üzenet átlag </w:t>
            </w:r>
            <w:r w:rsidR="00C925DD" w:rsidRPr="00C925DD">
              <w:rPr>
                <w:rFonts w:ascii="Times New Roman" w:eastAsia="Times New Roman" w:hAnsi="Times New Roman" w:cs="Times New Roman"/>
                <w:bCs w:val="0"/>
                <w:sz w:val="16"/>
                <w:szCs w:val="18"/>
                <w:lang w:eastAsia="hu-HU"/>
              </w:rPr>
              <w:t>méret</w:t>
            </w:r>
            <w:r>
              <w:rPr>
                <w:rFonts w:ascii="Times New Roman" w:eastAsia="Times New Roman" w:hAnsi="Times New Roman" w:cs="Times New Roman"/>
                <w:bCs w:val="0"/>
                <w:sz w:val="16"/>
                <w:szCs w:val="18"/>
                <w:lang w:eastAsia="hu-HU"/>
              </w:rPr>
              <w:t>e</w:t>
            </w:r>
            <w:r w:rsidR="00C925DD" w:rsidRPr="00C925DD">
              <w:rPr>
                <w:rFonts w:ascii="Times New Roman" w:eastAsia="Times New Roman" w:hAnsi="Times New Roman" w:cs="Times New Roman"/>
                <w:bCs w:val="0"/>
                <w:sz w:val="16"/>
                <w:szCs w:val="18"/>
                <w:lang w:eastAsia="hu-HU"/>
              </w:rPr>
              <w:t xml:space="preserve"> (KB)</w:t>
            </w:r>
          </w:p>
        </w:tc>
        <w:tc>
          <w:tcPr>
            <w:tcW w:w="0" w:type="auto"/>
            <w:hideMark/>
          </w:tcPr>
          <w:p w:rsidR="00C925DD" w:rsidRDefault="00B4002C"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Pr>
                <w:rFonts w:ascii="Times New Roman" w:eastAsia="Times New Roman" w:hAnsi="Times New Roman" w:cs="Times New Roman"/>
                <w:bCs w:val="0"/>
                <w:sz w:val="16"/>
                <w:szCs w:val="18"/>
                <w:lang w:eastAsia="hu-HU"/>
              </w:rPr>
              <w:t>H</w:t>
            </w:r>
          </w:p>
          <w:p w:rsidR="00B4002C" w:rsidRPr="00C925DD" w:rsidRDefault="00B4002C"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p>
          <w:p w:rsidR="00C925DD" w:rsidRPr="00C925DD" w:rsidRDefault="00B4002C"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Pr>
                <w:rFonts w:ascii="Times New Roman" w:eastAsia="Times New Roman" w:hAnsi="Times New Roman" w:cs="Times New Roman"/>
                <w:bCs w:val="0"/>
                <w:sz w:val="16"/>
                <w:szCs w:val="18"/>
                <w:lang w:eastAsia="hu-HU"/>
              </w:rPr>
              <w:t xml:space="preserve">Egy Üzenet relatív átlag </w:t>
            </w:r>
            <w:proofErr w:type="spellStart"/>
            <w:r>
              <w:rPr>
                <w:rFonts w:ascii="Times New Roman" w:eastAsia="Times New Roman" w:hAnsi="Times New Roman" w:cs="Times New Roman"/>
                <w:bCs w:val="0"/>
                <w:sz w:val="16"/>
                <w:szCs w:val="18"/>
                <w:lang w:eastAsia="hu-HU"/>
              </w:rPr>
              <w:t>besz</w:t>
            </w:r>
            <w:proofErr w:type="spellEnd"/>
            <w:r>
              <w:rPr>
                <w:rFonts w:ascii="Times New Roman" w:eastAsia="Times New Roman" w:hAnsi="Times New Roman" w:cs="Times New Roman"/>
                <w:bCs w:val="0"/>
                <w:sz w:val="16"/>
                <w:szCs w:val="18"/>
                <w:lang w:eastAsia="hu-HU"/>
              </w:rPr>
              <w:t xml:space="preserve"> ideje</w:t>
            </w:r>
            <w:r w:rsidR="00C925DD" w:rsidRPr="00C925DD">
              <w:rPr>
                <w:rFonts w:ascii="Times New Roman" w:eastAsia="Times New Roman" w:hAnsi="Times New Roman" w:cs="Times New Roman"/>
                <w:bCs w:val="0"/>
                <w:sz w:val="16"/>
                <w:szCs w:val="18"/>
                <w:lang w:eastAsia="hu-HU"/>
              </w:rPr>
              <w:t xml:space="preserve"> (</w:t>
            </w:r>
            <w:proofErr w:type="spellStart"/>
            <w:r w:rsidR="00C925DD" w:rsidRPr="00C925DD">
              <w:rPr>
                <w:rFonts w:ascii="Times New Roman" w:eastAsia="Times New Roman" w:hAnsi="Times New Roman" w:cs="Times New Roman"/>
                <w:bCs w:val="0"/>
                <w:sz w:val="16"/>
                <w:szCs w:val="18"/>
                <w:lang w:eastAsia="hu-HU"/>
              </w:rPr>
              <w:t>ms</w:t>
            </w:r>
            <w:proofErr w:type="spellEnd"/>
            <w:r w:rsidR="00C925DD" w:rsidRPr="00C925DD">
              <w:rPr>
                <w:rFonts w:ascii="Times New Roman" w:eastAsia="Times New Roman" w:hAnsi="Times New Roman" w:cs="Times New Roman"/>
                <w:bCs w:val="0"/>
                <w:sz w:val="16"/>
                <w:szCs w:val="18"/>
                <w:lang w:eastAsia="hu-HU"/>
              </w:rPr>
              <w:t>)</w:t>
            </w:r>
          </w:p>
        </w:tc>
        <w:tc>
          <w:tcPr>
            <w:tcW w:w="0" w:type="auto"/>
            <w:hideMark/>
          </w:tcPr>
          <w:p w:rsidR="00C925DD" w:rsidRDefault="00B4002C"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Pr>
                <w:rFonts w:ascii="Times New Roman" w:eastAsia="Times New Roman" w:hAnsi="Times New Roman" w:cs="Times New Roman"/>
                <w:bCs w:val="0"/>
                <w:sz w:val="16"/>
                <w:szCs w:val="18"/>
                <w:lang w:eastAsia="hu-HU"/>
              </w:rPr>
              <w:t>I</w:t>
            </w:r>
          </w:p>
          <w:p w:rsidR="00B4002C" w:rsidRPr="00C925DD" w:rsidRDefault="00B4002C"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p>
          <w:p w:rsidR="00C925DD" w:rsidRPr="00C925DD" w:rsidRDefault="00C925DD" w:rsidP="00EE6EB5">
            <w:pPr>
              <w:spacing w:before="0" w:beforeAutospacing="0" w:after="0" w:afterAutospacing="0"/>
              <w:jc w:val="center"/>
              <w:cnfStyle w:val="100000000000"/>
              <w:rPr>
                <w:rFonts w:ascii="Times New Roman" w:eastAsia="Times New Roman" w:hAnsi="Times New Roman" w:cs="Times New Roman"/>
                <w:bCs w:val="0"/>
                <w:sz w:val="16"/>
                <w:szCs w:val="18"/>
                <w:lang w:eastAsia="hu-HU"/>
              </w:rPr>
            </w:pPr>
            <w:r w:rsidRPr="00C925DD">
              <w:rPr>
                <w:rFonts w:ascii="Times New Roman" w:eastAsia="Times New Roman" w:hAnsi="Times New Roman" w:cs="Times New Roman"/>
                <w:bCs w:val="0"/>
                <w:sz w:val="16"/>
                <w:szCs w:val="18"/>
                <w:lang w:eastAsia="hu-HU"/>
              </w:rPr>
              <w:t>1 KB Á</w:t>
            </w:r>
            <w:r w:rsidR="00B4002C">
              <w:rPr>
                <w:rFonts w:ascii="Times New Roman" w:eastAsia="Times New Roman" w:hAnsi="Times New Roman" w:cs="Times New Roman"/>
                <w:bCs w:val="0"/>
                <w:sz w:val="16"/>
                <w:szCs w:val="18"/>
                <w:lang w:eastAsia="hu-HU"/>
              </w:rPr>
              <w:t>tlag</w:t>
            </w:r>
            <w:r>
              <w:rPr>
                <w:rFonts w:ascii="Times New Roman" w:eastAsia="Times New Roman" w:hAnsi="Times New Roman" w:cs="Times New Roman"/>
                <w:bCs w:val="0"/>
                <w:sz w:val="16"/>
                <w:szCs w:val="18"/>
                <w:lang w:eastAsia="hu-HU"/>
              </w:rPr>
              <w:t xml:space="preserve"> r</w:t>
            </w:r>
            <w:r w:rsidR="00B4002C">
              <w:rPr>
                <w:rFonts w:ascii="Times New Roman" w:eastAsia="Times New Roman" w:hAnsi="Times New Roman" w:cs="Times New Roman"/>
                <w:bCs w:val="0"/>
                <w:sz w:val="16"/>
                <w:szCs w:val="18"/>
                <w:lang w:eastAsia="hu-HU"/>
              </w:rPr>
              <w:t>elatív</w:t>
            </w:r>
            <w:r w:rsidRPr="00C925DD">
              <w:rPr>
                <w:rFonts w:ascii="Times New Roman" w:eastAsia="Times New Roman" w:hAnsi="Times New Roman" w:cs="Times New Roman"/>
                <w:bCs w:val="0"/>
                <w:sz w:val="16"/>
                <w:szCs w:val="18"/>
                <w:lang w:eastAsia="hu-HU"/>
              </w:rPr>
              <w:t xml:space="preserve"> </w:t>
            </w:r>
            <w:proofErr w:type="spellStart"/>
            <w:r w:rsidRPr="00C925DD">
              <w:rPr>
                <w:rFonts w:ascii="Times New Roman" w:eastAsia="Times New Roman" w:hAnsi="Times New Roman" w:cs="Times New Roman"/>
                <w:bCs w:val="0"/>
                <w:sz w:val="16"/>
                <w:szCs w:val="18"/>
                <w:lang w:eastAsia="hu-HU"/>
              </w:rPr>
              <w:t>besz</w:t>
            </w:r>
            <w:proofErr w:type="spellEnd"/>
            <w:r w:rsidRPr="00C925DD">
              <w:rPr>
                <w:rFonts w:ascii="Times New Roman" w:eastAsia="Times New Roman" w:hAnsi="Times New Roman" w:cs="Times New Roman"/>
                <w:bCs w:val="0"/>
                <w:sz w:val="16"/>
                <w:szCs w:val="18"/>
                <w:lang w:eastAsia="hu-HU"/>
              </w:rPr>
              <w:t>. idő (</w:t>
            </w:r>
            <w:proofErr w:type="spellStart"/>
            <w:r w:rsidRPr="00C925DD">
              <w:rPr>
                <w:rFonts w:ascii="Times New Roman" w:eastAsia="Times New Roman" w:hAnsi="Times New Roman" w:cs="Times New Roman"/>
                <w:bCs w:val="0"/>
                <w:sz w:val="16"/>
                <w:szCs w:val="18"/>
                <w:lang w:eastAsia="hu-HU"/>
              </w:rPr>
              <w:t>ms</w:t>
            </w:r>
            <w:proofErr w:type="spellEnd"/>
            <w:r w:rsidRPr="00C925DD">
              <w:rPr>
                <w:rFonts w:ascii="Times New Roman" w:eastAsia="Times New Roman" w:hAnsi="Times New Roman" w:cs="Times New Roman"/>
                <w:bCs w:val="0"/>
                <w:sz w:val="16"/>
                <w:szCs w:val="18"/>
                <w:lang w:eastAsia="hu-HU"/>
              </w:rPr>
              <w:t>)</w:t>
            </w:r>
          </w:p>
        </w:tc>
      </w:tr>
      <w:tr w:rsidR="00B4002C" w:rsidRPr="00EE6EB5" w:rsidTr="00C925DD">
        <w:trPr>
          <w:cnfStyle w:val="000000100000"/>
          <w:trHeight w:hRule="exact" w:val="198"/>
        </w:trPr>
        <w:tc>
          <w:tcPr>
            <w:cnfStyle w:val="001000000000"/>
            <w:tcW w:w="0" w:type="auto"/>
            <w:hideMark/>
          </w:tcPr>
          <w:p w:rsidR="00C925DD" w:rsidRPr="00EE6EB5" w:rsidRDefault="00C925DD" w:rsidP="00EE6EB5">
            <w:pPr>
              <w:spacing w:before="0" w:beforeAutospacing="0" w:after="0" w:afterAutospacing="0"/>
              <w:jc w:val="right"/>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1 550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1 395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b/>
                <w:color w:val="000000"/>
                <w:sz w:val="18"/>
                <w:szCs w:val="18"/>
                <w:lang w:eastAsia="hu-HU"/>
              </w:rPr>
            </w:pPr>
            <w:r w:rsidRPr="00EE6EB5">
              <w:rPr>
                <w:rFonts w:ascii="Times New Roman" w:eastAsia="Times New Roman" w:hAnsi="Times New Roman" w:cs="Times New Roman"/>
                <w:b/>
                <w:color w:val="000000"/>
                <w:sz w:val="18"/>
                <w:szCs w:val="18"/>
                <w:lang w:eastAsia="hu-HU"/>
              </w:rPr>
              <w:t>2 945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1 595</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1 643</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3 238</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293</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293,00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293,00</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1 715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2 283</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3 998</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1 053</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210,60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210,60</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1 723</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2 507</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4 230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1 285</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128,50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128,50</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25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2 828</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3 201</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6 029</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3 084</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123,36</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123,36</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1 695</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1 895</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3 590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645</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645,00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322,50</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1 734</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1 979</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3 713</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768</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153,60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76,80</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1 739</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2 910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4 649</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1 704</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170,40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85,20</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25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2 047</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2 910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4 957</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2 012</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80,48</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40,24</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1 598</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1 640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3 238</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293</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293,00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73,25</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1 643</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1 890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3 533</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588</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117,60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39,20</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1 719</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2 406</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4 125</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1 180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118,00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39,33</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25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90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3 007</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4 047</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7 054</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4 109</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3,6</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164,36</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45,66</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1 406</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1 656</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3 062</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117</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117,00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23,40</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36</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1 609</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1 891</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3 500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555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7,2</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111,00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15,42</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70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2 203</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2 047</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4 250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1 305</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7,0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130,50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18,64</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25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192</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2 922</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2 657</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5 579</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2 634</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7,7</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105,36</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13,72</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300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1 688</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1 781</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3 469</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524</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300,0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524,00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1,75</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967</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3 063</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2 531</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5 594</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2 649</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193,4</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529,80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2,74</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2 264</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5 656</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3 797</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9 453</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6 508</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226,4</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650,80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2,87</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25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5 076</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10 407</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6 625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17 032</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14 087</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203,0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563,48</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2,78</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1 058</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2 547</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2 343</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4 890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1 945</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1 058,0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1 945,00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1,84</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5 214</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7 968</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5 031</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12 999</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10 054</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1 042,8</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2 010,80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1,93</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11 614</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20 203</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9 281</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29 484</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26 539</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1 161,4</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2 653,90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2,29</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20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30 195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45 500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22 313</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67 813</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64 868</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1 509,8</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3 243,40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2,15</w:t>
            </w:r>
          </w:p>
        </w:tc>
      </w:tr>
      <w:tr w:rsidR="00B4002C" w:rsidRPr="00EE6EB5" w:rsidTr="00C925DD">
        <w:trPr>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1</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3 635</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3 703</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4 547</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8 250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5 305</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3 635,0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5 305,00</w:t>
            </w:r>
          </w:p>
        </w:tc>
        <w:tc>
          <w:tcPr>
            <w:tcW w:w="0" w:type="auto"/>
            <w:hideMark/>
          </w:tcPr>
          <w:p w:rsidR="00C925DD" w:rsidRPr="00EE6EB5" w:rsidRDefault="00C925DD" w:rsidP="00EE6EB5">
            <w:pPr>
              <w:spacing w:before="0" w:beforeAutospacing="0" w:after="0" w:afterAutospacing="0"/>
              <w:jc w:val="right"/>
              <w:cnfStyle w:val="0000000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1,46</w:t>
            </w:r>
          </w:p>
        </w:tc>
      </w:tr>
      <w:tr w:rsidR="00B4002C" w:rsidRPr="00EE6EB5" w:rsidTr="00C925DD">
        <w:trPr>
          <w:cnfStyle w:val="000000100000"/>
          <w:trHeight w:hRule="exact" w:val="198"/>
        </w:trPr>
        <w:tc>
          <w:tcPr>
            <w:cnfStyle w:val="001000000000"/>
            <w:tcW w:w="0" w:type="auto"/>
            <w:hideMark/>
          </w:tcPr>
          <w:p w:rsidR="00C925DD" w:rsidRPr="00C925DD" w:rsidRDefault="00C925DD" w:rsidP="00EE6EB5">
            <w:pPr>
              <w:spacing w:before="0" w:beforeAutospacing="0" w:after="0" w:afterAutospacing="0"/>
              <w:jc w:val="right"/>
              <w:rPr>
                <w:rFonts w:ascii="Times New Roman" w:eastAsia="Times New Roman" w:hAnsi="Times New Roman" w:cs="Times New Roman"/>
                <w:b w:val="0"/>
                <w:color w:val="000000"/>
                <w:sz w:val="18"/>
                <w:szCs w:val="18"/>
                <w:lang w:eastAsia="hu-HU"/>
              </w:rPr>
            </w:pPr>
            <w:r w:rsidRPr="00C925DD">
              <w:rPr>
                <w:rFonts w:ascii="Times New Roman" w:eastAsia="Times New Roman" w:hAnsi="Times New Roman" w:cs="Times New Roman"/>
                <w:b w:val="0"/>
                <w:color w:val="000000"/>
                <w:sz w:val="18"/>
                <w:szCs w:val="18"/>
                <w:lang w:eastAsia="hu-HU"/>
              </w:rPr>
              <w:t>50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35 372</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25 484</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26 111</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51 595</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48 650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707,4</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973,00</w:t>
            </w:r>
          </w:p>
        </w:tc>
        <w:tc>
          <w:tcPr>
            <w:tcW w:w="0" w:type="auto"/>
            <w:hideMark/>
          </w:tcPr>
          <w:p w:rsidR="00C925DD" w:rsidRPr="00EE6EB5" w:rsidRDefault="00C925DD" w:rsidP="00EE6EB5">
            <w:pPr>
              <w:spacing w:before="0" w:beforeAutospacing="0" w:after="0" w:afterAutospacing="0"/>
              <w:jc w:val="right"/>
              <w:cnfStyle w:val="000000100000"/>
              <w:rPr>
                <w:rFonts w:ascii="Times New Roman" w:eastAsia="Times New Roman" w:hAnsi="Times New Roman" w:cs="Times New Roman"/>
                <w:color w:val="000000"/>
                <w:sz w:val="18"/>
                <w:szCs w:val="18"/>
                <w:lang w:eastAsia="hu-HU"/>
              </w:rPr>
            </w:pPr>
            <w:r w:rsidRPr="00EE6EB5">
              <w:rPr>
                <w:rFonts w:ascii="Times New Roman" w:eastAsia="Times New Roman" w:hAnsi="Times New Roman" w:cs="Times New Roman"/>
                <w:color w:val="000000"/>
                <w:sz w:val="18"/>
                <w:szCs w:val="18"/>
                <w:lang w:eastAsia="hu-HU"/>
              </w:rPr>
              <w:t>1,38</w:t>
            </w:r>
          </w:p>
        </w:tc>
      </w:tr>
    </w:tbl>
    <w:p w:rsidR="00540FE5" w:rsidRDefault="00540FE5" w:rsidP="00540FE5">
      <w:pPr>
        <w:pStyle w:val="DipPnew"/>
      </w:pPr>
      <w:r>
        <w:t xml:space="preserve">A </w:t>
      </w:r>
      <w:r w:rsidR="00EE5A45">
        <w:t xml:space="preserve">fejlesztési hardver és szoftver konfiguráción végzett mérések </w:t>
      </w:r>
      <w:r>
        <w:t>eredménye</w:t>
      </w:r>
      <w:r w:rsidR="00EE5A45">
        <w:t>ine</w:t>
      </w:r>
      <w:r>
        <w:t xml:space="preserve">k vizsgálatával elmondható, hogy </w:t>
      </w:r>
      <w:r w:rsidR="00CF0C7A">
        <w:t xml:space="preserve">az üzenetek </w:t>
      </w:r>
      <w:r w:rsidR="00EE5A45">
        <w:t xml:space="preserve">1KB-ra eső átlagos beszúrási ideje – a komponensek indulási idejét is figyelembe véve – (I oszlop) </w:t>
      </w:r>
      <w:r w:rsidR="00CF0C7A">
        <w:t xml:space="preserve">annál gyorsabb, minél nagyobb az egyszerre </w:t>
      </w:r>
      <w:r w:rsidR="00D600DB">
        <w:t>beolvasott üzenethalmaz mérete</w:t>
      </w:r>
      <w:r w:rsidR="00EE5A45">
        <w:t xml:space="preserve"> (A, B oszlop).</w:t>
      </w:r>
    </w:p>
    <w:p w:rsidR="00EE5A45" w:rsidRDefault="00EE5A45" w:rsidP="00280A39">
      <w:pPr>
        <w:pStyle w:val="DipP"/>
      </w:pPr>
      <w:r>
        <w:t xml:space="preserve">Természetesen a futási idők javíthatók, ha a pufferelési és feldolgozási modulok </w:t>
      </w:r>
      <w:r w:rsidR="00280A39">
        <w:t xml:space="preserve">soros feldolgozás helyett </w:t>
      </w:r>
      <w:r>
        <w:t xml:space="preserve">párhozamosan </w:t>
      </w:r>
      <w:r w:rsidR="00280A39">
        <w:t>vannak futtatva, mivel így az előző párhuzamos fázisban pufferelt üzeneteket a feldolgozó modul az újabb pufferelési ciklussal párhuzamosan képes feldolgozni és beszúrni az elemzési adatbázisba.</w:t>
      </w:r>
    </w:p>
    <w:p w:rsidR="00110BC7" w:rsidRDefault="00110BC7" w:rsidP="00110BC7">
      <w:pPr>
        <w:pStyle w:val="DipP"/>
      </w:pPr>
      <w:r>
        <w:t>Megállapítható, hogy a rendszer szűk keresztmetszete a modulok indítási és listázási fázisa, ami az üresjárati tesztnél figyelhető meg, hiszen a moduloknak külön-külön is körülbelül 1,5 másodperc kellett, mire elindultak és lekérdezték a betöltésre vagy feldolgozásra váró e-mailek üres listáját.</w:t>
      </w:r>
    </w:p>
    <w:p w:rsidR="003155D9" w:rsidRDefault="00856952" w:rsidP="00A52C84">
      <w:pPr>
        <w:pStyle w:val="DipH2"/>
      </w:pPr>
      <w:bookmarkStart w:id="140" w:name="_Toc262038259"/>
      <w:r>
        <w:t>Elemzés</w:t>
      </w:r>
      <w:r w:rsidR="00355224">
        <w:t xml:space="preserve"> </w:t>
      </w:r>
      <w:r>
        <w:t>értékelése</w:t>
      </w:r>
      <w:bookmarkEnd w:id="140"/>
    </w:p>
    <w:p w:rsidR="002C2FF2" w:rsidRPr="00265B67" w:rsidRDefault="00F712E2" w:rsidP="002C2FF2">
      <w:pPr>
        <w:pStyle w:val="DipH31"/>
      </w:pPr>
      <w:bookmarkStart w:id="141" w:name="_Toc262038260"/>
      <w:r>
        <w:t>Elemzési modulok b</w:t>
      </w:r>
      <w:r w:rsidR="009C252A">
        <w:t>emutatás</w:t>
      </w:r>
      <w:r>
        <w:t>a</w:t>
      </w:r>
      <w:bookmarkEnd w:id="141"/>
    </w:p>
    <w:p w:rsidR="005D5B07" w:rsidRDefault="005D5B07" w:rsidP="004410AF">
      <w:pPr>
        <w:pStyle w:val="DipP"/>
      </w:pPr>
      <w:r>
        <w:t xml:space="preserve">Az megvalósított </w:t>
      </w:r>
      <w:proofErr w:type="gramStart"/>
      <w:r>
        <w:t>kliens alkalmazás</w:t>
      </w:r>
      <w:proofErr w:type="gramEnd"/>
      <w:r>
        <w:t xml:space="preserve"> elemzési és adminisztratív funkcióit a végfelhasználók bejelentkezés után érhetik el a bal oldalt elhelyezkedő fa struktúrájú menüből. Az elemzés menü alatt </w:t>
      </w:r>
      <w:r>
        <w:lastRenderedPageBreak/>
        <w:t xml:space="preserve">érhető el a tervezés során kitűzött három elemzési mód, a </w:t>
      </w:r>
      <w:r w:rsidR="00663F37">
        <w:t>kapcsolati háló</w:t>
      </w:r>
      <w:r>
        <w:t xml:space="preserve"> elemzés, a </w:t>
      </w:r>
      <w:proofErr w:type="gramStart"/>
      <w:r>
        <w:t xml:space="preserve">téma-résztvevő </w:t>
      </w:r>
      <w:r w:rsidR="00663F37">
        <w:t>elemzés</w:t>
      </w:r>
      <w:proofErr w:type="gramEnd"/>
      <w:r w:rsidR="00663F37">
        <w:t xml:space="preserve"> és a folyamat felderítés.</w:t>
      </w:r>
    </w:p>
    <w:p w:rsidR="00744E33" w:rsidRDefault="00744E33" w:rsidP="004410AF">
      <w:pPr>
        <w:pStyle w:val="DipP"/>
      </w:pPr>
      <w:r>
        <w:t>A</w:t>
      </w:r>
      <w:r w:rsidR="005D5B07">
        <w:t xml:space="preserve">z elemzések </w:t>
      </w:r>
      <w:r w:rsidR="002C2FF2">
        <w:t xml:space="preserve">a terveknek </w:t>
      </w:r>
      <w:r>
        <w:t xml:space="preserve">megfelelően megoszlik az elemzési-kiszolgáló és kliens között. </w:t>
      </w:r>
      <w:r w:rsidR="00A20A2D">
        <w:t xml:space="preserve">Az </w:t>
      </w:r>
      <w:r w:rsidR="00641A2F">
        <w:t>elemzések</w:t>
      </w:r>
      <w:r w:rsidR="005D5B07">
        <w:t xml:space="preserve"> végrehajtását </w:t>
      </w:r>
      <w:r w:rsidR="00641A2F">
        <w:t>kizárólag a kiszolgáló látja e</w:t>
      </w:r>
      <w:r w:rsidR="005D5B07">
        <w:t>l, a lekérdezések összeállítása, ré</w:t>
      </w:r>
      <w:r w:rsidR="00856952">
        <w:t>szletekkel történő kiegészítése és ábrázolás</w:t>
      </w:r>
      <w:r w:rsidR="00641A2F">
        <w:t xml:space="preserve"> pedig a kliens erőforrásait használja.</w:t>
      </w:r>
      <w:r w:rsidR="00A20A2D">
        <w:t xml:space="preserve"> A témák l</w:t>
      </w:r>
      <w:r w:rsidR="00F74DD2">
        <w:t>istájának letöltése és gyorsító</w:t>
      </w:r>
      <w:r w:rsidR="00A20A2D">
        <w:t>tárazása a kliens indulásakor történik, ami a továbbiakban így nem terheli a szerver erőforrásait.</w:t>
      </w:r>
    </w:p>
    <w:p w:rsidR="009C252A" w:rsidRDefault="00C963CA" w:rsidP="00856952">
      <w:pPr>
        <w:pStyle w:val="DIPH4"/>
      </w:pPr>
      <w:r>
        <w:t>Elemzőfelület ismertetése</w:t>
      </w:r>
    </w:p>
    <w:p w:rsidR="009C252A" w:rsidRPr="009C252A" w:rsidRDefault="009C252A" w:rsidP="009C252A">
      <w:pPr>
        <w:pStyle w:val="DipP"/>
      </w:pPr>
      <w:r>
        <w:t xml:space="preserve">A terveknek megfelelően a megvalósított kliens az összes elemzéshez egységes szűrési felületet </w:t>
      </w:r>
      <w:r w:rsidR="0049018D">
        <w:t>(</w:t>
      </w:r>
      <w:r w:rsidR="0027252A">
        <w:fldChar w:fldCharType="begin"/>
      </w:r>
      <w:r w:rsidR="0049018D">
        <w:instrText xml:space="preserve"> REF _Ref261771457 \h </w:instrText>
      </w:r>
      <w:r w:rsidR="0027252A">
        <w:fldChar w:fldCharType="separate"/>
      </w:r>
      <w:r w:rsidR="00395D35">
        <w:rPr>
          <w:noProof/>
        </w:rPr>
        <w:t>13</w:t>
      </w:r>
      <w:r w:rsidR="00395D35" w:rsidRPr="00741B2F">
        <w:t>. ábra</w:t>
      </w:r>
      <w:r w:rsidR="0027252A">
        <w:fldChar w:fldCharType="end"/>
      </w:r>
      <w:r w:rsidR="0049018D">
        <w:t xml:space="preserve">) </w:t>
      </w:r>
      <w:r>
        <w:t xml:space="preserve">biztosít, melyen a felhasználók gyorsan és egyszerűen állíthatják be elemzési szempontjaikat. Itt adható meg, hogy az elemzés milyen időintervallumban történjen, </w:t>
      </w:r>
      <w:r w:rsidR="00A20A2D">
        <w:t xml:space="preserve">milyen témákban keressen, </w:t>
      </w:r>
      <w:r>
        <w:t xml:space="preserve">konkrét </w:t>
      </w:r>
      <w:r w:rsidR="00A20A2D">
        <w:t xml:space="preserve">résztvevők </w:t>
      </w:r>
      <w:r>
        <w:t xml:space="preserve">megjelölésével, valamint az is megadható, hogy minimum hány üzentet vegyen figyelembe két </w:t>
      </w:r>
      <w:r w:rsidR="00A20A2D">
        <w:t>résztvevő</w:t>
      </w:r>
      <w:r>
        <w:t xml:space="preserve"> kapcsolatának feltáráskor.</w:t>
      </w:r>
    </w:p>
    <w:p w:rsidR="00287943" w:rsidRDefault="00D1644C" w:rsidP="00287943">
      <w:pPr>
        <w:pStyle w:val="DipP"/>
        <w:keepNext/>
        <w:jc w:val="center"/>
      </w:pPr>
      <w:r>
        <w:rPr>
          <w:noProof/>
          <w:lang w:eastAsia="hu-HU"/>
        </w:rPr>
        <w:drawing>
          <wp:inline distT="0" distB="0" distL="0" distR="0">
            <wp:extent cx="4829397" cy="3493131"/>
            <wp:effectExtent l="19050" t="0" r="9303" b="0"/>
            <wp:docPr id="41" name="Kép 41" descr="C:\makos\Diploma\Screenshots\analysis-basic_search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makos\Diploma\Screenshots\analysis-basic_search_form.png"/>
                    <pic:cNvPicPr>
                      <a:picLocks noChangeAspect="1" noChangeArrowheads="1"/>
                    </pic:cNvPicPr>
                  </pic:nvPicPr>
                  <pic:blipFill>
                    <a:blip r:embed="rId35" cstate="print"/>
                    <a:srcRect/>
                    <a:stretch>
                      <a:fillRect/>
                    </a:stretch>
                  </pic:blipFill>
                  <pic:spPr bwMode="auto">
                    <a:xfrm>
                      <a:off x="0" y="0"/>
                      <a:ext cx="4829397" cy="3493131"/>
                    </a:xfrm>
                    <a:prstGeom prst="rect">
                      <a:avLst/>
                    </a:prstGeom>
                    <a:noFill/>
                    <a:ln w="9525">
                      <a:noFill/>
                      <a:miter lim="800000"/>
                      <a:headEnd/>
                      <a:tailEnd/>
                    </a:ln>
                  </pic:spPr>
                </pic:pic>
              </a:graphicData>
            </a:graphic>
          </wp:inline>
        </w:drawing>
      </w:r>
    </w:p>
    <w:bookmarkStart w:id="142" w:name="_Ref261771457"/>
    <w:p w:rsidR="00287943" w:rsidRDefault="0027252A" w:rsidP="00AA3162">
      <w:pPr>
        <w:pStyle w:val="DIPbrafelirat"/>
      </w:pPr>
      <w:r>
        <w:fldChar w:fldCharType="begin"/>
      </w:r>
      <w:r w:rsidR="00F94912">
        <w:instrText xml:space="preserve"> SEQ ábra \* ARABIC </w:instrText>
      </w:r>
      <w:r>
        <w:fldChar w:fldCharType="separate"/>
      </w:r>
      <w:bookmarkStart w:id="143" w:name="_Toc262033894"/>
      <w:r w:rsidR="00395D35">
        <w:rPr>
          <w:noProof/>
        </w:rPr>
        <w:t>13</w:t>
      </w:r>
      <w:r>
        <w:fldChar w:fldCharType="end"/>
      </w:r>
      <w:r w:rsidR="00287943" w:rsidRPr="00741B2F">
        <w:t>. ábra</w:t>
      </w:r>
      <w:bookmarkEnd w:id="142"/>
      <w:r w:rsidR="00287943" w:rsidRPr="00741B2F">
        <w:t xml:space="preserve"> – </w:t>
      </w:r>
      <w:proofErr w:type="gramStart"/>
      <w:r w:rsidR="00C963CA">
        <w:t>A</w:t>
      </w:r>
      <w:proofErr w:type="gramEnd"/>
      <w:r w:rsidR="00C963CA">
        <w:t xml:space="preserve"> </w:t>
      </w:r>
      <w:r w:rsidR="00287943" w:rsidRPr="00741B2F">
        <w:t xml:space="preserve">rendszer általános </w:t>
      </w:r>
      <w:r w:rsidR="00C963CA">
        <w:t>elemző</w:t>
      </w:r>
      <w:r w:rsidR="00287943" w:rsidRPr="00741B2F">
        <w:t>felülete</w:t>
      </w:r>
      <w:bookmarkEnd w:id="143"/>
    </w:p>
    <w:p w:rsidR="00B51A49" w:rsidRPr="00741B2F" w:rsidRDefault="00B51A49" w:rsidP="00B51A49">
      <w:pPr>
        <w:pStyle w:val="DipP"/>
      </w:pPr>
    </w:p>
    <w:p w:rsidR="009C252A" w:rsidRDefault="00B51A49" w:rsidP="009C252A">
      <w:pPr>
        <w:pStyle w:val="DIPH4"/>
      </w:pPr>
      <w:r>
        <w:t>Kapcsolati</w:t>
      </w:r>
      <w:r w:rsidR="00A20A2D">
        <w:t xml:space="preserve"> háló</w:t>
      </w:r>
      <w:r w:rsidR="007F2EEC">
        <w:t xml:space="preserve"> </w:t>
      </w:r>
      <w:r>
        <w:t xml:space="preserve">elemzés </w:t>
      </w:r>
      <w:r w:rsidR="007F2EEC">
        <w:t>bemutatása</w:t>
      </w:r>
    </w:p>
    <w:p w:rsidR="00744E33" w:rsidRDefault="009C252A" w:rsidP="00A20A2D">
      <w:pPr>
        <w:pStyle w:val="DipP"/>
      </w:pPr>
      <w:r>
        <w:t xml:space="preserve">A </w:t>
      </w:r>
      <w:r w:rsidR="00663F37">
        <w:t>kapcsolati háló</w:t>
      </w:r>
      <w:r w:rsidR="00C963CA">
        <w:t xml:space="preserve"> </w:t>
      </w:r>
      <w:r>
        <w:t>elemző</w:t>
      </w:r>
      <w:r w:rsidR="00A20A2D">
        <w:t xml:space="preserve"> modul az általános elemzési </w:t>
      </w:r>
      <w:r w:rsidR="00665965">
        <w:t xml:space="preserve">szempontok </w:t>
      </w:r>
      <w:r w:rsidR="0049018D">
        <w:t xml:space="preserve">beállítása után </w:t>
      </w:r>
      <w:r w:rsidR="008F2A8E">
        <w:t>összeállítja lek</w:t>
      </w:r>
      <w:r w:rsidR="00792AB8">
        <w:t xml:space="preserve">érdezését, majd </w:t>
      </w:r>
      <w:r w:rsidR="0049018D">
        <w:t xml:space="preserve">az elemzési </w:t>
      </w:r>
      <w:r w:rsidR="00792AB8">
        <w:t>kérés</w:t>
      </w:r>
      <w:r w:rsidR="0049018D">
        <w:t xml:space="preserve">t </w:t>
      </w:r>
      <w:r w:rsidR="00792AB8">
        <w:t>eljuttatja a szervernek</w:t>
      </w:r>
      <w:r w:rsidR="00734A06">
        <w:t xml:space="preserve">. A </w:t>
      </w:r>
      <w:r w:rsidR="002E3360">
        <w:t>kiszolgál</w:t>
      </w:r>
      <w:r w:rsidR="00734A06">
        <w:t xml:space="preserve">ó a kérésnek </w:t>
      </w:r>
      <w:r w:rsidR="002C2FF2">
        <w:t>külön adatbázis-</w:t>
      </w:r>
      <w:r w:rsidR="00734A06">
        <w:t xml:space="preserve">kapcsolatot dedikálva elvégzi </w:t>
      </w:r>
      <w:r w:rsidR="002C2FF2">
        <w:t>az elemzést</w:t>
      </w:r>
      <w:r w:rsidR="00734A06">
        <w:t>, majd a kis sávszélességre kialakított redukált eredményh</w:t>
      </w:r>
      <w:r w:rsidR="00AD751B">
        <w:t xml:space="preserve">almazt visszaküldi a kliensnek, </w:t>
      </w:r>
      <w:r w:rsidR="0049018D">
        <w:t>amik ezután</w:t>
      </w:r>
      <w:r w:rsidR="00AD751B">
        <w:t xml:space="preserve"> az eredmények oldalon jelennek meg.</w:t>
      </w:r>
    </w:p>
    <w:p w:rsidR="005E5295" w:rsidRDefault="00641A2F" w:rsidP="00E85884">
      <w:pPr>
        <w:pStyle w:val="DipP"/>
      </w:pPr>
      <w:r>
        <w:lastRenderedPageBreak/>
        <w:t>A viz</w:t>
      </w:r>
      <w:r w:rsidR="0049018D">
        <w:t xml:space="preserve">ualizációk oldalán az elemzés </w:t>
      </w:r>
      <w:r>
        <w:t xml:space="preserve">eredményét ábrázolja a </w:t>
      </w:r>
      <w:r w:rsidR="00AD751B">
        <w:t xml:space="preserve">tervezési </w:t>
      </w:r>
      <w:r w:rsidR="00C724AA">
        <w:t xml:space="preserve">céloknál </w:t>
      </w:r>
      <w:r w:rsidR="00595517">
        <w:t>kitűzött módon</w:t>
      </w:r>
      <w:r w:rsidR="00AD751B">
        <w:t xml:space="preserve"> (</w:t>
      </w:r>
      <w:r w:rsidR="0027252A">
        <w:fldChar w:fldCharType="begin"/>
      </w:r>
      <w:r w:rsidR="00AD751B">
        <w:instrText xml:space="preserve"> REF _Ref261748167 \h </w:instrText>
      </w:r>
      <w:r w:rsidR="0027252A">
        <w:fldChar w:fldCharType="separate"/>
      </w:r>
      <w:r w:rsidR="00395D35">
        <w:rPr>
          <w:noProof/>
        </w:rPr>
        <w:t>14</w:t>
      </w:r>
      <w:r w:rsidR="00395D35">
        <w:t>. ábra</w:t>
      </w:r>
      <w:r w:rsidR="0027252A">
        <w:fldChar w:fldCharType="end"/>
      </w:r>
      <w:r w:rsidR="00AD751B">
        <w:t>)</w:t>
      </w:r>
      <w:r w:rsidR="00595517">
        <w:t xml:space="preserve">. </w:t>
      </w:r>
      <w:r w:rsidR="0049018D">
        <w:t>Ezen a felületen a felhasználó az ábrázolást tovább finomíthatja az alapján, hogy a szereplőket személyek vagy csoportjaik alapján kívánja megjeleníteni vagy, hogy számít-e a ko</w:t>
      </w:r>
      <w:r w:rsidR="004E768B">
        <w:t>mmunikáció iránya.</w:t>
      </w:r>
      <w:r w:rsidR="00743553">
        <w:t xml:space="preserve"> A kapcsolati élek automatikus vastagításával a rendszer kiemeli a gyakran kommunikáló klikkeket és a végeredmény akár képként is exportálható.</w:t>
      </w:r>
    </w:p>
    <w:p w:rsidR="00E20AD9" w:rsidRDefault="0027252A" w:rsidP="00E20AD9">
      <w:pPr>
        <w:pStyle w:val="DipP"/>
        <w:keepNext/>
        <w:jc w:val="center"/>
      </w:pPr>
      <w:r>
        <w:rPr>
          <w:noProof/>
          <w:lang w:eastAsia="hu-HU"/>
        </w:rPr>
        <w:pict>
          <v:rect id="_x0000_s1814" style="position:absolute;left:0;text-align:left;margin-left:124.6pt;margin-top:275.4pt;width:54.6pt;height:5pt;z-index:251672576" fillcolor="#eeece1 [3214]" stroked="f"/>
        </w:pict>
      </w:r>
      <w:r>
        <w:rPr>
          <w:noProof/>
          <w:lang w:eastAsia="hu-HU"/>
        </w:rPr>
        <w:pict>
          <v:shape id="_x0000_s1809" type="#_x0000_t202" style="position:absolute;left:0;text-align:left;margin-left:225.1pt;margin-top:137pt;width:20.4pt;height:7.1pt;z-index:251668480;mso-width-relative:margin;mso-height-relative:margin" fillcolor="#ff5f5f" stroked="f">
            <v:textbox style="mso-next-textbox:#_x0000_s1809" inset="0,0,0,0">
              <w:txbxContent>
                <w:p w:rsidR="001671B5" w:rsidRPr="00A95084" w:rsidRDefault="001671B5" w:rsidP="0062179B">
                  <w:pPr>
                    <w:spacing w:before="0" w:beforeAutospacing="0" w:after="0" w:afterAutospacing="0"/>
                    <w:rPr>
                      <w:rFonts w:ascii="MS UI Gothic" w:eastAsia="MS UI Gothic" w:hAnsi="MS UI Gothic" w:cs="Arial"/>
                      <w:color w:val="262626" w:themeColor="text1" w:themeTint="D9"/>
                      <w:sz w:val="9"/>
                      <w:szCs w:val="9"/>
                    </w:rPr>
                  </w:pPr>
                  <w:r w:rsidRPr="00A95084">
                    <w:rPr>
                      <w:rFonts w:ascii="MS UI Gothic" w:eastAsia="MS UI Gothic" w:hAnsi="MS UI Gothic" w:cs="Arial"/>
                      <w:color w:val="262626" w:themeColor="text1" w:themeTint="D9"/>
                      <w:sz w:val="9"/>
                      <w:szCs w:val="9"/>
                    </w:rPr>
                    <w:t>Adorján R</w:t>
                  </w:r>
                </w:p>
              </w:txbxContent>
            </v:textbox>
          </v:shape>
        </w:pict>
      </w:r>
      <w:r w:rsidR="00A31BA6">
        <w:rPr>
          <w:noProof/>
          <w:lang w:eastAsia="hu-HU"/>
        </w:rPr>
        <w:drawing>
          <wp:inline distT="0" distB="0" distL="0" distR="0">
            <wp:extent cx="4954293" cy="3561907"/>
            <wp:effectExtent l="19050" t="0" r="0" b="0"/>
            <wp:docPr id="3" name="Kép 40" descr="C:\makos\Diploma\Screenshots\analysis-participant_relation_result_user_dir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makos\Diploma\Screenshots\analysis-participant_relation_result_user_directed.png"/>
                    <pic:cNvPicPr>
                      <a:picLocks noChangeAspect="1" noChangeArrowheads="1"/>
                    </pic:cNvPicPr>
                  </pic:nvPicPr>
                  <pic:blipFill>
                    <a:blip r:embed="rId36" cstate="print"/>
                    <a:srcRect/>
                    <a:stretch>
                      <a:fillRect/>
                    </a:stretch>
                  </pic:blipFill>
                  <pic:spPr bwMode="auto">
                    <a:xfrm>
                      <a:off x="0" y="0"/>
                      <a:ext cx="4966434" cy="3570635"/>
                    </a:xfrm>
                    <a:prstGeom prst="rect">
                      <a:avLst/>
                    </a:prstGeom>
                    <a:noFill/>
                    <a:ln w="9525">
                      <a:noFill/>
                      <a:miter lim="800000"/>
                      <a:headEnd/>
                      <a:tailEnd/>
                    </a:ln>
                  </pic:spPr>
                </pic:pic>
              </a:graphicData>
            </a:graphic>
          </wp:inline>
        </w:drawing>
      </w:r>
    </w:p>
    <w:bookmarkStart w:id="144" w:name="_Ref261748167"/>
    <w:bookmarkStart w:id="145" w:name="_Ref261748162"/>
    <w:p w:rsidR="00E20AD9" w:rsidRDefault="0027252A" w:rsidP="00741B2F">
      <w:pPr>
        <w:pStyle w:val="DIPbrafelirat"/>
      </w:pPr>
      <w:r>
        <w:fldChar w:fldCharType="begin"/>
      </w:r>
      <w:r w:rsidR="009A1BA2">
        <w:instrText xml:space="preserve"> SEQ ábra \* ARABIC </w:instrText>
      </w:r>
      <w:r>
        <w:fldChar w:fldCharType="separate"/>
      </w:r>
      <w:bookmarkStart w:id="146" w:name="_Toc262033895"/>
      <w:r w:rsidR="00395D35">
        <w:rPr>
          <w:noProof/>
        </w:rPr>
        <w:t>14</w:t>
      </w:r>
      <w:r>
        <w:fldChar w:fldCharType="end"/>
      </w:r>
      <w:r w:rsidR="00E20AD9">
        <w:t>. ábra</w:t>
      </w:r>
      <w:bookmarkEnd w:id="144"/>
      <w:r w:rsidR="00E20AD9">
        <w:t xml:space="preserve"> – </w:t>
      </w:r>
      <w:r w:rsidR="00A04D52">
        <w:t>K</w:t>
      </w:r>
      <w:r w:rsidR="00A31BA6">
        <w:t xml:space="preserve">apcsolati háló </w:t>
      </w:r>
      <w:r w:rsidR="00C724AA">
        <w:t>vizualizációs modulj</w:t>
      </w:r>
      <w:bookmarkEnd w:id="145"/>
      <w:r w:rsidR="00F3107E">
        <w:t>a</w:t>
      </w:r>
      <w:bookmarkEnd w:id="146"/>
    </w:p>
    <w:p w:rsidR="004E768B" w:rsidRPr="00743553" w:rsidRDefault="00743553" w:rsidP="00A04D52">
      <w:pPr>
        <w:pStyle w:val="DipPnew"/>
      </w:pPr>
      <w:r w:rsidRPr="00743553">
        <w:t>(</w:t>
      </w:r>
      <w:r w:rsidRPr="00F3107E">
        <w:rPr>
          <w:i/>
        </w:rPr>
        <w:t xml:space="preserve">A </w:t>
      </w:r>
      <w:fldSimple w:instr=" REF _Ref261748167 \h  \* MERGEFORMAT ">
        <w:r w:rsidR="00395D35" w:rsidRPr="00395D35">
          <w:rPr>
            <w:i/>
            <w:noProof/>
          </w:rPr>
          <w:t>14</w:t>
        </w:r>
        <w:r w:rsidR="00395D35" w:rsidRPr="00395D35">
          <w:rPr>
            <w:i/>
          </w:rPr>
          <w:t>. ábra</w:t>
        </w:r>
      </w:fldSimple>
      <w:r w:rsidRPr="00F3107E">
        <w:rPr>
          <w:i/>
        </w:rPr>
        <w:t xml:space="preserve"> ’Muráti Ákos’ résztvevővel kapcsolatban álló személyeket jeleníti, melyen a rendszer feltüntette a kapcsolatok irányát is. A képről leolvasató a vastagított éleket figyelembe véve, hogy az adott elemzésnél a GOE Irodával gyakran kommunikált a szereplő.)</w:t>
      </w:r>
    </w:p>
    <w:p w:rsidR="004E768B" w:rsidRDefault="00743553" w:rsidP="004E768B">
      <w:pPr>
        <w:pStyle w:val="DIPH4"/>
      </w:pPr>
      <w:r>
        <w:t>Téma-résztvevő</w:t>
      </w:r>
      <w:r w:rsidR="00A04D52">
        <w:t xml:space="preserve"> elemzés</w:t>
      </w:r>
      <w:r w:rsidR="00956626">
        <w:t xml:space="preserve"> bemutatása</w:t>
      </w:r>
    </w:p>
    <w:p w:rsidR="004E768B" w:rsidRPr="004E768B" w:rsidRDefault="004E768B" w:rsidP="004E768B">
      <w:pPr>
        <w:pStyle w:val="DipP"/>
      </w:pPr>
      <w:r>
        <w:t>A téma-résztvevő kapcsolat a résztvevő elemzési modulhoz hasonlóan épül fel. Az elemzési szempontok beállítása után a kliens kérését a szerver felé továbbítja, majd a kapott eredményeket a tervezési szempontoknak megfelelően ábrázolja a vizualizációk oldalon (</w:t>
      </w:r>
      <w:r w:rsidR="0027252A">
        <w:fldChar w:fldCharType="begin"/>
      </w:r>
      <w:r>
        <w:instrText xml:space="preserve"> REF _Ref261772793 \h </w:instrText>
      </w:r>
      <w:r w:rsidR="0027252A">
        <w:fldChar w:fldCharType="separate"/>
      </w:r>
      <w:r w:rsidR="00395D35">
        <w:rPr>
          <w:noProof/>
        </w:rPr>
        <w:t>15</w:t>
      </w:r>
      <w:r w:rsidR="00395D35">
        <w:t>. ábra</w:t>
      </w:r>
      <w:r w:rsidR="0027252A">
        <w:fldChar w:fldCharType="end"/>
      </w:r>
      <w:r>
        <w:t xml:space="preserve">). </w:t>
      </w:r>
    </w:p>
    <w:p w:rsidR="004E768B" w:rsidRDefault="0027252A" w:rsidP="004E768B">
      <w:pPr>
        <w:pStyle w:val="DipP"/>
        <w:keepNext/>
        <w:jc w:val="center"/>
      </w:pPr>
      <w:r>
        <w:rPr>
          <w:noProof/>
          <w:lang w:eastAsia="hu-HU"/>
        </w:rPr>
        <w:lastRenderedPageBreak/>
        <w:pict>
          <v:rect id="_x0000_s1813" style="position:absolute;left:0;text-align:left;margin-left:120.5pt;margin-top:278.75pt;width:54.6pt;height:5pt;z-index:251671552" fillcolor="#eeece1 [3214]" stroked="f"/>
        </w:pict>
      </w:r>
      <w:r w:rsidR="007F2EEC">
        <w:rPr>
          <w:noProof/>
          <w:lang w:eastAsia="hu-HU"/>
        </w:rPr>
        <w:drawing>
          <wp:inline distT="0" distB="0" distL="0" distR="0">
            <wp:extent cx="4897890" cy="3593805"/>
            <wp:effectExtent l="19050" t="0" r="0" b="0"/>
            <wp:docPr id="9" name="Kép 45" descr="C:\makos\Diploma\Screenshots\analysis-subject_relation_analysis_group_in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makos\Diploma\Screenshots\analysis-subject_relation_analysis_group_indirect.png"/>
                    <pic:cNvPicPr>
                      <a:picLocks noChangeAspect="1" noChangeArrowheads="1"/>
                    </pic:cNvPicPr>
                  </pic:nvPicPr>
                  <pic:blipFill>
                    <a:blip r:embed="rId37" cstate="print"/>
                    <a:srcRect/>
                    <a:stretch>
                      <a:fillRect/>
                    </a:stretch>
                  </pic:blipFill>
                  <pic:spPr bwMode="auto">
                    <a:xfrm>
                      <a:off x="0" y="0"/>
                      <a:ext cx="4919091" cy="3609361"/>
                    </a:xfrm>
                    <a:prstGeom prst="rect">
                      <a:avLst/>
                    </a:prstGeom>
                    <a:noFill/>
                    <a:ln w="9525">
                      <a:noFill/>
                      <a:miter lim="800000"/>
                      <a:headEnd/>
                      <a:tailEnd/>
                    </a:ln>
                  </pic:spPr>
                </pic:pic>
              </a:graphicData>
            </a:graphic>
          </wp:inline>
        </w:drawing>
      </w:r>
    </w:p>
    <w:bookmarkStart w:id="147" w:name="_Ref261772793"/>
    <w:p w:rsidR="007F2EEC" w:rsidRDefault="0027252A" w:rsidP="004E768B">
      <w:pPr>
        <w:pStyle w:val="DIPbrafelirat"/>
      </w:pPr>
      <w:r>
        <w:fldChar w:fldCharType="begin"/>
      </w:r>
      <w:r w:rsidR="004E768B">
        <w:instrText xml:space="preserve"> SEQ ábra \* ARABIC </w:instrText>
      </w:r>
      <w:r>
        <w:fldChar w:fldCharType="separate"/>
      </w:r>
      <w:bookmarkStart w:id="148" w:name="_Toc262033896"/>
      <w:r w:rsidR="00395D35">
        <w:rPr>
          <w:noProof/>
        </w:rPr>
        <w:t>15</w:t>
      </w:r>
      <w:r>
        <w:fldChar w:fldCharType="end"/>
      </w:r>
      <w:r w:rsidR="004E768B">
        <w:t>. ábra</w:t>
      </w:r>
      <w:bookmarkEnd w:id="147"/>
      <w:r w:rsidR="00246164">
        <w:t xml:space="preserve"> –</w:t>
      </w:r>
      <w:r w:rsidR="004E768B">
        <w:t xml:space="preserve"> Téma-résztvevő elemzés </w:t>
      </w:r>
      <w:r w:rsidR="00F3107E">
        <w:t>vizualizációs modulja</w:t>
      </w:r>
      <w:bookmarkEnd w:id="148"/>
    </w:p>
    <w:p w:rsidR="009F7176" w:rsidRPr="00F3107E" w:rsidRDefault="009F7176" w:rsidP="00F3107E">
      <w:pPr>
        <w:pStyle w:val="DipPnew"/>
        <w:rPr>
          <w:i/>
        </w:rPr>
      </w:pPr>
      <w:r w:rsidRPr="00F3107E">
        <w:rPr>
          <w:i/>
        </w:rPr>
        <w:t xml:space="preserve">(A </w:t>
      </w:r>
      <w:fldSimple w:instr=" REF _Ref261772793 \h  \* MERGEFORMAT ">
        <w:r w:rsidR="00395D35" w:rsidRPr="00395D35">
          <w:rPr>
            <w:i/>
          </w:rPr>
          <w:t>15. ábra</w:t>
        </w:r>
      </w:fldSimple>
      <w:r w:rsidRPr="00F3107E">
        <w:rPr>
          <w:i/>
        </w:rPr>
        <w:t xml:space="preserve"> olyan elemzést ábrázol, melyben a résztvevőket csoportjaik alapján jelenítettük meg, így leolvasható, hogy azok milyen témákban kommunikálnak. </w:t>
      </w:r>
      <w:r w:rsidR="00956626" w:rsidRPr="00F3107E">
        <w:rPr>
          <w:i/>
        </w:rPr>
        <w:t>A vastagított éleknek köszönhetően leolvasható</w:t>
      </w:r>
      <w:r w:rsidRPr="00F3107E">
        <w:rPr>
          <w:i/>
        </w:rPr>
        <w:t xml:space="preserve">, hogy </w:t>
      </w:r>
      <w:r w:rsidR="00956626" w:rsidRPr="00F3107E">
        <w:rPr>
          <w:i/>
        </w:rPr>
        <w:t>az Egyetem a leggyakoribb téma a három csoport között.)</w:t>
      </w:r>
    </w:p>
    <w:p w:rsidR="00956626" w:rsidRDefault="00F3107E" w:rsidP="00722DF0">
      <w:pPr>
        <w:pStyle w:val="DIPH4"/>
      </w:pPr>
      <w:r>
        <w:t>Folyamat felderítés</w:t>
      </w:r>
    </w:p>
    <w:p w:rsidR="00956626" w:rsidRDefault="00700B9B" w:rsidP="007F2EEC">
      <w:pPr>
        <w:pStyle w:val="DipPSpace"/>
      </w:pPr>
      <w:r>
        <w:t>A folyamat felderítés</w:t>
      </w:r>
      <w:r w:rsidR="00956626">
        <w:t xml:space="preserve"> során az elemzési szempontok beállítása után az elemzés eredményeinek lekérdezése hasonlóan történik, a máik két elemzi modulhoz, azonban az ábrázolás módja itt eltérő. </w:t>
      </w:r>
      <w:r w:rsidR="00722DF0">
        <w:t>A rendszer a</w:t>
      </w:r>
      <w:r w:rsidR="00956626">
        <w:t>z egyes üzenetpéldányok</w:t>
      </w:r>
      <w:r w:rsidR="00722DF0">
        <w:t>at az ügymentben elfoglalt helyük alapján az időtengely mentén fa struktúrában ábrázolja (</w:t>
      </w:r>
      <w:r w:rsidR="0027252A">
        <w:fldChar w:fldCharType="begin"/>
      </w:r>
      <w:r w:rsidR="00722DF0">
        <w:instrText xml:space="preserve"> REF _Ref261774497 \h </w:instrText>
      </w:r>
      <w:r w:rsidR="0027252A">
        <w:fldChar w:fldCharType="separate"/>
      </w:r>
      <w:r w:rsidR="00395D35">
        <w:rPr>
          <w:noProof/>
        </w:rPr>
        <w:t>16</w:t>
      </w:r>
      <w:r w:rsidR="00395D35" w:rsidRPr="00722DF0">
        <w:t>. ábra</w:t>
      </w:r>
      <w:r w:rsidR="0027252A">
        <w:fldChar w:fldCharType="end"/>
      </w:r>
      <w:r w:rsidR="00722DF0">
        <w:t>). Az ábrázolási módok között választható, hogy az üzenetpéldányok vagy azokat birtokló résztvevők által történjen a vizualizáció.</w:t>
      </w:r>
    </w:p>
    <w:p w:rsidR="00722DF0" w:rsidRPr="006227AB" w:rsidRDefault="00722DF0" w:rsidP="007F2EEC">
      <w:pPr>
        <w:pStyle w:val="DipPSpace"/>
        <w:rPr>
          <w:i/>
        </w:rPr>
      </w:pPr>
      <w:r w:rsidRPr="006227AB">
        <w:rPr>
          <w:i/>
        </w:rPr>
        <w:t xml:space="preserve">(A </w:t>
      </w:r>
      <w:r w:rsidR="00C32C18" w:rsidRPr="00C32C18">
        <w:rPr>
          <w:i/>
        </w:rPr>
        <w:t>16. ábrán</w:t>
      </w:r>
      <w:r w:rsidR="00C32C18">
        <w:t xml:space="preserve"> </w:t>
      </w:r>
      <w:r w:rsidRPr="006227AB">
        <w:rPr>
          <w:i/>
        </w:rPr>
        <w:t xml:space="preserve">egy </w:t>
      </w:r>
      <w:r w:rsidR="000308C6">
        <w:rPr>
          <w:i/>
        </w:rPr>
        <w:t>folyamat felderítés</w:t>
      </w:r>
      <w:r w:rsidR="003A6BDF">
        <w:rPr>
          <w:i/>
        </w:rPr>
        <w:t xml:space="preserve"> eredménye látható</w:t>
      </w:r>
      <w:r w:rsidRPr="006227AB">
        <w:rPr>
          <w:i/>
        </w:rPr>
        <w:t xml:space="preserve">, </w:t>
      </w:r>
      <w:r w:rsidR="003A6BDF">
        <w:rPr>
          <w:i/>
        </w:rPr>
        <w:t>ahol</w:t>
      </w:r>
      <w:r w:rsidR="00395AC8" w:rsidRPr="006227AB">
        <w:rPr>
          <w:i/>
        </w:rPr>
        <w:t xml:space="preserve"> a piros körök ábrázolják az egyes üzenetpéldányokat és </w:t>
      </w:r>
      <w:r w:rsidRPr="006227AB">
        <w:rPr>
          <w:i/>
        </w:rPr>
        <w:t xml:space="preserve">az ábra felső részén elhelyezkedő vízszintes tengely </w:t>
      </w:r>
      <w:r w:rsidR="00395AC8" w:rsidRPr="006227AB">
        <w:rPr>
          <w:i/>
        </w:rPr>
        <w:t>mutatja az ábrázolt üzenetpéldányok dátumait. Az üzenetpéldányok között futó élek az jelölik, hogy egy példány a másiknak a folytatása a kommunikációban. Ezáltal az ábráról leolvasható, hogy Muráti Ákos 2005.04.12 –én kapott egy üzenetet, melyre csak két napos késéssel válaszolt</w:t>
      </w:r>
      <w:r w:rsidR="006227AB">
        <w:rPr>
          <w:i/>
        </w:rPr>
        <w:t xml:space="preserve">. Ugyanakkor az e-mailre még </w:t>
      </w:r>
      <w:r w:rsidR="006227AB" w:rsidRPr="006227AB">
        <w:rPr>
          <w:i/>
        </w:rPr>
        <w:t xml:space="preserve">aznap kapott választ, </w:t>
      </w:r>
      <w:r w:rsidR="006227AB">
        <w:rPr>
          <w:i/>
        </w:rPr>
        <w:t xml:space="preserve">ám </w:t>
      </w:r>
      <w:r w:rsidR="006227AB" w:rsidRPr="006227AB">
        <w:rPr>
          <w:i/>
        </w:rPr>
        <w:t xml:space="preserve">a párbeszéd </w:t>
      </w:r>
      <w:r w:rsidR="006227AB">
        <w:rPr>
          <w:i/>
        </w:rPr>
        <w:t>ott meg is állt</w:t>
      </w:r>
      <w:r w:rsidR="006227AB" w:rsidRPr="006227AB">
        <w:rPr>
          <w:i/>
        </w:rPr>
        <w:t>.</w:t>
      </w:r>
      <w:r w:rsidRPr="006227AB">
        <w:rPr>
          <w:i/>
        </w:rPr>
        <w:t>)</w:t>
      </w:r>
    </w:p>
    <w:p w:rsidR="00722DF0" w:rsidRDefault="007F2EEC" w:rsidP="00722DF0">
      <w:pPr>
        <w:pStyle w:val="DipP"/>
        <w:keepNext/>
        <w:jc w:val="center"/>
      </w:pPr>
      <w:r>
        <w:rPr>
          <w:noProof/>
          <w:lang w:eastAsia="hu-HU"/>
        </w:rPr>
        <w:lastRenderedPageBreak/>
        <w:drawing>
          <wp:inline distT="0" distB="0" distL="0" distR="0">
            <wp:extent cx="4246100" cy="3125973"/>
            <wp:effectExtent l="19050" t="0" r="2050" b="0"/>
            <wp:docPr id="10" name="Kép 42" descr="C:\makos\Diploma\Screenshots\analysis-flow_relation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makos\Diploma\Screenshots\analysis-flow_relation_analysis.png"/>
                    <pic:cNvPicPr>
                      <a:picLocks noChangeAspect="1" noChangeArrowheads="1"/>
                    </pic:cNvPicPr>
                  </pic:nvPicPr>
                  <pic:blipFill>
                    <a:blip r:embed="rId38" cstate="print"/>
                    <a:srcRect/>
                    <a:stretch>
                      <a:fillRect/>
                    </a:stretch>
                  </pic:blipFill>
                  <pic:spPr bwMode="auto">
                    <a:xfrm>
                      <a:off x="0" y="0"/>
                      <a:ext cx="4248471" cy="3127718"/>
                    </a:xfrm>
                    <a:prstGeom prst="rect">
                      <a:avLst/>
                    </a:prstGeom>
                    <a:noFill/>
                    <a:ln w="9525">
                      <a:noFill/>
                      <a:miter lim="800000"/>
                      <a:headEnd/>
                      <a:tailEnd/>
                    </a:ln>
                  </pic:spPr>
                </pic:pic>
              </a:graphicData>
            </a:graphic>
          </wp:inline>
        </w:drawing>
      </w:r>
    </w:p>
    <w:bookmarkStart w:id="149" w:name="_Ref261774497"/>
    <w:p w:rsidR="007F2EEC" w:rsidRPr="00722DF0" w:rsidRDefault="0027252A" w:rsidP="00722DF0">
      <w:pPr>
        <w:pStyle w:val="DIPbrafelirat"/>
      </w:pPr>
      <w:r w:rsidRPr="00722DF0">
        <w:fldChar w:fldCharType="begin"/>
      </w:r>
      <w:r w:rsidR="00722DF0" w:rsidRPr="00722DF0">
        <w:instrText xml:space="preserve"> SEQ ábra \* ARABIC </w:instrText>
      </w:r>
      <w:r w:rsidRPr="00722DF0">
        <w:fldChar w:fldCharType="separate"/>
      </w:r>
      <w:bookmarkStart w:id="150" w:name="_Toc262033897"/>
      <w:r w:rsidR="00395D35">
        <w:rPr>
          <w:noProof/>
        </w:rPr>
        <w:t>16</w:t>
      </w:r>
      <w:r w:rsidRPr="00722DF0">
        <w:fldChar w:fldCharType="end"/>
      </w:r>
      <w:r w:rsidR="00722DF0" w:rsidRPr="00722DF0">
        <w:t>. ábra</w:t>
      </w:r>
      <w:bookmarkEnd w:id="149"/>
      <w:r w:rsidR="00722DF0" w:rsidRPr="00722DF0">
        <w:t xml:space="preserve"> </w:t>
      </w:r>
      <w:r w:rsidR="00722DF0">
        <w:t>–</w:t>
      </w:r>
      <w:r w:rsidR="00722DF0" w:rsidRPr="00722DF0">
        <w:t xml:space="preserve"> </w:t>
      </w:r>
      <w:r w:rsidR="00F3107E">
        <w:t>Folyamat felderítés vizualizációs modulja</w:t>
      </w:r>
      <w:bookmarkEnd w:id="150"/>
    </w:p>
    <w:p w:rsidR="00956626" w:rsidRPr="008326C5" w:rsidRDefault="000B2E9B" w:rsidP="00F07B74">
      <w:pPr>
        <w:pStyle w:val="DipPnew"/>
      </w:pPr>
      <w:r>
        <w:t xml:space="preserve">Az elemzésekhez tartozó további képernyőképek és magyarázatok a </w:t>
      </w:r>
      <w:r w:rsidRPr="006564F4">
        <w:rPr>
          <w:i/>
        </w:rPr>
        <w:t>C függelékben</w:t>
      </w:r>
      <w:r>
        <w:t xml:space="preserve"> találhatók.</w:t>
      </w:r>
    </w:p>
    <w:p w:rsidR="00F07B74" w:rsidRDefault="00F07B74" w:rsidP="00294B01">
      <w:pPr>
        <w:pStyle w:val="DipH31"/>
      </w:pPr>
      <w:bookmarkStart w:id="151" w:name="_Toc262038261"/>
      <w:r>
        <w:t>Ábrázolás értékelése</w:t>
      </w:r>
      <w:bookmarkEnd w:id="151"/>
    </w:p>
    <w:p w:rsidR="00F07B74" w:rsidRDefault="00F07B74" w:rsidP="00294B01">
      <w:pPr>
        <w:pStyle w:val="DIPH4"/>
      </w:pPr>
      <w:r>
        <w:t>Résztvevő- és téma-résztvevő kapcsolat ábrázolása</w:t>
      </w:r>
    </w:p>
    <w:p w:rsidR="00142AAD" w:rsidRDefault="00F07B74" w:rsidP="000110D3">
      <w:pPr>
        <w:pStyle w:val="DipP"/>
      </w:pPr>
      <w:r>
        <w:t xml:space="preserve">A </w:t>
      </w:r>
      <w:r w:rsidR="00294B01">
        <w:t>kliens vizualizációs</w:t>
      </w:r>
      <w:r>
        <w:t xml:space="preserve"> modul</w:t>
      </w:r>
      <w:r w:rsidR="00294B01">
        <w:t xml:space="preserve">jait a </w:t>
      </w:r>
      <w:r w:rsidR="00294B01" w:rsidRPr="000308C6">
        <w:rPr>
          <w:i/>
        </w:rPr>
        <w:t>Microsoft GLEE</w:t>
      </w:r>
      <w:r w:rsidR="00294B01">
        <w:t xml:space="preserve"> komponenseire</w:t>
      </w:r>
      <w:r>
        <w:t xml:space="preserve"> építettem,</w:t>
      </w:r>
      <w:r w:rsidR="00D47B2B">
        <w:t xml:space="preserve"> melyek </w:t>
      </w:r>
      <w:proofErr w:type="gramStart"/>
      <w:r w:rsidR="00D47B2B">
        <w:t>a</w:t>
      </w:r>
      <w:r w:rsidR="000308C6">
        <w:t xml:space="preserve"> .</w:t>
      </w:r>
      <w:r w:rsidR="00D47B2B" w:rsidRPr="000308C6">
        <w:rPr>
          <w:i/>
        </w:rPr>
        <w:t>NET</w:t>
      </w:r>
      <w:proofErr w:type="gramEnd"/>
      <w:r w:rsidR="00D47B2B">
        <w:t xml:space="preserve"> generikus lista osztályaira épülnek, így technikai felsőkorlátot az általuk tárol élek és csomópontokra </w:t>
      </w:r>
      <w:r w:rsidR="00142AAD">
        <w:t>csak a futtató hardver ad.</w:t>
      </w:r>
    </w:p>
    <w:p w:rsidR="00F07B74" w:rsidRDefault="00D47B2B" w:rsidP="000110D3">
      <w:pPr>
        <w:pStyle w:val="DipP"/>
      </w:pPr>
      <w:r>
        <w:t>Ugyanakkor teszteltem ezeknek a komponenseknek abból a szempontból, hogy mennyire gyorsan képesek megjeleníteni a bementként kapott gráfot. A tesztelés során véletlenszerűen generáltam N csomóponto</w:t>
      </w:r>
      <w:r w:rsidR="00D42A92">
        <w:t xml:space="preserve">s gráfot, </w:t>
      </w:r>
      <w:r w:rsidR="000308C6">
        <w:t xml:space="preserve">melyben egyszer N, 2N, majd </w:t>
      </w:r>
      <w:r w:rsidR="00D42A92">
        <w:t xml:space="preserve">5N </w:t>
      </w:r>
      <w:r>
        <w:t xml:space="preserve">darab élét véletlenszerűen húztam be a csomópontok között. </w:t>
      </w:r>
      <w:r w:rsidR="000308C6">
        <w:t xml:space="preserve">A gráf generálás idejét nem, csak az ábrázolás idejét mértem </w:t>
      </w:r>
      <w:r w:rsidR="004B01F6">
        <w:t xml:space="preserve">a teszt során, melynek eredményeit a </w:t>
      </w:r>
      <w:r w:rsidR="0027252A">
        <w:fldChar w:fldCharType="begin"/>
      </w:r>
      <w:r w:rsidR="004B01F6">
        <w:instrText xml:space="preserve"> REF _Ref261829377 \h </w:instrText>
      </w:r>
      <w:r w:rsidR="0027252A">
        <w:fldChar w:fldCharType="separate"/>
      </w:r>
      <w:r w:rsidR="00395D35">
        <w:rPr>
          <w:noProof/>
        </w:rPr>
        <w:t>13</w:t>
      </w:r>
      <w:r w:rsidR="00395D35">
        <w:t>. táblázat</w:t>
      </w:r>
      <w:r w:rsidR="0027252A">
        <w:fldChar w:fldCharType="end"/>
      </w:r>
      <w:r w:rsidR="004B01F6">
        <w:t xml:space="preserve"> tartalmazza.</w:t>
      </w:r>
    </w:p>
    <w:bookmarkStart w:id="152" w:name="_Ref261829377"/>
    <w:p w:rsidR="00142AAD" w:rsidRDefault="0027252A" w:rsidP="00142AAD">
      <w:pPr>
        <w:pStyle w:val="DIPtblafelirat"/>
      </w:pPr>
      <w:r>
        <w:fldChar w:fldCharType="begin"/>
      </w:r>
      <w:r w:rsidR="00142AAD">
        <w:instrText xml:space="preserve"> SEQ táblázat \* ARABIC </w:instrText>
      </w:r>
      <w:r>
        <w:fldChar w:fldCharType="separate"/>
      </w:r>
      <w:bookmarkStart w:id="153" w:name="_Toc262038561"/>
      <w:r w:rsidR="00395D35">
        <w:rPr>
          <w:noProof/>
        </w:rPr>
        <w:t>13</w:t>
      </w:r>
      <w:r>
        <w:fldChar w:fldCharType="end"/>
      </w:r>
      <w:r w:rsidR="00142AAD">
        <w:t>. táblázat</w:t>
      </w:r>
      <w:bookmarkEnd w:id="152"/>
      <w:r w:rsidR="00142AAD">
        <w:t xml:space="preserve"> – GLEE ábrázolási teljesítménye</w:t>
      </w:r>
      <w:r w:rsidR="00D42A92">
        <w:t xml:space="preserve"> különböző csomópont és él konfigurációk esetében</w:t>
      </w:r>
      <w:bookmarkEnd w:id="153"/>
    </w:p>
    <w:tbl>
      <w:tblPr>
        <w:tblStyle w:val="Rcsostblzat"/>
        <w:tblW w:w="6279" w:type="dxa"/>
        <w:jc w:val="center"/>
        <w:tblCellMar>
          <w:left w:w="28" w:type="dxa"/>
          <w:right w:w="28" w:type="dxa"/>
        </w:tblCellMar>
        <w:tblLook w:val="04A0"/>
      </w:tblPr>
      <w:tblGrid>
        <w:gridCol w:w="1246"/>
        <w:gridCol w:w="1611"/>
        <w:gridCol w:w="1633"/>
        <w:gridCol w:w="1789"/>
      </w:tblGrid>
      <w:tr w:rsidR="00D42A92" w:rsidRPr="00D42A92" w:rsidTr="00D42A92">
        <w:trPr>
          <w:cnfStyle w:val="100000000000"/>
          <w:trHeight w:val="300"/>
          <w:jc w:val="center"/>
        </w:trPr>
        <w:tc>
          <w:tcPr>
            <w:tcW w:w="1246" w:type="dxa"/>
            <w:noWrap/>
            <w:vAlign w:val="center"/>
            <w:hideMark/>
          </w:tcPr>
          <w:p w:rsidR="00D42A92" w:rsidRPr="00D42A92" w:rsidRDefault="00D42A92" w:rsidP="00D42A92">
            <w:pPr>
              <w:rPr>
                <w:rFonts w:cs="Times New Roman"/>
                <w:b w:val="0"/>
                <w:color w:val="000000"/>
                <w:szCs w:val="20"/>
              </w:rPr>
            </w:pPr>
            <w:r w:rsidRPr="00D42A92">
              <w:rPr>
                <w:rFonts w:cs="Times New Roman"/>
                <w:b w:val="0"/>
                <w:color w:val="000000"/>
                <w:szCs w:val="20"/>
              </w:rPr>
              <w:t>Csomópontok száma</w:t>
            </w:r>
            <w:r>
              <w:rPr>
                <w:rFonts w:cs="Times New Roman"/>
                <w:b w:val="0"/>
                <w:color w:val="000000"/>
                <w:szCs w:val="20"/>
              </w:rPr>
              <w:t xml:space="preserve"> (db)</w:t>
            </w:r>
          </w:p>
        </w:tc>
        <w:tc>
          <w:tcPr>
            <w:tcW w:w="1611" w:type="dxa"/>
            <w:noWrap/>
            <w:vAlign w:val="center"/>
            <w:hideMark/>
          </w:tcPr>
          <w:p w:rsidR="00D42A92" w:rsidRPr="00D42A92" w:rsidRDefault="00D42A92" w:rsidP="00D42A92">
            <w:pPr>
              <w:rPr>
                <w:rFonts w:cs="Times New Roman"/>
                <w:b w:val="0"/>
                <w:color w:val="000000"/>
                <w:szCs w:val="20"/>
              </w:rPr>
            </w:pPr>
            <w:r>
              <w:rPr>
                <w:rFonts w:cs="Times New Roman"/>
                <w:b w:val="0"/>
                <w:color w:val="000000"/>
                <w:szCs w:val="20"/>
              </w:rPr>
              <w:t>N élű gráf kirajzolása (</w:t>
            </w:r>
            <w:proofErr w:type="spellStart"/>
            <w:r>
              <w:rPr>
                <w:rFonts w:cs="Times New Roman"/>
                <w:b w:val="0"/>
                <w:color w:val="000000"/>
                <w:szCs w:val="20"/>
              </w:rPr>
              <w:t>ms</w:t>
            </w:r>
            <w:proofErr w:type="spellEnd"/>
            <w:r>
              <w:rPr>
                <w:rFonts w:cs="Times New Roman"/>
                <w:b w:val="0"/>
                <w:color w:val="000000"/>
                <w:szCs w:val="20"/>
              </w:rPr>
              <w:t>)</w:t>
            </w:r>
          </w:p>
        </w:tc>
        <w:tc>
          <w:tcPr>
            <w:tcW w:w="1633" w:type="dxa"/>
            <w:noWrap/>
            <w:vAlign w:val="center"/>
            <w:hideMark/>
          </w:tcPr>
          <w:p w:rsidR="00D42A92" w:rsidRPr="00D42A92" w:rsidRDefault="00D42A92" w:rsidP="00D42A92">
            <w:pPr>
              <w:rPr>
                <w:rFonts w:cs="Times New Roman"/>
                <w:b w:val="0"/>
                <w:color w:val="000000"/>
                <w:szCs w:val="20"/>
              </w:rPr>
            </w:pPr>
            <w:r>
              <w:rPr>
                <w:rFonts w:cs="Times New Roman"/>
                <w:b w:val="0"/>
                <w:color w:val="000000"/>
                <w:szCs w:val="20"/>
              </w:rPr>
              <w:t>2N élű gráf kirajzolása (</w:t>
            </w:r>
            <w:proofErr w:type="spellStart"/>
            <w:r>
              <w:rPr>
                <w:rFonts w:cs="Times New Roman"/>
                <w:b w:val="0"/>
                <w:color w:val="000000"/>
                <w:szCs w:val="20"/>
              </w:rPr>
              <w:t>ms</w:t>
            </w:r>
            <w:proofErr w:type="spellEnd"/>
            <w:r>
              <w:rPr>
                <w:rFonts w:cs="Times New Roman"/>
                <w:b w:val="0"/>
                <w:color w:val="000000"/>
                <w:szCs w:val="20"/>
              </w:rPr>
              <w:t>)</w:t>
            </w:r>
          </w:p>
        </w:tc>
        <w:tc>
          <w:tcPr>
            <w:tcW w:w="1789" w:type="dxa"/>
            <w:noWrap/>
            <w:vAlign w:val="center"/>
            <w:hideMark/>
          </w:tcPr>
          <w:p w:rsidR="00D42A92" w:rsidRPr="00D42A92" w:rsidRDefault="00D42A92" w:rsidP="00D42A92">
            <w:pPr>
              <w:rPr>
                <w:rFonts w:cs="Times New Roman"/>
                <w:b w:val="0"/>
                <w:color w:val="000000"/>
                <w:szCs w:val="20"/>
              </w:rPr>
            </w:pPr>
            <w:r>
              <w:rPr>
                <w:rFonts w:cs="Times New Roman"/>
                <w:b w:val="0"/>
                <w:color w:val="000000"/>
                <w:szCs w:val="20"/>
              </w:rPr>
              <w:t xml:space="preserve">5N </w:t>
            </w:r>
            <w:proofErr w:type="spellStart"/>
            <w:r>
              <w:rPr>
                <w:rFonts w:cs="Times New Roman"/>
                <w:b w:val="0"/>
                <w:color w:val="000000"/>
                <w:szCs w:val="20"/>
              </w:rPr>
              <w:t>elű</w:t>
            </w:r>
            <w:proofErr w:type="spellEnd"/>
            <w:r>
              <w:rPr>
                <w:rFonts w:cs="Times New Roman"/>
                <w:b w:val="0"/>
                <w:color w:val="000000"/>
                <w:szCs w:val="20"/>
              </w:rPr>
              <w:t xml:space="preserve"> gráf kirajzolása (</w:t>
            </w:r>
            <w:proofErr w:type="spellStart"/>
            <w:r>
              <w:rPr>
                <w:rFonts w:cs="Times New Roman"/>
                <w:b w:val="0"/>
                <w:color w:val="000000"/>
                <w:szCs w:val="20"/>
              </w:rPr>
              <w:t>ms</w:t>
            </w:r>
            <w:proofErr w:type="spellEnd"/>
            <w:r>
              <w:rPr>
                <w:rFonts w:cs="Times New Roman"/>
                <w:b w:val="0"/>
                <w:color w:val="000000"/>
                <w:szCs w:val="20"/>
              </w:rPr>
              <w:t>)</w:t>
            </w:r>
          </w:p>
        </w:tc>
      </w:tr>
      <w:tr w:rsidR="00D42A92" w:rsidRPr="00D42A92" w:rsidTr="00D42A92">
        <w:trPr>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0</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0</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0</w:t>
            </w:r>
          </w:p>
        </w:tc>
        <w:tc>
          <w:tcPr>
            <w:tcW w:w="1789"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0</w:t>
            </w:r>
          </w:p>
        </w:tc>
      </w:tr>
      <w:tr w:rsidR="00D42A92" w:rsidRPr="00D42A92" w:rsidTr="00D42A92">
        <w:trPr>
          <w:cnfStyle w:val="000000010000"/>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156</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w:t>
            </w:r>
          </w:p>
        </w:tc>
        <w:tc>
          <w:tcPr>
            <w:tcW w:w="1789"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w:t>
            </w:r>
          </w:p>
        </w:tc>
      </w:tr>
      <w:tr w:rsidR="00D42A92" w:rsidRPr="00D42A92" w:rsidTr="00D42A92">
        <w:trPr>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2</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156</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312</w:t>
            </w:r>
          </w:p>
        </w:tc>
        <w:tc>
          <w:tcPr>
            <w:tcW w:w="1789"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w:t>
            </w:r>
          </w:p>
        </w:tc>
      </w:tr>
      <w:tr w:rsidR="00D42A92" w:rsidRPr="00D42A92" w:rsidTr="00D42A92">
        <w:trPr>
          <w:cnfStyle w:val="000000010000"/>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5</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468</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625</w:t>
            </w:r>
          </w:p>
        </w:tc>
        <w:tc>
          <w:tcPr>
            <w:tcW w:w="1789"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937</w:t>
            </w:r>
          </w:p>
        </w:tc>
      </w:tr>
      <w:tr w:rsidR="00D42A92" w:rsidRPr="00D42A92" w:rsidTr="00D42A92">
        <w:trPr>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10</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312</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468</w:t>
            </w:r>
          </w:p>
        </w:tc>
        <w:tc>
          <w:tcPr>
            <w:tcW w:w="1789"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1718</w:t>
            </w:r>
          </w:p>
        </w:tc>
      </w:tr>
      <w:tr w:rsidR="00D42A92" w:rsidRPr="00D42A92" w:rsidTr="00D42A92">
        <w:trPr>
          <w:cnfStyle w:val="000000010000"/>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25</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625</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2968</w:t>
            </w:r>
          </w:p>
        </w:tc>
        <w:tc>
          <w:tcPr>
            <w:tcW w:w="1789"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5156</w:t>
            </w:r>
          </w:p>
        </w:tc>
      </w:tr>
      <w:tr w:rsidR="00D42A92" w:rsidRPr="00D42A92" w:rsidTr="00D42A92">
        <w:trPr>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50</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1250</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6781</w:t>
            </w:r>
          </w:p>
        </w:tc>
        <w:tc>
          <w:tcPr>
            <w:tcW w:w="1789"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15312</w:t>
            </w:r>
          </w:p>
        </w:tc>
      </w:tr>
      <w:tr w:rsidR="00D42A92" w:rsidRPr="00D42A92" w:rsidTr="00D42A92">
        <w:trPr>
          <w:cnfStyle w:val="000000010000"/>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100</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3437</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22813</w:t>
            </w:r>
          </w:p>
        </w:tc>
        <w:tc>
          <w:tcPr>
            <w:tcW w:w="1789" w:type="dxa"/>
            <w:noWrap/>
            <w:hideMark/>
          </w:tcPr>
          <w:p w:rsidR="00D42A92" w:rsidRPr="00D42A92" w:rsidRDefault="00CE1C71">
            <w:pPr>
              <w:jc w:val="right"/>
              <w:rPr>
                <w:rFonts w:ascii="Times New Roman" w:hAnsi="Times New Roman" w:cs="Times New Roman"/>
                <w:color w:val="000000"/>
                <w:sz w:val="20"/>
                <w:szCs w:val="20"/>
              </w:rPr>
            </w:pPr>
            <w:r>
              <w:rPr>
                <w:rFonts w:ascii="Times New Roman" w:hAnsi="Times New Roman" w:cs="Times New Roman"/>
                <w:color w:val="000000"/>
                <w:sz w:val="20"/>
                <w:szCs w:val="20"/>
              </w:rPr>
              <w:t>3</w:t>
            </w:r>
            <w:r w:rsidR="00D42A92" w:rsidRPr="00D42A92">
              <w:rPr>
                <w:rFonts w:ascii="Times New Roman" w:hAnsi="Times New Roman" w:cs="Times New Roman"/>
                <w:color w:val="000000"/>
                <w:sz w:val="20"/>
                <w:szCs w:val="20"/>
              </w:rPr>
              <w:t>0625</w:t>
            </w:r>
          </w:p>
        </w:tc>
      </w:tr>
      <w:tr w:rsidR="00D42A92" w:rsidRPr="00D42A92" w:rsidTr="00D42A92">
        <w:trPr>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200</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6875</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35968</w:t>
            </w:r>
          </w:p>
        </w:tc>
        <w:tc>
          <w:tcPr>
            <w:tcW w:w="1789"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38843</w:t>
            </w:r>
          </w:p>
        </w:tc>
      </w:tr>
      <w:tr w:rsidR="00D42A92" w:rsidRPr="00D42A92" w:rsidTr="00D42A92">
        <w:trPr>
          <w:cnfStyle w:val="000000010000"/>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250</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14687</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41687</w:t>
            </w:r>
          </w:p>
        </w:tc>
        <w:tc>
          <w:tcPr>
            <w:tcW w:w="1789"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43750</w:t>
            </w:r>
          </w:p>
        </w:tc>
      </w:tr>
      <w:tr w:rsidR="00D42A92" w:rsidRPr="00D42A92" w:rsidTr="00D42A92">
        <w:trPr>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500</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25937</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76875</w:t>
            </w:r>
          </w:p>
        </w:tc>
        <w:tc>
          <w:tcPr>
            <w:tcW w:w="1789"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101250</w:t>
            </w:r>
          </w:p>
        </w:tc>
      </w:tr>
      <w:tr w:rsidR="00D42A92" w:rsidRPr="00D42A92" w:rsidTr="00D42A92">
        <w:trPr>
          <w:cnfStyle w:val="000000010000"/>
          <w:trHeight w:hRule="exact" w:val="198"/>
          <w:jc w:val="center"/>
        </w:trPr>
        <w:tc>
          <w:tcPr>
            <w:tcW w:w="1246"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1000</w:t>
            </w:r>
          </w:p>
        </w:tc>
        <w:tc>
          <w:tcPr>
            <w:tcW w:w="1611"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40156</w:t>
            </w:r>
          </w:p>
        </w:tc>
        <w:tc>
          <w:tcPr>
            <w:tcW w:w="1633"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155468</w:t>
            </w:r>
          </w:p>
        </w:tc>
        <w:tc>
          <w:tcPr>
            <w:tcW w:w="1789" w:type="dxa"/>
            <w:noWrap/>
            <w:hideMark/>
          </w:tcPr>
          <w:p w:rsidR="00D42A92" w:rsidRPr="00D42A92" w:rsidRDefault="00D42A92">
            <w:pPr>
              <w:jc w:val="right"/>
              <w:rPr>
                <w:rFonts w:ascii="Times New Roman" w:hAnsi="Times New Roman" w:cs="Times New Roman"/>
                <w:color w:val="000000"/>
                <w:sz w:val="20"/>
                <w:szCs w:val="20"/>
              </w:rPr>
            </w:pPr>
            <w:r w:rsidRPr="00D42A92">
              <w:rPr>
                <w:rFonts w:ascii="Times New Roman" w:hAnsi="Times New Roman" w:cs="Times New Roman"/>
                <w:color w:val="000000"/>
                <w:sz w:val="20"/>
                <w:szCs w:val="20"/>
              </w:rPr>
              <w:t>223281</w:t>
            </w:r>
          </w:p>
        </w:tc>
      </w:tr>
    </w:tbl>
    <w:p w:rsidR="00D42A92" w:rsidRDefault="00D42A92" w:rsidP="000110D3">
      <w:pPr>
        <w:pStyle w:val="DipP"/>
      </w:pPr>
      <w:r>
        <w:lastRenderedPageBreak/>
        <w:t>A teszt eredményei alapján meg lehet jósolni, ho</w:t>
      </w:r>
      <w:r w:rsidR="003A6BDF">
        <w:t>gy egy átlag 200 fős vállalat esetében</w:t>
      </w:r>
      <w:r>
        <w:t xml:space="preserve">, ha minden alkalmazott átlagban 5 emberrel tartja gyakran a kapcsolatot, akkor a cég teljes kapcsolati hálójának kirajzolása körülbelül </w:t>
      </w:r>
      <w:r w:rsidR="000602E6">
        <w:t>3 másodpercet vesz igénybe</w:t>
      </w:r>
      <w:r w:rsidR="0074778E">
        <w:t xml:space="preserve"> a tesztkonfiguráción</w:t>
      </w:r>
      <w:r w:rsidR="000602E6">
        <w:t>.</w:t>
      </w:r>
    </w:p>
    <w:p w:rsidR="00895C42" w:rsidRDefault="00BC2C72" w:rsidP="00BC2C72">
      <w:pPr>
        <w:pStyle w:val="DipH31"/>
      </w:pPr>
      <w:bookmarkStart w:id="154" w:name="_Toc262038262"/>
      <w:r>
        <w:t xml:space="preserve">Elemzés hálózati </w:t>
      </w:r>
      <w:r w:rsidR="00895C42">
        <w:t>értékelése</w:t>
      </w:r>
      <w:bookmarkEnd w:id="154"/>
    </w:p>
    <w:p w:rsidR="005C4AB5" w:rsidRDefault="00895C42" w:rsidP="000110D3">
      <w:pPr>
        <w:pStyle w:val="DipP"/>
      </w:pPr>
      <w:r>
        <w:t xml:space="preserve">A megvalósított </w:t>
      </w:r>
      <w:r w:rsidRPr="00F74DD2">
        <w:rPr>
          <w:i/>
        </w:rPr>
        <w:t>WCF</w:t>
      </w:r>
      <w:r>
        <w:t xml:space="preserve"> </w:t>
      </w:r>
      <w:r w:rsidRPr="00D00F0A">
        <w:rPr>
          <w:i/>
        </w:rPr>
        <w:t>Web</w:t>
      </w:r>
      <w:r w:rsidR="00F74DD2">
        <w:rPr>
          <w:i/>
        </w:rPr>
        <w:t xml:space="preserve"> </w:t>
      </w:r>
      <w:r w:rsidRPr="00D00F0A">
        <w:rPr>
          <w:i/>
        </w:rPr>
        <w:t>Service</w:t>
      </w:r>
      <w:r>
        <w:t xml:space="preserve">-en küldhető üzenetek maximális méretét </w:t>
      </w:r>
      <w:r w:rsidR="00A526CF">
        <w:t xml:space="preserve">a </w:t>
      </w:r>
      <w:r w:rsidR="00A526CF" w:rsidRPr="004B01F6">
        <w:rPr>
          <w:i/>
        </w:rPr>
        <w:t>WCF</w:t>
      </w:r>
      <w:r w:rsidR="00A526CF">
        <w:t xml:space="preserve"> </w:t>
      </w:r>
      <w:r w:rsidR="00FF3E32">
        <w:t xml:space="preserve">alapértelmezésben </w:t>
      </w:r>
      <w:r w:rsidR="00A526CF">
        <w:t>65KB</w:t>
      </w:r>
      <w:r>
        <w:t>-ban határoz</w:t>
      </w:r>
      <w:r w:rsidR="00A526CF">
        <w:t>za meg</w:t>
      </w:r>
      <w:proofErr w:type="gramStart"/>
      <w:r w:rsidR="00FF3E32">
        <w:t xml:space="preserve">, </w:t>
      </w:r>
      <w:r>
        <w:t xml:space="preserve"> tehát</w:t>
      </w:r>
      <w:proofErr w:type="gramEnd"/>
      <w:r>
        <w:t xml:space="preserve"> az a kliens és a szerver közötti 1 kommunikáció felső korlátja. </w:t>
      </w:r>
      <w:r w:rsidR="009D6F48">
        <w:t xml:space="preserve">Ebből az értékekből kiszámolható az egyes elemzési műveletek alatt átvihető eredmények is. A méréshez a </w:t>
      </w:r>
      <w:r w:rsidR="009D6F48" w:rsidRPr="004B01F6">
        <w:rPr>
          <w:i/>
          <w:lang w:val="en-US"/>
        </w:rPr>
        <w:t>Microsoft Visual Studio WCF Test Client</w:t>
      </w:r>
      <w:r w:rsidR="009D6F48">
        <w:t xml:space="preserve"> eszközét hívtam segítségül, melyben a generált</w:t>
      </w:r>
      <w:r w:rsidR="005C4AB5">
        <w:t xml:space="preserve"> </w:t>
      </w:r>
      <w:r w:rsidR="005C4AB5" w:rsidRPr="00F74DD2">
        <w:rPr>
          <w:i/>
        </w:rPr>
        <w:t>Web</w:t>
      </w:r>
      <w:r w:rsidR="00F74DD2">
        <w:rPr>
          <w:i/>
        </w:rPr>
        <w:t xml:space="preserve"> </w:t>
      </w:r>
      <w:r w:rsidR="005C4AB5" w:rsidRPr="00F74DD2">
        <w:rPr>
          <w:i/>
        </w:rPr>
        <w:t>Service</w:t>
      </w:r>
      <w:r w:rsidR="005C4AB5">
        <w:t xml:space="preserve"> hívás</w:t>
      </w:r>
      <w:r w:rsidR="009D6F48">
        <w:t xml:space="preserve"> és válasz</w:t>
      </w:r>
      <w:r w:rsidR="005C4AB5">
        <w:t xml:space="preserve"> </w:t>
      </w:r>
      <w:r w:rsidR="005C4AB5" w:rsidRPr="004B01F6">
        <w:rPr>
          <w:i/>
        </w:rPr>
        <w:t>XML</w:t>
      </w:r>
      <w:r w:rsidR="005C4AB5">
        <w:t xml:space="preserve"> </w:t>
      </w:r>
      <w:r w:rsidR="009D6F48">
        <w:t xml:space="preserve">üzenetek </w:t>
      </w:r>
      <w:r w:rsidR="005C4AB5">
        <w:t xml:space="preserve">pontosan </w:t>
      </w:r>
      <w:r w:rsidR="009D6F48">
        <w:t>vizsgálhatóak.</w:t>
      </w:r>
      <w:r w:rsidR="005C4AB5">
        <w:t xml:space="preserve"> </w:t>
      </w:r>
      <w:r w:rsidR="00765B54">
        <w:t xml:space="preserve">A </w:t>
      </w:r>
      <w:r w:rsidR="0027252A">
        <w:fldChar w:fldCharType="begin"/>
      </w:r>
      <w:r w:rsidR="00765B54">
        <w:instrText xml:space="preserve"> REF _Ref261786978 \h </w:instrText>
      </w:r>
      <w:r w:rsidR="0027252A">
        <w:fldChar w:fldCharType="separate"/>
      </w:r>
      <w:r w:rsidR="00395D35">
        <w:rPr>
          <w:noProof/>
        </w:rPr>
        <w:t>14</w:t>
      </w:r>
      <w:r w:rsidR="00395D35">
        <w:t>. táblázat</w:t>
      </w:r>
      <w:r w:rsidR="0027252A">
        <w:fldChar w:fldCharType="end"/>
      </w:r>
      <w:r w:rsidR="00765B54">
        <w:t xml:space="preserve"> e mérések eredményét tartalmazza.</w:t>
      </w:r>
    </w:p>
    <w:bookmarkStart w:id="155" w:name="_Ref261786978"/>
    <w:p w:rsidR="00765B54" w:rsidRDefault="0027252A" w:rsidP="00765B54">
      <w:pPr>
        <w:pStyle w:val="DIPtblafelirat"/>
      </w:pPr>
      <w:r>
        <w:fldChar w:fldCharType="begin"/>
      </w:r>
      <w:r w:rsidR="00765B54">
        <w:instrText xml:space="preserve"> SEQ táblázat \* ARABIC </w:instrText>
      </w:r>
      <w:r>
        <w:fldChar w:fldCharType="separate"/>
      </w:r>
      <w:bookmarkStart w:id="156" w:name="_Toc262038562"/>
      <w:r w:rsidR="00395D35">
        <w:rPr>
          <w:noProof/>
        </w:rPr>
        <w:t>14</w:t>
      </w:r>
      <w:r>
        <w:fldChar w:fldCharType="end"/>
      </w:r>
      <w:r w:rsidR="00765B54">
        <w:t>. táblázat</w:t>
      </w:r>
      <w:bookmarkEnd w:id="155"/>
      <w:r w:rsidR="00765B54">
        <w:t xml:space="preserve"> – Egy kommunikációs elemzési üzenet alatt átvihető résztvevők száma</w:t>
      </w:r>
      <w:bookmarkEnd w:id="156"/>
    </w:p>
    <w:tbl>
      <w:tblPr>
        <w:tblStyle w:val="Rcsostblzat"/>
        <w:tblW w:w="8674" w:type="dxa"/>
        <w:jc w:val="center"/>
        <w:tblInd w:w="-229" w:type="dxa"/>
        <w:tblLook w:val="04A0"/>
      </w:tblPr>
      <w:tblGrid>
        <w:gridCol w:w="2567"/>
        <w:gridCol w:w="889"/>
        <w:gridCol w:w="1327"/>
        <w:gridCol w:w="1906"/>
        <w:gridCol w:w="1985"/>
      </w:tblGrid>
      <w:tr w:rsidR="00765B54" w:rsidRPr="00A526CF" w:rsidTr="00FF3E32">
        <w:trPr>
          <w:cnfStyle w:val="100000000000"/>
          <w:trHeight w:val="300"/>
          <w:jc w:val="center"/>
        </w:trPr>
        <w:tc>
          <w:tcPr>
            <w:tcW w:w="2567" w:type="dxa"/>
            <w:noWrap/>
            <w:hideMark/>
          </w:tcPr>
          <w:p w:rsidR="00765B54" w:rsidRDefault="00765B54" w:rsidP="00A526CF">
            <w:pPr>
              <w:spacing w:before="0" w:beforeAutospacing="0" w:after="0" w:afterAutospacing="0"/>
              <w:rPr>
                <w:rFonts w:eastAsia="Times New Roman" w:cs="Times New Roman"/>
                <w:b w:val="0"/>
                <w:color w:val="000000"/>
                <w:szCs w:val="20"/>
                <w:lang w:eastAsia="hu-HU"/>
              </w:rPr>
            </w:pPr>
            <w:r>
              <w:rPr>
                <w:rFonts w:eastAsia="Times New Roman" w:cs="Times New Roman"/>
                <w:b w:val="0"/>
                <w:color w:val="000000"/>
                <w:szCs w:val="20"/>
                <w:lang w:eastAsia="hu-HU"/>
              </w:rPr>
              <w:t>A</w:t>
            </w:r>
          </w:p>
          <w:p w:rsidR="00765B54" w:rsidRPr="00A526CF" w:rsidRDefault="00765B54" w:rsidP="00A526CF">
            <w:pPr>
              <w:spacing w:before="0" w:beforeAutospacing="0" w:after="0" w:afterAutospacing="0"/>
              <w:rPr>
                <w:rFonts w:eastAsia="Times New Roman" w:cs="Times New Roman"/>
                <w:b w:val="0"/>
                <w:color w:val="000000"/>
                <w:szCs w:val="20"/>
                <w:lang w:eastAsia="hu-HU"/>
              </w:rPr>
            </w:pPr>
            <w:r w:rsidRPr="00A526CF">
              <w:rPr>
                <w:rFonts w:eastAsia="Times New Roman" w:cs="Times New Roman"/>
                <w:b w:val="0"/>
                <w:color w:val="000000"/>
                <w:szCs w:val="20"/>
                <w:lang w:eastAsia="hu-HU"/>
              </w:rPr>
              <w:t>Elemzés</w:t>
            </w:r>
          </w:p>
        </w:tc>
        <w:tc>
          <w:tcPr>
            <w:tcW w:w="889" w:type="dxa"/>
            <w:noWrap/>
            <w:hideMark/>
          </w:tcPr>
          <w:p w:rsidR="00765B54" w:rsidRDefault="00765B54" w:rsidP="00A526CF">
            <w:pPr>
              <w:spacing w:before="0" w:beforeAutospacing="0" w:after="0" w:afterAutospacing="0"/>
              <w:rPr>
                <w:rFonts w:eastAsia="Times New Roman" w:cs="Times New Roman"/>
                <w:b w:val="0"/>
                <w:color w:val="000000"/>
                <w:szCs w:val="20"/>
                <w:lang w:eastAsia="hu-HU"/>
              </w:rPr>
            </w:pPr>
            <w:r>
              <w:rPr>
                <w:rFonts w:eastAsia="Times New Roman" w:cs="Times New Roman"/>
                <w:b w:val="0"/>
                <w:color w:val="000000"/>
                <w:szCs w:val="20"/>
                <w:lang w:eastAsia="hu-HU"/>
              </w:rPr>
              <w:t>B</w:t>
            </w:r>
          </w:p>
          <w:p w:rsidR="00765B54" w:rsidRPr="00A526CF" w:rsidRDefault="00765B54" w:rsidP="00A526CF">
            <w:pPr>
              <w:spacing w:before="0" w:beforeAutospacing="0" w:after="0" w:afterAutospacing="0"/>
              <w:rPr>
                <w:rFonts w:eastAsia="Times New Roman" w:cs="Times New Roman"/>
                <w:b w:val="0"/>
                <w:color w:val="000000"/>
                <w:szCs w:val="20"/>
                <w:lang w:eastAsia="hu-HU"/>
              </w:rPr>
            </w:pPr>
            <w:r>
              <w:rPr>
                <w:rFonts w:eastAsia="Times New Roman" w:cs="Times New Roman"/>
                <w:b w:val="0"/>
                <w:color w:val="000000"/>
                <w:szCs w:val="20"/>
                <w:lang w:eastAsia="hu-HU"/>
              </w:rPr>
              <w:t>Üres válasz mérete (byte</w:t>
            </w:r>
            <w:r w:rsidRPr="00A526CF">
              <w:rPr>
                <w:rFonts w:eastAsia="Times New Roman" w:cs="Times New Roman"/>
                <w:b w:val="0"/>
                <w:color w:val="000000"/>
                <w:szCs w:val="20"/>
                <w:lang w:eastAsia="hu-HU"/>
              </w:rPr>
              <w:t>)</w:t>
            </w:r>
          </w:p>
        </w:tc>
        <w:tc>
          <w:tcPr>
            <w:tcW w:w="1327" w:type="dxa"/>
            <w:noWrap/>
            <w:hideMark/>
          </w:tcPr>
          <w:p w:rsidR="00765B54" w:rsidRDefault="00765B54" w:rsidP="00A526CF">
            <w:pPr>
              <w:spacing w:before="0" w:beforeAutospacing="0" w:after="0" w:afterAutospacing="0"/>
              <w:rPr>
                <w:rFonts w:eastAsia="Times New Roman" w:cs="Times New Roman"/>
                <w:b w:val="0"/>
                <w:color w:val="000000"/>
                <w:szCs w:val="20"/>
                <w:lang w:eastAsia="hu-HU"/>
              </w:rPr>
            </w:pPr>
            <w:r>
              <w:rPr>
                <w:rFonts w:eastAsia="Times New Roman" w:cs="Times New Roman"/>
                <w:b w:val="0"/>
                <w:color w:val="000000"/>
                <w:szCs w:val="20"/>
                <w:lang w:eastAsia="hu-HU"/>
              </w:rPr>
              <w:t>C</w:t>
            </w:r>
          </w:p>
          <w:p w:rsidR="00765B54" w:rsidRPr="00A526CF" w:rsidRDefault="00765B54" w:rsidP="00A526CF">
            <w:pPr>
              <w:spacing w:before="0" w:beforeAutospacing="0" w:after="0" w:afterAutospacing="0"/>
              <w:rPr>
                <w:rFonts w:eastAsia="Times New Roman" w:cs="Times New Roman"/>
                <w:b w:val="0"/>
                <w:color w:val="000000"/>
                <w:szCs w:val="20"/>
                <w:lang w:eastAsia="hu-HU"/>
              </w:rPr>
            </w:pPr>
            <w:r>
              <w:rPr>
                <w:rFonts w:eastAsia="Times New Roman" w:cs="Times New Roman"/>
                <w:b w:val="0"/>
                <w:color w:val="000000"/>
                <w:szCs w:val="20"/>
                <w:lang w:eastAsia="hu-HU"/>
              </w:rPr>
              <w:t>Átlagos eredménysor méret (byte)</w:t>
            </w:r>
          </w:p>
        </w:tc>
        <w:tc>
          <w:tcPr>
            <w:tcW w:w="1906" w:type="dxa"/>
            <w:noWrap/>
            <w:hideMark/>
          </w:tcPr>
          <w:p w:rsidR="00765B54" w:rsidRDefault="00765B54" w:rsidP="00A526CF">
            <w:pPr>
              <w:spacing w:before="0" w:beforeAutospacing="0" w:after="0" w:afterAutospacing="0"/>
              <w:rPr>
                <w:rFonts w:eastAsia="Times New Roman" w:cs="Times New Roman"/>
                <w:b w:val="0"/>
                <w:color w:val="000000"/>
                <w:szCs w:val="20"/>
                <w:lang w:eastAsia="hu-HU"/>
              </w:rPr>
            </w:pPr>
            <w:r>
              <w:rPr>
                <w:rFonts w:eastAsia="Times New Roman" w:cs="Times New Roman"/>
                <w:b w:val="0"/>
                <w:color w:val="000000"/>
                <w:szCs w:val="20"/>
                <w:lang w:eastAsia="hu-HU"/>
              </w:rPr>
              <w:t>D</w:t>
            </w:r>
          </w:p>
          <w:p w:rsidR="00765B54" w:rsidRPr="00A526CF" w:rsidRDefault="00FE7ECD" w:rsidP="00FE7ECD">
            <w:pPr>
              <w:spacing w:before="0" w:beforeAutospacing="0" w:after="0" w:afterAutospacing="0"/>
              <w:rPr>
                <w:rFonts w:eastAsia="Times New Roman" w:cs="Times New Roman"/>
                <w:b w:val="0"/>
                <w:color w:val="000000"/>
                <w:szCs w:val="20"/>
                <w:lang w:eastAsia="hu-HU"/>
              </w:rPr>
            </w:pPr>
            <w:r>
              <w:rPr>
                <w:rFonts w:eastAsia="Times New Roman" w:cs="Times New Roman"/>
                <w:b w:val="0"/>
                <w:color w:val="000000"/>
                <w:szCs w:val="20"/>
                <w:lang w:eastAsia="hu-HU"/>
              </w:rPr>
              <w:t xml:space="preserve">Egy eredménysorban kódolt kapcsolat </w:t>
            </w:r>
            <w:r w:rsidR="00765B54">
              <w:rPr>
                <w:rFonts w:eastAsia="Times New Roman" w:cs="Times New Roman"/>
                <w:b w:val="0"/>
                <w:color w:val="000000"/>
                <w:szCs w:val="20"/>
                <w:lang w:eastAsia="hu-HU"/>
              </w:rPr>
              <w:t>(db)</w:t>
            </w:r>
          </w:p>
        </w:tc>
        <w:tc>
          <w:tcPr>
            <w:tcW w:w="1985" w:type="dxa"/>
          </w:tcPr>
          <w:p w:rsidR="00765B54" w:rsidRDefault="00765B54" w:rsidP="00765B54">
            <w:pPr>
              <w:spacing w:before="0" w:beforeAutospacing="0" w:after="0" w:afterAutospacing="0"/>
              <w:rPr>
                <w:rFonts w:eastAsia="Times New Roman" w:cs="Times New Roman"/>
                <w:b w:val="0"/>
                <w:color w:val="000000"/>
                <w:szCs w:val="20"/>
                <w:lang w:eastAsia="hu-HU"/>
              </w:rPr>
            </w:pPr>
            <w:r>
              <w:rPr>
                <w:rFonts w:eastAsia="Times New Roman" w:cs="Times New Roman"/>
                <w:b w:val="0"/>
                <w:color w:val="000000"/>
                <w:szCs w:val="20"/>
                <w:lang w:eastAsia="hu-HU"/>
              </w:rPr>
              <w:t>E</w:t>
            </w:r>
          </w:p>
          <w:p w:rsidR="00765B54" w:rsidRDefault="00765B54" w:rsidP="00FE7ECD">
            <w:pPr>
              <w:spacing w:before="0" w:beforeAutospacing="0" w:after="0" w:afterAutospacing="0"/>
              <w:rPr>
                <w:rFonts w:eastAsia="Times New Roman" w:cs="Times New Roman"/>
                <w:b w:val="0"/>
                <w:color w:val="000000"/>
                <w:szCs w:val="20"/>
                <w:lang w:eastAsia="hu-HU"/>
              </w:rPr>
            </w:pPr>
            <w:r>
              <w:rPr>
                <w:rFonts w:eastAsia="Times New Roman" w:cs="Times New Roman"/>
                <w:b w:val="0"/>
                <w:color w:val="000000"/>
                <w:szCs w:val="20"/>
                <w:lang w:eastAsia="hu-HU"/>
              </w:rPr>
              <w:t xml:space="preserve">Egy üzenetben átlagosan átvihető összes </w:t>
            </w:r>
            <w:r w:rsidR="00FE7ECD">
              <w:rPr>
                <w:rFonts w:eastAsia="Times New Roman" w:cs="Times New Roman"/>
                <w:b w:val="0"/>
                <w:color w:val="000000"/>
                <w:szCs w:val="20"/>
                <w:lang w:eastAsia="hu-HU"/>
              </w:rPr>
              <w:t>kapcsolat</w:t>
            </w:r>
            <w:r>
              <w:rPr>
                <w:rFonts w:eastAsia="Times New Roman" w:cs="Times New Roman"/>
                <w:b w:val="0"/>
                <w:color w:val="000000"/>
                <w:szCs w:val="20"/>
                <w:lang w:eastAsia="hu-HU"/>
              </w:rPr>
              <w:t xml:space="preserve"> (db)</w:t>
            </w:r>
          </w:p>
        </w:tc>
      </w:tr>
      <w:tr w:rsidR="00FE7ECD" w:rsidRPr="00A526CF" w:rsidTr="00FF3E32">
        <w:trPr>
          <w:trHeight w:val="300"/>
          <w:jc w:val="center"/>
        </w:trPr>
        <w:tc>
          <w:tcPr>
            <w:tcW w:w="2567" w:type="dxa"/>
            <w:noWrap/>
            <w:hideMark/>
          </w:tcPr>
          <w:p w:rsidR="00FE7ECD" w:rsidRPr="00FF3E32" w:rsidRDefault="00EA703C" w:rsidP="00A526CF">
            <w:pPr>
              <w:spacing w:before="0" w:beforeAutospacing="0" w:after="0" w:afterAutospacing="0"/>
              <w:rPr>
                <w:rFonts w:ascii="Times New Roman" w:eastAsia="Times New Roman" w:hAnsi="Times New Roman" w:cs="Times New Roman"/>
                <w:color w:val="000000"/>
                <w:sz w:val="20"/>
                <w:szCs w:val="20"/>
                <w:lang w:eastAsia="hu-HU"/>
              </w:rPr>
            </w:pPr>
            <w:r>
              <w:rPr>
                <w:rFonts w:ascii="Times New Roman" w:eastAsia="Times New Roman" w:hAnsi="Times New Roman" w:cs="Times New Roman"/>
                <w:color w:val="000000"/>
                <w:sz w:val="20"/>
                <w:szCs w:val="20"/>
                <w:lang w:eastAsia="hu-HU"/>
              </w:rPr>
              <w:t>Kapcsolati háló elemzés</w:t>
            </w:r>
          </w:p>
        </w:tc>
        <w:tc>
          <w:tcPr>
            <w:tcW w:w="889" w:type="dxa"/>
            <w:noWrap/>
            <w:hideMark/>
          </w:tcPr>
          <w:p w:rsidR="00FE7ECD" w:rsidRPr="00FF3E32" w:rsidRDefault="00FE7ECD" w:rsidP="00A526CF">
            <w:pPr>
              <w:spacing w:before="0" w:beforeAutospacing="0" w:after="0" w:afterAutospacing="0"/>
              <w:jc w:val="center"/>
              <w:rPr>
                <w:rFonts w:ascii="Times New Roman" w:eastAsia="Times New Roman" w:hAnsi="Times New Roman" w:cs="Times New Roman"/>
                <w:color w:val="000000"/>
                <w:sz w:val="20"/>
                <w:szCs w:val="20"/>
                <w:lang w:eastAsia="hu-HU"/>
              </w:rPr>
            </w:pPr>
            <w:r w:rsidRPr="00FF3E32">
              <w:rPr>
                <w:rFonts w:ascii="Times New Roman" w:eastAsia="Times New Roman" w:hAnsi="Times New Roman" w:cs="Times New Roman"/>
                <w:color w:val="000000"/>
                <w:sz w:val="20"/>
                <w:szCs w:val="20"/>
                <w:lang w:eastAsia="hu-HU"/>
              </w:rPr>
              <w:t>5062</w:t>
            </w:r>
          </w:p>
        </w:tc>
        <w:tc>
          <w:tcPr>
            <w:tcW w:w="1327" w:type="dxa"/>
            <w:noWrap/>
            <w:hideMark/>
          </w:tcPr>
          <w:p w:rsidR="00FE7ECD" w:rsidRPr="00FF3E32" w:rsidRDefault="00FE7ECD" w:rsidP="00A526CF">
            <w:pPr>
              <w:spacing w:before="0" w:beforeAutospacing="0" w:after="0" w:afterAutospacing="0"/>
              <w:jc w:val="center"/>
              <w:rPr>
                <w:rFonts w:ascii="Times New Roman" w:eastAsia="Times New Roman" w:hAnsi="Times New Roman" w:cs="Times New Roman"/>
                <w:color w:val="000000"/>
                <w:sz w:val="20"/>
                <w:szCs w:val="20"/>
                <w:lang w:eastAsia="hu-HU"/>
              </w:rPr>
            </w:pPr>
            <w:r w:rsidRPr="00FF3E32">
              <w:rPr>
                <w:rFonts w:ascii="Times New Roman" w:eastAsia="Times New Roman" w:hAnsi="Times New Roman" w:cs="Times New Roman"/>
                <w:color w:val="000000"/>
                <w:sz w:val="20"/>
                <w:szCs w:val="20"/>
                <w:lang w:eastAsia="hu-HU"/>
              </w:rPr>
              <w:t>504</w:t>
            </w:r>
          </w:p>
        </w:tc>
        <w:tc>
          <w:tcPr>
            <w:tcW w:w="1906" w:type="dxa"/>
            <w:noWrap/>
            <w:hideMark/>
          </w:tcPr>
          <w:p w:rsidR="00FE7ECD" w:rsidRPr="00FF3E32" w:rsidRDefault="00FE7ECD" w:rsidP="00A526CF">
            <w:pPr>
              <w:spacing w:before="0" w:beforeAutospacing="0" w:after="0" w:afterAutospacing="0"/>
              <w:jc w:val="center"/>
              <w:rPr>
                <w:rFonts w:ascii="Times New Roman" w:eastAsia="Times New Roman" w:hAnsi="Times New Roman" w:cs="Times New Roman"/>
                <w:color w:val="000000"/>
                <w:sz w:val="20"/>
                <w:szCs w:val="20"/>
                <w:lang w:eastAsia="hu-HU"/>
              </w:rPr>
            </w:pPr>
            <w:r w:rsidRPr="00FF3E32">
              <w:rPr>
                <w:rFonts w:ascii="Times New Roman" w:eastAsia="Times New Roman" w:hAnsi="Times New Roman" w:cs="Times New Roman"/>
                <w:color w:val="000000"/>
                <w:sz w:val="20"/>
                <w:szCs w:val="20"/>
                <w:lang w:eastAsia="hu-HU"/>
              </w:rPr>
              <w:t>2</w:t>
            </w:r>
          </w:p>
        </w:tc>
        <w:tc>
          <w:tcPr>
            <w:tcW w:w="1985" w:type="dxa"/>
            <w:vAlign w:val="center"/>
          </w:tcPr>
          <w:p w:rsidR="00FE7ECD" w:rsidRPr="00CE1C71" w:rsidRDefault="00FE7ECD">
            <w:pPr>
              <w:jc w:val="center"/>
              <w:rPr>
                <w:b/>
                <w:bCs/>
                <w:color w:val="000000"/>
                <w:sz w:val="20"/>
                <w:szCs w:val="20"/>
              </w:rPr>
            </w:pPr>
            <w:r w:rsidRPr="00CE1C71">
              <w:rPr>
                <w:b/>
                <w:bCs/>
                <w:color w:val="000000"/>
                <w:sz w:val="20"/>
                <w:szCs w:val="20"/>
              </w:rPr>
              <w:t>238</w:t>
            </w:r>
          </w:p>
        </w:tc>
      </w:tr>
      <w:tr w:rsidR="00FE7ECD" w:rsidRPr="00A526CF" w:rsidTr="00FF3E32">
        <w:trPr>
          <w:cnfStyle w:val="000000010000"/>
          <w:trHeight w:val="300"/>
          <w:jc w:val="center"/>
        </w:trPr>
        <w:tc>
          <w:tcPr>
            <w:tcW w:w="2567" w:type="dxa"/>
            <w:noWrap/>
            <w:hideMark/>
          </w:tcPr>
          <w:p w:rsidR="00FE7ECD" w:rsidRPr="00FF3E32" w:rsidRDefault="00EA703C" w:rsidP="00EA703C">
            <w:pPr>
              <w:spacing w:before="0" w:beforeAutospacing="0" w:after="0" w:afterAutospacing="0"/>
              <w:rPr>
                <w:rFonts w:ascii="Times New Roman" w:eastAsia="Times New Roman" w:hAnsi="Times New Roman" w:cs="Times New Roman"/>
                <w:color w:val="000000"/>
                <w:sz w:val="20"/>
                <w:szCs w:val="20"/>
                <w:lang w:eastAsia="hu-HU"/>
              </w:rPr>
            </w:pPr>
            <w:proofErr w:type="gramStart"/>
            <w:r w:rsidRPr="00FF3E32">
              <w:rPr>
                <w:rFonts w:ascii="Times New Roman" w:eastAsia="Times New Roman" w:hAnsi="Times New Roman" w:cs="Times New Roman"/>
                <w:color w:val="000000"/>
                <w:sz w:val="20"/>
                <w:szCs w:val="20"/>
                <w:lang w:eastAsia="hu-HU"/>
              </w:rPr>
              <w:t>Téma-résztvevő</w:t>
            </w:r>
            <w:r w:rsidR="00FE7ECD" w:rsidRPr="00FF3E32">
              <w:rPr>
                <w:rFonts w:ascii="Times New Roman" w:eastAsia="Times New Roman" w:hAnsi="Times New Roman" w:cs="Times New Roman"/>
                <w:color w:val="000000"/>
                <w:sz w:val="20"/>
                <w:szCs w:val="20"/>
                <w:lang w:eastAsia="hu-HU"/>
              </w:rPr>
              <w:t xml:space="preserve"> </w:t>
            </w:r>
            <w:r>
              <w:rPr>
                <w:rFonts w:ascii="Times New Roman" w:eastAsia="Times New Roman" w:hAnsi="Times New Roman" w:cs="Times New Roman"/>
                <w:color w:val="000000"/>
                <w:sz w:val="20"/>
                <w:szCs w:val="20"/>
                <w:lang w:eastAsia="hu-HU"/>
              </w:rPr>
              <w:t>elemzés</w:t>
            </w:r>
            <w:proofErr w:type="gramEnd"/>
          </w:p>
        </w:tc>
        <w:tc>
          <w:tcPr>
            <w:tcW w:w="889" w:type="dxa"/>
            <w:noWrap/>
            <w:hideMark/>
          </w:tcPr>
          <w:p w:rsidR="00FE7ECD" w:rsidRPr="00FF3E32" w:rsidRDefault="00FE7ECD" w:rsidP="00A526CF">
            <w:pPr>
              <w:spacing w:before="0" w:beforeAutospacing="0" w:after="0" w:afterAutospacing="0"/>
              <w:jc w:val="center"/>
              <w:rPr>
                <w:rFonts w:ascii="Times New Roman" w:eastAsia="Times New Roman" w:hAnsi="Times New Roman" w:cs="Times New Roman"/>
                <w:color w:val="000000"/>
                <w:sz w:val="20"/>
                <w:szCs w:val="20"/>
                <w:lang w:eastAsia="hu-HU"/>
              </w:rPr>
            </w:pPr>
            <w:r w:rsidRPr="00FF3E32">
              <w:rPr>
                <w:rFonts w:ascii="Times New Roman" w:eastAsia="Times New Roman" w:hAnsi="Times New Roman" w:cs="Times New Roman"/>
                <w:color w:val="000000"/>
                <w:sz w:val="20"/>
                <w:szCs w:val="20"/>
                <w:lang w:eastAsia="hu-HU"/>
              </w:rPr>
              <w:t>5042</w:t>
            </w:r>
          </w:p>
        </w:tc>
        <w:tc>
          <w:tcPr>
            <w:tcW w:w="1327" w:type="dxa"/>
            <w:noWrap/>
            <w:hideMark/>
          </w:tcPr>
          <w:p w:rsidR="00FE7ECD" w:rsidRPr="00FF3E32" w:rsidRDefault="00FE7ECD" w:rsidP="00A526CF">
            <w:pPr>
              <w:spacing w:before="0" w:beforeAutospacing="0" w:after="0" w:afterAutospacing="0"/>
              <w:jc w:val="center"/>
              <w:rPr>
                <w:rFonts w:ascii="Times New Roman" w:eastAsia="Times New Roman" w:hAnsi="Times New Roman" w:cs="Times New Roman"/>
                <w:color w:val="000000"/>
                <w:sz w:val="20"/>
                <w:szCs w:val="20"/>
                <w:lang w:eastAsia="hu-HU"/>
              </w:rPr>
            </w:pPr>
            <w:r w:rsidRPr="00FF3E32">
              <w:rPr>
                <w:rFonts w:ascii="Times New Roman" w:eastAsia="Times New Roman" w:hAnsi="Times New Roman" w:cs="Times New Roman"/>
                <w:color w:val="000000"/>
                <w:sz w:val="20"/>
                <w:szCs w:val="20"/>
                <w:lang w:eastAsia="hu-HU"/>
              </w:rPr>
              <w:t>422</w:t>
            </w:r>
          </w:p>
        </w:tc>
        <w:tc>
          <w:tcPr>
            <w:tcW w:w="1906" w:type="dxa"/>
            <w:noWrap/>
            <w:hideMark/>
          </w:tcPr>
          <w:p w:rsidR="00FE7ECD" w:rsidRPr="00FF3E32" w:rsidRDefault="00FE7ECD" w:rsidP="00A526CF">
            <w:pPr>
              <w:spacing w:before="0" w:beforeAutospacing="0" w:after="0" w:afterAutospacing="0"/>
              <w:jc w:val="center"/>
              <w:rPr>
                <w:rFonts w:ascii="Times New Roman" w:eastAsia="Times New Roman" w:hAnsi="Times New Roman" w:cs="Times New Roman"/>
                <w:color w:val="000000"/>
                <w:sz w:val="20"/>
                <w:szCs w:val="20"/>
                <w:lang w:eastAsia="hu-HU"/>
              </w:rPr>
            </w:pPr>
            <w:r w:rsidRPr="00FF3E32">
              <w:rPr>
                <w:rFonts w:ascii="Times New Roman" w:eastAsia="Times New Roman" w:hAnsi="Times New Roman" w:cs="Times New Roman"/>
                <w:color w:val="000000"/>
                <w:sz w:val="20"/>
                <w:szCs w:val="20"/>
                <w:lang w:eastAsia="hu-HU"/>
              </w:rPr>
              <w:t>2</w:t>
            </w:r>
          </w:p>
        </w:tc>
        <w:tc>
          <w:tcPr>
            <w:tcW w:w="1985" w:type="dxa"/>
            <w:vAlign w:val="center"/>
          </w:tcPr>
          <w:p w:rsidR="00FE7ECD" w:rsidRPr="00CE1C71" w:rsidRDefault="00FE7ECD">
            <w:pPr>
              <w:jc w:val="center"/>
              <w:rPr>
                <w:b/>
                <w:bCs/>
                <w:color w:val="000000"/>
                <w:sz w:val="20"/>
                <w:szCs w:val="20"/>
              </w:rPr>
            </w:pPr>
            <w:r w:rsidRPr="00CE1C71">
              <w:rPr>
                <w:b/>
                <w:bCs/>
                <w:color w:val="000000"/>
                <w:sz w:val="20"/>
                <w:szCs w:val="20"/>
              </w:rPr>
              <w:t>284</w:t>
            </w:r>
          </w:p>
        </w:tc>
      </w:tr>
      <w:tr w:rsidR="00FE7ECD" w:rsidRPr="00A526CF" w:rsidTr="00FF3E32">
        <w:trPr>
          <w:trHeight w:val="300"/>
          <w:jc w:val="center"/>
        </w:trPr>
        <w:tc>
          <w:tcPr>
            <w:tcW w:w="2567" w:type="dxa"/>
            <w:noWrap/>
            <w:hideMark/>
          </w:tcPr>
          <w:p w:rsidR="00FE7ECD" w:rsidRPr="00FF3E32" w:rsidRDefault="00EA703C" w:rsidP="00A526CF">
            <w:pPr>
              <w:spacing w:before="0" w:beforeAutospacing="0" w:after="0" w:afterAutospacing="0"/>
              <w:rPr>
                <w:rFonts w:ascii="Times New Roman" w:eastAsia="Times New Roman" w:hAnsi="Times New Roman" w:cs="Times New Roman"/>
                <w:color w:val="000000"/>
                <w:sz w:val="20"/>
                <w:szCs w:val="20"/>
                <w:lang w:eastAsia="hu-HU"/>
              </w:rPr>
            </w:pPr>
            <w:r>
              <w:rPr>
                <w:rFonts w:ascii="Times New Roman" w:eastAsia="Times New Roman" w:hAnsi="Times New Roman" w:cs="Times New Roman"/>
                <w:color w:val="000000"/>
                <w:sz w:val="20"/>
                <w:szCs w:val="20"/>
                <w:lang w:eastAsia="hu-HU"/>
              </w:rPr>
              <w:t>Folyamat felderítés</w:t>
            </w:r>
          </w:p>
        </w:tc>
        <w:tc>
          <w:tcPr>
            <w:tcW w:w="889" w:type="dxa"/>
            <w:noWrap/>
            <w:hideMark/>
          </w:tcPr>
          <w:p w:rsidR="00FE7ECD" w:rsidRPr="00FF3E32" w:rsidRDefault="00FE7ECD" w:rsidP="00A526CF">
            <w:pPr>
              <w:spacing w:before="0" w:beforeAutospacing="0" w:after="0" w:afterAutospacing="0"/>
              <w:jc w:val="center"/>
              <w:rPr>
                <w:rFonts w:ascii="Times New Roman" w:eastAsia="Times New Roman" w:hAnsi="Times New Roman" w:cs="Times New Roman"/>
                <w:color w:val="000000"/>
                <w:sz w:val="20"/>
                <w:szCs w:val="20"/>
                <w:lang w:eastAsia="hu-HU"/>
              </w:rPr>
            </w:pPr>
            <w:r w:rsidRPr="00FF3E32">
              <w:rPr>
                <w:rFonts w:ascii="Times New Roman" w:eastAsia="Times New Roman" w:hAnsi="Times New Roman" w:cs="Times New Roman"/>
                <w:color w:val="000000"/>
                <w:sz w:val="20"/>
                <w:szCs w:val="20"/>
                <w:lang w:eastAsia="hu-HU"/>
              </w:rPr>
              <w:t>4995</w:t>
            </w:r>
          </w:p>
        </w:tc>
        <w:tc>
          <w:tcPr>
            <w:tcW w:w="1327" w:type="dxa"/>
            <w:noWrap/>
            <w:hideMark/>
          </w:tcPr>
          <w:p w:rsidR="00FE7ECD" w:rsidRPr="00FF3E32" w:rsidRDefault="00FE7ECD" w:rsidP="00A526CF">
            <w:pPr>
              <w:spacing w:before="0" w:beforeAutospacing="0" w:after="0" w:afterAutospacing="0"/>
              <w:jc w:val="center"/>
              <w:rPr>
                <w:rFonts w:ascii="Times New Roman" w:eastAsia="Times New Roman" w:hAnsi="Times New Roman" w:cs="Times New Roman"/>
                <w:color w:val="000000"/>
                <w:sz w:val="20"/>
                <w:szCs w:val="20"/>
                <w:lang w:eastAsia="hu-HU"/>
              </w:rPr>
            </w:pPr>
            <w:r w:rsidRPr="00FF3E32">
              <w:rPr>
                <w:rFonts w:ascii="Times New Roman" w:eastAsia="Times New Roman" w:hAnsi="Times New Roman" w:cs="Times New Roman"/>
                <w:color w:val="000000"/>
                <w:sz w:val="20"/>
                <w:szCs w:val="20"/>
                <w:lang w:eastAsia="hu-HU"/>
              </w:rPr>
              <w:t>596</w:t>
            </w:r>
          </w:p>
        </w:tc>
        <w:tc>
          <w:tcPr>
            <w:tcW w:w="1906" w:type="dxa"/>
            <w:noWrap/>
            <w:hideMark/>
          </w:tcPr>
          <w:p w:rsidR="00FE7ECD" w:rsidRPr="00FF3E32" w:rsidRDefault="00FE7ECD" w:rsidP="00A526CF">
            <w:pPr>
              <w:spacing w:before="0" w:beforeAutospacing="0" w:after="0" w:afterAutospacing="0"/>
              <w:jc w:val="center"/>
              <w:rPr>
                <w:rFonts w:ascii="Times New Roman" w:eastAsia="Times New Roman" w:hAnsi="Times New Roman" w:cs="Times New Roman"/>
                <w:color w:val="000000"/>
                <w:sz w:val="20"/>
                <w:szCs w:val="20"/>
                <w:lang w:eastAsia="hu-HU"/>
              </w:rPr>
            </w:pPr>
            <w:r w:rsidRPr="00FF3E32">
              <w:rPr>
                <w:rFonts w:ascii="Times New Roman" w:eastAsia="Times New Roman" w:hAnsi="Times New Roman" w:cs="Times New Roman"/>
                <w:color w:val="000000"/>
                <w:sz w:val="20"/>
                <w:szCs w:val="20"/>
                <w:lang w:eastAsia="hu-HU"/>
              </w:rPr>
              <w:t>1</w:t>
            </w:r>
          </w:p>
        </w:tc>
        <w:tc>
          <w:tcPr>
            <w:tcW w:w="1985" w:type="dxa"/>
            <w:vAlign w:val="center"/>
          </w:tcPr>
          <w:p w:rsidR="00FE7ECD" w:rsidRPr="00CE1C71" w:rsidRDefault="00FE7ECD">
            <w:pPr>
              <w:jc w:val="center"/>
              <w:rPr>
                <w:b/>
                <w:bCs/>
                <w:color w:val="000000"/>
                <w:sz w:val="20"/>
                <w:szCs w:val="20"/>
              </w:rPr>
            </w:pPr>
            <w:r w:rsidRPr="00CE1C71">
              <w:rPr>
                <w:b/>
                <w:bCs/>
                <w:color w:val="000000"/>
                <w:sz w:val="20"/>
                <w:szCs w:val="20"/>
              </w:rPr>
              <w:t>101</w:t>
            </w:r>
          </w:p>
        </w:tc>
      </w:tr>
    </w:tbl>
    <w:p w:rsidR="00D00F0A" w:rsidRDefault="00765B54" w:rsidP="00D00F0A">
      <w:pPr>
        <w:pStyle w:val="DipPnew"/>
      </w:pPr>
      <w:r>
        <w:t xml:space="preserve">Az </w:t>
      </w:r>
      <w:proofErr w:type="gramStart"/>
      <w:r w:rsidRPr="00EA703C">
        <w:rPr>
          <w:i/>
        </w:rPr>
        <w:t>A</w:t>
      </w:r>
      <w:proofErr w:type="gramEnd"/>
      <w:r>
        <w:t xml:space="preserve"> oszlop jelöli, </w:t>
      </w:r>
      <w:r w:rsidR="00B07162">
        <w:t xml:space="preserve">hogy milyen elemzés eredményéről van szó, a </w:t>
      </w:r>
      <w:r w:rsidR="00B07162" w:rsidRPr="00EA703C">
        <w:rPr>
          <w:i/>
        </w:rPr>
        <w:t>B</w:t>
      </w:r>
      <w:r w:rsidR="00B07162">
        <w:t xml:space="preserve"> oszlop az üres válasz méretét tartalmazza, ami nagyjából megfelel a válasz </w:t>
      </w:r>
      <w:r w:rsidR="00B07162" w:rsidRPr="00EA703C">
        <w:rPr>
          <w:i/>
        </w:rPr>
        <w:t>XML</w:t>
      </w:r>
      <w:r w:rsidR="00B07162">
        <w:t xml:space="preserve"> boríték méretének. A </w:t>
      </w:r>
      <w:r w:rsidR="00B07162" w:rsidRPr="00EA703C">
        <w:rPr>
          <w:i/>
        </w:rPr>
        <w:t>C</w:t>
      </w:r>
      <w:r w:rsidR="00B07162">
        <w:t xml:space="preserve"> oszlop azt jelöli, hogy egy átlagos eredménysornak mekkora a mérete, míg a </w:t>
      </w:r>
      <w:r w:rsidR="00B07162" w:rsidRPr="00EA703C">
        <w:rPr>
          <w:i/>
        </w:rPr>
        <w:t>D</w:t>
      </w:r>
      <w:r w:rsidR="00B07162">
        <w:t xml:space="preserve"> oszlop azt mondja meg, hogy egy ilyen eredménysorban hány résztvevő azonosítója vihető át. Az </w:t>
      </w:r>
      <w:r w:rsidR="00B07162" w:rsidRPr="00EA703C">
        <w:rPr>
          <w:i/>
        </w:rPr>
        <w:t>E</w:t>
      </w:r>
      <w:r w:rsidR="00B07162">
        <w:t xml:space="preserve"> oszlop ez alapján azt mondja meg, hogy a teljes 65KB méretű üzenet esetében maximum hány résztvevő vihető át egyszerre, az </w:t>
      </w:r>
      <w:r w:rsidR="00B07162" w:rsidRPr="00EA703C">
        <w:rPr>
          <w:i/>
        </w:rPr>
        <w:t>XML</w:t>
      </w:r>
      <w:r w:rsidR="00B07162">
        <w:t xml:space="preserve"> boríték méretét nem számolva </w:t>
      </w:r>
      <w:r w:rsidR="00B07162" w:rsidRPr="00EA703C">
        <w:rPr>
          <w:i/>
        </w:rPr>
        <w:t>(~(65000-B)*D/C).</w:t>
      </w:r>
    </w:p>
    <w:p w:rsidR="00FE7ECD" w:rsidRDefault="00D00F0A" w:rsidP="00D00F0A">
      <w:pPr>
        <w:pStyle w:val="DipP"/>
      </w:pPr>
      <w:r>
        <w:t xml:space="preserve">Tehát </w:t>
      </w:r>
      <w:r w:rsidR="00C963CA">
        <w:t>az elemző</w:t>
      </w:r>
      <w:r w:rsidR="00B07162">
        <w:t xml:space="preserve">rendszer lekérdezéseiben </w:t>
      </w:r>
      <w:r w:rsidR="00FE7ECD">
        <w:t xml:space="preserve">maximum az </w:t>
      </w:r>
      <w:r w:rsidR="00FE7ECD" w:rsidRPr="00EA703C">
        <w:rPr>
          <w:i/>
        </w:rPr>
        <w:t>E</w:t>
      </w:r>
      <w:r w:rsidR="00FE7ECD">
        <w:t xml:space="preserve"> oszlop értékeinek megfelelő </w:t>
      </w:r>
      <w:r w:rsidR="00C5358F">
        <w:t>kapcsolat</w:t>
      </w:r>
      <w:r w:rsidR="00FE7ECD">
        <w:t xml:space="preserve"> vihető át</w:t>
      </w:r>
      <w:r>
        <w:t>, ami a jelenlegi konfiguráció technikai korlátja az elemzési üzenetkezelésre nézve. E</w:t>
      </w:r>
      <w:r w:rsidR="009E3B70">
        <w:t>zzel visszafele kiszámítható, hogy egy olyan lekérdezés esetében melyeknél átlagosan 5 kapcsolat van minden résztvevő között, a rendszer csak 238/5, vagyis 47 résztvevőt tud egyszerre megjeleníteni, a résztvevő kapcsolat elemzés esetében.</w:t>
      </w:r>
    </w:p>
    <w:p w:rsidR="00FF3E32" w:rsidRDefault="00FF3E32" w:rsidP="000110D3">
      <w:pPr>
        <w:pStyle w:val="DipP"/>
      </w:pPr>
      <w:r>
        <w:t xml:space="preserve">A </w:t>
      </w:r>
      <w:r w:rsidR="00D00F0A">
        <w:t xml:space="preserve">korlát </w:t>
      </w:r>
      <w:r w:rsidR="009E3B70">
        <w:t xml:space="preserve">természetesen növelhető az alapértelmezett </w:t>
      </w:r>
      <w:r w:rsidR="009E3B70" w:rsidRPr="00C13EC1">
        <w:rPr>
          <w:i/>
        </w:rPr>
        <w:t>WCF</w:t>
      </w:r>
      <w:r w:rsidR="00D00F0A">
        <w:t xml:space="preserve"> üzenet méretkorlát növelésével</w:t>
      </w:r>
      <w:r>
        <w:t>, de arányaiban a mért értékeknek megfelelően nem fog változni.</w:t>
      </w:r>
    </w:p>
    <w:p w:rsidR="00FF3E32" w:rsidRDefault="00FF3E32">
      <w:pPr>
        <w:spacing w:before="0" w:beforeAutospacing="0" w:after="200" w:afterAutospacing="0" w:line="276" w:lineRule="auto"/>
        <w:rPr>
          <w:rFonts w:ascii="Times New Roman" w:hAnsi="Times New Roman" w:cs="Times New Roman"/>
        </w:rPr>
      </w:pPr>
      <w:r>
        <w:br w:type="page"/>
      </w:r>
    </w:p>
    <w:p w:rsidR="006833B3" w:rsidRDefault="00F22094" w:rsidP="00F22094">
      <w:pPr>
        <w:pStyle w:val="DipH1"/>
      </w:pPr>
      <w:bookmarkStart w:id="157" w:name="_Toc262038263"/>
      <w:r>
        <w:lastRenderedPageBreak/>
        <w:t>Össze</w:t>
      </w:r>
      <w:r w:rsidR="0030408C">
        <w:t>foglalás</w:t>
      </w:r>
      <w:bookmarkEnd w:id="157"/>
    </w:p>
    <w:p w:rsidR="009228BA" w:rsidRDefault="009228BA" w:rsidP="00017C08">
      <w:pPr>
        <w:pStyle w:val="DipP"/>
      </w:pPr>
      <w:r>
        <w:t>Diplomatervemben a feladatkiírásnak megfelelően a</w:t>
      </w:r>
      <w:r w:rsidR="00017C08">
        <w:t xml:space="preserve">z </w:t>
      </w:r>
      <w:r w:rsidR="00C65F2C">
        <w:t>üzleti intelli</w:t>
      </w:r>
      <w:r w:rsidR="00017C08">
        <w:t xml:space="preserve">gencia fogalomkörének és aktuális megoldásainak ismertetésével, valamint a </w:t>
      </w:r>
      <w:r>
        <w:t>vállalati</w:t>
      </w:r>
      <w:r w:rsidR="00017C08">
        <w:t xml:space="preserve"> környezet és kommunikáció lehetőségeinek, problémakörének elemzésével reális célokat tűztem ki</w:t>
      </w:r>
      <w:r w:rsidR="0030312A">
        <w:t xml:space="preserve"> egy </w:t>
      </w:r>
      <w:r w:rsidR="007E2B88">
        <w:t xml:space="preserve">vállalati </w:t>
      </w:r>
      <w:r w:rsidR="0030312A">
        <w:t xml:space="preserve">kommunikációt elemző rendszer </w:t>
      </w:r>
      <w:r>
        <w:t xml:space="preserve">tervezéséhez és </w:t>
      </w:r>
      <w:r w:rsidR="0030312A">
        <w:t>megvalósításhoz</w:t>
      </w:r>
      <w:r>
        <w:t>.</w:t>
      </w:r>
    </w:p>
    <w:p w:rsidR="0030312A" w:rsidRDefault="009228BA" w:rsidP="00017C08">
      <w:pPr>
        <w:pStyle w:val="DipP"/>
      </w:pPr>
      <w:r>
        <w:t>M</w:t>
      </w:r>
      <w:r w:rsidR="0030312A">
        <w:t xml:space="preserve">egalkottam egy általánosan használható </w:t>
      </w:r>
      <w:r w:rsidR="007E2B88">
        <w:t>fogalmi-</w:t>
      </w:r>
      <w:r w:rsidR="0030312A">
        <w:t>modellt</w:t>
      </w:r>
      <w:r>
        <w:t xml:space="preserve"> és</w:t>
      </w:r>
      <w:r w:rsidR="0030312A">
        <w:t xml:space="preserve"> az erre épülő elemzési és ábrázolási koncepciókat is</w:t>
      </w:r>
      <w:r>
        <w:t xml:space="preserve"> vállalati kommunikáció elemzéséhez</w:t>
      </w:r>
      <w:r w:rsidR="0030312A">
        <w:t xml:space="preserve">. </w:t>
      </w:r>
      <w:r>
        <w:t xml:space="preserve">Diplomamunkám ugyanakkor a </w:t>
      </w:r>
      <w:r w:rsidR="007E2B88">
        <w:t xml:space="preserve">sokféle kommunikációs csatorna </w:t>
      </w:r>
      <w:r>
        <w:t xml:space="preserve">figyelembevételével </w:t>
      </w:r>
      <w:r w:rsidR="007E2B88">
        <w:t xml:space="preserve">nagy </w:t>
      </w:r>
      <w:r w:rsidR="00A83952">
        <w:t xml:space="preserve">és összetett feladatnak bizonyult, ezért </w:t>
      </w:r>
      <w:r>
        <w:t xml:space="preserve">dolgozatom </w:t>
      </w:r>
      <w:r w:rsidR="00A83952">
        <w:t>csak az e-mail gyűjtés és feldolgozás részleteinek tervezésére és megvalósítására tér ki.</w:t>
      </w:r>
    </w:p>
    <w:p w:rsidR="00F22094" w:rsidRDefault="00B67566" w:rsidP="00017C08">
      <w:pPr>
        <w:pStyle w:val="DipP"/>
      </w:pPr>
      <w:r>
        <w:t xml:space="preserve">Az elemzési fázisban ismertetett funkciók </w:t>
      </w:r>
      <w:r w:rsidR="009228BA">
        <w:t xml:space="preserve">alapján a </w:t>
      </w:r>
      <w:r w:rsidR="00A83952">
        <w:t xml:space="preserve">rendszer tervezésekor a </w:t>
      </w:r>
      <w:r w:rsidR="00980B00">
        <w:t xml:space="preserve">vállalati IT környezet sajátosságait és a </w:t>
      </w:r>
      <w:r w:rsidR="00A83952">
        <w:t>modern mérnöki megoldásokat figyelembe véve felépítettem a rendszer architektúráját, megterveztem logikai adatmodell</w:t>
      </w:r>
      <w:r w:rsidR="002B4F02">
        <w:t xml:space="preserve">jét és adatbázis </w:t>
      </w:r>
      <w:r w:rsidR="00980B00">
        <w:t>sémáját, továbbá kidolgoztam az egyes modulok és komponensek részleteit is.</w:t>
      </w:r>
    </w:p>
    <w:p w:rsidR="00AD751B" w:rsidRDefault="00980B00" w:rsidP="00017C08">
      <w:pPr>
        <w:pStyle w:val="DipP"/>
      </w:pPr>
      <w:r>
        <w:t>A rendszer implementáció</w:t>
      </w:r>
      <w:r w:rsidR="00704107">
        <w:t>ja</w:t>
      </w:r>
      <w:r>
        <w:t xml:space="preserve"> során a </w:t>
      </w:r>
      <w:r w:rsidR="00AD751B">
        <w:t xml:space="preserve">megtervezett modulokat és komponenseket a </w:t>
      </w:r>
      <w:r>
        <w:t xml:space="preserve">szövegbányászati modulok kivételével </w:t>
      </w:r>
      <w:r w:rsidR="00AD751B">
        <w:t xml:space="preserve">kifejlesztettem, </w:t>
      </w:r>
      <w:r w:rsidR="00153BBC">
        <w:t>így</w:t>
      </w:r>
      <w:r w:rsidR="00AD751B">
        <w:t xml:space="preserve"> az öt fő funkcionális </w:t>
      </w:r>
      <w:r w:rsidR="006D4C2A">
        <w:t>egységet</w:t>
      </w:r>
      <w:r w:rsidR="00153BBC">
        <w:t xml:space="preserve"> megvalósítottam, melynek eredményeként elkészült a kommunikációt elemző rendszer.</w:t>
      </w:r>
    </w:p>
    <w:p w:rsidR="00E3667C" w:rsidRDefault="00E3667C" w:rsidP="00017C08">
      <w:pPr>
        <w:pStyle w:val="DipP"/>
      </w:pPr>
      <w:r>
        <w:t>A</w:t>
      </w:r>
      <w:r w:rsidR="00153BBC">
        <w:t xml:space="preserve"> rendszer az </w:t>
      </w:r>
      <w:r>
        <w:t>általánosan használható kommunikációs modell segítségével más</w:t>
      </w:r>
      <w:r w:rsidR="00153BBC">
        <w:t xml:space="preserve"> kommunikációs csatornára épülő, </w:t>
      </w:r>
      <w:r w:rsidR="00E51A85">
        <w:t xml:space="preserve">betöltő </w:t>
      </w:r>
      <w:r w:rsidR="00153BBC">
        <w:t>alrendszerek bekapcsolását is támogatja</w:t>
      </w:r>
      <w:r>
        <w:t>, így a jövőben elkészülhet egy a teljes v</w:t>
      </w:r>
      <w:r w:rsidR="00C963CA">
        <w:t>állalatot lefedő kommunikációt</w:t>
      </w:r>
      <w:r>
        <w:t xml:space="preserve"> elemző rendszer is, ami az e-mailek, </w:t>
      </w:r>
      <w:r w:rsidR="00C963CA">
        <w:t>azonnali</w:t>
      </w:r>
      <w:r>
        <w:t xml:space="preserve"> üzenetek és faxok mellett képes lesz akár a telefonbeszélgetések szöveggé alakítására és elemzésére is.</w:t>
      </w:r>
    </w:p>
    <w:p w:rsidR="00153BBC" w:rsidRDefault="00153BBC" w:rsidP="00017C08">
      <w:pPr>
        <w:pStyle w:val="DipP"/>
      </w:pPr>
      <w:r>
        <w:t xml:space="preserve">A fejlesztés során az egyes modulokat, komponenseket és alrendszereket folyamatosan teszteltem, ellenőriztem és javítottam, aminek eredményeként a rendszer működése végül </w:t>
      </w:r>
      <w:r w:rsidR="00C3556C">
        <w:t>helyesnek bizonyult a kitűzött funkcionális célok megvalósításával.</w:t>
      </w:r>
    </w:p>
    <w:p w:rsidR="00E3667C" w:rsidRDefault="00C3556C" w:rsidP="00017C08">
      <w:pPr>
        <w:pStyle w:val="DipP"/>
      </w:pPr>
      <w:r>
        <w:t xml:space="preserve">Az értékelés során a rendelkezésemre álló konfiguráción </w:t>
      </w:r>
      <w:r w:rsidR="006D4C2A">
        <w:t>elvégzett mérések alapján ismertettem a</w:t>
      </w:r>
      <w:r>
        <w:t>z</w:t>
      </w:r>
      <w:r w:rsidR="006D4C2A">
        <w:t xml:space="preserve"> </w:t>
      </w:r>
      <w:r>
        <w:t xml:space="preserve">e-mail betöltő alrendszerének teljesítményét és annak fokozásának lehetőségeit, valamint a klienssel végezhető elemzések és ábrázolások teljesítményét és technikai korlátait, ugyanakkor </w:t>
      </w:r>
      <w:r w:rsidR="006D4C2A">
        <w:t>rámutattam ezek kiküszöbölésének lehetőségeire is.</w:t>
      </w:r>
    </w:p>
    <w:p w:rsidR="006C1E61" w:rsidRDefault="006C1E61" w:rsidP="00017C08">
      <w:pPr>
        <w:pStyle w:val="DipP"/>
      </w:pPr>
      <w:r>
        <w:t xml:space="preserve">Szándékaim szerint az elkészült </w:t>
      </w:r>
      <w:proofErr w:type="gramStart"/>
      <w:r>
        <w:t>kommunikáció elemző</w:t>
      </w:r>
      <w:proofErr w:type="gramEnd"/>
      <w:r>
        <w:t xml:space="preserve"> rendszer jövőbeli továbbfejlesztésével és az e-mail mellett további kommunikációs-csatornákra elkészített üzenetgyűjtő komponenseivel a vállalatok számára hasznos és teljeskörű elemző rendszerré válik</w:t>
      </w:r>
    </w:p>
    <w:p w:rsidR="008B4EE5" w:rsidRDefault="008B4EE5">
      <w:pPr>
        <w:spacing w:before="0" w:beforeAutospacing="0" w:after="200" w:afterAutospacing="0" w:line="276" w:lineRule="auto"/>
        <w:rPr>
          <w:rFonts w:ascii="Times New Roman" w:hAnsi="Times New Roman" w:cs="Times New Roman"/>
        </w:rPr>
      </w:pPr>
      <w:r>
        <w:br w:type="page"/>
      </w:r>
    </w:p>
    <w:p w:rsidR="00EE4813" w:rsidRDefault="006C1E61" w:rsidP="001F79B4">
      <w:pPr>
        <w:pStyle w:val="DipH1"/>
        <w:numPr>
          <w:ilvl w:val="0"/>
          <w:numId w:val="0"/>
        </w:numPr>
      </w:pPr>
      <w:bookmarkStart w:id="158" w:name="_Toc262038264"/>
      <w:r>
        <w:lastRenderedPageBreak/>
        <w:t>A</w:t>
      </w:r>
      <w:r w:rsidR="001F79B4">
        <w:t xml:space="preserve"> </w:t>
      </w:r>
      <w:r>
        <w:t>f</w:t>
      </w:r>
      <w:r w:rsidR="005C44D5">
        <w:t>üggelék</w:t>
      </w:r>
      <w:r w:rsidR="00BA636E">
        <w:t xml:space="preserve"> – Elemzés és Tervezés</w:t>
      </w:r>
      <w:bookmarkEnd w:id="158"/>
    </w:p>
    <w:p w:rsidR="00341B36" w:rsidRDefault="005D0309" w:rsidP="005D0309">
      <w:pPr>
        <w:pStyle w:val="DipH2"/>
        <w:numPr>
          <w:ilvl w:val="0"/>
          <w:numId w:val="0"/>
        </w:numPr>
        <w:ind w:left="425" w:hanging="425"/>
      </w:pPr>
      <w:bookmarkStart w:id="159" w:name="_Toc262038265"/>
      <w:r>
        <w:t xml:space="preserve">A1. </w:t>
      </w:r>
      <w:r w:rsidR="00341B36">
        <w:t>MIME főtípusok</w:t>
      </w:r>
      <w:bookmarkEnd w:id="159"/>
    </w:p>
    <w:p w:rsidR="00FF545E" w:rsidRPr="00FF545E" w:rsidRDefault="00FF545E" w:rsidP="00FF545E">
      <w:pPr>
        <w:pStyle w:val="DipP"/>
      </w:pPr>
      <w:r>
        <w:t xml:space="preserve">Az </w:t>
      </w:r>
      <w:r w:rsidRPr="006564F4">
        <w:rPr>
          <w:i/>
        </w:rPr>
        <w:t>IETF</w:t>
      </w:r>
      <w:r>
        <w:t xml:space="preserve"> által </w:t>
      </w:r>
      <w:r w:rsidR="000B2311">
        <w:t>kidolgozott</w:t>
      </w:r>
      <w:r>
        <w:t xml:space="preserve"> </w:t>
      </w:r>
      <w:r w:rsidR="000B2311" w:rsidRPr="006564F4">
        <w:rPr>
          <w:i/>
        </w:rPr>
        <w:t>MIME</w:t>
      </w:r>
      <w:r w:rsidR="000B2311">
        <w:t xml:space="preserve"> szabványok tartalmi elemeinél használatos nyolc </w:t>
      </w:r>
      <w:r w:rsidR="000B2311" w:rsidRPr="006564F4">
        <w:rPr>
          <w:i/>
        </w:rPr>
        <w:t>MIME</w:t>
      </w:r>
      <w:r w:rsidR="000B2311">
        <w:t xml:space="preserve"> főtípus és rövid magyarázataik példákkal illusztrálva.</w:t>
      </w:r>
    </w:p>
    <w:p w:rsidR="00740C97" w:rsidRPr="007B16FB" w:rsidRDefault="005D0309" w:rsidP="00A570A9">
      <w:pPr>
        <w:pStyle w:val="DIPtblafelirat"/>
      </w:pPr>
      <w:bookmarkStart w:id="160" w:name="_Ref260826805"/>
      <w:bookmarkStart w:id="161" w:name="_Toc262038563"/>
      <w:r>
        <w:t>A1</w:t>
      </w:r>
      <w:r w:rsidR="00DF5E70">
        <w:t>.</w:t>
      </w:r>
      <w:r>
        <w:t xml:space="preserve"> </w:t>
      </w:r>
      <w:proofErr w:type="gramStart"/>
      <w:r w:rsidR="00740C97" w:rsidRPr="007B16FB">
        <w:t>táblázat</w:t>
      </w:r>
      <w:bookmarkEnd w:id="160"/>
      <w:proofErr w:type="gramEnd"/>
      <w:r w:rsidR="00740C97" w:rsidRPr="007B16FB">
        <w:t xml:space="preserve"> – </w:t>
      </w:r>
      <w:r w:rsidR="00740C97" w:rsidRPr="00FF545E">
        <w:t>MIME</w:t>
      </w:r>
      <w:r w:rsidR="00740C97" w:rsidRPr="007B16FB">
        <w:t xml:space="preserve"> főtípusok és magyarázataik néhány gyakori példával</w:t>
      </w:r>
      <w:bookmarkEnd w:id="161"/>
    </w:p>
    <w:tbl>
      <w:tblPr>
        <w:tblStyle w:val="Rcsostblzat"/>
        <w:tblW w:w="0" w:type="auto"/>
        <w:jc w:val="center"/>
        <w:tblCellMar>
          <w:bottom w:w="28" w:type="dxa"/>
        </w:tblCellMar>
        <w:tblLook w:val="04A0"/>
      </w:tblPr>
      <w:tblGrid>
        <w:gridCol w:w="1668"/>
        <w:gridCol w:w="6609"/>
      </w:tblGrid>
      <w:tr w:rsidR="00740C97" w:rsidRPr="007B16FB" w:rsidTr="002255F2">
        <w:trPr>
          <w:cnfStyle w:val="100000000000"/>
          <w:jc w:val="center"/>
        </w:trPr>
        <w:tc>
          <w:tcPr>
            <w:tcW w:w="1668" w:type="dxa"/>
            <w:vAlign w:val="bottom"/>
          </w:tcPr>
          <w:p w:rsidR="00740C97" w:rsidRPr="007B16FB" w:rsidRDefault="00740C97" w:rsidP="002255F2">
            <w:pPr>
              <w:pStyle w:val="DipNormal"/>
              <w:rPr>
                <w:b w:val="0"/>
                <w:i/>
                <w:sz w:val="22"/>
                <w:lang w:eastAsia="hu-HU"/>
              </w:rPr>
            </w:pPr>
            <w:r w:rsidRPr="007B16FB">
              <w:rPr>
                <w:b w:val="0"/>
                <w:i/>
                <w:sz w:val="22"/>
                <w:lang w:eastAsia="hu-HU"/>
              </w:rPr>
              <w:t>MIME Főtípus</w:t>
            </w:r>
          </w:p>
        </w:tc>
        <w:tc>
          <w:tcPr>
            <w:tcW w:w="6609" w:type="dxa"/>
            <w:vAlign w:val="bottom"/>
          </w:tcPr>
          <w:p w:rsidR="00740C97" w:rsidRPr="007B16FB" w:rsidRDefault="00740C97" w:rsidP="002255F2">
            <w:pPr>
              <w:pStyle w:val="DipNormal"/>
              <w:rPr>
                <w:b w:val="0"/>
                <w:i/>
                <w:sz w:val="22"/>
                <w:lang w:eastAsia="hu-HU"/>
              </w:rPr>
            </w:pPr>
            <w:r w:rsidRPr="007B16FB">
              <w:rPr>
                <w:b w:val="0"/>
                <w:i/>
                <w:sz w:val="22"/>
                <w:lang w:eastAsia="hu-HU"/>
              </w:rPr>
              <w:t>Leírás és néhány gyakori altípus</w:t>
            </w:r>
          </w:p>
        </w:tc>
      </w:tr>
      <w:tr w:rsidR="00740C97" w:rsidRPr="007B16FB" w:rsidTr="002255F2">
        <w:trPr>
          <w:jc w:val="center"/>
        </w:trPr>
        <w:tc>
          <w:tcPr>
            <w:tcW w:w="1668" w:type="dxa"/>
          </w:tcPr>
          <w:p w:rsidR="00740C97" w:rsidRPr="007B16FB" w:rsidRDefault="00740C97" w:rsidP="002255F2">
            <w:pPr>
              <w:pStyle w:val="DipNormal"/>
              <w:rPr>
                <w:sz w:val="22"/>
                <w:lang w:eastAsia="hu-HU"/>
              </w:rPr>
            </w:pPr>
            <w:r w:rsidRPr="007B16FB">
              <w:rPr>
                <w:sz w:val="22"/>
                <w:lang w:eastAsia="hu-HU"/>
              </w:rPr>
              <w:t>text</w:t>
            </w:r>
          </w:p>
        </w:tc>
        <w:tc>
          <w:tcPr>
            <w:tcW w:w="6609" w:type="dxa"/>
          </w:tcPr>
          <w:p w:rsidR="00740C97" w:rsidRPr="007B16FB" w:rsidRDefault="00740C97" w:rsidP="002255F2">
            <w:pPr>
              <w:pStyle w:val="DipNormal"/>
              <w:rPr>
                <w:sz w:val="22"/>
                <w:lang w:eastAsia="hu-HU"/>
              </w:rPr>
            </w:pPr>
            <w:r w:rsidRPr="007B16FB">
              <w:rPr>
                <w:sz w:val="22"/>
                <w:lang w:eastAsia="hu-HU"/>
              </w:rPr>
              <w:t xml:space="preserve">Szöveges tartalom – </w:t>
            </w:r>
            <w:proofErr w:type="spellStart"/>
            <w:r w:rsidRPr="007B16FB">
              <w:rPr>
                <w:sz w:val="22"/>
                <w:lang w:eastAsia="hu-HU"/>
              </w:rPr>
              <w:t>pl</w:t>
            </w:r>
            <w:proofErr w:type="spellEnd"/>
            <w:r w:rsidRPr="007B16FB">
              <w:rPr>
                <w:sz w:val="22"/>
                <w:lang w:eastAsia="hu-HU"/>
              </w:rPr>
              <w:t>:</w:t>
            </w:r>
          </w:p>
          <w:p w:rsidR="00740C97" w:rsidRPr="007B16FB" w:rsidRDefault="00740C97" w:rsidP="002255F2">
            <w:pPr>
              <w:pStyle w:val="DipNormal"/>
              <w:ind w:left="709"/>
              <w:rPr>
                <w:sz w:val="22"/>
                <w:lang w:eastAsia="hu-HU"/>
              </w:rPr>
            </w:pPr>
            <w:r w:rsidRPr="007B16FB">
              <w:rPr>
                <w:b/>
                <w:sz w:val="22"/>
                <w:lang w:eastAsia="hu-HU"/>
              </w:rPr>
              <w:t>text/</w:t>
            </w:r>
            <w:proofErr w:type="spellStart"/>
            <w:r w:rsidRPr="007B16FB">
              <w:rPr>
                <w:b/>
                <w:sz w:val="22"/>
                <w:lang w:eastAsia="hu-HU"/>
              </w:rPr>
              <w:t>plain</w:t>
            </w:r>
            <w:proofErr w:type="spellEnd"/>
            <w:r w:rsidRPr="007B16FB">
              <w:rPr>
                <w:sz w:val="22"/>
                <w:lang w:eastAsia="hu-HU"/>
              </w:rPr>
              <w:t>: Sima szöveg</w:t>
            </w:r>
          </w:p>
          <w:p w:rsidR="00740C97" w:rsidRPr="007B16FB" w:rsidRDefault="00740C97" w:rsidP="002255F2">
            <w:pPr>
              <w:pStyle w:val="DipNormal"/>
              <w:ind w:left="709"/>
              <w:rPr>
                <w:sz w:val="22"/>
                <w:lang w:eastAsia="hu-HU"/>
              </w:rPr>
            </w:pPr>
            <w:r w:rsidRPr="007B16FB">
              <w:rPr>
                <w:b/>
                <w:sz w:val="22"/>
                <w:lang w:eastAsia="hu-HU"/>
              </w:rPr>
              <w:t>text/</w:t>
            </w:r>
            <w:proofErr w:type="spellStart"/>
            <w:r w:rsidRPr="007B16FB">
              <w:rPr>
                <w:b/>
                <w:sz w:val="22"/>
                <w:lang w:eastAsia="hu-HU"/>
              </w:rPr>
              <w:t>richtext</w:t>
            </w:r>
            <w:proofErr w:type="spellEnd"/>
            <w:r w:rsidRPr="007B16FB">
              <w:rPr>
                <w:b/>
                <w:sz w:val="22"/>
                <w:lang w:eastAsia="hu-HU"/>
              </w:rPr>
              <w:t>:</w:t>
            </w:r>
            <w:r w:rsidRPr="007B16FB">
              <w:rPr>
                <w:sz w:val="22"/>
                <w:lang w:eastAsia="hu-HU"/>
              </w:rPr>
              <w:t xml:space="preserve"> </w:t>
            </w:r>
            <w:proofErr w:type="spellStart"/>
            <w:r w:rsidRPr="007B16FB">
              <w:rPr>
                <w:sz w:val="22"/>
                <w:lang w:eastAsia="hu-HU"/>
              </w:rPr>
              <w:t>RichText</w:t>
            </w:r>
            <w:proofErr w:type="spellEnd"/>
            <w:r w:rsidRPr="007B16FB">
              <w:rPr>
                <w:sz w:val="22"/>
                <w:lang w:eastAsia="hu-HU"/>
              </w:rPr>
              <w:t xml:space="preserve"> formátumú szöveg</w:t>
            </w:r>
          </w:p>
          <w:p w:rsidR="00740C97" w:rsidRPr="007B16FB" w:rsidRDefault="00740C97" w:rsidP="002255F2">
            <w:pPr>
              <w:pStyle w:val="DipNormal"/>
              <w:ind w:left="709"/>
              <w:rPr>
                <w:sz w:val="22"/>
                <w:lang w:eastAsia="hu-HU"/>
              </w:rPr>
            </w:pPr>
            <w:r w:rsidRPr="007B16FB">
              <w:rPr>
                <w:b/>
                <w:sz w:val="22"/>
                <w:lang w:eastAsia="hu-HU"/>
              </w:rPr>
              <w:t>text/</w:t>
            </w:r>
            <w:proofErr w:type="spellStart"/>
            <w:r w:rsidRPr="007B16FB">
              <w:rPr>
                <w:b/>
                <w:sz w:val="22"/>
                <w:lang w:eastAsia="hu-HU"/>
              </w:rPr>
              <w:t>html</w:t>
            </w:r>
            <w:proofErr w:type="spellEnd"/>
            <w:r w:rsidRPr="007B16FB">
              <w:rPr>
                <w:b/>
                <w:sz w:val="22"/>
                <w:lang w:eastAsia="hu-HU"/>
              </w:rPr>
              <w:t>:</w:t>
            </w:r>
            <w:r w:rsidRPr="007B16FB">
              <w:rPr>
                <w:sz w:val="22"/>
                <w:lang w:eastAsia="hu-HU"/>
              </w:rPr>
              <w:t xml:space="preserve"> HTML tartalom</w:t>
            </w:r>
          </w:p>
          <w:p w:rsidR="00740C97" w:rsidRPr="007B16FB" w:rsidRDefault="00740C97" w:rsidP="002255F2">
            <w:pPr>
              <w:pStyle w:val="DipNormal"/>
              <w:ind w:left="709"/>
              <w:rPr>
                <w:sz w:val="22"/>
                <w:lang w:eastAsia="hu-HU"/>
              </w:rPr>
            </w:pPr>
            <w:r w:rsidRPr="007B16FB">
              <w:rPr>
                <w:b/>
                <w:sz w:val="22"/>
                <w:lang w:eastAsia="hu-HU"/>
              </w:rPr>
              <w:t>text/</w:t>
            </w:r>
            <w:proofErr w:type="spellStart"/>
            <w:r w:rsidRPr="007B16FB">
              <w:rPr>
                <w:b/>
                <w:sz w:val="22"/>
                <w:lang w:eastAsia="hu-HU"/>
              </w:rPr>
              <w:t>xml</w:t>
            </w:r>
            <w:proofErr w:type="spellEnd"/>
            <w:r w:rsidRPr="007B16FB">
              <w:rPr>
                <w:b/>
                <w:sz w:val="22"/>
                <w:lang w:eastAsia="hu-HU"/>
              </w:rPr>
              <w:t>:</w:t>
            </w:r>
            <w:r w:rsidRPr="007B16FB">
              <w:rPr>
                <w:sz w:val="22"/>
                <w:lang w:eastAsia="hu-HU"/>
              </w:rPr>
              <w:t xml:space="preserve"> XML állomány</w:t>
            </w:r>
          </w:p>
          <w:p w:rsidR="00740C97" w:rsidRPr="007B16FB" w:rsidRDefault="00740C97" w:rsidP="002255F2">
            <w:pPr>
              <w:pStyle w:val="DipNormal"/>
              <w:ind w:left="709"/>
              <w:rPr>
                <w:sz w:val="22"/>
                <w:lang w:eastAsia="hu-HU"/>
              </w:rPr>
            </w:pPr>
            <w:r w:rsidRPr="007B16FB">
              <w:rPr>
                <w:b/>
                <w:sz w:val="22"/>
                <w:lang w:eastAsia="hu-HU"/>
              </w:rPr>
              <w:t>text/</w:t>
            </w:r>
            <w:proofErr w:type="spellStart"/>
            <w:r w:rsidRPr="007B16FB">
              <w:rPr>
                <w:b/>
                <w:sz w:val="22"/>
                <w:lang w:eastAsia="hu-HU"/>
              </w:rPr>
              <w:t>csv</w:t>
            </w:r>
            <w:proofErr w:type="spellEnd"/>
            <w:r w:rsidRPr="007B16FB">
              <w:rPr>
                <w:b/>
                <w:sz w:val="22"/>
                <w:lang w:eastAsia="hu-HU"/>
              </w:rPr>
              <w:t>:</w:t>
            </w:r>
            <w:r w:rsidRPr="007B16FB">
              <w:rPr>
                <w:sz w:val="22"/>
                <w:lang w:eastAsia="hu-HU"/>
              </w:rPr>
              <w:t xml:space="preserve"> Karakterrel tagolt táblázat</w:t>
            </w:r>
          </w:p>
        </w:tc>
      </w:tr>
      <w:tr w:rsidR="00740C97" w:rsidRPr="007B16FB" w:rsidTr="002255F2">
        <w:trPr>
          <w:cnfStyle w:val="000000010000"/>
          <w:jc w:val="center"/>
        </w:trPr>
        <w:tc>
          <w:tcPr>
            <w:tcW w:w="1668" w:type="dxa"/>
          </w:tcPr>
          <w:p w:rsidR="00740C97" w:rsidRPr="007B16FB" w:rsidRDefault="00740C97" w:rsidP="002255F2">
            <w:pPr>
              <w:pStyle w:val="DipNormal"/>
              <w:rPr>
                <w:sz w:val="22"/>
                <w:lang w:eastAsia="hu-HU"/>
              </w:rPr>
            </w:pPr>
            <w:r w:rsidRPr="007B16FB">
              <w:rPr>
                <w:sz w:val="22"/>
                <w:lang w:eastAsia="hu-HU"/>
              </w:rPr>
              <w:t>image</w:t>
            </w:r>
          </w:p>
        </w:tc>
        <w:tc>
          <w:tcPr>
            <w:tcW w:w="6609" w:type="dxa"/>
          </w:tcPr>
          <w:p w:rsidR="00740C97" w:rsidRPr="007B16FB" w:rsidRDefault="00740C97" w:rsidP="002255F2">
            <w:pPr>
              <w:pStyle w:val="DipNormal"/>
              <w:rPr>
                <w:sz w:val="22"/>
                <w:lang w:eastAsia="hu-HU"/>
              </w:rPr>
            </w:pPr>
            <w:r w:rsidRPr="007B16FB">
              <w:rPr>
                <w:sz w:val="22"/>
                <w:lang w:eastAsia="hu-HU"/>
              </w:rPr>
              <w:t>Képi tartalom - pl.:</w:t>
            </w:r>
          </w:p>
          <w:p w:rsidR="00740C97" w:rsidRPr="007B16FB" w:rsidRDefault="00740C97" w:rsidP="002255F2">
            <w:pPr>
              <w:pStyle w:val="DipNormal"/>
              <w:ind w:left="709"/>
              <w:rPr>
                <w:sz w:val="22"/>
                <w:lang w:eastAsia="hu-HU"/>
              </w:rPr>
            </w:pPr>
            <w:r w:rsidRPr="007B16FB">
              <w:rPr>
                <w:b/>
                <w:sz w:val="22"/>
                <w:lang w:eastAsia="hu-HU"/>
              </w:rPr>
              <w:t>text/</w:t>
            </w:r>
            <w:proofErr w:type="spellStart"/>
            <w:r w:rsidRPr="007B16FB">
              <w:rPr>
                <w:b/>
                <w:sz w:val="22"/>
                <w:lang w:eastAsia="hu-HU"/>
              </w:rPr>
              <w:t>png</w:t>
            </w:r>
            <w:proofErr w:type="spellEnd"/>
            <w:r w:rsidRPr="007B16FB">
              <w:rPr>
                <w:b/>
                <w:sz w:val="22"/>
                <w:lang w:eastAsia="hu-HU"/>
              </w:rPr>
              <w:t>:</w:t>
            </w:r>
            <w:r w:rsidRPr="007B16FB">
              <w:rPr>
                <w:sz w:val="22"/>
                <w:lang w:eastAsia="hu-HU"/>
              </w:rPr>
              <w:t xml:space="preserve"> </w:t>
            </w:r>
            <w:proofErr w:type="spellStart"/>
            <w:r w:rsidRPr="007B16FB">
              <w:rPr>
                <w:sz w:val="22"/>
                <w:lang w:eastAsia="hu-HU"/>
              </w:rPr>
              <w:t>Portable</w:t>
            </w:r>
            <w:proofErr w:type="spellEnd"/>
            <w:r w:rsidRPr="007B16FB">
              <w:rPr>
                <w:sz w:val="22"/>
                <w:lang w:eastAsia="hu-HU"/>
              </w:rPr>
              <w:t xml:space="preserve"> Network </w:t>
            </w:r>
            <w:proofErr w:type="spellStart"/>
            <w:r w:rsidRPr="007B16FB">
              <w:rPr>
                <w:sz w:val="22"/>
                <w:lang w:eastAsia="hu-HU"/>
              </w:rPr>
              <w:t>Graphics</w:t>
            </w:r>
            <w:proofErr w:type="spellEnd"/>
            <w:r w:rsidRPr="007B16FB">
              <w:rPr>
                <w:sz w:val="22"/>
                <w:lang w:eastAsia="hu-HU"/>
              </w:rPr>
              <w:t xml:space="preserve"> kép</w:t>
            </w:r>
          </w:p>
          <w:p w:rsidR="00740C97" w:rsidRPr="007B16FB" w:rsidRDefault="00740C97" w:rsidP="002255F2">
            <w:pPr>
              <w:pStyle w:val="DipNormal"/>
              <w:ind w:left="709"/>
              <w:rPr>
                <w:sz w:val="22"/>
                <w:lang w:eastAsia="hu-HU"/>
              </w:rPr>
            </w:pPr>
            <w:r w:rsidRPr="007B16FB">
              <w:rPr>
                <w:b/>
                <w:sz w:val="22"/>
                <w:lang w:eastAsia="hu-HU"/>
              </w:rPr>
              <w:t>text/</w:t>
            </w:r>
            <w:proofErr w:type="spellStart"/>
            <w:r w:rsidRPr="007B16FB">
              <w:rPr>
                <w:b/>
                <w:sz w:val="22"/>
                <w:lang w:eastAsia="hu-HU"/>
              </w:rPr>
              <w:t>jpeg</w:t>
            </w:r>
            <w:proofErr w:type="spellEnd"/>
            <w:r w:rsidRPr="007B16FB">
              <w:rPr>
                <w:b/>
                <w:sz w:val="22"/>
                <w:lang w:eastAsia="hu-HU"/>
              </w:rPr>
              <w:t>:</w:t>
            </w:r>
            <w:r w:rsidRPr="007B16FB">
              <w:rPr>
                <w:sz w:val="22"/>
                <w:lang w:eastAsia="hu-HU"/>
              </w:rPr>
              <w:t xml:space="preserve"> JPEG kép </w:t>
            </w:r>
          </w:p>
        </w:tc>
      </w:tr>
      <w:tr w:rsidR="00740C97" w:rsidRPr="007B16FB" w:rsidTr="002255F2">
        <w:trPr>
          <w:jc w:val="center"/>
        </w:trPr>
        <w:tc>
          <w:tcPr>
            <w:tcW w:w="1668" w:type="dxa"/>
          </w:tcPr>
          <w:p w:rsidR="00740C97" w:rsidRPr="007B16FB" w:rsidRDefault="00740C97" w:rsidP="002255F2">
            <w:pPr>
              <w:pStyle w:val="DipNormal"/>
              <w:rPr>
                <w:sz w:val="22"/>
                <w:lang w:eastAsia="hu-HU"/>
              </w:rPr>
            </w:pPr>
            <w:proofErr w:type="spellStart"/>
            <w:r w:rsidRPr="007B16FB">
              <w:rPr>
                <w:sz w:val="22"/>
                <w:lang w:eastAsia="hu-HU"/>
              </w:rPr>
              <w:t>audio</w:t>
            </w:r>
            <w:proofErr w:type="spellEnd"/>
          </w:p>
        </w:tc>
        <w:tc>
          <w:tcPr>
            <w:tcW w:w="6609" w:type="dxa"/>
          </w:tcPr>
          <w:p w:rsidR="00740C97" w:rsidRPr="007B16FB" w:rsidRDefault="00740C97" w:rsidP="002255F2">
            <w:pPr>
              <w:pStyle w:val="DipNormal"/>
              <w:rPr>
                <w:sz w:val="22"/>
                <w:lang w:eastAsia="hu-HU"/>
              </w:rPr>
            </w:pPr>
            <w:r w:rsidRPr="007B16FB">
              <w:rPr>
                <w:sz w:val="22"/>
                <w:lang w:eastAsia="hu-HU"/>
              </w:rPr>
              <w:t xml:space="preserve">Hang tartalom – pl.: </w:t>
            </w:r>
          </w:p>
          <w:p w:rsidR="00740C97" w:rsidRPr="007B16FB" w:rsidRDefault="00740C97" w:rsidP="002255F2">
            <w:pPr>
              <w:pStyle w:val="DipNormal"/>
              <w:ind w:left="709"/>
              <w:rPr>
                <w:sz w:val="22"/>
                <w:lang w:eastAsia="hu-HU"/>
              </w:rPr>
            </w:pPr>
            <w:proofErr w:type="spellStart"/>
            <w:r w:rsidRPr="007B16FB">
              <w:rPr>
                <w:b/>
                <w:sz w:val="22"/>
                <w:lang w:eastAsia="hu-HU"/>
              </w:rPr>
              <w:t>audio</w:t>
            </w:r>
            <w:proofErr w:type="spellEnd"/>
            <w:r w:rsidRPr="007B16FB">
              <w:rPr>
                <w:b/>
                <w:sz w:val="22"/>
                <w:lang w:eastAsia="hu-HU"/>
              </w:rPr>
              <w:t>/</w:t>
            </w:r>
            <w:proofErr w:type="spellStart"/>
            <w:r w:rsidRPr="007B16FB">
              <w:rPr>
                <w:b/>
                <w:sz w:val="22"/>
                <w:lang w:eastAsia="hu-HU"/>
              </w:rPr>
              <w:t>mpeg</w:t>
            </w:r>
            <w:proofErr w:type="spellEnd"/>
            <w:r w:rsidRPr="007B16FB">
              <w:rPr>
                <w:b/>
                <w:sz w:val="22"/>
                <w:lang w:eastAsia="hu-HU"/>
              </w:rPr>
              <w:t xml:space="preserve">: </w:t>
            </w:r>
            <w:r w:rsidRPr="007B16FB">
              <w:rPr>
                <w:sz w:val="22"/>
                <w:lang w:eastAsia="hu-HU"/>
              </w:rPr>
              <w:t>MP3 hangfájl</w:t>
            </w:r>
          </w:p>
          <w:p w:rsidR="00740C97" w:rsidRPr="007B16FB" w:rsidRDefault="00740C97" w:rsidP="002255F2">
            <w:pPr>
              <w:pStyle w:val="DipNormal"/>
              <w:ind w:left="709"/>
              <w:rPr>
                <w:sz w:val="22"/>
                <w:lang w:eastAsia="hu-HU"/>
              </w:rPr>
            </w:pPr>
            <w:proofErr w:type="spellStart"/>
            <w:r w:rsidRPr="007B16FB">
              <w:rPr>
                <w:b/>
                <w:sz w:val="22"/>
                <w:lang w:eastAsia="hu-HU"/>
              </w:rPr>
              <w:t>audio</w:t>
            </w:r>
            <w:proofErr w:type="spellEnd"/>
            <w:r w:rsidRPr="007B16FB">
              <w:rPr>
                <w:b/>
                <w:sz w:val="22"/>
                <w:lang w:eastAsia="hu-HU"/>
              </w:rPr>
              <w:t>/</w:t>
            </w:r>
            <w:proofErr w:type="spellStart"/>
            <w:r w:rsidRPr="007B16FB">
              <w:rPr>
                <w:b/>
                <w:sz w:val="22"/>
                <w:lang w:eastAsia="hu-HU"/>
              </w:rPr>
              <w:t>x-wav</w:t>
            </w:r>
            <w:proofErr w:type="spellEnd"/>
            <w:r w:rsidRPr="007B16FB">
              <w:rPr>
                <w:b/>
                <w:sz w:val="22"/>
                <w:lang w:eastAsia="hu-HU"/>
              </w:rPr>
              <w:t xml:space="preserve">: </w:t>
            </w:r>
            <w:r w:rsidRPr="007B16FB">
              <w:rPr>
                <w:sz w:val="22"/>
                <w:lang w:eastAsia="hu-HU"/>
              </w:rPr>
              <w:t>WAV állomány</w:t>
            </w:r>
          </w:p>
        </w:tc>
      </w:tr>
      <w:tr w:rsidR="00740C97" w:rsidRPr="007B16FB" w:rsidTr="002255F2">
        <w:trPr>
          <w:cnfStyle w:val="000000010000"/>
          <w:jc w:val="center"/>
        </w:trPr>
        <w:tc>
          <w:tcPr>
            <w:tcW w:w="1668" w:type="dxa"/>
          </w:tcPr>
          <w:p w:rsidR="00740C97" w:rsidRPr="007B16FB" w:rsidRDefault="00740C97" w:rsidP="002255F2">
            <w:pPr>
              <w:pStyle w:val="DipNormal"/>
              <w:rPr>
                <w:sz w:val="22"/>
                <w:lang w:eastAsia="hu-HU"/>
              </w:rPr>
            </w:pPr>
            <w:r w:rsidRPr="007B16FB">
              <w:rPr>
                <w:sz w:val="22"/>
                <w:lang w:eastAsia="hu-HU"/>
              </w:rPr>
              <w:t>video</w:t>
            </w:r>
          </w:p>
        </w:tc>
        <w:tc>
          <w:tcPr>
            <w:tcW w:w="6609" w:type="dxa"/>
          </w:tcPr>
          <w:p w:rsidR="00740C97" w:rsidRPr="007B16FB" w:rsidRDefault="00740C97" w:rsidP="002255F2">
            <w:pPr>
              <w:pStyle w:val="DipNormal"/>
              <w:rPr>
                <w:sz w:val="22"/>
                <w:lang w:eastAsia="hu-HU"/>
              </w:rPr>
            </w:pPr>
            <w:r w:rsidRPr="007B16FB">
              <w:rPr>
                <w:sz w:val="22"/>
                <w:lang w:eastAsia="hu-HU"/>
              </w:rPr>
              <w:t xml:space="preserve">Video tartalom – pl.: </w:t>
            </w:r>
          </w:p>
          <w:p w:rsidR="00740C97" w:rsidRPr="007B16FB" w:rsidRDefault="00740C97" w:rsidP="002255F2">
            <w:pPr>
              <w:pStyle w:val="DipNormal"/>
              <w:ind w:left="709"/>
              <w:rPr>
                <w:sz w:val="22"/>
                <w:lang w:eastAsia="hu-HU"/>
              </w:rPr>
            </w:pPr>
            <w:r w:rsidRPr="007B16FB">
              <w:rPr>
                <w:b/>
                <w:sz w:val="22"/>
                <w:lang w:eastAsia="hu-HU"/>
              </w:rPr>
              <w:t>video/</w:t>
            </w:r>
            <w:proofErr w:type="spellStart"/>
            <w:r w:rsidRPr="007B16FB">
              <w:rPr>
                <w:b/>
                <w:sz w:val="22"/>
                <w:lang w:eastAsia="hu-HU"/>
              </w:rPr>
              <w:t>mpeg</w:t>
            </w:r>
            <w:proofErr w:type="spellEnd"/>
            <w:r w:rsidRPr="007B16FB">
              <w:rPr>
                <w:b/>
                <w:sz w:val="22"/>
                <w:lang w:eastAsia="hu-HU"/>
              </w:rPr>
              <w:t xml:space="preserve">: </w:t>
            </w:r>
            <w:r w:rsidRPr="007B16FB">
              <w:rPr>
                <w:sz w:val="22"/>
                <w:lang w:eastAsia="hu-HU"/>
              </w:rPr>
              <w:t>MPEG video</w:t>
            </w:r>
          </w:p>
          <w:p w:rsidR="00740C97" w:rsidRPr="007B16FB" w:rsidRDefault="00740C97" w:rsidP="002255F2">
            <w:pPr>
              <w:pStyle w:val="DipNormal"/>
              <w:ind w:left="709"/>
              <w:rPr>
                <w:sz w:val="22"/>
                <w:lang w:eastAsia="hu-HU"/>
              </w:rPr>
            </w:pPr>
            <w:r w:rsidRPr="007B16FB">
              <w:rPr>
                <w:b/>
                <w:sz w:val="22"/>
                <w:lang w:eastAsia="hu-HU"/>
              </w:rPr>
              <w:t>video/</w:t>
            </w:r>
            <w:proofErr w:type="spellStart"/>
            <w:r w:rsidRPr="007B16FB">
              <w:rPr>
                <w:b/>
                <w:sz w:val="22"/>
                <w:lang w:eastAsia="hu-HU"/>
              </w:rPr>
              <w:t>x-msvideo</w:t>
            </w:r>
            <w:proofErr w:type="spellEnd"/>
            <w:r w:rsidRPr="007B16FB">
              <w:rPr>
                <w:b/>
                <w:sz w:val="22"/>
                <w:lang w:eastAsia="hu-HU"/>
              </w:rPr>
              <w:t xml:space="preserve">: </w:t>
            </w:r>
            <w:r w:rsidRPr="007B16FB">
              <w:rPr>
                <w:sz w:val="22"/>
                <w:lang w:eastAsia="hu-HU"/>
              </w:rPr>
              <w:t>AVI video</w:t>
            </w:r>
          </w:p>
        </w:tc>
      </w:tr>
      <w:tr w:rsidR="00740C97" w:rsidRPr="007B16FB" w:rsidTr="002255F2">
        <w:trPr>
          <w:jc w:val="center"/>
        </w:trPr>
        <w:tc>
          <w:tcPr>
            <w:tcW w:w="1668" w:type="dxa"/>
          </w:tcPr>
          <w:p w:rsidR="00740C97" w:rsidRPr="007B16FB" w:rsidRDefault="00740C97" w:rsidP="002255F2">
            <w:pPr>
              <w:pStyle w:val="DipNormal"/>
              <w:rPr>
                <w:sz w:val="22"/>
                <w:lang w:eastAsia="hu-HU"/>
              </w:rPr>
            </w:pPr>
            <w:proofErr w:type="spellStart"/>
            <w:r w:rsidRPr="007B16FB">
              <w:rPr>
                <w:sz w:val="22"/>
                <w:lang w:eastAsia="hu-HU"/>
              </w:rPr>
              <w:t>application</w:t>
            </w:r>
            <w:proofErr w:type="spellEnd"/>
          </w:p>
        </w:tc>
        <w:tc>
          <w:tcPr>
            <w:tcW w:w="6609" w:type="dxa"/>
          </w:tcPr>
          <w:p w:rsidR="00740C97" w:rsidRPr="007B16FB" w:rsidRDefault="00740C97" w:rsidP="002255F2">
            <w:pPr>
              <w:pStyle w:val="DipNormal"/>
              <w:rPr>
                <w:sz w:val="22"/>
                <w:lang w:eastAsia="hu-HU"/>
              </w:rPr>
            </w:pPr>
            <w:r w:rsidRPr="007B16FB">
              <w:rPr>
                <w:sz w:val="22"/>
                <w:lang w:eastAsia="hu-HU"/>
              </w:rPr>
              <w:t>Speciális alkalmazás vagy állomány – pl.:</w:t>
            </w:r>
          </w:p>
          <w:p w:rsidR="00740C97" w:rsidRPr="007B16FB" w:rsidRDefault="00740C97" w:rsidP="002255F2">
            <w:pPr>
              <w:pStyle w:val="DipNormal"/>
              <w:ind w:left="709"/>
              <w:rPr>
                <w:sz w:val="22"/>
                <w:lang w:eastAsia="hu-HU"/>
              </w:rPr>
            </w:pPr>
            <w:proofErr w:type="spellStart"/>
            <w:r w:rsidRPr="007B16FB">
              <w:rPr>
                <w:b/>
                <w:sz w:val="22"/>
                <w:lang w:eastAsia="hu-HU"/>
              </w:rPr>
              <w:t>application</w:t>
            </w:r>
            <w:proofErr w:type="spellEnd"/>
            <w:r w:rsidRPr="007B16FB">
              <w:rPr>
                <w:b/>
                <w:sz w:val="22"/>
                <w:lang w:eastAsia="hu-HU"/>
              </w:rPr>
              <w:t>/</w:t>
            </w:r>
            <w:proofErr w:type="spellStart"/>
            <w:r w:rsidRPr="007B16FB">
              <w:rPr>
                <w:b/>
                <w:sz w:val="22"/>
                <w:lang w:eastAsia="hu-HU"/>
              </w:rPr>
              <w:t>octet-stream</w:t>
            </w:r>
            <w:proofErr w:type="spellEnd"/>
            <w:r w:rsidRPr="007B16FB">
              <w:rPr>
                <w:b/>
                <w:sz w:val="22"/>
                <w:lang w:eastAsia="hu-HU"/>
              </w:rPr>
              <w:t>:</w:t>
            </w:r>
            <w:r w:rsidRPr="007B16FB">
              <w:rPr>
                <w:sz w:val="22"/>
                <w:lang w:eastAsia="hu-HU"/>
              </w:rPr>
              <w:t xml:space="preserve"> Bináris alkalmazás </w:t>
            </w:r>
            <w:proofErr w:type="spellStart"/>
            <w:r w:rsidRPr="007B16FB">
              <w:rPr>
                <w:sz w:val="22"/>
                <w:lang w:eastAsia="hu-HU"/>
              </w:rPr>
              <w:t>pl</w:t>
            </w:r>
            <w:proofErr w:type="spellEnd"/>
            <w:r w:rsidRPr="007B16FB">
              <w:rPr>
                <w:sz w:val="22"/>
                <w:lang w:eastAsia="hu-HU"/>
              </w:rPr>
              <w:t xml:space="preserve">: </w:t>
            </w:r>
            <w:proofErr w:type="spellStart"/>
            <w:r w:rsidRPr="007B16FB">
              <w:rPr>
                <w:sz w:val="22"/>
                <w:lang w:eastAsia="hu-HU"/>
              </w:rPr>
              <w:t>exe</w:t>
            </w:r>
            <w:proofErr w:type="spellEnd"/>
            <w:r w:rsidRPr="007B16FB">
              <w:rPr>
                <w:sz w:val="22"/>
                <w:lang w:eastAsia="hu-HU"/>
              </w:rPr>
              <w:t xml:space="preserve">, </w:t>
            </w:r>
            <w:proofErr w:type="spellStart"/>
            <w:r w:rsidRPr="007B16FB">
              <w:rPr>
                <w:sz w:val="22"/>
                <w:lang w:eastAsia="hu-HU"/>
              </w:rPr>
              <w:t>class</w:t>
            </w:r>
            <w:proofErr w:type="spellEnd"/>
          </w:p>
          <w:p w:rsidR="00740C97" w:rsidRPr="007B16FB" w:rsidRDefault="00740C97" w:rsidP="002255F2">
            <w:pPr>
              <w:pStyle w:val="DipNormal"/>
              <w:ind w:left="709"/>
              <w:rPr>
                <w:sz w:val="22"/>
                <w:lang w:eastAsia="hu-HU"/>
              </w:rPr>
            </w:pPr>
            <w:proofErr w:type="spellStart"/>
            <w:r w:rsidRPr="007B16FB">
              <w:rPr>
                <w:b/>
                <w:sz w:val="22"/>
                <w:lang w:eastAsia="hu-HU"/>
              </w:rPr>
              <w:t>application</w:t>
            </w:r>
            <w:proofErr w:type="spellEnd"/>
            <w:r w:rsidRPr="007B16FB">
              <w:rPr>
                <w:b/>
                <w:sz w:val="22"/>
                <w:lang w:eastAsia="hu-HU"/>
              </w:rPr>
              <w:t>/</w:t>
            </w:r>
            <w:proofErr w:type="spellStart"/>
            <w:r w:rsidRPr="007B16FB">
              <w:rPr>
                <w:b/>
                <w:sz w:val="22"/>
                <w:lang w:eastAsia="hu-HU"/>
              </w:rPr>
              <w:t>pdf</w:t>
            </w:r>
            <w:proofErr w:type="spellEnd"/>
            <w:r w:rsidRPr="007B16FB">
              <w:rPr>
                <w:b/>
                <w:sz w:val="22"/>
                <w:lang w:eastAsia="hu-HU"/>
              </w:rPr>
              <w:t>:</w:t>
            </w:r>
            <w:r w:rsidRPr="007B16FB">
              <w:rPr>
                <w:sz w:val="22"/>
                <w:lang w:eastAsia="hu-HU"/>
              </w:rPr>
              <w:t xml:space="preserve"> PDF dokumentum</w:t>
            </w:r>
          </w:p>
          <w:p w:rsidR="00740C97" w:rsidRPr="007B16FB" w:rsidRDefault="00740C97" w:rsidP="002255F2">
            <w:pPr>
              <w:pStyle w:val="DipNormal"/>
              <w:ind w:left="709"/>
              <w:rPr>
                <w:sz w:val="22"/>
                <w:lang w:eastAsia="hu-HU"/>
              </w:rPr>
            </w:pPr>
            <w:proofErr w:type="spellStart"/>
            <w:r w:rsidRPr="007B16FB">
              <w:rPr>
                <w:b/>
                <w:sz w:val="22"/>
                <w:lang w:eastAsia="hu-HU"/>
              </w:rPr>
              <w:t>application</w:t>
            </w:r>
            <w:proofErr w:type="spellEnd"/>
            <w:r w:rsidRPr="007B16FB">
              <w:rPr>
                <w:b/>
                <w:sz w:val="22"/>
                <w:lang w:eastAsia="hu-HU"/>
              </w:rPr>
              <w:t>/</w:t>
            </w:r>
            <w:proofErr w:type="spellStart"/>
            <w:r w:rsidRPr="007B16FB">
              <w:rPr>
                <w:b/>
                <w:sz w:val="22"/>
                <w:lang w:eastAsia="hu-HU"/>
              </w:rPr>
              <w:t>vnd.ms-excel</w:t>
            </w:r>
            <w:proofErr w:type="spellEnd"/>
            <w:r w:rsidRPr="007B16FB">
              <w:rPr>
                <w:b/>
                <w:sz w:val="22"/>
                <w:lang w:eastAsia="hu-HU"/>
              </w:rPr>
              <w:t>:</w:t>
            </w:r>
            <w:r w:rsidRPr="007B16FB">
              <w:rPr>
                <w:sz w:val="22"/>
                <w:lang w:eastAsia="hu-HU"/>
              </w:rPr>
              <w:t xml:space="preserve"> Microsoft Excel táblázat</w:t>
            </w:r>
          </w:p>
          <w:p w:rsidR="00740C97" w:rsidRPr="007B16FB" w:rsidRDefault="00740C97" w:rsidP="002255F2">
            <w:pPr>
              <w:pStyle w:val="DipNormal"/>
              <w:ind w:left="709"/>
              <w:rPr>
                <w:sz w:val="22"/>
                <w:lang w:eastAsia="hu-HU"/>
              </w:rPr>
            </w:pPr>
            <w:proofErr w:type="spellStart"/>
            <w:r w:rsidRPr="007B16FB">
              <w:rPr>
                <w:b/>
                <w:sz w:val="22"/>
                <w:lang w:eastAsia="hu-HU"/>
              </w:rPr>
              <w:t>application</w:t>
            </w:r>
            <w:proofErr w:type="spellEnd"/>
            <w:r w:rsidRPr="007B16FB">
              <w:rPr>
                <w:b/>
                <w:sz w:val="22"/>
                <w:lang w:eastAsia="hu-HU"/>
              </w:rPr>
              <w:t>/</w:t>
            </w:r>
            <w:proofErr w:type="spellStart"/>
            <w:r w:rsidRPr="007B16FB">
              <w:rPr>
                <w:b/>
                <w:sz w:val="22"/>
                <w:lang w:eastAsia="hu-HU"/>
              </w:rPr>
              <w:t>msword</w:t>
            </w:r>
            <w:proofErr w:type="spellEnd"/>
            <w:r w:rsidRPr="007B16FB">
              <w:rPr>
                <w:b/>
                <w:sz w:val="22"/>
                <w:lang w:eastAsia="hu-HU"/>
              </w:rPr>
              <w:t>:</w:t>
            </w:r>
            <w:r w:rsidRPr="007B16FB">
              <w:rPr>
                <w:sz w:val="22"/>
                <w:lang w:eastAsia="hu-HU"/>
              </w:rPr>
              <w:t xml:space="preserve"> Microsoft Word dokumentum</w:t>
            </w:r>
          </w:p>
        </w:tc>
      </w:tr>
      <w:tr w:rsidR="00740C97" w:rsidRPr="007B16FB" w:rsidTr="002255F2">
        <w:trPr>
          <w:cnfStyle w:val="000000010000"/>
          <w:jc w:val="center"/>
        </w:trPr>
        <w:tc>
          <w:tcPr>
            <w:tcW w:w="1668" w:type="dxa"/>
          </w:tcPr>
          <w:p w:rsidR="00740C97" w:rsidRPr="007B16FB" w:rsidRDefault="00740C97" w:rsidP="002255F2">
            <w:pPr>
              <w:pStyle w:val="DipNormal"/>
              <w:rPr>
                <w:sz w:val="22"/>
                <w:lang w:eastAsia="hu-HU"/>
              </w:rPr>
            </w:pPr>
            <w:proofErr w:type="spellStart"/>
            <w:r w:rsidRPr="007B16FB">
              <w:rPr>
                <w:sz w:val="22"/>
                <w:lang w:eastAsia="hu-HU"/>
              </w:rPr>
              <w:t>multipart</w:t>
            </w:r>
            <w:proofErr w:type="spellEnd"/>
          </w:p>
        </w:tc>
        <w:tc>
          <w:tcPr>
            <w:tcW w:w="6609" w:type="dxa"/>
          </w:tcPr>
          <w:p w:rsidR="00740C97" w:rsidRPr="007B16FB" w:rsidRDefault="00740C97" w:rsidP="002255F2">
            <w:pPr>
              <w:pStyle w:val="DipNormal"/>
              <w:rPr>
                <w:sz w:val="22"/>
                <w:lang w:eastAsia="hu-HU"/>
              </w:rPr>
            </w:pPr>
            <w:r w:rsidRPr="007B16FB">
              <w:rPr>
                <w:sz w:val="22"/>
                <w:lang w:eastAsia="hu-HU"/>
              </w:rPr>
              <w:t>Összetett üzenetszerkezet jelölő főtípus – pl.:</w:t>
            </w:r>
          </w:p>
          <w:p w:rsidR="00740C97" w:rsidRPr="007B16FB" w:rsidRDefault="00740C97" w:rsidP="002255F2">
            <w:pPr>
              <w:pStyle w:val="DipNormal"/>
              <w:ind w:left="709"/>
              <w:rPr>
                <w:sz w:val="22"/>
                <w:lang w:eastAsia="hu-HU"/>
              </w:rPr>
            </w:pPr>
            <w:proofErr w:type="spellStart"/>
            <w:r w:rsidRPr="007B16FB">
              <w:rPr>
                <w:b/>
                <w:sz w:val="22"/>
                <w:lang w:eastAsia="hu-HU"/>
              </w:rPr>
              <w:t>multipart</w:t>
            </w:r>
            <w:proofErr w:type="spellEnd"/>
            <w:r w:rsidRPr="007B16FB">
              <w:rPr>
                <w:b/>
                <w:sz w:val="22"/>
                <w:lang w:eastAsia="hu-HU"/>
              </w:rPr>
              <w:t>/mixed:</w:t>
            </w:r>
            <w:r w:rsidRPr="007B16FB">
              <w:rPr>
                <w:sz w:val="22"/>
                <w:lang w:eastAsia="hu-HU"/>
              </w:rPr>
              <w:t xml:space="preserve"> Több tartalmi elemet magába foglaló tartalmi elem</w:t>
            </w:r>
          </w:p>
          <w:p w:rsidR="00740C97" w:rsidRPr="007B16FB" w:rsidRDefault="00740C97" w:rsidP="002255F2">
            <w:pPr>
              <w:pStyle w:val="DipNormal"/>
              <w:ind w:left="709"/>
              <w:rPr>
                <w:sz w:val="22"/>
                <w:lang w:eastAsia="hu-HU"/>
              </w:rPr>
            </w:pPr>
            <w:proofErr w:type="spellStart"/>
            <w:r w:rsidRPr="007B16FB">
              <w:rPr>
                <w:b/>
                <w:sz w:val="22"/>
                <w:lang w:eastAsia="hu-HU"/>
              </w:rPr>
              <w:t>multipart</w:t>
            </w:r>
            <w:proofErr w:type="spellEnd"/>
            <w:r w:rsidRPr="007B16FB">
              <w:rPr>
                <w:b/>
                <w:sz w:val="22"/>
                <w:lang w:eastAsia="hu-HU"/>
              </w:rPr>
              <w:t>/</w:t>
            </w:r>
            <w:proofErr w:type="spellStart"/>
            <w:r w:rsidRPr="007B16FB">
              <w:rPr>
                <w:b/>
                <w:sz w:val="22"/>
                <w:lang w:eastAsia="hu-HU"/>
              </w:rPr>
              <w:t>alternative</w:t>
            </w:r>
            <w:proofErr w:type="spellEnd"/>
            <w:r w:rsidRPr="007B16FB">
              <w:rPr>
                <w:b/>
                <w:sz w:val="22"/>
                <w:lang w:eastAsia="hu-HU"/>
              </w:rPr>
              <w:t>:</w:t>
            </w:r>
            <w:r w:rsidRPr="007B16FB">
              <w:rPr>
                <w:sz w:val="22"/>
                <w:lang w:eastAsia="hu-HU"/>
              </w:rPr>
              <w:t xml:space="preserve"> Többféle módon eltárolt tartalom </w:t>
            </w:r>
            <w:proofErr w:type="spellStart"/>
            <w:r w:rsidRPr="007B16FB">
              <w:rPr>
                <w:sz w:val="22"/>
                <w:lang w:eastAsia="hu-HU"/>
              </w:rPr>
              <w:t>jelolője</w:t>
            </w:r>
            <w:proofErr w:type="spellEnd"/>
          </w:p>
        </w:tc>
      </w:tr>
      <w:tr w:rsidR="00740C97" w:rsidRPr="007B16FB" w:rsidTr="002255F2">
        <w:trPr>
          <w:jc w:val="center"/>
        </w:trPr>
        <w:tc>
          <w:tcPr>
            <w:tcW w:w="1668" w:type="dxa"/>
          </w:tcPr>
          <w:p w:rsidR="00740C97" w:rsidRPr="007B16FB" w:rsidRDefault="00740C97" w:rsidP="002255F2">
            <w:pPr>
              <w:pStyle w:val="DipNormal"/>
              <w:rPr>
                <w:sz w:val="22"/>
                <w:lang w:eastAsia="hu-HU"/>
              </w:rPr>
            </w:pPr>
            <w:proofErr w:type="spellStart"/>
            <w:r w:rsidRPr="007B16FB">
              <w:rPr>
                <w:sz w:val="22"/>
                <w:lang w:eastAsia="hu-HU"/>
              </w:rPr>
              <w:t>model</w:t>
            </w:r>
            <w:proofErr w:type="spellEnd"/>
          </w:p>
        </w:tc>
        <w:tc>
          <w:tcPr>
            <w:tcW w:w="6609" w:type="dxa"/>
          </w:tcPr>
          <w:p w:rsidR="00740C97" w:rsidRPr="007B16FB" w:rsidRDefault="00740C97" w:rsidP="002255F2">
            <w:pPr>
              <w:pStyle w:val="DipNormal"/>
              <w:rPr>
                <w:sz w:val="22"/>
                <w:lang w:eastAsia="hu-HU"/>
              </w:rPr>
            </w:pPr>
            <w:r w:rsidRPr="007B16FB">
              <w:rPr>
                <w:sz w:val="22"/>
                <w:lang w:eastAsia="hu-HU"/>
              </w:rPr>
              <w:t xml:space="preserve">Különböző modellek jelölője– </w:t>
            </w:r>
            <w:proofErr w:type="spellStart"/>
            <w:r w:rsidRPr="007B16FB">
              <w:rPr>
                <w:sz w:val="22"/>
                <w:lang w:eastAsia="hu-HU"/>
              </w:rPr>
              <w:t>pl</w:t>
            </w:r>
            <w:proofErr w:type="spellEnd"/>
            <w:r w:rsidRPr="007B16FB">
              <w:rPr>
                <w:sz w:val="22"/>
                <w:lang w:eastAsia="hu-HU"/>
              </w:rPr>
              <w:t>:</w:t>
            </w:r>
          </w:p>
          <w:p w:rsidR="00740C97" w:rsidRPr="007B16FB" w:rsidRDefault="00740C97" w:rsidP="002255F2">
            <w:pPr>
              <w:pStyle w:val="DipNormal"/>
              <w:ind w:left="709"/>
              <w:rPr>
                <w:sz w:val="22"/>
                <w:lang w:eastAsia="hu-HU"/>
              </w:rPr>
            </w:pPr>
            <w:proofErr w:type="spellStart"/>
            <w:r w:rsidRPr="007B16FB">
              <w:rPr>
                <w:b/>
                <w:sz w:val="22"/>
                <w:lang w:eastAsia="hu-HU"/>
              </w:rPr>
              <w:t>model</w:t>
            </w:r>
            <w:proofErr w:type="spellEnd"/>
            <w:r w:rsidRPr="007B16FB">
              <w:rPr>
                <w:b/>
                <w:sz w:val="22"/>
                <w:lang w:eastAsia="hu-HU"/>
              </w:rPr>
              <w:t>/</w:t>
            </w:r>
            <w:proofErr w:type="spellStart"/>
            <w:r w:rsidRPr="007B16FB">
              <w:rPr>
                <w:b/>
                <w:sz w:val="22"/>
                <w:lang w:eastAsia="hu-HU"/>
              </w:rPr>
              <w:t>vrml</w:t>
            </w:r>
            <w:proofErr w:type="spellEnd"/>
            <w:r w:rsidRPr="007B16FB">
              <w:rPr>
                <w:b/>
                <w:sz w:val="22"/>
                <w:lang w:eastAsia="hu-HU"/>
              </w:rPr>
              <w:t>:</w:t>
            </w:r>
            <w:r w:rsidRPr="007B16FB">
              <w:rPr>
                <w:sz w:val="22"/>
                <w:lang w:eastAsia="hu-HU"/>
              </w:rPr>
              <w:t xml:space="preserve"> </w:t>
            </w:r>
            <w:proofErr w:type="spellStart"/>
            <w:r w:rsidRPr="007B16FB">
              <w:rPr>
                <w:sz w:val="22"/>
                <w:lang w:eastAsia="hu-HU"/>
              </w:rPr>
              <w:t>Virtual</w:t>
            </w:r>
            <w:proofErr w:type="spellEnd"/>
            <w:r w:rsidRPr="007B16FB">
              <w:rPr>
                <w:sz w:val="22"/>
                <w:lang w:eastAsia="hu-HU"/>
              </w:rPr>
              <w:t xml:space="preserve"> </w:t>
            </w:r>
            <w:proofErr w:type="spellStart"/>
            <w:r w:rsidRPr="007B16FB">
              <w:rPr>
                <w:sz w:val="22"/>
                <w:lang w:eastAsia="hu-HU"/>
              </w:rPr>
              <w:t>Reality</w:t>
            </w:r>
            <w:proofErr w:type="spellEnd"/>
            <w:r w:rsidRPr="007B16FB">
              <w:rPr>
                <w:sz w:val="22"/>
                <w:lang w:eastAsia="hu-HU"/>
              </w:rPr>
              <w:t xml:space="preserve"> Modelling </w:t>
            </w:r>
            <w:proofErr w:type="spellStart"/>
            <w:r w:rsidRPr="007B16FB">
              <w:rPr>
                <w:sz w:val="22"/>
                <w:lang w:eastAsia="hu-HU"/>
              </w:rPr>
              <w:t>Language</w:t>
            </w:r>
            <w:proofErr w:type="spellEnd"/>
            <w:r w:rsidRPr="007B16FB">
              <w:rPr>
                <w:sz w:val="22"/>
                <w:lang w:eastAsia="hu-HU"/>
              </w:rPr>
              <w:t xml:space="preserve"> felíró fájlja</w:t>
            </w:r>
          </w:p>
        </w:tc>
      </w:tr>
      <w:tr w:rsidR="00740C97" w:rsidRPr="007B16FB" w:rsidTr="002255F2">
        <w:trPr>
          <w:cnfStyle w:val="000000010000"/>
          <w:jc w:val="center"/>
        </w:trPr>
        <w:tc>
          <w:tcPr>
            <w:tcW w:w="1668" w:type="dxa"/>
          </w:tcPr>
          <w:p w:rsidR="00740C97" w:rsidRPr="007B16FB" w:rsidRDefault="00740C97" w:rsidP="002255F2">
            <w:pPr>
              <w:pStyle w:val="DipNormal"/>
              <w:rPr>
                <w:sz w:val="22"/>
                <w:lang w:eastAsia="hu-HU"/>
              </w:rPr>
            </w:pPr>
            <w:proofErr w:type="spellStart"/>
            <w:r w:rsidRPr="007B16FB">
              <w:rPr>
                <w:sz w:val="22"/>
                <w:lang w:eastAsia="hu-HU"/>
              </w:rPr>
              <w:t>message</w:t>
            </w:r>
            <w:proofErr w:type="spellEnd"/>
          </w:p>
        </w:tc>
        <w:tc>
          <w:tcPr>
            <w:tcW w:w="6609" w:type="dxa"/>
          </w:tcPr>
          <w:p w:rsidR="00740C97" w:rsidRPr="007B16FB" w:rsidRDefault="00740C97" w:rsidP="002255F2">
            <w:pPr>
              <w:pStyle w:val="DipNormal"/>
              <w:rPr>
                <w:sz w:val="22"/>
                <w:lang w:eastAsia="hu-HU"/>
              </w:rPr>
            </w:pPr>
            <w:r w:rsidRPr="007B16FB">
              <w:rPr>
                <w:sz w:val="22"/>
                <w:lang w:eastAsia="hu-HU"/>
              </w:rPr>
              <w:t xml:space="preserve">Üzenetkezelési információk jelölésére szolgál – </w:t>
            </w:r>
            <w:proofErr w:type="spellStart"/>
            <w:r w:rsidRPr="007B16FB">
              <w:rPr>
                <w:sz w:val="22"/>
                <w:lang w:eastAsia="hu-HU"/>
              </w:rPr>
              <w:t>pl</w:t>
            </w:r>
            <w:proofErr w:type="spellEnd"/>
            <w:r w:rsidRPr="007B16FB">
              <w:rPr>
                <w:sz w:val="22"/>
                <w:lang w:eastAsia="hu-HU"/>
              </w:rPr>
              <w:t>:</w:t>
            </w:r>
          </w:p>
          <w:p w:rsidR="00740C97" w:rsidRPr="007B16FB" w:rsidRDefault="00740C97" w:rsidP="002255F2">
            <w:pPr>
              <w:pStyle w:val="DipNormal"/>
              <w:ind w:left="709"/>
              <w:rPr>
                <w:sz w:val="22"/>
                <w:lang w:eastAsia="hu-HU"/>
              </w:rPr>
            </w:pPr>
            <w:proofErr w:type="spellStart"/>
            <w:r w:rsidRPr="007B16FB">
              <w:rPr>
                <w:b/>
                <w:sz w:val="22"/>
                <w:lang w:eastAsia="hu-HU"/>
              </w:rPr>
              <w:t>delivery-status</w:t>
            </w:r>
            <w:proofErr w:type="spellEnd"/>
            <w:r w:rsidRPr="007B16FB">
              <w:rPr>
                <w:b/>
                <w:sz w:val="22"/>
                <w:lang w:eastAsia="hu-HU"/>
              </w:rPr>
              <w:t>:</w:t>
            </w:r>
            <w:r w:rsidRPr="007B16FB">
              <w:rPr>
                <w:sz w:val="22"/>
                <w:lang w:eastAsia="hu-HU"/>
              </w:rPr>
              <w:t xml:space="preserve"> kézbesítési jelentést hordozó tartalom</w:t>
            </w:r>
          </w:p>
        </w:tc>
      </w:tr>
    </w:tbl>
    <w:p w:rsidR="002B0BA7" w:rsidRDefault="002B0BA7" w:rsidP="00341B36">
      <w:pPr>
        <w:pStyle w:val="DipP"/>
      </w:pPr>
    </w:p>
    <w:p w:rsidR="00740C97" w:rsidRDefault="00740C97">
      <w:pPr>
        <w:spacing w:before="0" w:beforeAutospacing="0" w:after="200" w:afterAutospacing="0" w:line="276" w:lineRule="auto"/>
        <w:rPr>
          <w:rFonts w:ascii="Times New Roman" w:hAnsi="Times New Roman" w:cs="Times New Roman"/>
          <w:b/>
        </w:rPr>
      </w:pPr>
      <w:r>
        <w:rPr>
          <w:b/>
        </w:rPr>
        <w:br w:type="page"/>
      </w:r>
    </w:p>
    <w:p w:rsidR="007B16FB" w:rsidRPr="00341B36" w:rsidRDefault="005D0309" w:rsidP="005D0309">
      <w:pPr>
        <w:pStyle w:val="DipH2"/>
        <w:numPr>
          <w:ilvl w:val="0"/>
          <w:numId w:val="0"/>
        </w:numPr>
        <w:ind w:left="425" w:hanging="425"/>
      </w:pPr>
      <w:bookmarkStart w:id="162" w:name="_Toc262038266"/>
      <w:r>
        <w:lastRenderedPageBreak/>
        <w:t xml:space="preserve">A2. </w:t>
      </w:r>
      <w:r w:rsidR="007B16FB" w:rsidRPr="00341B36">
        <w:t>Logikai adatmodell attribútumai és kulcsai</w:t>
      </w:r>
      <w:bookmarkEnd w:id="162"/>
    </w:p>
    <w:p w:rsidR="007B16FB" w:rsidRDefault="007B16FB" w:rsidP="007B16FB">
      <w:pPr>
        <w:pStyle w:val="DipPSpace"/>
      </w:pPr>
      <w:r>
        <w:t xml:space="preserve">A fogalmi modell </w:t>
      </w:r>
      <w:r w:rsidR="00341B36">
        <w:t>jellemzői</w:t>
      </w:r>
      <w:r>
        <w:t xml:space="preserve"> alapján a logikai modell egyedeihez az alábbi valós attribútumokat rendel</w:t>
      </w:r>
      <w:r w:rsidR="00341B36">
        <w:t xml:space="preserve">tem. Az </w:t>
      </w:r>
      <w:r>
        <w:t>egyedi azonosítókat aláhúzással jelöltem.</w:t>
      </w:r>
    </w:p>
    <w:p w:rsidR="007B16FB" w:rsidRPr="007B16FB" w:rsidRDefault="007B16FB" w:rsidP="00A570A9">
      <w:pPr>
        <w:pStyle w:val="DIPtblafelirat"/>
      </w:pPr>
      <w:bookmarkStart w:id="163" w:name="_Toc262038564"/>
      <w:r>
        <w:t>A2</w:t>
      </w:r>
      <w:r w:rsidRPr="007B16FB">
        <w:t xml:space="preserve">. </w:t>
      </w:r>
      <w:proofErr w:type="gramStart"/>
      <w:r w:rsidRPr="00A570A9">
        <w:t>táblázat</w:t>
      </w:r>
      <w:proofErr w:type="gramEnd"/>
      <w:r w:rsidRPr="007B16FB">
        <w:t xml:space="preserve"> – Logikai adatmodell egyedei, kulcsai és attribútumai</w:t>
      </w:r>
      <w:bookmarkEnd w:id="163"/>
    </w:p>
    <w:tbl>
      <w:tblPr>
        <w:tblStyle w:val="Rcsostblzat"/>
        <w:tblW w:w="8080" w:type="dxa"/>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tblPr>
      <w:tblGrid>
        <w:gridCol w:w="3827"/>
        <w:gridCol w:w="4253"/>
      </w:tblGrid>
      <w:tr w:rsidR="007B16FB" w:rsidTr="002255F2">
        <w:trPr>
          <w:cnfStyle w:val="100000000000"/>
        </w:trPr>
        <w:tc>
          <w:tcPr>
            <w:tcW w:w="3827" w:type="dxa"/>
            <w:shd w:val="clear" w:color="auto" w:fill="FFFFFF" w:themeFill="background1"/>
          </w:tcPr>
          <w:tbl>
            <w:tblPr>
              <w:tblStyle w:val="Rcsostblzat"/>
              <w:tblW w:w="0" w:type="auto"/>
              <w:tblLook w:val="04A0"/>
            </w:tblPr>
            <w:tblGrid>
              <w:gridCol w:w="2830"/>
            </w:tblGrid>
            <w:tr w:rsidR="007B16FB" w:rsidRPr="007B16FB" w:rsidTr="002255F2">
              <w:trPr>
                <w:cnfStyle w:val="100000000000"/>
              </w:trPr>
              <w:tc>
                <w:tcPr>
                  <w:tcW w:w="2830" w:type="dxa"/>
                </w:tcPr>
                <w:p w:rsidR="007B16FB" w:rsidRPr="007B16FB" w:rsidRDefault="007B16FB" w:rsidP="002255F2">
                  <w:pPr>
                    <w:pStyle w:val="DipNormal"/>
                    <w:rPr>
                      <w:sz w:val="22"/>
                    </w:rPr>
                  </w:pPr>
                  <w:r w:rsidRPr="007B16FB">
                    <w:rPr>
                      <w:sz w:val="22"/>
                    </w:rPr>
                    <w:t>Üzenet</w:t>
                  </w:r>
                </w:p>
              </w:tc>
            </w:tr>
            <w:tr w:rsidR="007B16FB" w:rsidRPr="007B16FB" w:rsidTr="002255F2">
              <w:tc>
                <w:tcPr>
                  <w:tcW w:w="2830" w:type="dxa"/>
                </w:tcPr>
                <w:p w:rsidR="007B16FB" w:rsidRPr="007B16FB" w:rsidRDefault="007B16FB" w:rsidP="002255F2">
                  <w:pPr>
                    <w:pStyle w:val="DipNormal"/>
                    <w:rPr>
                      <w:sz w:val="22"/>
                      <w:u w:val="single"/>
                    </w:rPr>
                  </w:pPr>
                  <w:r w:rsidRPr="007B16FB">
                    <w:rPr>
                      <w:sz w:val="22"/>
                      <w:u w:val="single"/>
                    </w:rPr>
                    <w:t>Üzenet egyedi azonosítója</w:t>
                  </w:r>
                </w:p>
              </w:tc>
            </w:tr>
            <w:tr w:rsidR="007B16FB" w:rsidRPr="007B16FB" w:rsidTr="002255F2">
              <w:trPr>
                <w:cnfStyle w:val="000000010000"/>
              </w:trPr>
              <w:tc>
                <w:tcPr>
                  <w:tcW w:w="2830" w:type="dxa"/>
                </w:tcPr>
                <w:p w:rsidR="007B16FB" w:rsidRPr="007B16FB" w:rsidRDefault="007B16FB" w:rsidP="002255F2">
                  <w:pPr>
                    <w:pStyle w:val="DipNormal"/>
                    <w:rPr>
                      <w:sz w:val="22"/>
                    </w:rPr>
                  </w:pPr>
                  <w:r w:rsidRPr="007B16FB">
                    <w:rPr>
                      <w:sz w:val="22"/>
                    </w:rPr>
                    <w:t>Üzenet teljes szövege</w:t>
                  </w:r>
                </w:p>
              </w:tc>
            </w:tr>
          </w:tbl>
          <w:p w:rsidR="007B16FB" w:rsidRPr="007B16FB" w:rsidRDefault="007B16FB" w:rsidP="002255F2">
            <w:pPr>
              <w:pStyle w:val="DipMini"/>
              <w:rPr>
                <w:sz w:val="22"/>
              </w:rPr>
            </w:pPr>
          </w:p>
          <w:tbl>
            <w:tblPr>
              <w:tblStyle w:val="Rcsostblzat"/>
              <w:tblW w:w="0" w:type="auto"/>
              <w:tblLook w:val="04A0"/>
            </w:tblPr>
            <w:tblGrid>
              <w:gridCol w:w="2866"/>
            </w:tblGrid>
            <w:tr w:rsidR="007B16FB" w:rsidRPr="007B16FB" w:rsidTr="002255F2">
              <w:trPr>
                <w:cnfStyle w:val="100000000000"/>
              </w:trPr>
              <w:tc>
                <w:tcPr>
                  <w:tcW w:w="2866" w:type="dxa"/>
                </w:tcPr>
                <w:p w:rsidR="007B16FB" w:rsidRPr="007B16FB" w:rsidRDefault="007B16FB" w:rsidP="002255F2">
                  <w:pPr>
                    <w:pStyle w:val="DipNormal"/>
                    <w:rPr>
                      <w:sz w:val="22"/>
                    </w:rPr>
                  </w:pPr>
                  <w:r w:rsidRPr="007B16FB">
                    <w:rPr>
                      <w:sz w:val="22"/>
                    </w:rPr>
                    <w:t>Csatolmány</w:t>
                  </w:r>
                </w:p>
              </w:tc>
            </w:tr>
            <w:tr w:rsidR="007B16FB" w:rsidRPr="007B16FB" w:rsidTr="002255F2">
              <w:tc>
                <w:tcPr>
                  <w:tcW w:w="2866" w:type="dxa"/>
                </w:tcPr>
                <w:p w:rsidR="007B16FB" w:rsidRPr="007B16FB" w:rsidRDefault="007B16FB" w:rsidP="002255F2">
                  <w:pPr>
                    <w:pStyle w:val="DipNormal"/>
                    <w:rPr>
                      <w:sz w:val="22"/>
                      <w:u w:val="single"/>
                    </w:rPr>
                  </w:pPr>
                  <w:r w:rsidRPr="007B16FB">
                    <w:rPr>
                      <w:sz w:val="22"/>
                      <w:u w:val="single"/>
                    </w:rPr>
                    <w:t>Csatolmány egyedi azonosítója</w:t>
                  </w:r>
                </w:p>
              </w:tc>
            </w:tr>
            <w:tr w:rsidR="007B16FB" w:rsidRPr="007B16FB" w:rsidTr="002255F2">
              <w:trPr>
                <w:cnfStyle w:val="000000010000"/>
              </w:trPr>
              <w:tc>
                <w:tcPr>
                  <w:tcW w:w="2866" w:type="dxa"/>
                </w:tcPr>
                <w:p w:rsidR="007B16FB" w:rsidRPr="007B16FB" w:rsidRDefault="007B16FB" w:rsidP="002255F2">
                  <w:pPr>
                    <w:pStyle w:val="DipNormal"/>
                    <w:rPr>
                      <w:sz w:val="22"/>
                    </w:rPr>
                  </w:pPr>
                  <w:r w:rsidRPr="007B16FB">
                    <w:rPr>
                      <w:sz w:val="22"/>
                    </w:rPr>
                    <w:t>Csatolmány tartalma</w:t>
                  </w:r>
                </w:p>
              </w:tc>
            </w:tr>
            <w:tr w:rsidR="007B16FB" w:rsidRPr="007B16FB" w:rsidTr="002255F2">
              <w:tc>
                <w:tcPr>
                  <w:tcW w:w="2866" w:type="dxa"/>
                </w:tcPr>
                <w:p w:rsidR="007B16FB" w:rsidRPr="007B16FB" w:rsidRDefault="007B16FB" w:rsidP="002255F2">
                  <w:pPr>
                    <w:pStyle w:val="DipNormal"/>
                    <w:rPr>
                      <w:sz w:val="22"/>
                    </w:rPr>
                  </w:pPr>
                  <w:r w:rsidRPr="007B16FB">
                    <w:rPr>
                      <w:sz w:val="22"/>
                    </w:rPr>
                    <w:t>Csatolmány típusa</w:t>
                  </w:r>
                </w:p>
              </w:tc>
            </w:tr>
            <w:tr w:rsidR="007B16FB" w:rsidRPr="007B16FB" w:rsidTr="002255F2">
              <w:trPr>
                <w:cnfStyle w:val="000000010000"/>
              </w:trPr>
              <w:tc>
                <w:tcPr>
                  <w:tcW w:w="2866" w:type="dxa"/>
                </w:tcPr>
                <w:p w:rsidR="007B16FB" w:rsidRPr="007B16FB" w:rsidRDefault="007B16FB" w:rsidP="002255F2">
                  <w:pPr>
                    <w:pStyle w:val="DipNormal"/>
                    <w:rPr>
                      <w:sz w:val="22"/>
                    </w:rPr>
                  </w:pPr>
                  <w:r w:rsidRPr="007B16FB">
                    <w:rPr>
                      <w:sz w:val="22"/>
                    </w:rPr>
                    <w:t>Csatolmány fájlneve</w:t>
                  </w:r>
                </w:p>
              </w:tc>
            </w:tr>
          </w:tbl>
          <w:p w:rsidR="007B16FB" w:rsidRPr="007B16FB" w:rsidRDefault="007B16FB" w:rsidP="002255F2">
            <w:pPr>
              <w:pStyle w:val="DipMini"/>
              <w:rPr>
                <w:sz w:val="22"/>
              </w:rPr>
            </w:pPr>
          </w:p>
          <w:tbl>
            <w:tblPr>
              <w:tblStyle w:val="Rcsostblzat"/>
              <w:tblW w:w="0" w:type="auto"/>
              <w:tblLook w:val="04A0"/>
            </w:tblPr>
            <w:tblGrid>
              <w:gridCol w:w="2830"/>
            </w:tblGrid>
            <w:tr w:rsidR="007B16FB" w:rsidRPr="007B16FB" w:rsidTr="002255F2">
              <w:trPr>
                <w:cnfStyle w:val="100000000000"/>
              </w:trPr>
              <w:tc>
                <w:tcPr>
                  <w:tcW w:w="2830" w:type="dxa"/>
                </w:tcPr>
                <w:p w:rsidR="007B16FB" w:rsidRPr="007B16FB" w:rsidRDefault="007B16FB" w:rsidP="002255F2">
                  <w:pPr>
                    <w:pStyle w:val="DipNormal"/>
                    <w:rPr>
                      <w:sz w:val="22"/>
                    </w:rPr>
                  </w:pPr>
                  <w:r w:rsidRPr="007B16FB">
                    <w:rPr>
                      <w:sz w:val="22"/>
                    </w:rPr>
                    <w:t>Kulcsszó</w:t>
                  </w:r>
                </w:p>
              </w:tc>
            </w:tr>
            <w:tr w:rsidR="007B16FB" w:rsidRPr="007B16FB" w:rsidTr="002255F2">
              <w:tc>
                <w:tcPr>
                  <w:tcW w:w="2830" w:type="dxa"/>
                </w:tcPr>
                <w:p w:rsidR="007B16FB" w:rsidRPr="007B16FB" w:rsidRDefault="007B16FB" w:rsidP="002255F2">
                  <w:pPr>
                    <w:pStyle w:val="DipNormal"/>
                    <w:rPr>
                      <w:sz w:val="22"/>
                      <w:u w:val="single"/>
                    </w:rPr>
                  </w:pPr>
                  <w:r w:rsidRPr="007B16FB">
                    <w:rPr>
                      <w:sz w:val="22"/>
                      <w:u w:val="single"/>
                    </w:rPr>
                    <w:t>Egyedi Kulcsszó</w:t>
                  </w:r>
                </w:p>
              </w:tc>
            </w:tr>
          </w:tbl>
          <w:p w:rsidR="007B16FB" w:rsidRPr="007B16FB" w:rsidRDefault="007B16FB" w:rsidP="002255F2">
            <w:pPr>
              <w:pStyle w:val="DipMini"/>
              <w:rPr>
                <w:sz w:val="22"/>
              </w:rPr>
            </w:pPr>
          </w:p>
          <w:tbl>
            <w:tblPr>
              <w:tblStyle w:val="Rcsostblzat"/>
              <w:tblW w:w="0" w:type="auto"/>
              <w:tblLook w:val="04A0"/>
            </w:tblPr>
            <w:tblGrid>
              <w:gridCol w:w="2830"/>
            </w:tblGrid>
            <w:tr w:rsidR="007B16FB" w:rsidRPr="007B16FB" w:rsidTr="002255F2">
              <w:trPr>
                <w:cnfStyle w:val="100000000000"/>
              </w:trPr>
              <w:tc>
                <w:tcPr>
                  <w:tcW w:w="2830" w:type="dxa"/>
                </w:tcPr>
                <w:p w:rsidR="007B16FB" w:rsidRPr="007B16FB" w:rsidRDefault="007B16FB" w:rsidP="002255F2">
                  <w:pPr>
                    <w:pStyle w:val="DipNormal"/>
                    <w:rPr>
                      <w:sz w:val="22"/>
                    </w:rPr>
                  </w:pPr>
                  <w:r w:rsidRPr="007B16FB">
                    <w:rPr>
                      <w:sz w:val="22"/>
                    </w:rPr>
                    <w:t>Szál</w:t>
                  </w:r>
                </w:p>
              </w:tc>
            </w:tr>
            <w:tr w:rsidR="007B16FB" w:rsidRPr="007B16FB" w:rsidTr="002255F2">
              <w:tc>
                <w:tcPr>
                  <w:tcW w:w="2830" w:type="dxa"/>
                </w:tcPr>
                <w:p w:rsidR="007B16FB" w:rsidRPr="007B16FB" w:rsidRDefault="007B16FB" w:rsidP="002255F2">
                  <w:pPr>
                    <w:pStyle w:val="DipNormal"/>
                    <w:rPr>
                      <w:sz w:val="22"/>
                      <w:u w:val="single"/>
                    </w:rPr>
                  </w:pPr>
                  <w:r w:rsidRPr="007B16FB">
                    <w:rPr>
                      <w:sz w:val="22"/>
                      <w:u w:val="single"/>
                    </w:rPr>
                    <w:t>Szál egyedi azonosítója</w:t>
                  </w:r>
                </w:p>
              </w:tc>
            </w:tr>
            <w:tr w:rsidR="007B16FB" w:rsidRPr="007B16FB" w:rsidTr="002255F2">
              <w:trPr>
                <w:cnfStyle w:val="000000010000"/>
              </w:trPr>
              <w:tc>
                <w:tcPr>
                  <w:tcW w:w="2830" w:type="dxa"/>
                </w:tcPr>
                <w:p w:rsidR="007B16FB" w:rsidRPr="007B16FB" w:rsidRDefault="007B16FB" w:rsidP="002255F2">
                  <w:pPr>
                    <w:pStyle w:val="DipNormal"/>
                    <w:rPr>
                      <w:sz w:val="22"/>
                    </w:rPr>
                  </w:pPr>
                  <w:r w:rsidRPr="007B16FB">
                    <w:rPr>
                      <w:sz w:val="22"/>
                    </w:rPr>
                    <w:t>Szál megnevezése</w:t>
                  </w:r>
                </w:p>
              </w:tc>
            </w:tr>
          </w:tbl>
          <w:p w:rsidR="007B16FB" w:rsidRPr="007B16FB" w:rsidRDefault="007B16FB" w:rsidP="002255F2">
            <w:pPr>
              <w:pStyle w:val="DipMini"/>
              <w:rPr>
                <w:sz w:val="22"/>
              </w:rPr>
            </w:pPr>
          </w:p>
          <w:tbl>
            <w:tblPr>
              <w:tblStyle w:val="Rcsostblzat"/>
              <w:tblW w:w="0" w:type="auto"/>
              <w:tblLook w:val="04A0"/>
            </w:tblPr>
            <w:tblGrid>
              <w:gridCol w:w="3431"/>
            </w:tblGrid>
            <w:tr w:rsidR="007B16FB" w:rsidRPr="007B16FB" w:rsidTr="002255F2">
              <w:trPr>
                <w:cnfStyle w:val="100000000000"/>
              </w:trPr>
              <w:tc>
                <w:tcPr>
                  <w:tcW w:w="3431" w:type="dxa"/>
                </w:tcPr>
                <w:p w:rsidR="007B16FB" w:rsidRPr="007B16FB" w:rsidRDefault="007B16FB" w:rsidP="002255F2">
                  <w:pPr>
                    <w:pStyle w:val="DipNormal"/>
                    <w:rPr>
                      <w:sz w:val="22"/>
                    </w:rPr>
                  </w:pPr>
                  <w:r w:rsidRPr="007B16FB">
                    <w:rPr>
                      <w:sz w:val="22"/>
                    </w:rPr>
                    <w:t>Cím</w:t>
                  </w:r>
                </w:p>
              </w:tc>
            </w:tr>
            <w:tr w:rsidR="007B16FB" w:rsidRPr="007B16FB" w:rsidTr="002255F2">
              <w:tc>
                <w:tcPr>
                  <w:tcW w:w="3431" w:type="dxa"/>
                </w:tcPr>
                <w:p w:rsidR="007B16FB" w:rsidRPr="007B16FB" w:rsidRDefault="007B16FB" w:rsidP="002255F2">
                  <w:pPr>
                    <w:pStyle w:val="DipNormal"/>
                    <w:rPr>
                      <w:sz w:val="22"/>
                      <w:u w:val="single"/>
                    </w:rPr>
                  </w:pPr>
                  <w:r w:rsidRPr="007B16FB">
                    <w:rPr>
                      <w:sz w:val="22"/>
                      <w:u w:val="single"/>
                    </w:rPr>
                    <w:t>Egyedi cím azonosítója</w:t>
                  </w:r>
                </w:p>
              </w:tc>
            </w:tr>
            <w:tr w:rsidR="007B16FB" w:rsidRPr="007B16FB" w:rsidTr="002255F2">
              <w:trPr>
                <w:cnfStyle w:val="000000010000"/>
              </w:trPr>
              <w:tc>
                <w:tcPr>
                  <w:tcW w:w="3431" w:type="dxa"/>
                </w:tcPr>
                <w:p w:rsidR="007B16FB" w:rsidRPr="007B16FB" w:rsidRDefault="007B16FB" w:rsidP="002255F2">
                  <w:pPr>
                    <w:pStyle w:val="DipNormal"/>
                    <w:rPr>
                      <w:sz w:val="22"/>
                    </w:rPr>
                  </w:pPr>
                  <w:r w:rsidRPr="007B16FB">
                    <w:rPr>
                      <w:sz w:val="22"/>
                    </w:rPr>
                    <w:t>Kommunikációs csatorna</w:t>
                  </w:r>
                </w:p>
              </w:tc>
            </w:tr>
          </w:tbl>
          <w:p w:rsidR="007B16FB" w:rsidRPr="007B16FB" w:rsidRDefault="007B16FB" w:rsidP="002255F2">
            <w:pPr>
              <w:pStyle w:val="DipP"/>
              <w:rPr>
                <w:sz w:val="22"/>
              </w:rPr>
            </w:pPr>
          </w:p>
        </w:tc>
        <w:tc>
          <w:tcPr>
            <w:tcW w:w="4253" w:type="dxa"/>
            <w:shd w:val="clear" w:color="auto" w:fill="FFFFFF" w:themeFill="background1"/>
          </w:tcPr>
          <w:tbl>
            <w:tblPr>
              <w:tblStyle w:val="Rcsostblzat"/>
              <w:tblW w:w="0" w:type="auto"/>
              <w:tblLook w:val="04A0"/>
            </w:tblPr>
            <w:tblGrid>
              <w:gridCol w:w="3431"/>
            </w:tblGrid>
            <w:tr w:rsidR="007B16FB" w:rsidRPr="007B16FB" w:rsidTr="002255F2">
              <w:trPr>
                <w:cnfStyle w:val="100000000000"/>
              </w:trPr>
              <w:tc>
                <w:tcPr>
                  <w:tcW w:w="3431" w:type="dxa"/>
                </w:tcPr>
                <w:p w:rsidR="007B16FB" w:rsidRPr="007B16FB" w:rsidRDefault="007B16FB" w:rsidP="002255F2">
                  <w:pPr>
                    <w:pStyle w:val="DipNormal"/>
                    <w:rPr>
                      <w:sz w:val="22"/>
                    </w:rPr>
                  </w:pPr>
                  <w:r w:rsidRPr="007B16FB">
                    <w:rPr>
                      <w:sz w:val="22"/>
                    </w:rPr>
                    <w:t>Kézbesítés</w:t>
                  </w:r>
                </w:p>
              </w:tc>
            </w:tr>
            <w:tr w:rsidR="007B16FB" w:rsidRPr="007B16FB" w:rsidTr="002255F2">
              <w:tc>
                <w:tcPr>
                  <w:tcW w:w="3431" w:type="dxa"/>
                </w:tcPr>
                <w:p w:rsidR="007B16FB" w:rsidRPr="007B16FB" w:rsidRDefault="007B16FB" w:rsidP="002255F2">
                  <w:pPr>
                    <w:pStyle w:val="DipNormal"/>
                    <w:rPr>
                      <w:sz w:val="22"/>
                      <w:u w:val="single"/>
                    </w:rPr>
                  </w:pPr>
                  <w:r w:rsidRPr="007B16FB">
                    <w:rPr>
                      <w:sz w:val="22"/>
                      <w:u w:val="single"/>
                    </w:rPr>
                    <w:t>Kézbesítés egyedi azonosítója</w:t>
                  </w:r>
                </w:p>
              </w:tc>
            </w:tr>
            <w:tr w:rsidR="007B16FB" w:rsidRPr="007B16FB" w:rsidTr="002255F2">
              <w:trPr>
                <w:cnfStyle w:val="000000010000"/>
              </w:trPr>
              <w:tc>
                <w:tcPr>
                  <w:tcW w:w="3431" w:type="dxa"/>
                </w:tcPr>
                <w:p w:rsidR="007B16FB" w:rsidRPr="007B16FB" w:rsidRDefault="007B16FB" w:rsidP="002255F2">
                  <w:pPr>
                    <w:pStyle w:val="DipNormal"/>
                    <w:rPr>
                      <w:sz w:val="22"/>
                    </w:rPr>
                  </w:pPr>
                  <w:r w:rsidRPr="007B16FB">
                    <w:rPr>
                      <w:sz w:val="22"/>
                    </w:rPr>
                    <w:t>Kommunikációs csatorna</w:t>
                  </w:r>
                </w:p>
              </w:tc>
            </w:tr>
            <w:tr w:rsidR="007B16FB" w:rsidRPr="007B16FB" w:rsidTr="002255F2">
              <w:tc>
                <w:tcPr>
                  <w:tcW w:w="3431" w:type="dxa"/>
                </w:tcPr>
                <w:p w:rsidR="007B16FB" w:rsidRPr="007B16FB" w:rsidRDefault="007B16FB" w:rsidP="002255F2">
                  <w:pPr>
                    <w:pStyle w:val="DipNormal"/>
                    <w:rPr>
                      <w:sz w:val="22"/>
                    </w:rPr>
                  </w:pPr>
                  <w:r w:rsidRPr="007B16FB">
                    <w:rPr>
                      <w:sz w:val="22"/>
                    </w:rPr>
                    <w:t>Kézbesítés módja</w:t>
                  </w:r>
                </w:p>
              </w:tc>
            </w:tr>
            <w:tr w:rsidR="007B16FB" w:rsidRPr="007B16FB" w:rsidTr="002255F2">
              <w:trPr>
                <w:cnfStyle w:val="000000010000"/>
              </w:trPr>
              <w:tc>
                <w:tcPr>
                  <w:tcW w:w="3431" w:type="dxa"/>
                </w:tcPr>
                <w:p w:rsidR="007B16FB" w:rsidRPr="007B16FB" w:rsidRDefault="007B16FB" w:rsidP="002255F2">
                  <w:pPr>
                    <w:pStyle w:val="DipNormal"/>
                    <w:rPr>
                      <w:sz w:val="22"/>
                    </w:rPr>
                  </w:pPr>
                  <w:r w:rsidRPr="007B16FB">
                    <w:rPr>
                      <w:sz w:val="22"/>
                    </w:rPr>
                    <w:t>Küldés ideje</w:t>
                  </w:r>
                </w:p>
              </w:tc>
            </w:tr>
            <w:tr w:rsidR="007B16FB" w:rsidRPr="007B16FB" w:rsidTr="002255F2">
              <w:tc>
                <w:tcPr>
                  <w:tcW w:w="3431" w:type="dxa"/>
                </w:tcPr>
                <w:p w:rsidR="007B16FB" w:rsidRPr="007B16FB" w:rsidRDefault="007B16FB" w:rsidP="002255F2">
                  <w:pPr>
                    <w:pStyle w:val="DipNormal"/>
                    <w:rPr>
                      <w:sz w:val="22"/>
                    </w:rPr>
                  </w:pPr>
                  <w:r w:rsidRPr="007B16FB">
                    <w:rPr>
                      <w:sz w:val="22"/>
                    </w:rPr>
                    <w:t>Fogadás ideje</w:t>
                  </w:r>
                </w:p>
              </w:tc>
            </w:tr>
          </w:tbl>
          <w:p w:rsidR="007B16FB" w:rsidRPr="007B16FB" w:rsidRDefault="007B16FB" w:rsidP="002255F2">
            <w:pPr>
              <w:pStyle w:val="DipMini"/>
              <w:rPr>
                <w:sz w:val="22"/>
              </w:rPr>
            </w:pPr>
          </w:p>
          <w:tbl>
            <w:tblPr>
              <w:tblStyle w:val="Rcsostblzat"/>
              <w:tblW w:w="0" w:type="auto"/>
              <w:tblLook w:val="04A0"/>
            </w:tblPr>
            <w:tblGrid>
              <w:gridCol w:w="3431"/>
            </w:tblGrid>
            <w:tr w:rsidR="007B16FB" w:rsidRPr="007B16FB" w:rsidTr="002255F2">
              <w:trPr>
                <w:cnfStyle w:val="100000000000"/>
              </w:trPr>
              <w:tc>
                <w:tcPr>
                  <w:tcW w:w="3431" w:type="dxa"/>
                </w:tcPr>
                <w:p w:rsidR="007B16FB" w:rsidRPr="007B16FB" w:rsidRDefault="007B16FB" w:rsidP="002255F2">
                  <w:pPr>
                    <w:pStyle w:val="DipNormal"/>
                    <w:rPr>
                      <w:sz w:val="22"/>
                    </w:rPr>
                  </w:pPr>
                  <w:r w:rsidRPr="007B16FB">
                    <w:rPr>
                      <w:sz w:val="22"/>
                    </w:rPr>
                    <w:t>Résztvevő</w:t>
                  </w:r>
                </w:p>
              </w:tc>
            </w:tr>
            <w:tr w:rsidR="007B16FB" w:rsidRPr="007B16FB" w:rsidTr="002255F2">
              <w:tc>
                <w:tcPr>
                  <w:tcW w:w="3431" w:type="dxa"/>
                </w:tcPr>
                <w:p w:rsidR="007B16FB" w:rsidRPr="007B16FB" w:rsidRDefault="007B16FB" w:rsidP="002255F2">
                  <w:pPr>
                    <w:pStyle w:val="DipNormal"/>
                    <w:rPr>
                      <w:sz w:val="22"/>
                      <w:u w:val="single"/>
                    </w:rPr>
                  </w:pPr>
                  <w:r w:rsidRPr="007B16FB">
                    <w:rPr>
                      <w:sz w:val="22"/>
                      <w:u w:val="single"/>
                    </w:rPr>
                    <w:t>Résztvevő egyedi azonosítója</w:t>
                  </w:r>
                </w:p>
              </w:tc>
            </w:tr>
            <w:tr w:rsidR="007B16FB" w:rsidRPr="007B16FB" w:rsidTr="002255F2">
              <w:trPr>
                <w:cnfStyle w:val="000000010000"/>
              </w:trPr>
              <w:tc>
                <w:tcPr>
                  <w:tcW w:w="3431" w:type="dxa"/>
                </w:tcPr>
                <w:p w:rsidR="007B16FB" w:rsidRPr="007B16FB" w:rsidRDefault="007B16FB" w:rsidP="002255F2">
                  <w:pPr>
                    <w:pStyle w:val="DipNormal"/>
                    <w:rPr>
                      <w:sz w:val="22"/>
                    </w:rPr>
                  </w:pPr>
                  <w:r w:rsidRPr="007B16FB">
                    <w:rPr>
                      <w:sz w:val="22"/>
                    </w:rPr>
                    <w:t>Megjelenési név</w:t>
                  </w:r>
                </w:p>
              </w:tc>
            </w:tr>
            <w:tr w:rsidR="007B16FB" w:rsidRPr="007B16FB" w:rsidTr="002255F2">
              <w:tc>
                <w:tcPr>
                  <w:tcW w:w="3431" w:type="dxa"/>
                </w:tcPr>
                <w:p w:rsidR="007B16FB" w:rsidRPr="007B16FB" w:rsidRDefault="007B16FB" w:rsidP="002255F2">
                  <w:pPr>
                    <w:pStyle w:val="DipNormal"/>
                    <w:rPr>
                      <w:sz w:val="22"/>
                    </w:rPr>
                  </w:pPr>
                  <w:r w:rsidRPr="007B16FB">
                    <w:rPr>
                      <w:sz w:val="22"/>
                    </w:rPr>
                    <w:t>Státusza (Azonosítatlan /Aktív /Törölt)</w:t>
                  </w:r>
                </w:p>
              </w:tc>
            </w:tr>
          </w:tbl>
          <w:p w:rsidR="007B16FB" w:rsidRPr="007B16FB" w:rsidRDefault="007B16FB" w:rsidP="002255F2">
            <w:pPr>
              <w:pStyle w:val="DipMini"/>
              <w:rPr>
                <w:sz w:val="22"/>
              </w:rPr>
            </w:pPr>
          </w:p>
          <w:tbl>
            <w:tblPr>
              <w:tblStyle w:val="Rcsostblzat"/>
              <w:tblW w:w="0" w:type="auto"/>
              <w:tblLook w:val="04A0"/>
            </w:tblPr>
            <w:tblGrid>
              <w:gridCol w:w="3431"/>
            </w:tblGrid>
            <w:tr w:rsidR="007B16FB" w:rsidRPr="007B16FB" w:rsidTr="002255F2">
              <w:trPr>
                <w:cnfStyle w:val="100000000000"/>
              </w:trPr>
              <w:tc>
                <w:tcPr>
                  <w:tcW w:w="3431" w:type="dxa"/>
                </w:tcPr>
                <w:p w:rsidR="007B16FB" w:rsidRPr="007B16FB" w:rsidRDefault="007B16FB" w:rsidP="002255F2">
                  <w:pPr>
                    <w:pStyle w:val="DipNormal"/>
                    <w:rPr>
                      <w:sz w:val="22"/>
                    </w:rPr>
                  </w:pPr>
                  <w:r w:rsidRPr="007B16FB">
                    <w:rPr>
                      <w:sz w:val="22"/>
                    </w:rPr>
                    <w:t>Személy ISA Résztvevő</w:t>
                  </w:r>
                </w:p>
              </w:tc>
            </w:tr>
            <w:tr w:rsidR="007B16FB" w:rsidRPr="007B16FB" w:rsidTr="002255F2">
              <w:tc>
                <w:tcPr>
                  <w:tcW w:w="3431" w:type="dxa"/>
                </w:tcPr>
                <w:p w:rsidR="007B16FB" w:rsidRPr="007B16FB" w:rsidRDefault="007B16FB" w:rsidP="002255F2">
                  <w:pPr>
                    <w:pStyle w:val="DipNormal"/>
                    <w:rPr>
                      <w:sz w:val="22"/>
                    </w:rPr>
                  </w:pPr>
                  <w:r w:rsidRPr="007B16FB">
                    <w:rPr>
                      <w:sz w:val="22"/>
                    </w:rPr>
                    <w:t>Vállalati törzsszáma</w:t>
                  </w:r>
                </w:p>
              </w:tc>
            </w:tr>
            <w:tr w:rsidR="007B16FB" w:rsidRPr="007B16FB" w:rsidTr="002255F2">
              <w:trPr>
                <w:cnfStyle w:val="000000010000"/>
              </w:trPr>
              <w:tc>
                <w:tcPr>
                  <w:tcW w:w="3431" w:type="dxa"/>
                </w:tcPr>
                <w:p w:rsidR="007B16FB" w:rsidRPr="007B16FB" w:rsidRDefault="007B16FB" w:rsidP="002255F2">
                  <w:pPr>
                    <w:pStyle w:val="DipNormal"/>
                    <w:rPr>
                      <w:sz w:val="22"/>
                    </w:rPr>
                  </w:pPr>
                  <w:r w:rsidRPr="007B16FB">
                    <w:rPr>
                      <w:sz w:val="22"/>
                    </w:rPr>
                    <w:t>Alapértelmezett csoportja</w:t>
                  </w:r>
                </w:p>
              </w:tc>
            </w:tr>
          </w:tbl>
          <w:p w:rsidR="007B16FB" w:rsidRPr="007B16FB" w:rsidRDefault="007B16FB" w:rsidP="002255F2">
            <w:pPr>
              <w:pStyle w:val="DipMini"/>
              <w:rPr>
                <w:sz w:val="22"/>
              </w:rPr>
            </w:pPr>
          </w:p>
          <w:p w:rsidR="007B16FB" w:rsidRPr="007B16FB" w:rsidRDefault="007B16FB" w:rsidP="002255F2">
            <w:pPr>
              <w:pStyle w:val="DipMini"/>
              <w:rPr>
                <w:sz w:val="22"/>
              </w:rPr>
            </w:pPr>
          </w:p>
          <w:tbl>
            <w:tblPr>
              <w:tblStyle w:val="Rcsostblzat"/>
              <w:tblW w:w="0" w:type="auto"/>
              <w:tblLook w:val="04A0"/>
            </w:tblPr>
            <w:tblGrid>
              <w:gridCol w:w="3431"/>
            </w:tblGrid>
            <w:tr w:rsidR="007B16FB" w:rsidRPr="007B16FB" w:rsidTr="002255F2">
              <w:trPr>
                <w:cnfStyle w:val="100000000000"/>
              </w:trPr>
              <w:tc>
                <w:tcPr>
                  <w:tcW w:w="3431" w:type="dxa"/>
                </w:tcPr>
                <w:p w:rsidR="007B16FB" w:rsidRPr="007B16FB" w:rsidRDefault="007B16FB" w:rsidP="002255F2">
                  <w:pPr>
                    <w:pStyle w:val="DipNormal"/>
                    <w:rPr>
                      <w:sz w:val="22"/>
                    </w:rPr>
                  </w:pPr>
                  <w:r w:rsidRPr="007B16FB">
                    <w:rPr>
                      <w:sz w:val="22"/>
                    </w:rPr>
                    <w:t>Csoport ISA Résztvevő</w:t>
                  </w:r>
                </w:p>
              </w:tc>
            </w:tr>
          </w:tbl>
          <w:p w:rsidR="007B16FB" w:rsidRPr="007B16FB" w:rsidRDefault="007B16FB" w:rsidP="002255F2">
            <w:pPr>
              <w:pStyle w:val="DipMini"/>
              <w:rPr>
                <w:sz w:val="22"/>
              </w:rPr>
            </w:pPr>
          </w:p>
          <w:tbl>
            <w:tblPr>
              <w:tblStyle w:val="Rcsostblzat"/>
              <w:tblW w:w="0" w:type="auto"/>
              <w:tblLook w:val="04A0"/>
            </w:tblPr>
            <w:tblGrid>
              <w:gridCol w:w="3431"/>
            </w:tblGrid>
            <w:tr w:rsidR="007B16FB" w:rsidRPr="007B16FB" w:rsidTr="002255F2">
              <w:trPr>
                <w:cnfStyle w:val="100000000000"/>
              </w:trPr>
              <w:tc>
                <w:tcPr>
                  <w:tcW w:w="3431" w:type="dxa"/>
                </w:tcPr>
                <w:p w:rsidR="007B16FB" w:rsidRPr="007B16FB" w:rsidRDefault="007B16FB" w:rsidP="002255F2">
                  <w:pPr>
                    <w:pStyle w:val="DipNormal"/>
                    <w:rPr>
                      <w:sz w:val="22"/>
                    </w:rPr>
                  </w:pPr>
                  <w:r w:rsidRPr="007B16FB">
                    <w:rPr>
                      <w:sz w:val="22"/>
                    </w:rPr>
                    <w:t>Téma</w:t>
                  </w:r>
                </w:p>
              </w:tc>
            </w:tr>
            <w:tr w:rsidR="007B16FB" w:rsidRPr="007B16FB" w:rsidTr="002255F2">
              <w:tc>
                <w:tcPr>
                  <w:tcW w:w="3431" w:type="dxa"/>
                </w:tcPr>
                <w:p w:rsidR="007B16FB" w:rsidRPr="007B16FB" w:rsidRDefault="007B16FB" w:rsidP="002255F2">
                  <w:pPr>
                    <w:pStyle w:val="DipNormal"/>
                    <w:rPr>
                      <w:sz w:val="22"/>
                      <w:u w:val="single"/>
                    </w:rPr>
                  </w:pPr>
                  <w:r w:rsidRPr="007B16FB">
                    <w:rPr>
                      <w:sz w:val="22"/>
                      <w:u w:val="single"/>
                    </w:rPr>
                    <w:t>Egyedi Téma</w:t>
                  </w:r>
                </w:p>
              </w:tc>
            </w:tr>
          </w:tbl>
          <w:p w:rsidR="007B16FB" w:rsidRPr="007B16FB" w:rsidRDefault="007B16FB" w:rsidP="002255F2">
            <w:pPr>
              <w:pStyle w:val="DipP"/>
              <w:rPr>
                <w:sz w:val="22"/>
              </w:rPr>
            </w:pPr>
          </w:p>
        </w:tc>
      </w:tr>
    </w:tbl>
    <w:p w:rsidR="007B16FB" w:rsidRPr="00557FC7" w:rsidRDefault="00341B36" w:rsidP="007B16FB">
      <w:pPr>
        <w:pStyle w:val="DipPnew"/>
      </w:pPr>
      <w:r>
        <w:t xml:space="preserve">A </w:t>
      </w:r>
      <w:r w:rsidRPr="00341B36">
        <w:rPr>
          <w:b/>
          <w:i/>
        </w:rPr>
        <w:t>s</w:t>
      </w:r>
      <w:r w:rsidR="007B16FB" w:rsidRPr="00341B36">
        <w:rPr>
          <w:b/>
          <w:i/>
        </w:rPr>
        <w:t>zemély</w:t>
      </w:r>
      <w:r w:rsidR="007B16FB">
        <w:t xml:space="preserve"> és </w:t>
      </w:r>
      <w:r w:rsidR="007B16FB" w:rsidRPr="00341B36">
        <w:rPr>
          <w:b/>
          <w:i/>
        </w:rPr>
        <w:t>csoport</w:t>
      </w:r>
      <w:r w:rsidR="007B16FB">
        <w:t xml:space="preserve"> egyedeknél itt jegyzendő meg, hogy az</w:t>
      </w:r>
      <w:r>
        <w:t xml:space="preserve">ok a Résztvevő egyed altípusai, ezért </w:t>
      </w:r>
      <w:r w:rsidRPr="00416C46">
        <w:rPr>
          <w:i/>
        </w:rPr>
        <w:t>ISA</w:t>
      </w:r>
      <w:r>
        <w:t xml:space="preserve"> kapcsolattal öröklik a </w:t>
      </w:r>
      <w:r w:rsidRPr="00341B36">
        <w:rPr>
          <w:b/>
          <w:i/>
        </w:rPr>
        <w:t>résztvevő</w:t>
      </w:r>
      <w:r>
        <w:t xml:space="preserve"> egyed attribútumait. </w:t>
      </w:r>
      <w:r w:rsidR="007B16FB">
        <w:t>A csoport egyedeinél azért nem jelöltem attribútumokat, mivel a rész</w:t>
      </w:r>
      <w:r w:rsidR="007B16FB" w:rsidRPr="00557FC7">
        <w:t>tvevő attribútumai pontosan lefedik ezeket.</w:t>
      </w:r>
    </w:p>
    <w:p w:rsidR="0079317B" w:rsidRDefault="0079317B" w:rsidP="00416C46">
      <w:pPr>
        <w:pStyle w:val="DipP"/>
      </w:pPr>
    </w:p>
    <w:p w:rsidR="0079317B" w:rsidRDefault="0079317B">
      <w:pPr>
        <w:spacing w:before="0" w:beforeAutospacing="0" w:after="200" w:afterAutospacing="0" w:line="276" w:lineRule="auto"/>
        <w:rPr>
          <w:b/>
        </w:rPr>
      </w:pPr>
      <w:r>
        <w:rPr>
          <w:b/>
        </w:rPr>
        <w:br w:type="page"/>
      </w:r>
    </w:p>
    <w:p w:rsidR="0079317B" w:rsidRPr="00A570A9" w:rsidRDefault="005D0309" w:rsidP="005D0309">
      <w:pPr>
        <w:pStyle w:val="DipH2"/>
        <w:numPr>
          <w:ilvl w:val="0"/>
          <w:numId w:val="0"/>
        </w:numPr>
        <w:ind w:left="425" w:hanging="425"/>
      </w:pPr>
      <w:bookmarkStart w:id="164" w:name="_Toc262038267"/>
      <w:r>
        <w:lastRenderedPageBreak/>
        <w:t xml:space="preserve">A3. </w:t>
      </w:r>
      <w:proofErr w:type="spellStart"/>
      <w:r w:rsidR="0079317B" w:rsidRPr="00A570A9">
        <w:t>caEmailBufferParser</w:t>
      </w:r>
      <w:proofErr w:type="spellEnd"/>
      <w:r w:rsidR="00490986">
        <w:t xml:space="preserve"> p</w:t>
      </w:r>
      <w:r w:rsidR="0079317B" w:rsidRPr="00A570A9">
        <w:t xml:space="preserve">rojekt </w:t>
      </w:r>
      <w:r w:rsidR="00771C7C" w:rsidRPr="00A570A9">
        <w:t>implementációja</w:t>
      </w:r>
      <w:bookmarkEnd w:id="164"/>
    </w:p>
    <w:p w:rsidR="0079317B" w:rsidRDefault="0079317B" w:rsidP="00A570A9">
      <w:pPr>
        <w:pStyle w:val="DipP"/>
        <w:keepNext/>
        <w:ind w:left="-142"/>
        <w:jc w:val="left"/>
      </w:pPr>
      <w:r>
        <w:rPr>
          <w:noProof/>
          <w:lang w:eastAsia="hu-HU"/>
        </w:rPr>
        <w:drawing>
          <wp:inline distT="0" distB="0" distL="0" distR="0">
            <wp:extent cx="6043938" cy="3676994"/>
            <wp:effectExtent l="19050" t="0" r="0" b="0"/>
            <wp:docPr id="11"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srcRect/>
                    <a:stretch>
                      <a:fillRect/>
                    </a:stretch>
                  </pic:blipFill>
                  <pic:spPr bwMode="auto">
                    <a:xfrm>
                      <a:off x="0" y="0"/>
                      <a:ext cx="6045562" cy="3677982"/>
                    </a:xfrm>
                    <a:prstGeom prst="rect">
                      <a:avLst/>
                    </a:prstGeom>
                    <a:noFill/>
                    <a:ln w="9525">
                      <a:noFill/>
                      <a:miter lim="800000"/>
                      <a:headEnd/>
                      <a:tailEnd/>
                    </a:ln>
                  </pic:spPr>
                </pic:pic>
              </a:graphicData>
            </a:graphic>
          </wp:inline>
        </w:drawing>
      </w:r>
    </w:p>
    <w:p w:rsidR="0079317B" w:rsidRPr="0079317B" w:rsidRDefault="0079317B" w:rsidP="0079317B">
      <w:pPr>
        <w:pStyle w:val="DIPbrafelirat"/>
      </w:pPr>
      <w:bookmarkStart w:id="165" w:name="_Toc262033898"/>
      <w:r w:rsidRPr="0079317B">
        <w:t>A</w:t>
      </w:r>
      <w:r w:rsidR="00584C5E">
        <w:t>1</w:t>
      </w:r>
      <w:r w:rsidR="001D5516">
        <w:t xml:space="preserve">. ábra – Az </w:t>
      </w:r>
      <w:proofErr w:type="gramStart"/>
      <w:r w:rsidR="00510D61">
        <w:t>e-mail</w:t>
      </w:r>
      <w:r w:rsidR="001D5516">
        <w:t xml:space="preserve"> </w:t>
      </w:r>
      <w:r w:rsidRPr="0079317B">
        <w:t>pufferelő</w:t>
      </w:r>
      <w:proofErr w:type="gramEnd"/>
      <w:r w:rsidRPr="0079317B">
        <w:t xml:space="preserve"> modul (</w:t>
      </w:r>
      <w:proofErr w:type="spellStart"/>
      <w:r w:rsidRPr="0079317B">
        <w:t>caEmailBufferParser</w:t>
      </w:r>
      <w:proofErr w:type="spellEnd"/>
      <w:r w:rsidRPr="0079317B">
        <w:t>) UML osztálydiagramja</w:t>
      </w:r>
      <w:bookmarkEnd w:id="165"/>
    </w:p>
    <w:p w:rsidR="0079317B" w:rsidRDefault="0079317B" w:rsidP="0079317B">
      <w:pPr>
        <w:pStyle w:val="DipPnew"/>
      </w:pPr>
      <w:r>
        <w:t xml:space="preserve">A </w:t>
      </w:r>
      <w:proofErr w:type="spellStart"/>
      <w:r w:rsidRPr="002F0906">
        <w:rPr>
          <w:i/>
        </w:rPr>
        <w:t>SimpleMail</w:t>
      </w:r>
      <w:proofErr w:type="spellEnd"/>
      <w:r>
        <w:t xml:space="preserve"> </w:t>
      </w:r>
      <w:r w:rsidRPr="00637F01">
        <w:t xml:space="preserve">osztály végzi a </w:t>
      </w:r>
      <w:proofErr w:type="spellStart"/>
      <w:proofErr w:type="gramStart"/>
      <w:r w:rsidRPr="002F0906">
        <w:rPr>
          <w:i/>
        </w:rPr>
        <w:t>getAllContent</w:t>
      </w:r>
      <w:proofErr w:type="spellEnd"/>
      <w:r>
        <w:t>(</w:t>
      </w:r>
      <w:proofErr w:type="gramEnd"/>
      <w:r>
        <w:t xml:space="preserve">) függvény segítségével a </w:t>
      </w:r>
      <w:r w:rsidRPr="00637F01">
        <w:t xml:space="preserve">levél </w:t>
      </w:r>
      <w:r>
        <w:t xml:space="preserve">teljes </w:t>
      </w:r>
      <w:r w:rsidRPr="00637F01">
        <w:t xml:space="preserve">tartalmi részeinek, vagyis a tárgynak, a levél szövegének és a csatolmányok szöveges reprezentánsainak </w:t>
      </w:r>
      <w:r>
        <w:t xml:space="preserve">összefűzését is egy </w:t>
      </w:r>
      <w:proofErr w:type="spellStart"/>
      <w:r>
        <w:t>s</w:t>
      </w:r>
      <w:r w:rsidRPr="00637F01">
        <w:t>tring</w:t>
      </w:r>
      <w:proofErr w:type="spellEnd"/>
      <w:r>
        <w:t xml:space="preserve"> mező</w:t>
      </w:r>
      <w:r w:rsidR="00A570A9">
        <w:t>be. Egy arra megfelelő logika a kivonatolási szabályok alapján, szövegbányászati módszerekkel a teljes tartalomból kiemeli annak kulcsszavait és meghatározza. A megvalósított rendszerben j</w:t>
      </w:r>
      <w:r w:rsidRPr="00637F01">
        <w:t xml:space="preserve">elenleg </w:t>
      </w:r>
      <w:r>
        <w:t xml:space="preserve">csak a sima szöveges tartalmak kinyerése és összefűzése </w:t>
      </w:r>
      <w:r w:rsidR="00A570A9">
        <w:t xml:space="preserve">lett kifejlesztve, </w:t>
      </w:r>
      <w:r>
        <w:t xml:space="preserve">a PDF, </w:t>
      </w:r>
      <w:r w:rsidRPr="00637F01">
        <w:t>DOC</w:t>
      </w:r>
      <w:r>
        <w:t xml:space="preserve"> és más szöveges fájlok</w:t>
      </w:r>
      <w:r w:rsidRPr="00637F01">
        <w:t xml:space="preserve"> </w:t>
      </w:r>
      <w:r>
        <w:t xml:space="preserve">tartalmának dekódolása nincs </w:t>
      </w:r>
      <w:r w:rsidR="00A570A9">
        <w:t>megoldva</w:t>
      </w:r>
      <w:r>
        <w:t>.</w:t>
      </w:r>
    </w:p>
    <w:p w:rsidR="0079317B" w:rsidRDefault="0079317B" w:rsidP="0079317B">
      <w:pPr>
        <w:pStyle w:val="DipP"/>
      </w:pPr>
      <w:r>
        <w:rPr>
          <w:sz w:val="24"/>
        </w:rPr>
        <w:t>A</w:t>
      </w:r>
      <w:r w:rsidRPr="00637F01">
        <w:rPr>
          <w:sz w:val="24"/>
        </w:rPr>
        <w:t xml:space="preserve"> levélben szereplő </w:t>
      </w:r>
      <w:r w:rsidRPr="005F44CF">
        <w:t xml:space="preserve">személyek beazonosítását </w:t>
      </w:r>
      <w:r>
        <w:t xml:space="preserve">a </w:t>
      </w:r>
      <w:proofErr w:type="spellStart"/>
      <w:proofErr w:type="gramStart"/>
      <w:r w:rsidRPr="00C15D95">
        <w:rPr>
          <w:i/>
        </w:rPr>
        <w:t>SelectOrInsertParticipantAddress</w:t>
      </w:r>
      <w:proofErr w:type="spellEnd"/>
      <w:r w:rsidRPr="00C15D95">
        <w:rPr>
          <w:i/>
        </w:rPr>
        <w:t>(</w:t>
      </w:r>
      <w:proofErr w:type="gramEnd"/>
      <w:r w:rsidRPr="00C15D95">
        <w:rPr>
          <w:i/>
        </w:rPr>
        <w:t>)</w:t>
      </w:r>
      <w:r>
        <w:t xml:space="preserve"> eljárás </w:t>
      </w:r>
      <w:r w:rsidRPr="005F44CF">
        <w:t xml:space="preserve">végzi </w:t>
      </w:r>
      <w:r>
        <w:t xml:space="preserve">az e-mailcím – résztvevő párosítások </w:t>
      </w:r>
      <w:r w:rsidRPr="0079317B">
        <w:t>lekérdezésével</w:t>
      </w:r>
      <w:r>
        <w:t xml:space="preserve">. </w:t>
      </w:r>
      <w:r w:rsidRPr="005F44CF">
        <w:t>Amennyiben egy ad</w:t>
      </w:r>
      <w:r>
        <w:t xml:space="preserve">ott személy nem azonosítható </w:t>
      </w:r>
      <w:r w:rsidRPr="005F44CF">
        <w:t xml:space="preserve">e-mail címe alapján, a rendszer ismeretlen </w:t>
      </w:r>
      <w:r>
        <w:t>résztvevőként rögzíti</w:t>
      </w:r>
      <w:r w:rsidRPr="005F44CF">
        <w:t xml:space="preserve">, </w:t>
      </w:r>
      <w:r>
        <w:t>melynek későbbi feloldását a re</w:t>
      </w:r>
      <w:r w:rsidR="0046279E">
        <w:t>ndszer adminisztrátorára bízza.</w:t>
      </w:r>
    </w:p>
    <w:p w:rsidR="0079317B" w:rsidRPr="00C72739" w:rsidRDefault="0079317B" w:rsidP="0079317B">
      <w:pPr>
        <w:pStyle w:val="DipP"/>
      </w:pPr>
      <w:r>
        <w:t xml:space="preserve">A feldolgozás után a felépített üzenetpéldány tárolását </w:t>
      </w:r>
      <w:r w:rsidRPr="00637F01">
        <w:t xml:space="preserve">a </w:t>
      </w:r>
      <w:proofErr w:type="spellStart"/>
      <w:r w:rsidRPr="00EE7762">
        <w:rPr>
          <w:i/>
        </w:rPr>
        <w:t>SimpleMail</w:t>
      </w:r>
      <w:proofErr w:type="spellEnd"/>
      <w:r>
        <w:t xml:space="preserve"> osztályból </w:t>
      </w:r>
      <w:r w:rsidRPr="00C72739">
        <w:t>származó</w:t>
      </w:r>
      <w:r>
        <w:t xml:space="preserve"> </w:t>
      </w:r>
      <w:proofErr w:type="spellStart"/>
      <w:r w:rsidRPr="00EE7762">
        <w:rPr>
          <w:i/>
        </w:rPr>
        <w:t>SimpleMaiDatabaseObject</w:t>
      </w:r>
      <w:proofErr w:type="spellEnd"/>
      <w:r w:rsidRPr="00637F01">
        <w:t xml:space="preserve"> végzi úgy, hogy </w:t>
      </w:r>
      <w:r>
        <w:t xml:space="preserve">az üzenetek </w:t>
      </w:r>
      <w:proofErr w:type="spellStart"/>
      <w:r w:rsidRPr="00EE7762">
        <w:rPr>
          <w:i/>
        </w:rPr>
        <w:t>MessageID</w:t>
      </w:r>
      <w:proofErr w:type="spellEnd"/>
      <w:r w:rsidRPr="00637F01">
        <w:t xml:space="preserve"> </w:t>
      </w:r>
      <w:r>
        <w:t>–</w:t>
      </w:r>
      <w:proofErr w:type="gramStart"/>
      <w:r>
        <w:t>ja</w:t>
      </w:r>
      <w:proofErr w:type="gramEnd"/>
      <w:r>
        <w:t xml:space="preserve"> </w:t>
      </w:r>
      <w:r w:rsidRPr="00637F01">
        <w:t xml:space="preserve">alapján </w:t>
      </w:r>
      <w:r>
        <w:t xml:space="preserve">– ha van neki - </w:t>
      </w:r>
      <w:r w:rsidRPr="005F44CF">
        <w:t>megkeresi</w:t>
      </w:r>
      <w:r w:rsidRPr="00637F01">
        <w:t xml:space="preserve"> az </w:t>
      </w:r>
      <w:r>
        <w:t xml:space="preserve">elemzési adatbázisban lévő </w:t>
      </w:r>
      <w:r w:rsidRPr="00637F01">
        <w:t xml:space="preserve">levél szálbeli </w:t>
      </w:r>
      <w:r>
        <w:t xml:space="preserve">előzményét </w:t>
      </w:r>
      <w:r w:rsidRPr="00637F01">
        <w:t>és ezek alapján kiszámolja a válaszidőket.</w:t>
      </w:r>
      <w:r>
        <w:t xml:space="preserve"> Egy üzenet annyi példányban kerül bele a </w:t>
      </w:r>
      <w:r w:rsidRPr="005923BC">
        <w:rPr>
          <w:i/>
        </w:rPr>
        <w:t xml:space="preserve">Kézbesítés </w:t>
      </w:r>
      <w:r>
        <w:t xml:space="preserve">táblába, ahány </w:t>
      </w:r>
      <w:proofErr w:type="spellStart"/>
      <w:r w:rsidRPr="005923BC">
        <w:rPr>
          <w:i/>
        </w:rPr>
        <w:t>From-To</w:t>
      </w:r>
      <w:proofErr w:type="spellEnd"/>
      <w:r>
        <w:t xml:space="preserve">, </w:t>
      </w:r>
      <w:proofErr w:type="spellStart"/>
      <w:r w:rsidRPr="005923BC">
        <w:rPr>
          <w:i/>
        </w:rPr>
        <w:t>From-CC</w:t>
      </w:r>
      <w:proofErr w:type="spellEnd"/>
      <w:r>
        <w:t xml:space="preserve"> és </w:t>
      </w:r>
      <w:proofErr w:type="spellStart"/>
      <w:r w:rsidRPr="005923BC">
        <w:rPr>
          <w:i/>
        </w:rPr>
        <w:t>From</w:t>
      </w:r>
      <w:r>
        <w:t>-</w:t>
      </w:r>
      <w:r w:rsidRPr="005923BC">
        <w:rPr>
          <w:i/>
        </w:rPr>
        <w:t>Bcc</w:t>
      </w:r>
      <w:proofErr w:type="spellEnd"/>
      <w:r>
        <w:t xml:space="preserve"> pár képezhető belőle. Az adatbázis </w:t>
      </w:r>
      <w:r w:rsidRPr="00C72739">
        <w:t xml:space="preserve">műveleteket az </w:t>
      </w:r>
      <w:r w:rsidRPr="00D87E2F">
        <w:rPr>
          <w:i/>
        </w:rPr>
        <w:t xml:space="preserve">Oracle </w:t>
      </w:r>
      <w:proofErr w:type="spellStart"/>
      <w:r w:rsidRPr="00D87E2F">
        <w:rPr>
          <w:i/>
        </w:rPr>
        <w:t>Database</w:t>
      </w:r>
      <w:proofErr w:type="spellEnd"/>
      <w:r w:rsidRPr="00D87E2F">
        <w:rPr>
          <w:i/>
        </w:rPr>
        <w:t xml:space="preserve"> 11g JDBC</w:t>
      </w:r>
      <w:r>
        <w:t xml:space="preserve"> </w:t>
      </w:r>
      <w:r w:rsidRPr="00D87E2F">
        <w:rPr>
          <w:i/>
        </w:rPr>
        <w:t>Driver</w:t>
      </w:r>
      <w:r>
        <w:t xml:space="preserve"> csomagot felhasználva </w:t>
      </w:r>
      <w:proofErr w:type="spellStart"/>
      <w:r w:rsidRPr="005923BC">
        <w:rPr>
          <w:i/>
        </w:rPr>
        <w:t>PreparedStatement</w:t>
      </w:r>
      <w:proofErr w:type="spellEnd"/>
      <w:r>
        <w:t xml:space="preserve"> osztályokon keresztül hajtom végre.</w:t>
      </w:r>
    </w:p>
    <w:p w:rsidR="007B16FB" w:rsidRDefault="007B16FB">
      <w:pPr>
        <w:spacing w:before="0" w:beforeAutospacing="0" w:after="200" w:afterAutospacing="0" w:line="276" w:lineRule="auto"/>
        <w:rPr>
          <w:rFonts w:ascii="Times New Roman" w:hAnsi="Times New Roman" w:cs="Times New Roman"/>
          <w:b/>
        </w:rPr>
      </w:pPr>
      <w:r>
        <w:rPr>
          <w:b/>
        </w:rPr>
        <w:br w:type="page"/>
      </w:r>
    </w:p>
    <w:p w:rsidR="007B5B7A" w:rsidRDefault="002E77DF" w:rsidP="002E77DF">
      <w:pPr>
        <w:pStyle w:val="DipH2"/>
        <w:numPr>
          <w:ilvl w:val="0"/>
          <w:numId w:val="0"/>
        </w:numPr>
        <w:ind w:left="425" w:hanging="425"/>
      </w:pPr>
      <w:bookmarkStart w:id="166" w:name="_Toc262038268"/>
      <w:r>
        <w:lastRenderedPageBreak/>
        <w:t xml:space="preserve">A4. Közös </w:t>
      </w:r>
      <w:proofErr w:type="spellStart"/>
      <w:r>
        <w:t>rendszerkönyvár</w:t>
      </w:r>
      <w:bookmarkEnd w:id="166"/>
      <w:proofErr w:type="spellEnd"/>
    </w:p>
    <w:p w:rsidR="002E77DF" w:rsidRDefault="002E77DF" w:rsidP="001C126C">
      <w:pPr>
        <w:pStyle w:val="DipP"/>
        <w:rPr>
          <w:b/>
        </w:rPr>
      </w:pPr>
    </w:p>
    <w:p w:rsidR="00EE4813" w:rsidRPr="001C126C" w:rsidRDefault="00EE4813" w:rsidP="001C126C">
      <w:pPr>
        <w:pStyle w:val="DipP"/>
      </w:pPr>
    </w:p>
    <w:p w:rsidR="001C126C" w:rsidRPr="001C126C" w:rsidRDefault="0027252A" w:rsidP="001C126C">
      <w:pPr>
        <w:pStyle w:val="DipP"/>
      </w:pPr>
      <w:r>
        <w:rPr>
          <w:noProof/>
          <w:lang w:eastAsia="hu-HU"/>
        </w:rPr>
        <w:pict>
          <v:rect id="_x0000_s1587" style="position:absolute;left:0;text-align:left;margin-left:193.55pt;margin-top:248.7pt;width:502.1pt;height:39.3pt;rotation:270;z-index:251667456" filled="f" stroked="f">
            <v:textbox style="layout-flow:vertical;mso-layout-flow-alt:bottom-to-top;mso-next-textbox:#_x0000_s1587">
              <w:txbxContent>
                <w:p w:rsidR="001671B5" w:rsidRPr="007A3364" w:rsidRDefault="001671B5" w:rsidP="007A3364">
                  <w:pPr>
                    <w:pStyle w:val="DIPbrafelirat"/>
                    <w:rPr>
                      <w:sz w:val="32"/>
                    </w:rPr>
                  </w:pPr>
                  <w:bookmarkStart w:id="167" w:name="_Toc262033899"/>
                  <w:r w:rsidRPr="007A3364">
                    <w:rPr>
                      <w:sz w:val="32"/>
                    </w:rPr>
                    <w:t>A</w:t>
                  </w:r>
                  <w:r>
                    <w:rPr>
                      <w:sz w:val="32"/>
                    </w:rPr>
                    <w:t xml:space="preserve">2. </w:t>
                  </w:r>
                  <w:proofErr w:type="gramStart"/>
                  <w:r>
                    <w:rPr>
                      <w:sz w:val="32"/>
                    </w:rPr>
                    <w:t>ábra</w:t>
                  </w:r>
                  <w:proofErr w:type="gramEnd"/>
                  <w:r>
                    <w:rPr>
                      <w:sz w:val="32"/>
                    </w:rPr>
                    <w:t xml:space="preserve"> - </w:t>
                  </w:r>
                  <w:r w:rsidRPr="007A3364">
                    <w:rPr>
                      <w:sz w:val="32"/>
                    </w:rPr>
                    <w:t>Közös rendszerkönyvtár fontosabb osztályai és enumerációi</w:t>
                  </w:r>
                  <w:bookmarkEnd w:id="167"/>
                </w:p>
              </w:txbxContent>
            </v:textbox>
          </v:rect>
        </w:pict>
      </w:r>
    </w:p>
    <w:p w:rsidR="001C126C" w:rsidRPr="001C126C" w:rsidRDefault="001C126C" w:rsidP="001C126C">
      <w:pPr>
        <w:pStyle w:val="DipP"/>
      </w:pPr>
    </w:p>
    <w:p w:rsidR="001C126C" w:rsidRDefault="001C126C" w:rsidP="001C126C">
      <w:pPr>
        <w:pStyle w:val="DipP"/>
      </w:pPr>
      <w:r>
        <w:rPr>
          <w:noProof/>
          <w:lang w:eastAsia="hu-HU"/>
        </w:rPr>
        <w:drawing>
          <wp:anchor distT="0" distB="0" distL="114300" distR="114300" simplePos="0" relativeHeight="251662336" behindDoc="1" locked="0" layoutInCell="1" allowOverlap="1">
            <wp:simplePos x="0" y="0"/>
            <wp:positionH relativeFrom="column">
              <wp:posOffset>-1564813</wp:posOffset>
            </wp:positionH>
            <wp:positionV relativeFrom="paragraph">
              <wp:posOffset>418613</wp:posOffset>
            </wp:positionV>
            <wp:extent cx="8728364" cy="4968908"/>
            <wp:effectExtent l="0" t="1866900" r="0" b="1870042"/>
            <wp:wrapNone/>
            <wp:docPr id="2"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srcRect/>
                    <a:stretch>
                      <a:fillRect/>
                    </a:stretch>
                  </pic:blipFill>
                  <pic:spPr bwMode="auto">
                    <a:xfrm rot="16200000">
                      <a:off x="0" y="0"/>
                      <a:ext cx="8728364" cy="4968908"/>
                    </a:xfrm>
                    <a:prstGeom prst="rect">
                      <a:avLst/>
                    </a:prstGeom>
                    <a:noFill/>
                    <a:ln w="9525">
                      <a:noFill/>
                      <a:miter lim="800000"/>
                      <a:headEnd/>
                      <a:tailEnd/>
                    </a:ln>
                  </pic:spPr>
                </pic:pic>
              </a:graphicData>
            </a:graphic>
          </wp:anchor>
        </w:drawing>
      </w:r>
      <w:r>
        <w:br w:type="page"/>
      </w:r>
    </w:p>
    <w:p w:rsidR="00156E64" w:rsidRDefault="00BA40C5" w:rsidP="00BA40C5">
      <w:pPr>
        <w:pStyle w:val="DipH2"/>
        <w:numPr>
          <w:ilvl w:val="0"/>
          <w:numId w:val="0"/>
        </w:numPr>
        <w:ind w:left="425" w:hanging="425"/>
      </w:pPr>
      <w:bookmarkStart w:id="168" w:name="_Toc262038269"/>
      <w:r>
        <w:lastRenderedPageBreak/>
        <w:t>A5</w:t>
      </w:r>
      <w:r w:rsidR="00D72DC9">
        <w:t>.</w:t>
      </w:r>
      <w:r>
        <w:t xml:space="preserve"> </w:t>
      </w:r>
      <w:r w:rsidR="00156E64">
        <w:t>Elemzési eredményosztályok</w:t>
      </w:r>
      <w:bookmarkEnd w:id="168"/>
    </w:p>
    <w:p w:rsidR="0046279E" w:rsidRDefault="00156E64" w:rsidP="0046279E">
      <w:pPr>
        <w:pStyle w:val="DipP"/>
        <w:keepNext/>
        <w:ind w:left="-142"/>
        <w:jc w:val="left"/>
      </w:pPr>
      <w:r>
        <w:rPr>
          <w:noProof/>
          <w:lang w:eastAsia="hu-HU"/>
        </w:rPr>
        <w:drawing>
          <wp:inline distT="0" distB="0" distL="0" distR="0">
            <wp:extent cx="5760720" cy="2365923"/>
            <wp:effectExtent l="19050" t="0" r="0" b="0"/>
            <wp:docPr id="250" name="Kép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1" cstate="print"/>
                    <a:srcRect/>
                    <a:stretch>
                      <a:fillRect/>
                    </a:stretch>
                  </pic:blipFill>
                  <pic:spPr bwMode="auto">
                    <a:xfrm>
                      <a:off x="0" y="0"/>
                      <a:ext cx="5760720" cy="2365923"/>
                    </a:xfrm>
                    <a:prstGeom prst="rect">
                      <a:avLst/>
                    </a:prstGeom>
                    <a:noFill/>
                    <a:ln w="9525">
                      <a:noFill/>
                      <a:miter lim="800000"/>
                      <a:headEnd/>
                      <a:tailEnd/>
                    </a:ln>
                  </pic:spPr>
                </pic:pic>
              </a:graphicData>
            </a:graphic>
          </wp:inline>
        </w:drawing>
      </w:r>
    </w:p>
    <w:p w:rsidR="007A3364" w:rsidRDefault="00BA40C5" w:rsidP="00156E64">
      <w:pPr>
        <w:pStyle w:val="DIPbrafelirat"/>
      </w:pPr>
      <w:bookmarkStart w:id="169" w:name="_Toc262033900"/>
      <w:r>
        <w:t>A</w:t>
      </w:r>
      <w:r w:rsidR="00584C5E">
        <w:t>3</w:t>
      </w:r>
      <w:r>
        <w:t>.</w:t>
      </w:r>
      <w:r w:rsidR="00156E64">
        <w:t xml:space="preserve"> </w:t>
      </w:r>
      <w:proofErr w:type="gramStart"/>
      <w:r w:rsidR="0046279E">
        <w:t>ábra</w:t>
      </w:r>
      <w:proofErr w:type="gramEnd"/>
      <w:r w:rsidR="0046279E">
        <w:t xml:space="preserve"> – Elemzési eredményosztályok</w:t>
      </w:r>
      <w:bookmarkEnd w:id="169"/>
      <w:r w:rsidR="0046279E">
        <w:t xml:space="preserve"> </w:t>
      </w:r>
    </w:p>
    <w:p w:rsidR="00156E64" w:rsidRDefault="00156E64" w:rsidP="00156E64">
      <w:pPr>
        <w:pStyle w:val="DipPnew"/>
      </w:pPr>
      <w:r>
        <w:t xml:space="preserve">A három megvalósított eredményosztály az eredményhalmaz 1-1 sorát prezentálják, a teljes </w:t>
      </w:r>
      <w:proofErr w:type="gramStart"/>
      <w:r>
        <w:t>halmazt .NET</w:t>
      </w:r>
      <w:proofErr w:type="gramEnd"/>
      <w:r>
        <w:t xml:space="preserve"> generikus lista tárolja. Ezek az osztályok az elemzés eredményének szempontjából csak a legfontosabb adatokat tartalmazzák a minimális hálózati adatforgalom érdekében.</w:t>
      </w:r>
    </w:p>
    <w:p w:rsidR="007A3364" w:rsidRPr="007A3364" w:rsidRDefault="007A3364" w:rsidP="007A3364">
      <w:pPr>
        <w:pStyle w:val="DipP"/>
        <w:rPr>
          <w:szCs w:val="28"/>
        </w:rPr>
      </w:pPr>
      <w:r w:rsidRPr="007A3364">
        <w:br w:type="page"/>
      </w:r>
    </w:p>
    <w:p w:rsidR="008B4EE5" w:rsidRDefault="00EE4813" w:rsidP="00B273E5">
      <w:pPr>
        <w:pStyle w:val="DipH1"/>
        <w:numPr>
          <w:ilvl w:val="0"/>
          <w:numId w:val="0"/>
        </w:numPr>
        <w:ind w:left="567" w:hanging="567"/>
      </w:pPr>
      <w:bookmarkStart w:id="170" w:name="_Toc262038270"/>
      <w:r>
        <w:lastRenderedPageBreak/>
        <w:t>B</w:t>
      </w:r>
      <w:r w:rsidR="006C1E61">
        <w:t xml:space="preserve"> f</w:t>
      </w:r>
      <w:r w:rsidR="008B4EE5">
        <w:t>üggelék</w:t>
      </w:r>
      <w:r>
        <w:t xml:space="preserve"> – </w:t>
      </w:r>
      <w:proofErr w:type="gramStart"/>
      <w:r w:rsidR="000D1B33">
        <w:t>A</w:t>
      </w:r>
      <w:proofErr w:type="gramEnd"/>
      <w:r w:rsidR="000D1B33">
        <w:t xml:space="preserve"> r</w:t>
      </w:r>
      <w:r w:rsidR="00BA636E">
        <w:t>endszer használat</w:t>
      </w:r>
      <w:r w:rsidR="000D1B33">
        <w:t>a</w:t>
      </w:r>
      <w:bookmarkEnd w:id="170"/>
    </w:p>
    <w:p w:rsidR="00F7587C" w:rsidRDefault="00F7587C" w:rsidP="00F7587C">
      <w:pPr>
        <w:pStyle w:val="DipP"/>
      </w:pPr>
      <w:r>
        <w:t xml:space="preserve">E függelék tartalmazza a </w:t>
      </w:r>
      <w:r w:rsidR="006420E4">
        <w:t xml:space="preserve">diplomatervhez csatolt adathordozón található tartalmak ismertetését és a </w:t>
      </w:r>
      <w:r>
        <w:t xml:space="preserve">megvalósított kommunikációt elemző rendszer </w:t>
      </w:r>
      <w:r w:rsidR="006420E4">
        <w:t>fontosabb technikai részleteit, melyek szükségesek a rendszer üzembeállításához, futtatásához és karbantartásához.</w:t>
      </w:r>
    </w:p>
    <w:p w:rsidR="006420E4" w:rsidRPr="00F7587C" w:rsidRDefault="006420E4" w:rsidP="00512DFE">
      <w:pPr>
        <w:pStyle w:val="DipP"/>
        <w:spacing w:line="240" w:lineRule="auto"/>
        <w:rPr>
          <w:b/>
          <w:sz w:val="36"/>
        </w:rPr>
      </w:pPr>
      <w:r>
        <w:rPr>
          <w:b/>
          <w:sz w:val="36"/>
        </w:rPr>
        <w:t>Adathordozó tartalma</w:t>
      </w:r>
    </w:p>
    <w:p w:rsidR="00D379AD" w:rsidRDefault="00D379AD" w:rsidP="00F7587C">
      <w:pPr>
        <w:pStyle w:val="DipP"/>
      </w:pPr>
      <w:r>
        <w:t>A csatolt adathordozó tartalmazza e dokumentum elektronikus változatát, valamint az alábbi elemeket</w:t>
      </w:r>
    </w:p>
    <w:p w:rsidR="00F7587C" w:rsidRPr="00985918" w:rsidRDefault="006420E4" w:rsidP="00BA636E">
      <w:pPr>
        <w:pStyle w:val="DIPH4"/>
        <w:spacing w:before="0"/>
        <w:rPr>
          <w:szCs w:val="26"/>
        </w:rPr>
      </w:pPr>
      <w:proofErr w:type="spellStart"/>
      <w:r w:rsidRPr="00985918">
        <w:rPr>
          <w:szCs w:val="26"/>
        </w:rPr>
        <w:t>Binaries</w:t>
      </w:r>
      <w:proofErr w:type="spellEnd"/>
      <w:r w:rsidRPr="00985918">
        <w:rPr>
          <w:szCs w:val="26"/>
        </w:rPr>
        <w:t xml:space="preserve"> mappa</w:t>
      </w:r>
    </w:p>
    <w:p w:rsidR="00D379AD" w:rsidRPr="00985918" w:rsidRDefault="00D379AD" w:rsidP="00BA636E">
      <w:pPr>
        <w:pStyle w:val="DipP"/>
        <w:spacing w:before="0" w:line="240" w:lineRule="auto"/>
        <w:ind w:left="709"/>
        <w:rPr>
          <w:szCs w:val="22"/>
        </w:rPr>
      </w:pPr>
      <w:r w:rsidRPr="00985918">
        <w:rPr>
          <w:szCs w:val="22"/>
        </w:rPr>
        <w:t xml:space="preserve">E </w:t>
      </w:r>
      <w:r w:rsidRPr="00985918">
        <w:rPr>
          <w:rStyle w:val="DipNormalChar"/>
          <w:sz w:val="22"/>
          <w:szCs w:val="22"/>
        </w:rPr>
        <w:t>mappa tartalmazza a lefordított kliens (</w:t>
      </w:r>
      <w:proofErr w:type="spellStart"/>
      <w:r w:rsidRPr="00985918">
        <w:rPr>
          <w:rStyle w:val="DipNormalChar"/>
          <w:sz w:val="22"/>
          <w:szCs w:val="22"/>
        </w:rPr>
        <w:t>caClient</w:t>
      </w:r>
      <w:proofErr w:type="spellEnd"/>
      <w:r w:rsidRPr="00985918">
        <w:rPr>
          <w:rStyle w:val="DipNormalChar"/>
          <w:sz w:val="22"/>
          <w:szCs w:val="22"/>
        </w:rPr>
        <w:t>), szerver (</w:t>
      </w:r>
      <w:proofErr w:type="spellStart"/>
      <w:r w:rsidRPr="00985918">
        <w:rPr>
          <w:rStyle w:val="DipNormalChar"/>
          <w:sz w:val="22"/>
          <w:szCs w:val="22"/>
        </w:rPr>
        <w:t>caServer</w:t>
      </w:r>
      <w:proofErr w:type="spellEnd"/>
      <w:r w:rsidRPr="00985918">
        <w:rPr>
          <w:rStyle w:val="DipNormalChar"/>
          <w:sz w:val="22"/>
          <w:szCs w:val="22"/>
        </w:rPr>
        <w:t xml:space="preserve">) és </w:t>
      </w:r>
      <w:r w:rsidR="00E51A85" w:rsidRPr="00985918">
        <w:rPr>
          <w:rStyle w:val="DipNormalChar"/>
          <w:sz w:val="22"/>
          <w:szCs w:val="22"/>
        </w:rPr>
        <w:t>az e-mail betöltő alrendszer</w:t>
      </w:r>
      <w:r w:rsidRPr="00985918">
        <w:rPr>
          <w:rStyle w:val="DipNormalChar"/>
          <w:sz w:val="22"/>
          <w:szCs w:val="22"/>
        </w:rPr>
        <w:t xml:space="preserve"> komponense</w:t>
      </w:r>
      <w:r w:rsidR="00E51A85" w:rsidRPr="00985918">
        <w:rPr>
          <w:rStyle w:val="DipNormalChar"/>
          <w:sz w:val="22"/>
          <w:szCs w:val="22"/>
        </w:rPr>
        <w:t>ine</w:t>
      </w:r>
      <w:r w:rsidRPr="00985918">
        <w:rPr>
          <w:rStyle w:val="DipNormalChar"/>
          <w:sz w:val="22"/>
          <w:szCs w:val="22"/>
        </w:rPr>
        <w:t>k</w:t>
      </w:r>
      <w:r w:rsidRPr="00985918">
        <w:rPr>
          <w:szCs w:val="22"/>
        </w:rPr>
        <w:t xml:space="preserve"> binárisait (</w:t>
      </w:r>
      <w:proofErr w:type="spellStart"/>
      <w:r w:rsidRPr="00985918">
        <w:rPr>
          <w:i/>
          <w:szCs w:val="22"/>
        </w:rPr>
        <w:t>caEmailAgents</w:t>
      </w:r>
      <w:proofErr w:type="spellEnd"/>
      <w:r w:rsidRPr="00985918">
        <w:rPr>
          <w:szCs w:val="22"/>
        </w:rPr>
        <w:t>).</w:t>
      </w:r>
    </w:p>
    <w:p w:rsidR="00D379AD" w:rsidRPr="00985918" w:rsidRDefault="00D379AD" w:rsidP="00BA636E">
      <w:pPr>
        <w:pStyle w:val="DIPH4"/>
        <w:spacing w:before="0"/>
        <w:rPr>
          <w:szCs w:val="26"/>
        </w:rPr>
      </w:pPr>
      <w:proofErr w:type="spellStart"/>
      <w:r w:rsidRPr="00985918">
        <w:rPr>
          <w:szCs w:val="26"/>
        </w:rPr>
        <w:t>Docs</w:t>
      </w:r>
      <w:proofErr w:type="spellEnd"/>
      <w:r w:rsidRPr="00985918">
        <w:rPr>
          <w:szCs w:val="26"/>
        </w:rPr>
        <w:t xml:space="preserve"> mappa</w:t>
      </w:r>
    </w:p>
    <w:p w:rsidR="00D379AD" w:rsidRPr="00985918" w:rsidRDefault="00D379AD" w:rsidP="00BA636E">
      <w:pPr>
        <w:pStyle w:val="DipP"/>
        <w:spacing w:before="0" w:line="240" w:lineRule="auto"/>
        <w:ind w:left="709"/>
        <w:rPr>
          <w:szCs w:val="22"/>
        </w:rPr>
      </w:pPr>
      <w:r w:rsidRPr="00985918">
        <w:rPr>
          <w:szCs w:val="22"/>
        </w:rPr>
        <w:t>E dolgozathoz készült ábrák, táblázatok és egyéb dokumentumok szerkeszthető változatai</w:t>
      </w:r>
    </w:p>
    <w:p w:rsidR="00D379AD" w:rsidRPr="00985918" w:rsidRDefault="00D379AD" w:rsidP="00BA636E">
      <w:pPr>
        <w:pStyle w:val="DIPH4"/>
        <w:spacing w:before="0"/>
        <w:rPr>
          <w:szCs w:val="26"/>
        </w:rPr>
      </w:pPr>
      <w:proofErr w:type="spellStart"/>
      <w:r w:rsidRPr="00985918">
        <w:rPr>
          <w:szCs w:val="26"/>
        </w:rPr>
        <w:t>References</w:t>
      </w:r>
      <w:proofErr w:type="spellEnd"/>
      <w:r w:rsidRPr="00985918">
        <w:rPr>
          <w:szCs w:val="26"/>
        </w:rPr>
        <w:t xml:space="preserve"> mappa</w:t>
      </w:r>
    </w:p>
    <w:p w:rsidR="00D379AD" w:rsidRPr="00985918" w:rsidRDefault="00C963CA" w:rsidP="00BA636E">
      <w:pPr>
        <w:pStyle w:val="DipP"/>
        <w:spacing w:before="0" w:line="240" w:lineRule="auto"/>
        <w:ind w:left="709"/>
        <w:rPr>
          <w:szCs w:val="22"/>
        </w:rPr>
      </w:pPr>
      <w:r w:rsidRPr="00985918">
        <w:rPr>
          <w:szCs w:val="22"/>
        </w:rPr>
        <w:t>Az elemző</w:t>
      </w:r>
      <w:r w:rsidR="00D379AD" w:rsidRPr="00985918">
        <w:rPr>
          <w:szCs w:val="22"/>
        </w:rPr>
        <w:t>rendszer megvalósításához felhasznált külső komponensek disztribúciói.</w:t>
      </w:r>
    </w:p>
    <w:p w:rsidR="00BA636E" w:rsidRPr="00985918" w:rsidRDefault="00BA636E" w:rsidP="00BA636E">
      <w:pPr>
        <w:pStyle w:val="DIPH4"/>
        <w:spacing w:before="0"/>
        <w:rPr>
          <w:szCs w:val="26"/>
        </w:rPr>
      </w:pPr>
      <w:proofErr w:type="spellStart"/>
      <w:r w:rsidRPr="00985918">
        <w:rPr>
          <w:szCs w:val="26"/>
        </w:rPr>
        <w:t>Screenshots</w:t>
      </w:r>
      <w:proofErr w:type="spellEnd"/>
      <w:r w:rsidRPr="00985918">
        <w:rPr>
          <w:szCs w:val="26"/>
        </w:rPr>
        <w:t xml:space="preserve"> mappa</w:t>
      </w:r>
    </w:p>
    <w:p w:rsidR="00BA636E" w:rsidRPr="00985918" w:rsidRDefault="00BA636E" w:rsidP="00BA636E">
      <w:pPr>
        <w:pStyle w:val="DipP"/>
        <w:spacing w:before="0" w:line="240" w:lineRule="auto"/>
        <w:ind w:left="709"/>
        <w:rPr>
          <w:szCs w:val="22"/>
        </w:rPr>
      </w:pPr>
      <w:r w:rsidRPr="00985918">
        <w:rPr>
          <w:szCs w:val="22"/>
        </w:rPr>
        <w:t>A rendszer futásáról készült képernyőképeket tartalmazó mappa</w:t>
      </w:r>
    </w:p>
    <w:p w:rsidR="00D379AD" w:rsidRPr="00985918" w:rsidRDefault="00D379AD" w:rsidP="00BA636E">
      <w:pPr>
        <w:pStyle w:val="DIPH4"/>
        <w:spacing w:before="0"/>
        <w:rPr>
          <w:szCs w:val="26"/>
        </w:rPr>
      </w:pPr>
      <w:proofErr w:type="spellStart"/>
      <w:r w:rsidRPr="00985918">
        <w:rPr>
          <w:szCs w:val="26"/>
        </w:rPr>
        <w:t>Scripts</w:t>
      </w:r>
      <w:proofErr w:type="spellEnd"/>
      <w:r w:rsidRPr="00985918">
        <w:rPr>
          <w:szCs w:val="26"/>
        </w:rPr>
        <w:t xml:space="preserve"> mappa</w:t>
      </w:r>
    </w:p>
    <w:p w:rsidR="00D379AD" w:rsidRPr="00985918" w:rsidRDefault="00C963CA" w:rsidP="00BA636E">
      <w:pPr>
        <w:pStyle w:val="DipP"/>
        <w:spacing w:before="0" w:line="240" w:lineRule="auto"/>
        <w:ind w:left="709"/>
        <w:rPr>
          <w:szCs w:val="22"/>
        </w:rPr>
      </w:pPr>
      <w:r w:rsidRPr="00985918">
        <w:rPr>
          <w:szCs w:val="22"/>
        </w:rPr>
        <w:t xml:space="preserve">Ez a mappa tartalmazza az elemző </w:t>
      </w:r>
      <w:r w:rsidR="00D379AD" w:rsidRPr="00985918">
        <w:rPr>
          <w:szCs w:val="22"/>
        </w:rPr>
        <w:t xml:space="preserve">adatbázis sémáját, a sémát ürítő és teszt adatokkal feltöltő </w:t>
      </w:r>
      <w:r w:rsidR="00D379AD" w:rsidRPr="00985918">
        <w:rPr>
          <w:i/>
          <w:szCs w:val="22"/>
        </w:rPr>
        <w:t>SQL</w:t>
      </w:r>
      <w:r w:rsidR="00D379AD" w:rsidRPr="00985918">
        <w:rPr>
          <w:szCs w:val="22"/>
        </w:rPr>
        <w:t xml:space="preserve"> fájlok</w:t>
      </w:r>
      <w:r w:rsidRPr="00985918">
        <w:rPr>
          <w:szCs w:val="22"/>
        </w:rPr>
        <w:t>at</w:t>
      </w:r>
      <w:r w:rsidR="00D379AD" w:rsidRPr="00985918">
        <w:rPr>
          <w:szCs w:val="22"/>
        </w:rPr>
        <w:t xml:space="preserve">, </w:t>
      </w:r>
      <w:r w:rsidRPr="00985918">
        <w:rPr>
          <w:szCs w:val="22"/>
        </w:rPr>
        <w:t xml:space="preserve">valamint </w:t>
      </w:r>
      <w:r w:rsidR="00D379AD" w:rsidRPr="00985918">
        <w:rPr>
          <w:szCs w:val="22"/>
        </w:rPr>
        <w:t xml:space="preserve">a szerver komponens </w:t>
      </w:r>
      <w:r w:rsidR="00D379AD" w:rsidRPr="00985918">
        <w:rPr>
          <w:i/>
          <w:szCs w:val="22"/>
        </w:rPr>
        <w:t>WCF</w:t>
      </w:r>
      <w:r w:rsidR="00D379AD" w:rsidRPr="00985918">
        <w:rPr>
          <w:szCs w:val="22"/>
        </w:rPr>
        <w:t xml:space="preserve"> szolgáltatását engedélyező </w:t>
      </w:r>
      <w:proofErr w:type="spellStart"/>
      <w:r w:rsidR="00D379AD" w:rsidRPr="00985918">
        <w:rPr>
          <w:i/>
          <w:szCs w:val="22"/>
        </w:rPr>
        <w:t>netsh</w:t>
      </w:r>
      <w:proofErr w:type="spellEnd"/>
      <w:r w:rsidR="00D379AD" w:rsidRPr="00985918">
        <w:rPr>
          <w:szCs w:val="22"/>
        </w:rPr>
        <w:t xml:space="preserve"> </w:t>
      </w:r>
      <w:proofErr w:type="spellStart"/>
      <w:r w:rsidRPr="00985918">
        <w:rPr>
          <w:szCs w:val="22"/>
        </w:rPr>
        <w:t>shell</w:t>
      </w:r>
      <w:proofErr w:type="spellEnd"/>
      <w:r w:rsidRPr="00985918">
        <w:rPr>
          <w:szCs w:val="22"/>
        </w:rPr>
        <w:t xml:space="preserve"> scriptet is</w:t>
      </w:r>
      <w:r w:rsidR="00D379AD" w:rsidRPr="00985918">
        <w:rPr>
          <w:szCs w:val="22"/>
        </w:rPr>
        <w:t>.</w:t>
      </w:r>
    </w:p>
    <w:p w:rsidR="00D379AD" w:rsidRPr="00985918" w:rsidRDefault="00D379AD" w:rsidP="00BA636E">
      <w:pPr>
        <w:pStyle w:val="DIPH4"/>
        <w:spacing w:before="0"/>
        <w:rPr>
          <w:szCs w:val="26"/>
        </w:rPr>
      </w:pPr>
      <w:proofErr w:type="spellStart"/>
      <w:r w:rsidRPr="00985918">
        <w:rPr>
          <w:szCs w:val="26"/>
        </w:rPr>
        <w:t>Source</w:t>
      </w:r>
      <w:r w:rsidR="001B6DEF">
        <w:rPr>
          <w:szCs w:val="26"/>
        </w:rPr>
        <w:t>s</w:t>
      </w:r>
      <w:proofErr w:type="spellEnd"/>
      <w:r w:rsidRPr="00985918">
        <w:rPr>
          <w:szCs w:val="26"/>
        </w:rPr>
        <w:t xml:space="preserve"> mappa</w:t>
      </w:r>
    </w:p>
    <w:p w:rsidR="006420E4" w:rsidRPr="00F7587C" w:rsidRDefault="00D379AD" w:rsidP="00BA636E">
      <w:pPr>
        <w:pStyle w:val="DipP"/>
        <w:spacing w:before="0" w:line="240" w:lineRule="auto"/>
        <w:ind w:left="709"/>
      </w:pPr>
      <w:r w:rsidRPr="00985918">
        <w:rPr>
          <w:szCs w:val="22"/>
        </w:rPr>
        <w:t>A megvalósított rendszer</w:t>
      </w:r>
      <w:r>
        <w:t xml:space="preserve"> </w:t>
      </w:r>
      <w:r w:rsidR="00512DFE">
        <w:t xml:space="preserve">Java </w:t>
      </w:r>
      <w:proofErr w:type="gramStart"/>
      <w:r w:rsidR="00512DFE">
        <w:t>és .NET</w:t>
      </w:r>
      <w:proofErr w:type="gramEnd"/>
      <w:r w:rsidR="00512DFE">
        <w:t xml:space="preserve"> </w:t>
      </w:r>
      <w:r>
        <w:t>forráskódját tartalmazó mappa</w:t>
      </w:r>
      <w:r w:rsidR="00512DFE">
        <w:t>.</w:t>
      </w:r>
    </w:p>
    <w:p w:rsidR="008B4EE5" w:rsidRPr="00F7587C" w:rsidRDefault="00512DFE" w:rsidP="00BA636E">
      <w:pPr>
        <w:pStyle w:val="DipP"/>
        <w:spacing w:before="360"/>
        <w:rPr>
          <w:b/>
          <w:sz w:val="36"/>
        </w:rPr>
      </w:pPr>
      <w:r>
        <w:rPr>
          <w:b/>
          <w:sz w:val="36"/>
        </w:rPr>
        <w:t>E-mail</w:t>
      </w:r>
      <w:r w:rsidR="00E51A85">
        <w:rPr>
          <w:b/>
          <w:sz w:val="36"/>
        </w:rPr>
        <w:t xml:space="preserve"> betöltő</w:t>
      </w:r>
      <w:r w:rsidR="00090D33" w:rsidRPr="00F7587C">
        <w:rPr>
          <w:b/>
          <w:sz w:val="36"/>
        </w:rPr>
        <w:t xml:space="preserve"> alrendszer</w:t>
      </w:r>
    </w:p>
    <w:p w:rsidR="00090D33" w:rsidRPr="009D5D07" w:rsidRDefault="00090D33" w:rsidP="00176154">
      <w:pPr>
        <w:pStyle w:val="DipP"/>
        <w:rPr>
          <w:b/>
          <w:sz w:val="28"/>
          <w:szCs w:val="28"/>
        </w:rPr>
      </w:pPr>
      <w:r w:rsidRPr="009D5D07">
        <w:rPr>
          <w:b/>
          <w:sz w:val="28"/>
          <w:szCs w:val="28"/>
        </w:rPr>
        <w:t xml:space="preserve">Üzenetek pufferelése - </w:t>
      </w:r>
      <w:proofErr w:type="spellStart"/>
      <w:r w:rsidRPr="009D5D07">
        <w:rPr>
          <w:b/>
          <w:sz w:val="28"/>
          <w:szCs w:val="28"/>
        </w:rPr>
        <w:t>caEmailBufferer</w:t>
      </w:r>
      <w:proofErr w:type="spellEnd"/>
    </w:p>
    <w:p w:rsidR="009D5D07" w:rsidRDefault="009D5D07" w:rsidP="00176154">
      <w:pPr>
        <w:spacing w:before="0" w:beforeAutospacing="0" w:after="0" w:afterAutospacing="0"/>
        <w:ind w:left="284"/>
        <w:rPr>
          <w:rFonts w:ascii="Times New Roman" w:hAnsi="Times New Roman" w:cs="Times New Roman"/>
          <w:noProof/>
          <w:szCs w:val="22"/>
          <w:u w:val="single"/>
          <w:lang w:eastAsia="hu-HU"/>
        </w:rPr>
      </w:pPr>
      <w:r>
        <w:rPr>
          <w:rFonts w:ascii="Times New Roman" w:hAnsi="Times New Roman" w:cs="Times New Roman"/>
          <w:noProof/>
          <w:szCs w:val="22"/>
          <w:u w:val="single"/>
          <w:lang w:eastAsia="hu-HU"/>
        </w:rPr>
        <w:t>szükséges környezet és komponens:</w:t>
      </w:r>
    </w:p>
    <w:p w:rsidR="009D5D07" w:rsidRDefault="009D5D07" w:rsidP="009D5D07">
      <w:pPr>
        <w:pStyle w:val="DIPlista"/>
        <w:ind w:left="1134"/>
      </w:pPr>
      <w:r>
        <w:t>JRE 6 update 20</w:t>
      </w:r>
    </w:p>
    <w:p w:rsidR="009D5D07" w:rsidRPr="00AB0520" w:rsidRDefault="009D5D07" w:rsidP="009D5D07">
      <w:pPr>
        <w:pStyle w:val="DIPlista"/>
        <w:ind w:left="1134"/>
      </w:pPr>
      <w:r>
        <w:t>OJDBC 6</w:t>
      </w:r>
    </w:p>
    <w:p w:rsidR="009D5D07" w:rsidRDefault="009D5D07" w:rsidP="00176154">
      <w:pPr>
        <w:spacing w:before="0" w:beforeAutospacing="0" w:after="0" w:afterAutospacing="0"/>
        <w:ind w:left="284"/>
        <w:rPr>
          <w:rFonts w:ascii="Times New Roman" w:hAnsi="Times New Roman" w:cs="Times New Roman"/>
          <w:noProof/>
          <w:szCs w:val="22"/>
          <w:u w:val="single"/>
          <w:lang w:eastAsia="hu-HU"/>
        </w:rPr>
      </w:pPr>
    </w:p>
    <w:p w:rsidR="00090D33" w:rsidRPr="00176154" w:rsidRDefault="00090D33" w:rsidP="00176154">
      <w:pPr>
        <w:spacing w:before="0" w:beforeAutospacing="0" w:after="0" w:afterAutospacing="0"/>
        <w:ind w:left="284"/>
        <w:rPr>
          <w:rFonts w:ascii="Times New Roman" w:hAnsi="Times New Roman" w:cs="Times New Roman"/>
          <w:noProof/>
          <w:szCs w:val="22"/>
          <w:u w:val="single"/>
          <w:lang w:eastAsia="hu-HU"/>
        </w:rPr>
      </w:pPr>
      <w:r w:rsidRPr="00176154">
        <w:rPr>
          <w:rFonts w:ascii="Times New Roman" w:hAnsi="Times New Roman" w:cs="Times New Roman"/>
          <w:noProof/>
          <w:szCs w:val="22"/>
          <w:u w:val="single"/>
          <w:lang w:eastAsia="hu-HU"/>
        </w:rPr>
        <w:t>futtatás:</w:t>
      </w:r>
    </w:p>
    <w:p w:rsidR="006E089A" w:rsidRPr="002F7B08" w:rsidRDefault="006E089A" w:rsidP="00176154">
      <w:pPr>
        <w:spacing w:before="0" w:beforeAutospacing="0" w:after="0" w:afterAutospacing="0"/>
        <w:ind w:left="709"/>
        <w:rPr>
          <w:rFonts w:ascii="Courier New" w:hAnsi="Courier New" w:cs="Courier New"/>
          <w:b/>
          <w:i/>
          <w:szCs w:val="22"/>
        </w:rPr>
      </w:pPr>
      <w:proofErr w:type="gramStart"/>
      <w:r w:rsidRPr="002F7B08">
        <w:rPr>
          <w:rFonts w:ascii="Courier New" w:hAnsi="Courier New" w:cs="Courier New"/>
          <w:b/>
          <w:i/>
          <w:szCs w:val="22"/>
        </w:rPr>
        <w:t>java</w:t>
      </w:r>
      <w:proofErr w:type="gramEnd"/>
      <w:r w:rsidRPr="002F7B08">
        <w:rPr>
          <w:rFonts w:ascii="Courier New" w:hAnsi="Courier New" w:cs="Courier New"/>
          <w:b/>
          <w:i/>
          <w:szCs w:val="22"/>
        </w:rPr>
        <w:t xml:space="preserve"> </w:t>
      </w:r>
      <w:proofErr w:type="spellStart"/>
      <w:r w:rsidRPr="002F7B08">
        <w:rPr>
          <w:rFonts w:ascii="Courier New" w:hAnsi="Courier New" w:cs="Courier New"/>
          <w:b/>
          <w:i/>
          <w:szCs w:val="22"/>
        </w:rPr>
        <w:t>-jar</w:t>
      </w:r>
      <w:proofErr w:type="spellEnd"/>
      <w:r w:rsidRPr="002F7B08">
        <w:rPr>
          <w:rFonts w:ascii="Courier New" w:hAnsi="Courier New" w:cs="Courier New"/>
          <w:b/>
          <w:i/>
          <w:szCs w:val="22"/>
        </w:rPr>
        <w:t xml:space="preserve"> </w:t>
      </w:r>
      <w:proofErr w:type="spellStart"/>
      <w:r w:rsidRPr="002F7B08">
        <w:rPr>
          <w:rFonts w:ascii="Courier New" w:hAnsi="Courier New" w:cs="Courier New"/>
          <w:b/>
          <w:i/>
          <w:szCs w:val="22"/>
        </w:rPr>
        <w:t>caEmailBufferer.jar</w:t>
      </w:r>
      <w:proofErr w:type="spellEnd"/>
    </w:p>
    <w:p w:rsidR="00176154" w:rsidRPr="00176154" w:rsidRDefault="00176154" w:rsidP="00176154">
      <w:pPr>
        <w:spacing w:before="0" w:beforeAutospacing="0" w:after="0" w:afterAutospacing="0"/>
        <w:ind w:left="709"/>
        <w:rPr>
          <w:rFonts w:ascii="Times New Roman" w:hAnsi="Times New Roman" w:cs="Times New Roman"/>
          <w:szCs w:val="22"/>
        </w:rPr>
      </w:pPr>
    </w:p>
    <w:p w:rsidR="00090D33" w:rsidRPr="00176154" w:rsidRDefault="00090D33" w:rsidP="00176154">
      <w:pPr>
        <w:spacing w:before="0" w:beforeAutospacing="0" w:after="0" w:afterAutospacing="0"/>
        <w:ind w:left="284"/>
        <w:rPr>
          <w:rFonts w:ascii="Times New Roman" w:hAnsi="Times New Roman" w:cs="Times New Roman"/>
          <w:szCs w:val="22"/>
          <w:u w:val="single"/>
        </w:rPr>
      </w:pPr>
      <w:proofErr w:type="gramStart"/>
      <w:r w:rsidRPr="00176154">
        <w:rPr>
          <w:rFonts w:ascii="Times New Roman" w:hAnsi="Times New Roman" w:cs="Times New Roman"/>
          <w:szCs w:val="22"/>
          <w:u w:val="single"/>
        </w:rPr>
        <w:t>parancssori</w:t>
      </w:r>
      <w:proofErr w:type="gramEnd"/>
      <w:r w:rsidRPr="00176154">
        <w:rPr>
          <w:rFonts w:ascii="Times New Roman" w:hAnsi="Times New Roman" w:cs="Times New Roman"/>
          <w:szCs w:val="22"/>
          <w:u w:val="single"/>
        </w:rPr>
        <w:t xml:space="preserve"> paraméterek:</w:t>
      </w:r>
    </w:p>
    <w:p w:rsidR="00090D33" w:rsidRPr="00176154" w:rsidRDefault="00090D33" w:rsidP="00176154">
      <w:pPr>
        <w:pStyle w:val="DipLista2"/>
        <w:numPr>
          <w:ilvl w:val="0"/>
          <w:numId w:val="10"/>
        </w:numPr>
        <w:jc w:val="left"/>
        <w:rPr>
          <w:szCs w:val="22"/>
        </w:rPr>
      </w:pPr>
      <w:proofErr w:type="spellStart"/>
      <w:r w:rsidRPr="00176154">
        <w:rPr>
          <w:rFonts w:ascii="Courier New" w:hAnsi="Courier New" w:cs="Courier New"/>
          <w:szCs w:val="22"/>
        </w:rPr>
        <w:t>pr</w:t>
      </w:r>
      <w:r w:rsidR="00176154" w:rsidRPr="00176154">
        <w:rPr>
          <w:rFonts w:ascii="Courier New" w:hAnsi="Courier New" w:cs="Courier New"/>
          <w:szCs w:val="22"/>
        </w:rPr>
        <w:t>operty</w:t>
      </w:r>
      <w:proofErr w:type="spellEnd"/>
      <w:r w:rsidR="00176154" w:rsidRPr="00176154">
        <w:rPr>
          <w:rFonts w:ascii="Courier New" w:hAnsi="Courier New" w:cs="Courier New"/>
          <w:szCs w:val="22"/>
        </w:rPr>
        <w:t xml:space="preserve"> &lt;PROPERTY FÁJL&gt;</w:t>
      </w:r>
      <w:r w:rsidR="00176154" w:rsidRPr="00176154">
        <w:rPr>
          <w:szCs w:val="22"/>
        </w:rPr>
        <w:br/>
        <w:t xml:space="preserve">Beállításokat tartalmazó fájl betöltése alapértelmezésben </w:t>
      </w:r>
      <w:proofErr w:type="spellStart"/>
      <w:r w:rsidR="00176154" w:rsidRPr="00176154">
        <w:rPr>
          <w:b/>
          <w:szCs w:val="22"/>
        </w:rPr>
        <w:t>caEmailBufferer.settings</w:t>
      </w:r>
      <w:proofErr w:type="spellEnd"/>
    </w:p>
    <w:p w:rsidR="00090D33" w:rsidRPr="00176154" w:rsidRDefault="00090D33" w:rsidP="00176154">
      <w:pPr>
        <w:pStyle w:val="Listaszerbekezds"/>
        <w:numPr>
          <w:ilvl w:val="0"/>
          <w:numId w:val="18"/>
        </w:numPr>
        <w:spacing w:after="120"/>
        <w:ind w:left="714" w:hanging="357"/>
        <w:rPr>
          <w:rFonts w:ascii="Times New Roman" w:hAnsi="Times New Roman"/>
        </w:rPr>
      </w:pPr>
      <w:proofErr w:type="spellStart"/>
      <w:r w:rsidRPr="00176154">
        <w:rPr>
          <w:rFonts w:ascii="Courier New" w:hAnsi="Courier New" w:cs="Courier New"/>
        </w:rPr>
        <w:t>verbose</w:t>
      </w:r>
      <w:proofErr w:type="spellEnd"/>
      <w:r w:rsidR="00176154" w:rsidRPr="00176154">
        <w:rPr>
          <w:rFonts w:ascii="Courier New" w:hAnsi="Courier New" w:cs="Courier New"/>
        </w:rPr>
        <w:br/>
      </w:r>
      <w:r w:rsidR="00176154" w:rsidRPr="00176154">
        <w:rPr>
          <w:rFonts w:ascii="Times New Roman" w:hAnsi="Times New Roman"/>
        </w:rPr>
        <w:t>Beszédes üzemmód bekapcsolása, főleg log fájlok generálásához</w:t>
      </w:r>
    </w:p>
    <w:p w:rsidR="00176154" w:rsidRPr="00176154" w:rsidRDefault="00176154" w:rsidP="00176154">
      <w:pPr>
        <w:pStyle w:val="Listaszerbekezds"/>
        <w:numPr>
          <w:ilvl w:val="0"/>
          <w:numId w:val="18"/>
        </w:numPr>
        <w:spacing w:after="0"/>
        <w:rPr>
          <w:rFonts w:ascii="Times New Roman" w:hAnsi="Times New Roman"/>
        </w:rPr>
      </w:pPr>
      <w:proofErr w:type="spellStart"/>
      <w:r w:rsidRPr="00176154">
        <w:rPr>
          <w:rFonts w:ascii="Courier New" w:hAnsi="Courier New" w:cs="Courier New"/>
        </w:rPr>
        <w:t>delete</w:t>
      </w:r>
      <w:proofErr w:type="spellEnd"/>
      <w:r w:rsidRPr="00176154">
        <w:rPr>
          <w:rFonts w:ascii="Courier New" w:hAnsi="Courier New" w:cs="Courier New"/>
        </w:rPr>
        <w:t>_</w:t>
      </w:r>
      <w:proofErr w:type="spellStart"/>
      <w:r w:rsidRPr="00176154">
        <w:rPr>
          <w:rFonts w:ascii="Courier New" w:hAnsi="Courier New" w:cs="Courier New"/>
        </w:rPr>
        <w:t>buffered</w:t>
      </w:r>
      <w:proofErr w:type="spellEnd"/>
      <w:r w:rsidRPr="00176154">
        <w:rPr>
          <w:rFonts w:ascii="Times New Roman" w:hAnsi="Times New Roman"/>
        </w:rPr>
        <w:br/>
        <w:t xml:space="preserve">Sikeresen pufferelt üzenetek </w:t>
      </w:r>
      <w:r>
        <w:rPr>
          <w:rFonts w:ascii="Times New Roman" w:hAnsi="Times New Roman"/>
        </w:rPr>
        <w:t>törlése a forrásmappából</w:t>
      </w:r>
    </w:p>
    <w:p w:rsidR="00BA636E" w:rsidRDefault="00BA636E">
      <w:pPr>
        <w:spacing w:before="0" w:beforeAutospacing="0" w:after="200" w:afterAutospacing="0" w:line="276" w:lineRule="auto"/>
        <w:rPr>
          <w:rFonts w:ascii="Times New Roman" w:hAnsi="Times New Roman" w:cs="Times New Roman"/>
        </w:rPr>
      </w:pPr>
      <w:r>
        <w:br w:type="page"/>
      </w:r>
    </w:p>
    <w:p w:rsidR="00176154" w:rsidRPr="009D5D07" w:rsidRDefault="00176154" w:rsidP="00176154">
      <w:pPr>
        <w:pStyle w:val="DipP"/>
        <w:rPr>
          <w:b/>
          <w:sz w:val="28"/>
          <w:szCs w:val="28"/>
        </w:rPr>
      </w:pPr>
      <w:r w:rsidRPr="009D5D07">
        <w:rPr>
          <w:b/>
          <w:sz w:val="28"/>
          <w:szCs w:val="28"/>
        </w:rPr>
        <w:lastRenderedPageBreak/>
        <w:t xml:space="preserve">Üzenetek feldolgozása </w:t>
      </w:r>
      <w:r w:rsidR="009D5D07" w:rsidRPr="009D5D07">
        <w:rPr>
          <w:b/>
          <w:sz w:val="28"/>
          <w:szCs w:val="28"/>
        </w:rPr>
        <w:t>–</w:t>
      </w:r>
      <w:r w:rsidRPr="009D5D07">
        <w:rPr>
          <w:b/>
          <w:sz w:val="28"/>
          <w:szCs w:val="28"/>
        </w:rPr>
        <w:t xml:space="preserve"> </w:t>
      </w:r>
      <w:proofErr w:type="spellStart"/>
      <w:r w:rsidRPr="009D5D07">
        <w:rPr>
          <w:b/>
          <w:sz w:val="28"/>
          <w:szCs w:val="28"/>
        </w:rPr>
        <w:t>caEmailBufferParser</w:t>
      </w:r>
      <w:proofErr w:type="spellEnd"/>
    </w:p>
    <w:p w:rsidR="009D5D07" w:rsidRDefault="009D5D07" w:rsidP="009D5D07">
      <w:pPr>
        <w:spacing w:before="0" w:beforeAutospacing="0" w:after="0" w:afterAutospacing="0"/>
        <w:ind w:left="284"/>
        <w:rPr>
          <w:rFonts w:ascii="Times New Roman" w:hAnsi="Times New Roman" w:cs="Times New Roman"/>
          <w:noProof/>
          <w:szCs w:val="22"/>
          <w:u w:val="single"/>
          <w:lang w:eastAsia="hu-HU"/>
        </w:rPr>
      </w:pPr>
      <w:r>
        <w:rPr>
          <w:rFonts w:ascii="Times New Roman" w:hAnsi="Times New Roman" w:cs="Times New Roman"/>
          <w:noProof/>
          <w:szCs w:val="22"/>
          <w:u w:val="single"/>
          <w:lang w:eastAsia="hu-HU"/>
        </w:rPr>
        <w:t>szükséges környezet és komponens:</w:t>
      </w:r>
    </w:p>
    <w:p w:rsidR="009D5D07" w:rsidRDefault="009D5D07" w:rsidP="009D5D07">
      <w:pPr>
        <w:pStyle w:val="DIPlista"/>
        <w:ind w:left="1134"/>
      </w:pPr>
      <w:r>
        <w:t>JRE 6 update 20</w:t>
      </w:r>
    </w:p>
    <w:p w:rsidR="009D5D07" w:rsidRDefault="009D5D07" w:rsidP="00176154">
      <w:pPr>
        <w:pStyle w:val="DIPlista"/>
        <w:ind w:left="1134"/>
      </w:pPr>
      <w:r>
        <w:t>OJDBC 6</w:t>
      </w:r>
    </w:p>
    <w:p w:rsidR="009D5D07" w:rsidRPr="009D5D07" w:rsidRDefault="009D5D07" w:rsidP="00176154">
      <w:pPr>
        <w:pStyle w:val="DIPlista"/>
        <w:ind w:left="1134"/>
      </w:pPr>
      <w:r>
        <w:t>JavaMail API 1.4</w:t>
      </w:r>
    </w:p>
    <w:p w:rsidR="00176154" w:rsidRPr="00176154" w:rsidRDefault="00176154" w:rsidP="00176154">
      <w:pPr>
        <w:spacing w:before="0" w:beforeAutospacing="0" w:after="0" w:afterAutospacing="0"/>
        <w:ind w:left="284"/>
        <w:rPr>
          <w:rFonts w:ascii="Times New Roman" w:hAnsi="Times New Roman" w:cs="Times New Roman"/>
          <w:noProof/>
          <w:szCs w:val="22"/>
          <w:u w:val="single"/>
          <w:lang w:eastAsia="hu-HU"/>
        </w:rPr>
      </w:pPr>
      <w:r w:rsidRPr="00176154">
        <w:rPr>
          <w:rFonts w:ascii="Times New Roman" w:hAnsi="Times New Roman" w:cs="Times New Roman"/>
          <w:noProof/>
          <w:szCs w:val="22"/>
          <w:u w:val="single"/>
          <w:lang w:eastAsia="hu-HU"/>
        </w:rPr>
        <w:t>futtatás:</w:t>
      </w:r>
    </w:p>
    <w:p w:rsidR="00176154" w:rsidRPr="002F7B08" w:rsidRDefault="00176154" w:rsidP="00176154">
      <w:pPr>
        <w:spacing w:before="0" w:beforeAutospacing="0" w:after="0" w:afterAutospacing="0"/>
        <w:ind w:left="709"/>
        <w:rPr>
          <w:rFonts w:ascii="Courier New" w:hAnsi="Courier New" w:cs="Courier New"/>
          <w:b/>
          <w:i/>
          <w:szCs w:val="22"/>
        </w:rPr>
      </w:pPr>
      <w:proofErr w:type="gramStart"/>
      <w:r w:rsidRPr="002F7B08">
        <w:rPr>
          <w:rFonts w:ascii="Courier New" w:hAnsi="Courier New" w:cs="Courier New"/>
          <w:b/>
          <w:i/>
          <w:szCs w:val="22"/>
        </w:rPr>
        <w:t>java</w:t>
      </w:r>
      <w:proofErr w:type="gramEnd"/>
      <w:r w:rsidRPr="002F7B08">
        <w:rPr>
          <w:rFonts w:ascii="Courier New" w:hAnsi="Courier New" w:cs="Courier New"/>
          <w:b/>
          <w:i/>
          <w:szCs w:val="22"/>
        </w:rPr>
        <w:t xml:space="preserve"> </w:t>
      </w:r>
      <w:proofErr w:type="spellStart"/>
      <w:r w:rsidRPr="002F7B08">
        <w:rPr>
          <w:rFonts w:ascii="Courier New" w:hAnsi="Courier New" w:cs="Courier New"/>
          <w:b/>
          <w:i/>
          <w:szCs w:val="22"/>
        </w:rPr>
        <w:t>-jar</w:t>
      </w:r>
      <w:proofErr w:type="spellEnd"/>
      <w:r w:rsidRPr="002F7B08">
        <w:rPr>
          <w:rFonts w:ascii="Courier New" w:hAnsi="Courier New" w:cs="Courier New"/>
          <w:b/>
          <w:i/>
          <w:szCs w:val="22"/>
        </w:rPr>
        <w:t xml:space="preserve"> </w:t>
      </w:r>
      <w:proofErr w:type="spellStart"/>
      <w:r w:rsidRPr="002F7B08">
        <w:rPr>
          <w:rFonts w:ascii="Courier New" w:hAnsi="Courier New" w:cs="Courier New"/>
          <w:b/>
          <w:i/>
          <w:szCs w:val="22"/>
        </w:rPr>
        <w:t>caEmailBufferParser.jar</w:t>
      </w:r>
      <w:proofErr w:type="spellEnd"/>
    </w:p>
    <w:p w:rsidR="00176154" w:rsidRPr="00176154" w:rsidRDefault="00176154" w:rsidP="00176154">
      <w:pPr>
        <w:spacing w:before="0" w:beforeAutospacing="0" w:after="0" w:afterAutospacing="0"/>
        <w:ind w:left="709"/>
        <w:rPr>
          <w:rFonts w:ascii="Times New Roman" w:hAnsi="Times New Roman" w:cs="Times New Roman"/>
          <w:szCs w:val="22"/>
        </w:rPr>
      </w:pPr>
    </w:p>
    <w:p w:rsidR="00176154" w:rsidRPr="00176154" w:rsidRDefault="00176154" w:rsidP="00176154">
      <w:pPr>
        <w:spacing w:before="0" w:beforeAutospacing="0" w:after="0" w:afterAutospacing="0"/>
        <w:ind w:left="284"/>
        <w:rPr>
          <w:rFonts w:ascii="Times New Roman" w:hAnsi="Times New Roman" w:cs="Times New Roman"/>
          <w:szCs w:val="22"/>
          <w:u w:val="single"/>
        </w:rPr>
      </w:pPr>
      <w:proofErr w:type="gramStart"/>
      <w:r w:rsidRPr="00176154">
        <w:rPr>
          <w:rFonts w:ascii="Times New Roman" w:hAnsi="Times New Roman" w:cs="Times New Roman"/>
          <w:szCs w:val="22"/>
          <w:u w:val="single"/>
        </w:rPr>
        <w:t>parancssori</w:t>
      </w:r>
      <w:proofErr w:type="gramEnd"/>
      <w:r w:rsidRPr="00176154">
        <w:rPr>
          <w:rFonts w:ascii="Times New Roman" w:hAnsi="Times New Roman" w:cs="Times New Roman"/>
          <w:szCs w:val="22"/>
          <w:u w:val="single"/>
        </w:rPr>
        <w:t xml:space="preserve"> paraméterek:</w:t>
      </w:r>
    </w:p>
    <w:p w:rsidR="00176154" w:rsidRPr="00176154" w:rsidRDefault="00176154" w:rsidP="00176154">
      <w:pPr>
        <w:pStyle w:val="DipLista2"/>
        <w:numPr>
          <w:ilvl w:val="0"/>
          <w:numId w:val="10"/>
        </w:numPr>
        <w:jc w:val="left"/>
        <w:rPr>
          <w:szCs w:val="22"/>
        </w:rPr>
      </w:pPr>
      <w:proofErr w:type="spellStart"/>
      <w:r w:rsidRPr="00176154">
        <w:rPr>
          <w:rFonts w:ascii="Courier New" w:hAnsi="Courier New" w:cs="Courier New"/>
          <w:szCs w:val="22"/>
        </w:rPr>
        <w:t>property</w:t>
      </w:r>
      <w:proofErr w:type="spellEnd"/>
      <w:r w:rsidRPr="00176154">
        <w:rPr>
          <w:rFonts w:ascii="Courier New" w:hAnsi="Courier New" w:cs="Courier New"/>
          <w:szCs w:val="22"/>
        </w:rPr>
        <w:t xml:space="preserve"> &lt;PROPERTY FÁJL&gt;</w:t>
      </w:r>
      <w:r w:rsidRPr="00176154">
        <w:rPr>
          <w:szCs w:val="22"/>
        </w:rPr>
        <w:br/>
        <w:t xml:space="preserve">Beállításokat tartalmazó fájl betöltése alapértelmezésben </w:t>
      </w:r>
      <w:proofErr w:type="spellStart"/>
      <w:r>
        <w:rPr>
          <w:b/>
          <w:szCs w:val="22"/>
        </w:rPr>
        <w:t>caEmailBufferParser</w:t>
      </w:r>
      <w:r w:rsidRPr="00176154">
        <w:rPr>
          <w:b/>
          <w:szCs w:val="22"/>
        </w:rPr>
        <w:t>.settings</w:t>
      </w:r>
      <w:proofErr w:type="spellEnd"/>
    </w:p>
    <w:p w:rsidR="00176154" w:rsidRDefault="00176154" w:rsidP="00176154">
      <w:pPr>
        <w:pStyle w:val="Listaszerbekezds"/>
        <w:numPr>
          <w:ilvl w:val="0"/>
          <w:numId w:val="18"/>
        </w:numPr>
        <w:spacing w:after="120"/>
        <w:ind w:left="714" w:hanging="357"/>
        <w:rPr>
          <w:rFonts w:ascii="Times New Roman" w:hAnsi="Times New Roman"/>
        </w:rPr>
      </w:pPr>
      <w:proofErr w:type="spellStart"/>
      <w:r w:rsidRPr="00176154">
        <w:rPr>
          <w:rFonts w:ascii="Courier New" w:hAnsi="Courier New" w:cs="Courier New"/>
        </w:rPr>
        <w:t>verbose</w:t>
      </w:r>
      <w:proofErr w:type="spellEnd"/>
      <w:r w:rsidRPr="00176154">
        <w:rPr>
          <w:rFonts w:ascii="Courier New" w:hAnsi="Courier New" w:cs="Courier New"/>
        </w:rPr>
        <w:br/>
      </w:r>
      <w:r w:rsidRPr="00176154">
        <w:rPr>
          <w:rFonts w:ascii="Times New Roman" w:hAnsi="Times New Roman"/>
        </w:rPr>
        <w:t>Beszédes üzemmód bekapcsolása, főleg log fájlok generálásához</w:t>
      </w:r>
    </w:p>
    <w:p w:rsidR="00176154" w:rsidRDefault="00176154" w:rsidP="00176154">
      <w:pPr>
        <w:pStyle w:val="DipP"/>
      </w:pPr>
    </w:p>
    <w:p w:rsidR="00512DFE" w:rsidRPr="00512DFE" w:rsidRDefault="00512DFE" w:rsidP="00176154">
      <w:pPr>
        <w:pStyle w:val="DipP"/>
        <w:rPr>
          <w:b/>
          <w:sz w:val="36"/>
        </w:rPr>
      </w:pPr>
      <w:r w:rsidRPr="00512DFE">
        <w:rPr>
          <w:b/>
          <w:sz w:val="36"/>
        </w:rPr>
        <w:t>E</w:t>
      </w:r>
      <w:r w:rsidR="00C206DB">
        <w:rPr>
          <w:b/>
          <w:sz w:val="36"/>
        </w:rPr>
        <w:t>lemzés kiszolgáló</w:t>
      </w:r>
    </w:p>
    <w:p w:rsidR="00512DFE" w:rsidRDefault="00512DFE" w:rsidP="00176154">
      <w:pPr>
        <w:pStyle w:val="DipP"/>
      </w:pPr>
      <w:r>
        <w:t xml:space="preserve">Az adatbázis séma Oracle adatbázis alá történő telepítése és a WCF service engedélyezése után az elemzés kiszolgáló a </w:t>
      </w:r>
      <w:r w:rsidRPr="00512DFE">
        <w:rPr>
          <w:b/>
          <w:i/>
        </w:rPr>
        <w:t>caServiceHost.exe</w:t>
      </w:r>
      <w:r>
        <w:t xml:space="preserve"> </w:t>
      </w:r>
      <w:r w:rsidR="002F7B08">
        <w:t>konzolalkalmazással</w:t>
      </w:r>
      <w:r>
        <w:t xml:space="preserve"> indítható. Indítás után a konzolon </w:t>
      </w:r>
      <w:r w:rsidR="002F7B08">
        <w:t>megjelenik,</w:t>
      </w:r>
      <w:r>
        <w:t xml:space="preserve"> hogy a kliensek milyen </w:t>
      </w:r>
      <w:proofErr w:type="spellStart"/>
      <w:r>
        <w:t>url-en</w:t>
      </w:r>
      <w:proofErr w:type="spellEnd"/>
      <w:r>
        <w:t xml:space="preserve"> csatlakozhatnak hozzá.</w:t>
      </w:r>
    </w:p>
    <w:p w:rsidR="00512DFE" w:rsidRDefault="002F7B08" w:rsidP="00176154">
      <w:pPr>
        <w:pStyle w:val="DipP"/>
      </w:pPr>
      <w:r>
        <w:t xml:space="preserve">A szerver szolgáltatásait </w:t>
      </w:r>
      <w:r w:rsidRPr="002F7B08">
        <w:rPr>
          <w:i/>
        </w:rPr>
        <w:t>Web Service</w:t>
      </w:r>
      <w:r w:rsidR="00F74DD2">
        <w:t>-</w:t>
      </w:r>
      <w:r>
        <w:t xml:space="preserve">en </w:t>
      </w:r>
      <w:proofErr w:type="gramStart"/>
      <w:r>
        <w:t>keresztül látja</w:t>
      </w:r>
      <w:proofErr w:type="gramEnd"/>
      <w:r>
        <w:t xml:space="preserve"> el, melynek </w:t>
      </w:r>
      <w:r w:rsidRPr="002F7B08">
        <w:rPr>
          <w:i/>
        </w:rPr>
        <w:t>WSDL</w:t>
      </w:r>
      <w:r>
        <w:t xml:space="preserve"> –</w:t>
      </w:r>
      <w:proofErr w:type="spellStart"/>
      <w:r>
        <w:t>je</w:t>
      </w:r>
      <w:proofErr w:type="spellEnd"/>
      <w:r>
        <w:t xml:space="preserve"> lekérdezhető futás közben a </w:t>
      </w:r>
      <w:r w:rsidRPr="002F7B08">
        <w:rPr>
          <w:i/>
        </w:rPr>
        <w:t xml:space="preserve">http://localhost:8511/caService?wsdl </w:t>
      </w:r>
      <w:proofErr w:type="spellStart"/>
      <w:r w:rsidRPr="002F7B08">
        <w:t>url-ről</w:t>
      </w:r>
      <w:proofErr w:type="spellEnd"/>
      <w:r>
        <w:t>.</w:t>
      </w:r>
    </w:p>
    <w:p w:rsidR="00512DFE" w:rsidRPr="00512DFE" w:rsidRDefault="00C206DB" w:rsidP="00512DFE">
      <w:pPr>
        <w:rPr>
          <w:rFonts w:ascii="Times New Roman" w:hAnsi="Times New Roman" w:cs="Times New Roman"/>
          <w:b/>
          <w:sz w:val="36"/>
          <w:szCs w:val="36"/>
        </w:rPr>
      </w:pPr>
      <w:proofErr w:type="gramStart"/>
      <w:r>
        <w:rPr>
          <w:rFonts w:ascii="Times New Roman" w:hAnsi="Times New Roman" w:cs="Times New Roman"/>
          <w:b/>
          <w:sz w:val="36"/>
          <w:szCs w:val="36"/>
        </w:rPr>
        <w:t>Kliens</w:t>
      </w:r>
      <w:r w:rsidR="00985918">
        <w:rPr>
          <w:rFonts w:ascii="Times New Roman" w:hAnsi="Times New Roman" w:cs="Times New Roman"/>
          <w:b/>
          <w:sz w:val="36"/>
          <w:szCs w:val="36"/>
        </w:rPr>
        <w:t xml:space="preserve"> alkalmazás</w:t>
      </w:r>
      <w:proofErr w:type="gramEnd"/>
    </w:p>
    <w:p w:rsidR="00C206DB" w:rsidRDefault="00C206DB" w:rsidP="00176154">
      <w:pPr>
        <w:pStyle w:val="DipP"/>
      </w:pPr>
      <w:r>
        <w:t xml:space="preserve">A </w:t>
      </w:r>
      <w:proofErr w:type="gramStart"/>
      <w:r>
        <w:t>kliens alkalmazás</w:t>
      </w:r>
      <w:proofErr w:type="gramEnd"/>
      <w:r>
        <w:t xml:space="preserve"> futtatható </w:t>
      </w:r>
      <w:proofErr w:type="spellStart"/>
      <w:r w:rsidRPr="00C206DB">
        <w:rPr>
          <w:i/>
        </w:rPr>
        <w:t>ClickOnce</w:t>
      </w:r>
      <w:proofErr w:type="spellEnd"/>
      <w:r>
        <w:t xml:space="preserve"> telepítéssel vagy telepítés nélkül is. Amennyiben a felhasználó azonban az alkalmazás telepítése mellett dönt, úgy indításkor a szoftver ellenőrzi, hogy van-e frissebb verziója és amennyiben talál, felajánlja az automatikus frissítést.</w:t>
      </w:r>
    </w:p>
    <w:p w:rsidR="009325E7" w:rsidRDefault="00512DFE" w:rsidP="009325E7">
      <w:pPr>
        <w:pStyle w:val="DipP"/>
      </w:pPr>
      <w:r>
        <w:t xml:space="preserve">A kliensek a </w:t>
      </w:r>
      <w:r w:rsidRPr="002F7B08">
        <w:rPr>
          <w:b/>
          <w:i/>
        </w:rPr>
        <w:t>caClient</w:t>
      </w:r>
      <w:r>
        <w:t>.</w:t>
      </w:r>
      <w:r w:rsidRPr="002F7B08">
        <w:rPr>
          <w:b/>
          <w:i/>
        </w:rPr>
        <w:t>exe</w:t>
      </w:r>
      <w:r>
        <w:t xml:space="preserve"> alkalmazással indíthatók, melyek ezután </w:t>
      </w:r>
      <w:r w:rsidR="002F7B08">
        <w:t>a megjelenő kapcsolatkezelési felületen csatlakozhatnak az elemzés kiszolgálóra.</w:t>
      </w:r>
    </w:p>
    <w:p w:rsidR="009D5D07" w:rsidRDefault="009D5D07" w:rsidP="009325E7">
      <w:pPr>
        <w:pStyle w:val="DipP"/>
      </w:pPr>
    </w:p>
    <w:p w:rsidR="009325E7" w:rsidRDefault="009325E7" w:rsidP="009325E7">
      <w:pPr>
        <w:pStyle w:val="DipP"/>
      </w:pPr>
      <w:r>
        <w:br w:type="page"/>
      </w:r>
    </w:p>
    <w:p w:rsidR="009325E7" w:rsidRDefault="006C1E61" w:rsidP="004251F2">
      <w:pPr>
        <w:pStyle w:val="DipH1"/>
        <w:numPr>
          <w:ilvl w:val="0"/>
          <w:numId w:val="0"/>
        </w:numPr>
        <w:ind w:left="567" w:hanging="567"/>
      </w:pPr>
      <w:bookmarkStart w:id="171" w:name="_Toc262038271"/>
      <w:r>
        <w:lastRenderedPageBreak/>
        <w:t>C</w:t>
      </w:r>
      <w:r w:rsidR="000D1B33">
        <w:t xml:space="preserve"> függelék – </w:t>
      </w:r>
      <w:r w:rsidR="00BA636E">
        <w:t>Képernyőképek</w:t>
      </w:r>
      <w:bookmarkEnd w:id="171"/>
    </w:p>
    <w:p w:rsidR="00CC20D4" w:rsidRDefault="00FF4E3A" w:rsidP="003918FF">
      <w:pPr>
        <w:pStyle w:val="DIPbrafelirat"/>
      </w:pPr>
      <w:bookmarkStart w:id="172" w:name="_Toc262033901"/>
      <w:r>
        <w:t>C1</w:t>
      </w:r>
      <w:r w:rsidR="00580FC2">
        <w:t>.</w:t>
      </w:r>
      <w:r>
        <w:t xml:space="preserve"> </w:t>
      </w:r>
      <w:proofErr w:type="gramStart"/>
      <w:r>
        <w:t>ábra</w:t>
      </w:r>
      <w:proofErr w:type="gramEnd"/>
      <w:r>
        <w:t xml:space="preserve"> </w:t>
      </w:r>
      <w:r w:rsidR="00CC20D4">
        <w:t>–</w:t>
      </w:r>
      <w:r>
        <w:t xml:space="preserve"> </w:t>
      </w:r>
      <w:r w:rsidR="00C13EC1">
        <w:t xml:space="preserve">Kapcsolati háló </w:t>
      </w:r>
      <w:r w:rsidR="00D756A9">
        <w:t xml:space="preserve">elemzés </w:t>
      </w:r>
      <w:r w:rsidR="00A33166">
        <w:t>eredmény</w:t>
      </w:r>
      <w:r w:rsidR="00D756A9">
        <w:t>e</w:t>
      </w:r>
      <w:r w:rsidR="00CC20D4">
        <w:t xml:space="preserve"> – személy nézet, </w:t>
      </w:r>
      <w:r w:rsidR="00A33166">
        <w:t>irányítás nélküli</w:t>
      </w:r>
      <w:r w:rsidR="00CC20D4">
        <w:t xml:space="preserve"> mód</w:t>
      </w:r>
      <w:bookmarkEnd w:id="172"/>
    </w:p>
    <w:p w:rsidR="00FF4E3A" w:rsidRDefault="0027252A" w:rsidP="00BA636E">
      <w:pPr>
        <w:pStyle w:val="DipP"/>
        <w:jc w:val="center"/>
      </w:pPr>
      <w:r>
        <w:rPr>
          <w:noProof/>
          <w:lang w:eastAsia="hu-HU"/>
        </w:rPr>
        <w:pict>
          <v:shape id="_x0000_s1811" type="#_x0000_t202" style="position:absolute;left:0;text-align:left;margin-left:236.7pt;margin-top:104.8pt;width:21.85pt;height:7.1pt;z-index:251669504;mso-width-relative:margin;mso-height-relative:margin" fillcolor="#ff5f5f" stroked="f">
            <v:textbox style="mso-next-textbox:#_x0000_s1811" inset="0,0,0,0">
              <w:txbxContent>
                <w:p w:rsidR="001671B5" w:rsidRPr="0087021F" w:rsidRDefault="001671B5" w:rsidP="00340163">
                  <w:pPr>
                    <w:spacing w:before="0" w:beforeAutospacing="0" w:after="0" w:afterAutospacing="0"/>
                    <w:rPr>
                      <w:rFonts w:ascii="MS UI Gothic" w:eastAsia="MS UI Gothic" w:hAnsi="MS UI Gothic" w:cs="Arial"/>
                      <w:color w:val="262626" w:themeColor="text1" w:themeTint="D9"/>
                      <w:sz w:val="11"/>
                      <w:szCs w:val="9"/>
                    </w:rPr>
                  </w:pPr>
                  <w:r w:rsidRPr="0087021F">
                    <w:rPr>
                      <w:rFonts w:ascii="MS UI Gothic" w:eastAsia="MS UI Gothic" w:hAnsi="MS UI Gothic" w:cs="Arial"/>
                      <w:color w:val="262626" w:themeColor="text1" w:themeTint="D9"/>
                      <w:sz w:val="11"/>
                      <w:szCs w:val="9"/>
                    </w:rPr>
                    <w:t>Adorján</w:t>
                  </w:r>
                  <w:r w:rsidRPr="0087021F">
                    <w:rPr>
                      <w:rFonts w:ascii="MS UI Gothic" w:eastAsia="MS UI Gothic" w:hAnsi="MS UI Gothic" w:cs="Arial"/>
                      <w:color w:val="262626" w:themeColor="text1" w:themeTint="D9"/>
                      <w:sz w:val="2"/>
                      <w:szCs w:val="9"/>
                    </w:rPr>
                    <w:t xml:space="preserve"> </w:t>
                  </w:r>
                  <w:r w:rsidRPr="0087021F">
                    <w:rPr>
                      <w:rFonts w:ascii="MS UI Gothic" w:eastAsia="MS UI Gothic" w:hAnsi="MS UI Gothic" w:cs="Arial"/>
                      <w:color w:val="262626" w:themeColor="text1" w:themeTint="D9"/>
                      <w:sz w:val="8"/>
                      <w:szCs w:val="9"/>
                    </w:rPr>
                    <w:t>R</w:t>
                  </w:r>
                </w:p>
              </w:txbxContent>
            </v:textbox>
          </v:shape>
        </w:pict>
      </w:r>
      <w:r w:rsidR="00FF4E3A">
        <w:rPr>
          <w:noProof/>
          <w:lang w:eastAsia="hu-HU"/>
        </w:rPr>
        <w:drawing>
          <wp:inline distT="0" distB="0" distL="0" distR="0">
            <wp:extent cx="3808671" cy="3204320"/>
            <wp:effectExtent l="19050" t="0" r="1329" b="0"/>
            <wp:docPr id="43" name="Kép 43" descr="C:\makos\Diploma\Screenshots\analysis-participant_relation_result_user_in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makos\Diploma\Screenshots\analysis-participant_relation_result_user_indirect.png"/>
                    <pic:cNvPicPr>
                      <a:picLocks noChangeAspect="1" noChangeArrowheads="1"/>
                    </pic:cNvPicPr>
                  </pic:nvPicPr>
                  <pic:blipFill>
                    <a:blip r:embed="rId42" cstate="print"/>
                    <a:srcRect/>
                    <a:stretch>
                      <a:fillRect/>
                    </a:stretch>
                  </pic:blipFill>
                  <pic:spPr bwMode="auto">
                    <a:xfrm>
                      <a:off x="0" y="0"/>
                      <a:ext cx="3808497" cy="3204174"/>
                    </a:xfrm>
                    <a:prstGeom prst="rect">
                      <a:avLst/>
                    </a:prstGeom>
                    <a:noFill/>
                    <a:ln w="9525">
                      <a:noFill/>
                      <a:miter lim="800000"/>
                      <a:headEnd/>
                      <a:tailEnd/>
                    </a:ln>
                  </pic:spPr>
                </pic:pic>
              </a:graphicData>
            </a:graphic>
          </wp:inline>
        </w:drawing>
      </w:r>
    </w:p>
    <w:p w:rsidR="00FF4E3A" w:rsidRDefault="00CC20D4" w:rsidP="00A33166">
      <w:pPr>
        <w:pStyle w:val="DipPSpace"/>
      </w:pPr>
      <w:r>
        <w:t>A képernyőképen egy kapcsolati háló elemzés eredménye látható, melyben a résztvevőket kon</w:t>
      </w:r>
      <w:r w:rsidR="00A33166">
        <w:t>krét személyekként ábrázoltuk,</w:t>
      </w:r>
      <w:r>
        <w:t xml:space="preserve"> a kapcsolatok irány</w:t>
      </w:r>
      <w:r w:rsidR="00A33166">
        <w:t xml:space="preserve">ítását pedig </w:t>
      </w:r>
      <w:r>
        <w:t>kikapcsoltuk.</w:t>
      </w:r>
    </w:p>
    <w:p w:rsidR="00A33166" w:rsidRDefault="00A33166" w:rsidP="00A33166">
      <w:pPr>
        <w:pStyle w:val="DIPbrafelirat"/>
      </w:pPr>
      <w:bookmarkStart w:id="173" w:name="_Toc262033902"/>
      <w:r>
        <w:t>C2</w:t>
      </w:r>
      <w:r w:rsidR="00580FC2">
        <w:t>.</w:t>
      </w:r>
      <w:r>
        <w:t xml:space="preserve"> </w:t>
      </w:r>
      <w:proofErr w:type="gramStart"/>
      <w:r>
        <w:t>ábra</w:t>
      </w:r>
      <w:proofErr w:type="gramEnd"/>
      <w:r>
        <w:t xml:space="preserve"> – </w:t>
      </w:r>
      <w:r w:rsidR="00C13EC1">
        <w:t>Kapcsolati háló</w:t>
      </w:r>
      <w:r w:rsidR="00D756A9">
        <w:t xml:space="preserve"> elemzés </w:t>
      </w:r>
      <w:r>
        <w:t>eredmény</w:t>
      </w:r>
      <w:r w:rsidR="00D756A9">
        <w:t>e</w:t>
      </w:r>
      <w:r>
        <w:t xml:space="preserve"> – csoport nézet, irányított mód</w:t>
      </w:r>
      <w:bookmarkEnd w:id="173"/>
    </w:p>
    <w:p w:rsidR="00A33166" w:rsidRDefault="0027252A" w:rsidP="00BA636E">
      <w:pPr>
        <w:pStyle w:val="DipPSpace"/>
        <w:jc w:val="center"/>
      </w:pPr>
      <w:r>
        <w:rPr>
          <w:noProof/>
          <w:lang w:eastAsia="hu-HU"/>
        </w:rPr>
        <w:pict>
          <v:rect id="_x0000_s1812" style="position:absolute;left:0;text-align:left;margin-left:141.85pt;margin-top:257.9pt;width:47pt;height:5pt;z-index:251670528" fillcolor="#eeece1 [3214]" stroked="f"/>
        </w:pict>
      </w:r>
      <w:r w:rsidR="00A33166">
        <w:rPr>
          <w:noProof/>
          <w:lang w:eastAsia="hu-HU"/>
        </w:rPr>
        <w:drawing>
          <wp:inline distT="0" distB="0" distL="0" distR="0">
            <wp:extent cx="4031494" cy="3391786"/>
            <wp:effectExtent l="19050" t="0" r="7106" b="0"/>
            <wp:docPr id="44" name="Kép 44" descr="C:\makos\Diploma\Screenshots\analysis-participant_relation_result_group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makos\Diploma\Screenshots\analysis-participant_relation_result_group_direct.png"/>
                    <pic:cNvPicPr>
                      <a:picLocks noChangeAspect="1" noChangeArrowheads="1"/>
                    </pic:cNvPicPr>
                  </pic:nvPicPr>
                  <pic:blipFill>
                    <a:blip r:embed="rId43" cstate="print"/>
                    <a:srcRect/>
                    <a:stretch>
                      <a:fillRect/>
                    </a:stretch>
                  </pic:blipFill>
                  <pic:spPr bwMode="auto">
                    <a:xfrm>
                      <a:off x="0" y="0"/>
                      <a:ext cx="4031309" cy="3391631"/>
                    </a:xfrm>
                    <a:prstGeom prst="rect">
                      <a:avLst/>
                    </a:prstGeom>
                    <a:noFill/>
                    <a:ln w="9525">
                      <a:noFill/>
                      <a:miter lim="800000"/>
                      <a:headEnd/>
                      <a:tailEnd/>
                    </a:ln>
                  </pic:spPr>
                </pic:pic>
              </a:graphicData>
            </a:graphic>
          </wp:inline>
        </w:drawing>
      </w:r>
    </w:p>
    <w:p w:rsidR="003918FF" w:rsidRDefault="00A33166" w:rsidP="00BA636E">
      <w:pPr>
        <w:pStyle w:val="DipPSpace"/>
      </w:pPr>
      <w:r>
        <w:lastRenderedPageBreak/>
        <w:t>A C</w:t>
      </w:r>
      <w:r w:rsidR="005B38B6">
        <w:t xml:space="preserve">2 ábra a korábbi elemzéssel </w:t>
      </w:r>
      <w:r>
        <w:t>megegyező eredmény</w:t>
      </w:r>
      <w:r w:rsidR="005B38B6">
        <w:t>t mutatja</w:t>
      </w:r>
      <w:r>
        <w:t xml:space="preserve"> </w:t>
      </w:r>
      <w:r w:rsidR="00D756A9">
        <w:t>csoport nézetben, irányított kapcsolati élekkel. A kliens oldalon a gyorsítótárazott csoporttagságok ismeretében a program a személyeket tagsági adataik szerint csoportosította.</w:t>
      </w:r>
    </w:p>
    <w:p w:rsidR="00EC4744" w:rsidRDefault="00BA636E" w:rsidP="00EC4744">
      <w:pPr>
        <w:pStyle w:val="DIPbrafelirat"/>
      </w:pPr>
      <w:bookmarkStart w:id="174" w:name="_Toc262033903"/>
      <w:r>
        <w:t>C3</w:t>
      </w:r>
      <w:r w:rsidR="00580FC2">
        <w:t>.</w:t>
      </w:r>
      <w:r w:rsidR="00EC4744">
        <w:t xml:space="preserve"> </w:t>
      </w:r>
      <w:proofErr w:type="gramStart"/>
      <w:r w:rsidR="00EC4744">
        <w:t>ábra</w:t>
      </w:r>
      <w:proofErr w:type="gramEnd"/>
      <w:r w:rsidR="00EC4744">
        <w:t xml:space="preserve"> – A rendszer által regisztrált ismeretlen résztvevők listája</w:t>
      </w:r>
      <w:bookmarkEnd w:id="174"/>
    </w:p>
    <w:p w:rsidR="00EC4744" w:rsidRDefault="0027252A" w:rsidP="00EC4744">
      <w:pPr>
        <w:pStyle w:val="DipP"/>
      </w:pPr>
      <w:r>
        <w:rPr>
          <w:noProof/>
          <w:lang w:eastAsia="hu-HU"/>
        </w:rPr>
        <w:pict>
          <v:shape id="_x0000_s1840" type="#_x0000_t202" style="position:absolute;left:0;text-align:left;margin-left:153.3pt;margin-top:196.2pt;width:24.9pt;height:7.9pt;z-index:251691008;mso-width-relative:margin;mso-height-relative:margin" fillcolor="white [3212]" stroked="f">
            <v:textbox style="mso-next-textbox:#_x0000_s1840" inset="0,0,0,0">
              <w:txbxContent>
                <w:p w:rsidR="001671B5" w:rsidRPr="00A95084" w:rsidRDefault="001671B5" w:rsidP="002E2010">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39" type="#_x0000_t202" style="position:absolute;left:0;text-align:left;margin-left:257.7pt;margin-top:196.2pt;width:24.9pt;height:7.9pt;z-index:251689984;mso-width-relative:margin;mso-height-relative:margin" fillcolor="white [3212]" stroked="f">
            <v:textbox style="mso-next-textbox:#_x0000_s1839" inset="0,0,0,0">
              <w:txbxContent>
                <w:p w:rsidR="001671B5" w:rsidRPr="00A95084" w:rsidRDefault="001671B5" w:rsidP="002E2010">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38" type="#_x0000_t202" style="position:absolute;left:0;text-align:left;margin-left:248.1pt;margin-top:184.2pt;width:24.9pt;height:7.9pt;z-index:251688960;mso-width-relative:margin;mso-height-relative:margin" fillcolor="white [3212]" stroked="f">
            <v:textbox style="mso-next-textbox:#_x0000_s1838" inset="0,0,0,0">
              <w:txbxContent>
                <w:p w:rsidR="001671B5" w:rsidRPr="00A95084" w:rsidRDefault="001671B5" w:rsidP="002E2010">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37" type="#_x0000_t202" style="position:absolute;left:0;text-align:left;margin-left:142.1pt;margin-top:184.2pt;width:34.1pt;height:7.9pt;z-index:251687936;mso-width-relative:margin;mso-height-relative:margin" fillcolor="white [3212]" stroked="f">
            <v:textbox style="mso-next-textbox:#_x0000_s1837"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noProof/>
                      <w:color w:val="262626" w:themeColor="text1" w:themeTint="D9"/>
                      <w:sz w:val="11"/>
                      <w:szCs w:val="9"/>
                      <w:lang w:eastAsia="hu-HU"/>
                    </w:rPr>
                    <w:drawing>
                      <wp:inline distT="0" distB="0" distL="0" distR="0">
                        <wp:extent cx="316230" cy="100330"/>
                        <wp:effectExtent l="19050" t="0" r="7620" b="0"/>
                        <wp:docPr id="20"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srcRect/>
                                <a:stretch>
                                  <a:fillRect/>
                                </a:stretch>
                              </pic:blipFill>
                              <pic:spPr bwMode="auto">
                                <a:xfrm>
                                  <a:off x="0" y="0"/>
                                  <a:ext cx="316230" cy="100330"/>
                                </a:xfrm>
                                <a:prstGeom prst="rect">
                                  <a:avLst/>
                                </a:prstGeom>
                                <a:noFill/>
                                <a:ln w="9525">
                                  <a:noFill/>
                                  <a:miter lim="800000"/>
                                  <a:headEnd/>
                                  <a:tailEnd/>
                                </a:ln>
                              </pic:spPr>
                            </pic:pic>
                          </a:graphicData>
                        </a:graphic>
                      </wp:inline>
                    </w:drawing>
                  </w:r>
                </w:p>
              </w:txbxContent>
            </v:textbox>
          </v:shape>
        </w:pict>
      </w:r>
      <w:r>
        <w:rPr>
          <w:noProof/>
          <w:lang w:eastAsia="hu-HU"/>
        </w:rPr>
        <w:pict>
          <v:shape id="_x0000_s1836" type="#_x0000_t202" style="position:absolute;left:0;text-align:left;margin-left:263.3pt;margin-top:173pt;width:24.9pt;height:7.9pt;z-index:251686912;mso-width-relative:margin;mso-height-relative:margin" fillcolor="white [3212]" stroked="f">
            <v:textbox style="mso-next-textbox:#_x0000_s1836"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35" type="#_x0000_t202" style="position:absolute;left:0;text-align:left;margin-left:160.5pt;margin-top:173.4pt;width:24.9pt;height:7.9pt;z-index:251685888;mso-width-relative:margin;mso-height-relative:margin" fillcolor="white [3212]" stroked="f">
            <v:textbox style="mso-next-textbox:#_x0000_s1835"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noProof/>
                      <w:color w:val="262626" w:themeColor="text1" w:themeTint="D9"/>
                      <w:sz w:val="11"/>
                      <w:szCs w:val="9"/>
                      <w:lang w:eastAsia="hu-HU"/>
                    </w:rPr>
                    <w:drawing>
                      <wp:inline distT="0" distB="0" distL="0" distR="0">
                        <wp:extent cx="316230" cy="100330"/>
                        <wp:effectExtent l="19050" t="0" r="7620" b="0"/>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srcRect/>
                                <a:stretch>
                                  <a:fillRect/>
                                </a:stretch>
                              </pic:blipFill>
                              <pic:spPr bwMode="auto">
                                <a:xfrm>
                                  <a:off x="0" y="0"/>
                                  <a:ext cx="316230" cy="100330"/>
                                </a:xfrm>
                                <a:prstGeom prst="rect">
                                  <a:avLst/>
                                </a:prstGeom>
                                <a:noFill/>
                                <a:ln w="9525">
                                  <a:noFill/>
                                  <a:miter lim="800000"/>
                                  <a:headEnd/>
                                  <a:tailEnd/>
                                </a:ln>
                              </pic:spPr>
                            </pic:pic>
                          </a:graphicData>
                        </a:graphic>
                      </wp:inline>
                    </w:drawing>
                  </w:r>
                </w:p>
              </w:txbxContent>
            </v:textbox>
          </v:shape>
        </w:pict>
      </w:r>
      <w:r>
        <w:rPr>
          <w:noProof/>
          <w:lang w:eastAsia="hu-HU"/>
        </w:rPr>
        <w:pict>
          <v:shape id="_x0000_s1834" type="#_x0000_t202" style="position:absolute;left:0;text-align:left;margin-left:239.7pt;margin-top:162.2pt;width:24.9pt;height:7.9pt;z-index:251684864;mso-width-relative:margin;mso-height-relative:margin" fillcolor="white [3212]" stroked="f">
            <v:textbox style="mso-next-textbox:#_x0000_s1834"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33" type="#_x0000_t202" style="position:absolute;left:0;text-align:left;margin-left:156.1pt;margin-top:161.4pt;width:24.9pt;height:7.9pt;z-index:251683840;mso-width-relative:margin;mso-height-relative:margin" fillcolor="white [3212]" stroked="f">
            <v:textbox style="mso-next-textbox:#_x0000_s1833"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24" type="#_x0000_t202" style="position:absolute;left:0;text-align:left;margin-left:200.2pt;margin-top:103.8pt;width:37.5pt;height:7.1pt;z-index:251674624;mso-width-relative:margin;mso-height-relative:margin" fillcolor="white [3212]" stroked="f">
            <v:textbox style="mso-next-textbox:#_x0000_s1824"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32" type="#_x0000_t202" style="position:absolute;left:0;text-align:left;margin-left:264.9pt;margin-top:150.2pt;width:24.9pt;height:7.9pt;z-index:251682816;mso-width-relative:margin;mso-height-relative:margin" fillcolor="white [3212]" stroked="f">
            <v:textbox style="mso-next-textbox:#_x0000_s1832"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31" type="#_x0000_t202" style="position:absolute;left:0;text-align:left;margin-left:151.7pt;margin-top:150.6pt;width:24.9pt;height:7.9pt;z-index:251681792;mso-width-relative:margin;mso-height-relative:margin" fillcolor="white [3212]" stroked="f">
            <v:textbox style="mso-next-textbox:#_x0000_s1831"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30" type="#_x0000_t202" style="position:absolute;left:0;text-align:left;margin-left:237.7pt;margin-top:138.6pt;width:30.1pt;height:7.1pt;z-index:251680768;mso-width-relative:margin;mso-height-relative:margin" fillcolor="white [3212]" stroked="f">
            <v:textbox style="mso-next-textbox:#_x0000_s1830"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29" type="#_x0000_t202" style="position:absolute;left:0;text-align:left;margin-left:167.3pt;margin-top:138.6pt;width:24.9pt;height:7.9pt;z-index:251679744;mso-width-relative:margin;mso-height-relative:margin" fillcolor="white [3212]" stroked="f">
            <v:textbox style="mso-next-textbox:#_x0000_s1829"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28" type="#_x0000_t202" style="position:absolute;left:0;text-align:left;margin-left:153.6pt;margin-top:127.8pt;width:35pt;height:7.1pt;z-index:251678720;mso-width-relative:margin;mso-height-relative:margin" fillcolor="white [3212]" stroked="f">
            <v:textbox style="mso-next-textbox:#_x0000_s1828"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26" type="#_x0000_t202" style="position:absolute;left:0;text-align:left;margin-left:157.2pt;margin-top:115.8pt;width:35pt;height:7.1pt;z-index:251676672;mso-width-relative:margin;mso-height-relative:margin" fillcolor="white [3212]" stroked="f">
            <v:textbox style="mso-next-textbox:#_x0000_s1826"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27" type="#_x0000_t202" style="position:absolute;left:0;text-align:left;margin-left:223.6pt;margin-top:127.8pt;width:44.2pt;height:7.1pt;z-index:251677696;mso-width-relative:margin;mso-height-relative:margin" fillcolor="white [3212]" stroked="f">
            <v:textbox style="mso-next-textbox:#_x0000_s1827"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25" type="#_x0000_t202" style="position:absolute;left:0;text-align:left;margin-left:230.35pt;margin-top:115.8pt;width:44.2pt;height:7.1pt;z-index:251675648;mso-width-relative:margin;mso-height-relative:margin" fillcolor="white [3212]" stroked="f">
            <v:textbox style="mso-next-textbox:#_x0000_s1825"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Pr>
          <w:noProof/>
          <w:lang w:eastAsia="hu-HU"/>
        </w:rPr>
        <w:pict>
          <v:shape id="_x0000_s1823" type="#_x0000_t202" style="position:absolute;left:0;text-align:left;margin-left:145.2pt;margin-top:103.8pt;width:44.2pt;height:7.1pt;z-index:251673600;mso-width-relative:margin;mso-height-relative:margin" fillcolor="white [3212]" stroked="f">
            <v:textbox style="mso-next-textbox:#_x0000_s1823" inset="0,0,0,0">
              <w:txbxContent>
                <w:p w:rsidR="001671B5" w:rsidRPr="00A95084" w:rsidRDefault="001671B5" w:rsidP="00297BF2">
                  <w:pPr>
                    <w:spacing w:before="0" w:beforeAutospacing="0" w:after="0" w:afterAutospacing="0"/>
                    <w:rPr>
                      <w:rFonts w:ascii="MS UI Gothic" w:eastAsia="MS UI Gothic" w:hAnsi="MS UI Gothic" w:cs="Arial"/>
                      <w:b/>
                      <w:color w:val="262626" w:themeColor="text1" w:themeTint="D9"/>
                      <w:sz w:val="11"/>
                      <w:szCs w:val="9"/>
                    </w:rPr>
                  </w:pP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r w:rsidRPr="00297BF2">
                    <w:rPr>
                      <w:rFonts w:ascii="MS UI Gothic" w:eastAsia="MS UI Gothic" w:hAnsi="MS UI Gothic" w:cs="Arial"/>
                      <w:b/>
                      <w:color w:val="262626" w:themeColor="text1" w:themeTint="D9"/>
                      <w:sz w:val="11"/>
                      <w:szCs w:val="9"/>
                    </w:rPr>
                    <w:t xml:space="preserve"> </w:t>
                  </w:r>
                  <w:r>
                    <w:rPr>
                      <w:rFonts w:ascii="MS UI Gothic" w:eastAsia="MS UI Gothic" w:hAnsi="MS UI Gothic" w:cs="Arial"/>
                      <w:b/>
                      <w:color w:val="262626" w:themeColor="text1" w:themeTint="D9"/>
                      <w:sz w:val="11"/>
                      <w:szCs w:val="9"/>
                    </w:rPr>
                    <w:t>...</w:t>
                  </w:r>
                </w:p>
              </w:txbxContent>
            </v:textbox>
          </v:shape>
        </w:pict>
      </w:r>
      <w:r w:rsidR="00EC4744">
        <w:rPr>
          <w:noProof/>
          <w:lang w:eastAsia="hu-HU"/>
        </w:rPr>
        <w:drawing>
          <wp:inline distT="0" distB="0" distL="0" distR="0">
            <wp:extent cx="5254699" cy="3061835"/>
            <wp:effectExtent l="19050" t="0" r="3101" b="0"/>
            <wp:docPr id="6" name="Kép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5" cstate="print"/>
                    <a:srcRect/>
                    <a:stretch>
                      <a:fillRect/>
                    </a:stretch>
                  </pic:blipFill>
                  <pic:spPr bwMode="auto">
                    <a:xfrm>
                      <a:off x="0" y="0"/>
                      <a:ext cx="5250741" cy="3059529"/>
                    </a:xfrm>
                    <a:prstGeom prst="rect">
                      <a:avLst/>
                    </a:prstGeom>
                    <a:noFill/>
                    <a:ln w="9525">
                      <a:noFill/>
                      <a:miter lim="800000"/>
                      <a:headEnd/>
                      <a:tailEnd/>
                    </a:ln>
                  </pic:spPr>
                </pic:pic>
              </a:graphicData>
            </a:graphic>
          </wp:inline>
        </w:drawing>
      </w:r>
    </w:p>
    <w:p w:rsidR="00EC4744" w:rsidRDefault="00EC4744" w:rsidP="00EC4744">
      <w:pPr>
        <w:pStyle w:val="DipPSpace"/>
      </w:pPr>
      <w:r>
        <w:t>A</w:t>
      </w:r>
      <w:r w:rsidR="00FE2886">
        <w:t xml:space="preserve"> C3 ábra szemlélteti, hogy ha a rendszer </w:t>
      </w:r>
      <w:r>
        <w:t>egy e-mailhez nem találja az a</w:t>
      </w:r>
      <w:r w:rsidR="00FE2886">
        <w:t xml:space="preserve">dott résztvevőt, úgy ismeretlenként </w:t>
      </w:r>
      <w:r>
        <w:t xml:space="preserve">rögzíti </w:t>
      </w:r>
      <w:r w:rsidRPr="004B1A3B">
        <w:rPr>
          <w:b/>
          <w:i/>
          <w:lang w:val="en-US"/>
        </w:rPr>
        <w:t>Registered</w:t>
      </w:r>
      <w:r>
        <w:t xml:space="preserve"> státusszal, melyet később a</w:t>
      </w:r>
      <w:r w:rsidR="00B741E2">
        <w:t>z</w:t>
      </w:r>
      <w:r>
        <w:t xml:space="preserve"> adminisztrátor lecserélhet vagy összefésülhet</w:t>
      </w:r>
      <w:r w:rsidR="00FE2886">
        <w:t xml:space="preserve"> való</w:t>
      </w:r>
      <w:r w:rsidR="00F26AED">
        <w:t>s felhasználói rekordokkal, a C4</w:t>
      </w:r>
      <w:r w:rsidR="00FE2886">
        <w:t xml:space="preserve"> ábrán látható résztvevő cserélő eszköz segítségével.</w:t>
      </w:r>
    </w:p>
    <w:p w:rsidR="00EC4744" w:rsidRDefault="00BD0356" w:rsidP="00EC4744">
      <w:pPr>
        <w:pStyle w:val="DIPbrafelirat"/>
      </w:pPr>
      <w:bookmarkStart w:id="175" w:name="_Toc262033904"/>
      <w:r>
        <w:t>C4</w:t>
      </w:r>
      <w:r w:rsidR="00580FC2">
        <w:t>.</w:t>
      </w:r>
      <w:r w:rsidR="00EC4744">
        <w:t xml:space="preserve"> </w:t>
      </w:r>
      <w:proofErr w:type="gramStart"/>
      <w:r w:rsidR="00EC4744">
        <w:t>ábra</w:t>
      </w:r>
      <w:proofErr w:type="gramEnd"/>
      <w:r w:rsidR="00EC4744">
        <w:t xml:space="preserve"> – Résztvevő cserélő eszköz képernyőképe</w:t>
      </w:r>
      <w:bookmarkEnd w:id="175"/>
    </w:p>
    <w:p w:rsidR="00EC4744" w:rsidRDefault="00EC4744" w:rsidP="00EC4744">
      <w:pPr>
        <w:pStyle w:val="DipP"/>
        <w:jc w:val="center"/>
      </w:pPr>
      <w:r>
        <w:rPr>
          <w:noProof/>
          <w:lang w:eastAsia="hu-HU"/>
        </w:rPr>
        <w:drawing>
          <wp:inline distT="0" distB="0" distL="0" distR="0">
            <wp:extent cx="4111077" cy="2902689"/>
            <wp:effectExtent l="19050" t="0" r="3723" b="0"/>
            <wp:docPr id="7"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cstate="print"/>
                    <a:srcRect/>
                    <a:stretch>
                      <a:fillRect/>
                    </a:stretch>
                  </pic:blipFill>
                  <pic:spPr bwMode="auto">
                    <a:xfrm>
                      <a:off x="0" y="0"/>
                      <a:ext cx="4111650" cy="2903093"/>
                    </a:xfrm>
                    <a:prstGeom prst="rect">
                      <a:avLst/>
                    </a:prstGeom>
                    <a:noFill/>
                    <a:ln w="9525">
                      <a:noFill/>
                      <a:miter lim="800000"/>
                      <a:headEnd/>
                      <a:tailEnd/>
                    </a:ln>
                  </pic:spPr>
                </pic:pic>
              </a:graphicData>
            </a:graphic>
          </wp:inline>
        </w:drawing>
      </w:r>
    </w:p>
    <w:p w:rsidR="00FE2886" w:rsidRDefault="00FE2886">
      <w:pPr>
        <w:spacing w:before="0" w:beforeAutospacing="0" w:after="200" w:afterAutospacing="0" w:line="276" w:lineRule="auto"/>
        <w:rPr>
          <w:rFonts w:ascii="Times New Roman" w:eastAsia="MS Mincho" w:hAnsi="Times New Roman" w:cs="Times New Roman"/>
          <w:b/>
          <w:bCs/>
          <w:szCs w:val="20"/>
          <w:lang w:eastAsia="ja-JP"/>
        </w:rPr>
      </w:pPr>
      <w:r>
        <w:br w:type="page"/>
      </w:r>
    </w:p>
    <w:p w:rsidR="00D92FE1" w:rsidRDefault="00FE2886" w:rsidP="00D92FE1">
      <w:pPr>
        <w:pStyle w:val="DIPbrafelirat"/>
      </w:pPr>
      <w:bookmarkStart w:id="176" w:name="_Toc262033905"/>
      <w:r>
        <w:lastRenderedPageBreak/>
        <w:t>C</w:t>
      </w:r>
      <w:r w:rsidR="00BD0356">
        <w:t>5</w:t>
      </w:r>
      <w:r w:rsidR="00580FC2">
        <w:t>.</w:t>
      </w:r>
      <w:r w:rsidR="00D92FE1">
        <w:t xml:space="preserve"> </w:t>
      </w:r>
      <w:proofErr w:type="gramStart"/>
      <w:r w:rsidR="008B6785">
        <w:t>ábra</w:t>
      </w:r>
      <w:proofErr w:type="gramEnd"/>
      <w:r w:rsidR="008B6785">
        <w:t xml:space="preserve"> </w:t>
      </w:r>
      <w:r w:rsidR="00D92FE1">
        <w:t>–’Muráti Ákos’ résztvevő rekordja és címei</w:t>
      </w:r>
      <w:bookmarkEnd w:id="176"/>
    </w:p>
    <w:p w:rsidR="009325E7" w:rsidRDefault="009325E7" w:rsidP="00D92FE1">
      <w:pPr>
        <w:pStyle w:val="DipP"/>
        <w:jc w:val="center"/>
      </w:pPr>
      <w:r>
        <w:rPr>
          <w:noProof/>
          <w:lang w:eastAsia="hu-HU"/>
        </w:rPr>
        <w:drawing>
          <wp:inline distT="0" distB="0" distL="0" distR="0">
            <wp:extent cx="2466177" cy="2562446"/>
            <wp:effectExtent l="19050" t="0" r="0" b="0"/>
            <wp:docPr id="1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cstate="print"/>
                    <a:srcRect/>
                    <a:stretch>
                      <a:fillRect/>
                    </a:stretch>
                  </pic:blipFill>
                  <pic:spPr bwMode="auto">
                    <a:xfrm>
                      <a:off x="0" y="0"/>
                      <a:ext cx="2466203" cy="2562473"/>
                    </a:xfrm>
                    <a:prstGeom prst="rect">
                      <a:avLst/>
                    </a:prstGeom>
                    <a:noFill/>
                    <a:ln w="9525">
                      <a:noFill/>
                      <a:miter lim="800000"/>
                      <a:headEnd/>
                      <a:tailEnd/>
                    </a:ln>
                  </pic:spPr>
                </pic:pic>
              </a:graphicData>
            </a:graphic>
          </wp:inline>
        </w:drawing>
      </w:r>
      <w:r w:rsidR="007B7F0F">
        <w:t xml:space="preserve"> </w:t>
      </w:r>
      <w:r w:rsidR="00D92FE1">
        <w:rPr>
          <w:noProof/>
          <w:lang w:eastAsia="hu-HU"/>
        </w:rPr>
        <w:drawing>
          <wp:inline distT="0" distB="0" distL="0" distR="0">
            <wp:extent cx="2486643" cy="2583711"/>
            <wp:effectExtent l="19050" t="0" r="8907" b="0"/>
            <wp:docPr id="127"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8" cstate="print"/>
                    <a:srcRect/>
                    <a:stretch>
                      <a:fillRect/>
                    </a:stretch>
                  </pic:blipFill>
                  <pic:spPr bwMode="auto">
                    <a:xfrm>
                      <a:off x="0" y="0"/>
                      <a:ext cx="2486669" cy="2583738"/>
                    </a:xfrm>
                    <a:prstGeom prst="rect">
                      <a:avLst/>
                    </a:prstGeom>
                    <a:noFill/>
                    <a:ln w="9525">
                      <a:noFill/>
                      <a:miter lim="800000"/>
                      <a:headEnd/>
                      <a:tailEnd/>
                    </a:ln>
                  </pic:spPr>
                </pic:pic>
              </a:graphicData>
            </a:graphic>
          </wp:inline>
        </w:drawing>
      </w:r>
    </w:p>
    <w:p w:rsidR="00D92FE1" w:rsidRDefault="00D92FE1" w:rsidP="007B7F0F">
      <w:pPr>
        <w:pStyle w:val="DipPSpace"/>
      </w:pPr>
      <w:r>
        <w:t xml:space="preserve">A </w:t>
      </w:r>
      <w:r w:rsidR="00FE2886">
        <w:t>C</w:t>
      </w:r>
      <w:r w:rsidR="00F26AED">
        <w:t>5</w:t>
      </w:r>
      <w:r w:rsidR="00FE2886">
        <w:t xml:space="preserve"> ábra azt szemlélteti, hogy </w:t>
      </w:r>
      <w:r>
        <w:t xml:space="preserve">egy </w:t>
      </w:r>
      <w:r w:rsidR="00FE2886">
        <w:t xml:space="preserve">résztvevőnek </w:t>
      </w:r>
      <w:r>
        <w:t xml:space="preserve">akár több címe </w:t>
      </w:r>
      <w:r w:rsidR="00FE2886">
        <w:t xml:space="preserve">is </w:t>
      </w:r>
      <w:r>
        <w:t>lehet a rendszerben, többféle csatornához is</w:t>
      </w:r>
      <w:r w:rsidR="00FE2886">
        <w:t>.</w:t>
      </w:r>
    </w:p>
    <w:p w:rsidR="00D92FE1" w:rsidRDefault="00BD0356" w:rsidP="007B7F0F">
      <w:pPr>
        <w:pStyle w:val="DIPbrafelirat"/>
      </w:pPr>
      <w:bookmarkStart w:id="177" w:name="_Toc262033906"/>
      <w:r>
        <w:t>C6</w:t>
      </w:r>
      <w:r w:rsidR="00580FC2">
        <w:t>.</w:t>
      </w:r>
      <w:r w:rsidR="00D92FE1">
        <w:t xml:space="preserve"> </w:t>
      </w:r>
      <w:proofErr w:type="gramStart"/>
      <w:r w:rsidR="008B6785">
        <w:t>ábra</w:t>
      </w:r>
      <w:proofErr w:type="gramEnd"/>
      <w:r w:rsidR="008B6785">
        <w:t xml:space="preserve"> </w:t>
      </w:r>
      <w:r w:rsidR="00D92FE1">
        <w:t>– ’Muráti Család’ nevű csoport tagjai és csoportjai</w:t>
      </w:r>
      <w:bookmarkEnd w:id="177"/>
    </w:p>
    <w:p w:rsidR="00D92FE1" w:rsidRDefault="00D92FE1" w:rsidP="007B7F0F">
      <w:pPr>
        <w:pStyle w:val="DipP"/>
        <w:jc w:val="center"/>
      </w:pPr>
      <w:r>
        <w:rPr>
          <w:noProof/>
          <w:lang w:eastAsia="hu-HU"/>
        </w:rPr>
        <w:drawing>
          <wp:inline distT="0" distB="0" distL="0" distR="0">
            <wp:extent cx="2503659" cy="2636874"/>
            <wp:effectExtent l="19050" t="0" r="0" b="0"/>
            <wp:docPr id="124" name="Kép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9" cstate="print"/>
                    <a:srcRect/>
                    <a:stretch>
                      <a:fillRect/>
                    </a:stretch>
                  </pic:blipFill>
                  <pic:spPr bwMode="auto">
                    <a:xfrm>
                      <a:off x="0" y="0"/>
                      <a:ext cx="2503936" cy="2637166"/>
                    </a:xfrm>
                    <a:prstGeom prst="rect">
                      <a:avLst/>
                    </a:prstGeom>
                    <a:noFill/>
                    <a:ln w="9525">
                      <a:noFill/>
                      <a:miter lim="800000"/>
                      <a:headEnd/>
                      <a:tailEnd/>
                    </a:ln>
                  </pic:spPr>
                </pic:pic>
              </a:graphicData>
            </a:graphic>
          </wp:inline>
        </w:drawing>
      </w:r>
      <w:r w:rsidR="007B7F0F">
        <w:t xml:space="preserve"> </w:t>
      </w:r>
      <w:r w:rsidR="007B7F0F">
        <w:rPr>
          <w:noProof/>
          <w:lang w:eastAsia="hu-HU"/>
        </w:rPr>
        <w:drawing>
          <wp:inline distT="0" distB="0" distL="0" distR="0">
            <wp:extent cx="2507110" cy="2604977"/>
            <wp:effectExtent l="19050" t="0" r="7490" b="0"/>
            <wp:docPr id="133" name="Kép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0" cstate="print"/>
                    <a:srcRect/>
                    <a:stretch>
                      <a:fillRect/>
                    </a:stretch>
                  </pic:blipFill>
                  <pic:spPr bwMode="auto">
                    <a:xfrm>
                      <a:off x="0" y="0"/>
                      <a:ext cx="2507137" cy="2605005"/>
                    </a:xfrm>
                    <a:prstGeom prst="rect">
                      <a:avLst/>
                    </a:prstGeom>
                    <a:noFill/>
                    <a:ln w="9525">
                      <a:noFill/>
                      <a:miter lim="800000"/>
                      <a:headEnd/>
                      <a:tailEnd/>
                    </a:ln>
                  </pic:spPr>
                </pic:pic>
              </a:graphicData>
            </a:graphic>
          </wp:inline>
        </w:drawing>
      </w:r>
    </w:p>
    <w:p w:rsidR="00FE2886" w:rsidRDefault="00D756A9" w:rsidP="009325E7">
      <w:pPr>
        <w:pStyle w:val="DipP"/>
      </w:pPr>
      <w:r>
        <w:t xml:space="preserve">A </w:t>
      </w:r>
      <w:r w:rsidR="00F26AED">
        <w:t>C6</w:t>
      </w:r>
      <w:r w:rsidR="00FE2886">
        <w:t xml:space="preserve"> ábrán látható, hogy a rendszerben </w:t>
      </w:r>
      <w:r w:rsidR="007B7F0F">
        <w:t>csoportok is lehetnek tagjai más csoportoknak.</w:t>
      </w:r>
    </w:p>
    <w:p w:rsidR="00FE2886" w:rsidRDefault="00FE2886">
      <w:pPr>
        <w:spacing w:before="0" w:beforeAutospacing="0" w:after="200" w:afterAutospacing="0" w:line="276" w:lineRule="auto"/>
        <w:rPr>
          <w:rFonts w:ascii="Times New Roman" w:hAnsi="Times New Roman" w:cs="Times New Roman"/>
        </w:rPr>
      </w:pPr>
      <w:r>
        <w:br w:type="page"/>
      </w:r>
    </w:p>
    <w:p w:rsidR="0099055E" w:rsidRDefault="0099055E" w:rsidP="0054003F">
      <w:pPr>
        <w:pStyle w:val="DipH1NonContents"/>
      </w:pPr>
      <w:r>
        <w:lastRenderedPageBreak/>
        <w:t>Irodalomjegyzék</w:t>
      </w:r>
    </w:p>
    <w:p w:rsidR="000219E7" w:rsidRDefault="000219E7" w:rsidP="000219E7">
      <w:pPr>
        <w:pStyle w:val="DipP"/>
      </w:pPr>
    </w:p>
    <w:p w:rsidR="002C0CC8" w:rsidRDefault="002C0CC8" w:rsidP="00040E05">
      <w:pPr>
        <w:pStyle w:val="DipIrodalom"/>
      </w:pPr>
      <w:r>
        <w:t xml:space="preserve">1. </w:t>
      </w:r>
      <w:r>
        <w:rPr>
          <w:b/>
          <w:bCs/>
        </w:rPr>
        <w:t>Ensor, Dave és Stevenson, Ian.</w:t>
      </w:r>
      <w:r>
        <w:t xml:space="preserve"> </w:t>
      </w:r>
      <w:r w:rsidR="00040E05">
        <w:t xml:space="preserve">- </w:t>
      </w:r>
      <w:r w:rsidR="00040E05">
        <w:rPr>
          <w:i/>
          <w:iCs/>
        </w:rPr>
        <w:t>Oracle-tervezés</w:t>
      </w:r>
      <w:r w:rsidR="00040E05">
        <w:rPr>
          <w:i/>
          <w:iCs/>
        </w:rPr>
        <w:br/>
      </w:r>
      <w:r w:rsidRPr="00040E05">
        <w:t>Budapest</w:t>
      </w:r>
      <w:r w:rsidR="00461DFC">
        <w:t>:</w:t>
      </w:r>
      <w:r>
        <w:t xml:space="preserve"> Kossuth Kiadó, 2000.</w:t>
      </w:r>
    </w:p>
    <w:p w:rsidR="002C0CC8" w:rsidRDefault="002C0CC8" w:rsidP="002C0CC8">
      <w:pPr>
        <w:pStyle w:val="DipIrodalom"/>
      </w:pPr>
      <w:r>
        <w:t xml:space="preserve">2. </w:t>
      </w:r>
      <w:r>
        <w:rPr>
          <w:b/>
          <w:bCs/>
        </w:rPr>
        <w:t>Laudon, Kenneth C. és Laudon, Jane P.</w:t>
      </w:r>
      <w:r w:rsidR="00040E05">
        <w:rPr>
          <w:b/>
          <w:bCs/>
        </w:rPr>
        <w:t xml:space="preserve"> - </w:t>
      </w:r>
      <w:r w:rsidR="00040E05">
        <w:br/>
      </w:r>
      <w:r>
        <w:rPr>
          <w:i/>
          <w:iCs/>
        </w:rPr>
        <w:t xml:space="preserve">Management Information Systems: Managing the Digital Firm (9th Edition). </w:t>
      </w:r>
      <w:r w:rsidR="00040E05">
        <w:br/>
      </w:r>
      <w:r>
        <w:t>Prentice Hall, 2005.</w:t>
      </w:r>
    </w:p>
    <w:p w:rsidR="002C0CC8" w:rsidRDefault="002C0CC8" w:rsidP="002C0CC8">
      <w:pPr>
        <w:pStyle w:val="DipIrodalom"/>
      </w:pPr>
      <w:r>
        <w:t xml:space="preserve">3. </w:t>
      </w:r>
      <w:r>
        <w:rPr>
          <w:b/>
          <w:bCs/>
        </w:rPr>
        <w:t>Power, Daniel J.</w:t>
      </w:r>
      <w:r>
        <w:t xml:space="preserve"> </w:t>
      </w:r>
      <w:r w:rsidR="00040E05">
        <w:t xml:space="preserve">- </w:t>
      </w:r>
      <w:r w:rsidRPr="00040E05">
        <w:rPr>
          <w:i/>
        </w:rPr>
        <w:t>A Brief Histo</w:t>
      </w:r>
      <w:r w:rsidR="00040E05" w:rsidRPr="00040E05">
        <w:rPr>
          <w:i/>
        </w:rPr>
        <w:t>ry of Decision Support Systems</w:t>
      </w:r>
      <w:r w:rsidR="00040E05">
        <w:br/>
      </w:r>
      <w:r>
        <w:rPr>
          <w:i/>
          <w:iCs/>
        </w:rPr>
        <w:t xml:space="preserve">DSSResource.com. </w:t>
      </w:r>
      <w:r>
        <w:t>[Online] 2007. március 10. [Hivatkozva: 2010. március 27.] http://dssresour</w:t>
      </w:r>
      <w:r w:rsidR="00F22B00">
        <w:t>ces.com/history/dsshistory.html</w:t>
      </w:r>
    </w:p>
    <w:p w:rsidR="002C0CC8" w:rsidRDefault="002C0CC8" w:rsidP="002C0CC8">
      <w:pPr>
        <w:pStyle w:val="DipIrodalom"/>
      </w:pPr>
      <w:r>
        <w:t xml:space="preserve">4. </w:t>
      </w:r>
      <w:r>
        <w:rPr>
          <w:b/>
          <w:bCs/>
        </w:rPr>
        <w:t>Raffai, Mária</w:t>
      </w:r>
      <w:r w:rsidR="00040E05">
        <w:rPr>
          <w:b/>
          <w:bCs/>
        </w:rPr>
        <w:t xml:space="preserve"> -</w:t>
      </w:r>
      <w:r>
        <w:t xml:space="preserve"> </w:t>
      </w:r>
      <w:r>
        <w:rPr>
          <w:i/>
          <w:iCs/>
        </w:rPr>
        <w:t>Információrendszerek fejlesztése és menedzselése</w:t>
      </w:r>
      <w:r w:rsidR="00040E05">
        <w:rPr>
          <w:i/>
          <w:iCs/>
        </w:rPr>
        <w:br/>
      </w:r>
      <w:r>
        <w:t>Budapest</w:t>
      </w:r>
      <w:r w:rsidR="00461DFC">
        <w:t>:</w:t>
      </w:r>
      <w:r>
        <w:t xml:space="preserve"> Novadat Kiadó, 2003.</w:t>
      </w:r>
    </w:p>
    <w:p w:rsidR="002C0CC8" w:rsidRDefault="002C0CC8" w:rsidP="002C0CC8">
      <w:pPr>
        <w:pStyle w:val="DipIrodalom"/>
      </w:pPr>
      <w:r>
        <w:t xml:space="preserve">5. </w:t>
      </w:r>
      <w:r>
        <w:rPr>
          <w:b/>
          <w:bCs/>
        </w:rPr>
        <w:t>Kővári, Attila</w:t>
      </w:r>
      <w:r>
        <w:t xml:space="preserve"> </w:t>
      </w:r>
      <w:r w:rsidR="000219E7">
        <w:t>–</w:t>
      </w:r>
      <w:r w:rsidR="00040E05">
        <w:t xml:space="preserve"> </w:t>
      </w:r>
      <w:r w:rsidRPr="000219E7">
        <w:rPr>
          <w:i/>
        </w:rPr>
        <w:t>BI</w:t>
      </w:r>
      <w:r w:rsidR="000219E7">
        <w:rPr>
          <w:i/>
        </w:rPr>
        <w:t xml:space="preserve"> </w:t>
      </w:r>
      <w:r w:rsidRPr="000219E7">
        <w:rPr>
          <w:i/>
        </w:rPr>
        <w:t>Projekt: Adat</w:t>
      </w:r>
      <w:r w:rsidR="00040E05" w:rsidRPr="000219E7">
        <w:rPr>
          <w:i/>
        </w:rPr>
        <w:t>tárház és Üzleti intelligenci</w:t>
      </w:r>
      <w:r w:rsidR="000219E7" w:rsidRPr="000219E7">
        <w:rPr>
          <w:i/>
        </w:rPr>
        <w:t>a</w:t>
      </w:r>
      <w:r w:rsidR="00040E05">
        <w:br/>
      </w:r>
      <w:r>
        <w:rPr>
          <w:i/>
          <w:iCs/>
        </w:rPr>
        <w:t>Üzleti intelligencia (Business Intelligence, BI) fogalma</w:t>
      </w:r>
      <w:r w:rsidR="00040E05">
        <w:rPr>
          <w:i/>
          <w:iCs/>
        </w:rPr>
        <w:br/>
      </w:r>
      <w:r>
        <w:t xml:space="preserve">[Online] 2007. október 27. </w:t>
      </w:r>
      <w:r w:rsidR="00040E05">
        <w:t>[Hivatkozva: 2010. március 20.]</w:t>
      </w:r>
      <w:r w:rsidR="00040E05">
        <w:br/>
      </w:r>
      <w:r>
        <w:t>http://www.biprojekt.hu/Uzleti-intelligenc</w:t>
      </w:r>
      <w:r w:rsidR="00F22B00">
        <w:t>ia-Business-Intelligence-BI.htm</w:t>
      </w:r>
    </w:p>
    <w:p w:rsidR="002C0CC8" w:rsidRDefault="002C0CC8" w:rsidP="002C0CC8">
      <w:pPr>
        <w:pStyle w:val="DipIrodalom"/>
      </w:pPr>
      <w:r>
        <w:t xml:space="preserve">6. </w:t>
      </w:r>
      <w:r>
        <w:rPr>
          <w:b/>
          <w:bCs/>
        </w:rPr>
        <w:t>Kókai, Béláné</w:t>
      </w:r>
      <w:r w:rsidR="00040E05">
        <w:rPr>
          <w:b/>
          <w:bCs/>
        </w:rPr>
        <w:t xml:space="preserve"> - </w:t>
      </w:r>
      <w:r>
        <w:rPr>
          <w:i/>
          <w:iCs/>
        </w:rPr>
        <w:t>Üzleti Intelligencia az Informatikában</w:t>
      </w:r>
      <w:r w:rsidR="00040E05">
        <w:rPr>
          <w:i/>
          <w:iCs/>
        </w:rPr>
        <w:br/>
      </w:r>
      <w:r>
        <w:t>Dunaújváros</w:t>
      </w:r>
      <w:r w:rsidR="00461DFC">
        <w:t>:</w:t>
      </w:r>
      <w:r>
        <w:t xml:space="preserve"> Főiskolai Kiadó, 2005.</w:t>
      </w:r>
    </w:p>
    <w:p w:rsidR="002C0CC8" w:rsidRDefault="002C0CC8" w:rsidP="002C0CC8">
      <w:pPr>
        <w:pStyle w:val="DipIrodalom"/>
      </w:pPr>
      <w:r>
        <w:t xml:space="preserve">7. </w:t>
      </w:r>
      <w:r>
        <w:rPr>
          <w:b/>
          <w:bCs/>
        </w:rPr>
        <w:t>Luhn, H.P.</w:t>
      </w:r>
      <w:r>
        <w:t xml:space="preserve"> </w:t>
      </w:r>
      <w:r w:rsidR="00040E05">
        <w:t xml:space="preserve">- </w:t>
      </w:r>
      <w:r w:rsidRPr="00040E05">
        <w:rPr>
          <w:i/>
        </w:rPr>
        <w:t>A Business I</w:t>
      </w:r>
      <w:r w:rsidR="00040E05" w:rsidRPr="00040E05">
        <w:rPr>
          <w:i/>
        </w:rPr>
        <w:t>ntelligence System.</w:t>
      </w:r>
      <w:r w:rsidR="00040E05">
        <w:br/>
      </w:r>
      <w:r>
        <w:rPr>
          <w:i/>
          <w:iCs/>
        </w:rPr>
        <w:t xml:space="preserve">IBM Journal. </w:t>
      </w:r>
      <w:r>
        <w:t>1958. október, old.: 314-319.</w:t>
      </w:r>
    </w:p>
    <w:p w:rsidR="002C0CC8" w:rsidRDefault="002C0CC8" w:rsidP="002C0CC8">
      <w:pPr>
        <w:pStyle w:val="DipIrodalom"/>
      </w:pPr>
      <w:r>
        <w:t xml:space="preserve">8. </w:t>
      </w:r>
      <w:r>
        <w:rPr>
          <w:b/>
          <w:bCs/>
        </w:rPr>
        <w:t>Dresner, Howard</w:t>
      </w:r>
      <w:r w:rsidR="00040E05">
        <w:rPr>
          <w:b/>
          <w:bCs/>
        </w:rPr>
        <w:t xml:space="preserve"> - </w:t>
      </w:r>
      <w:r w:rsidRPr="00040E05">
        <w:rPr>
          <w:i/>
        </w:rPr>
        <w:t>B</w:t>
      </w:r>
      <w:r w:rsidR="00040E05" w:rsidRPr="00040E05">
        <w:rPr>
          <w:i/>
        </w:rPr>
        <w:t>usiness Intelligence at age 17</w:t>
      </w:r>
      <w:r w:rsidR="00040E05">
        <w:t>.</w:t>
      </w:r>
      <w:r w:rsidR="00040E05">
        <w:br/>
        <w:t xml:space="preserve">China Martens, </w:t>
      </w:r>
      <w:r>
        <w:t>Computerworld, 2006. október 23.</w:t>
      </w:r>
    </w:p>
    <w:p w:rsidR="002C0CC8" w:rsidRDefault="002C0CC8" w:rsidP="002C0CC8">
      <w:pPr>
        <w:pStyle w:val="DipIrodalom"/>
      </w:pPr>
      <w:r>
        <w:t xml:space="preserve">9. </w:t>
      </w:r>
      <w:r>
        <w:rPr>
          <w:b/>
          <w:bCs/>
        </w:rPr>
        <w:t>Anandarajan, Murugan, Anandarajan, Asokan és Srinivasan, Cadambi A.</w:t>
      </w:r>
      <w:r w:rsidR="00040E05">
        <w:br/>
      </w:r>
      <w:r>
        <w:rPr>
          <w:i/>
          <w:iCs/>
        </w:rPr>
        <w:t>Business Intelligence techniques: a perspective from accounting and finance</w:t>
      </w:r>
      <w:r w:rsidR="00040E05">
        <w:rPr>
          <w:i/>
          <w:iCs/>
        </w:rPr>
        <w:br/>
      </w:r>
      <w:r>
        <w:t>New York</w:t>
      </w:r>
      <w:r w:rsidR="00461DFC">
        <w:t>:</w:t>
      </w:r>
      <w:r>
        <w:t xml:space="preserve"> Springer, 2004.</w:t>
      </w:r>
    </w:p>
    <w:p w:rsidR="002C0CC8" w:rsidRDefault="002C0CC8" w:rsidP="002C0CC8">
      <w:pPr>
        <w:pStyle w:val="DipIrodalom"/>
      </w:pPr>
      <w:r>
        <w:t xml:space="preserve">10. </w:t>
      </w:r>
      <w:r>
        <w:rPr>
          <w:b/>
          <w:bCs/>
        </w:rPr>
        <w:t>Newing, Rod.</w:t>
      </w:r>
      <w:r w:rsidR="00040E05">
        <w:t xml:space="preserve"> - </w:t>
      </w:r>
      <w:r w:rsidR="00040E05" w:rsidRPr="00040E05">
        <w:rPr>
          <w:i/>
        </w:rPr>
        <w:t>Higher Intelligence</w:t>
      </w:r>
      <w:r w:rsidR="00040E05">
        <w:br/>
      </w:r>
      <w:r>
        <w:rPr>
          <w:i/>
          <w:iCs/>
        </w:rPr>
        <w:t xml:space="preserve">Racounter on Business Intelligence. </w:t>
      </w:r>
      <w:r>
        <w:t>2009. december 1, old.: 6.</w:t>
      </w:r>
    </w:p>
    <w:p w:rsidR="002C0CC8" w:rsidRDefault="002C0CC8" w:rsidP="002C0CC8">
      <w:pPr>
        <w:pStyle w:val="DipIrodalom"/>
      </w:pPr>
      <w:r>
        <w:t xml:space="preserve">11. </w:t>
      </w:r>
      <w:r>
        <w:rPr>
          <w:b/>
          <w:bCs/>
        </w:rPr>
        <w:t>Farrel, Vicky.</w:t>
      </w:r>
      <w:r>
        <w:t xml:space="preserve"> </w:t>
      </w:r>
      <w:r w:rsidRPr="00040E05">
        <w:rPr>
          <w:i/>
        </w:rPr>
        <w:t>HP Business Intelligence Solutions</w:t>
      </w:r>
      <w:r w:rsidR="00040E05">
        <w:rPr>
          <w:i/>
        </w:rPr>
        <w:br/>
      </w:r>
      <w:r>
        <w:rPr>
          <w:i/>
          <w:iCs/>
        </w:rPr>
        <w:t>BI Trends and New Gene</w:t>
      </w:r>
      <w:r w:rsidR="00040E05">
        <w:rPr>
          <w:i/>
          <w:iCs/>
        </w:rPr>
        <w:t>ration of Business Intelligen</w:t>
      </w:r>
      <w:r w:rsidR="00F22B00">
        <w:rPr>
          <w:i/>
          <w:iCs/>
        </w:rPr>
        <w:t>ce</w:t>
      </w:r>
      <w:r w:rsidR="00040E05">
        <w:rPr>
          <w:i/>
          <w:iCs/>
        </w:rPr>
        <w:br/>
      </w:r>
      <w:r>
        <w:t>[Online] 2010. 03 19. [Hivatkozva: 2010. 03 29.] http://www.communities.hp.com/online/blogs/business-intelligence-blog/archive/2010/03/19/bi-trends-and-the-new-generation-of-business-intelligence.aspx.</w:t>
      </w:r>
    </w:p>
    <w:p w:rsidR="002C0CC8" w:rsidRDefault="002C0CC8" w:rsidP="002C0CC8">
      <w:pPr>
        <w:pStyle w:val="DipIrodalom"/>
      </w:pPr>
      <w:r>
        <w:t xml:space="preserve">12. </w:t>
      </w:r>
      <w:r>
        <w:rPr>
          <w:b/>
          <w:bCs/>
        </w:rPr>
        <w:t>Gartner</w:t>
      </w:r>
      <w:r w:rsidR="00040E05">
        <w:rPr>
          <w:b/>
          <w:bCs/>
        </w:rPr>
        <w:t xml:space="preserve"> - </w:t>
      </w:r>
      <w:r>
        <w:rPr>
          <w:i/>
          <w:iCs/>
        </w:rPr>
        <w:t>Gartner Identifies the Top 10 Strategic Technologies for 2009</w:t>
      </w:r>
      <w:r w:rsidR="00040E05">
        <w:rPr>
          <w:i/>
          <w:iCs/>
        </w:rPr>
        <w:br/>
      </w:r>
      <w:r>
        <w:t xml:space="preserve">[Online] 2008. október 14. </w:t>
      </w:r>
      <w:r w:rsidR="00040E05">
        <w:t>[Hivatkozva: 2010. március 21.]</w:t>
      </w:r>
      <w:r w:rsidR="00040E05">
        <w:br/>
      </w:r>
      <w:r>
        <w:t>http://www.ga</w:t>
      </w:r>
      <w:r w:rsidR="00F22B00">
        <w:t>rtner.com/it/page.jsp?id=777212</w:t>
      </w:r>
    </w:p>
    <w:p w:rsidR="002C0CC8" w:rsidRDefault="002C0CC8" w:rsidP="002C0CC8">
      <w:pPr>
        <w:pStyle w:val="DipIrodalom"/>
      </w:pPr>
      <w:r>
        <w:lastRenderedPageBreak/>
        <w:t xml:space="preserve">13. </w:t>
      </w:r>
      <w:r>
        <w:rPr>
          <w:b/>
          <w:bCs/>
        </w:rPr>
        <w:t>Vesset, Dan és McDonough, Brian</w:t>
      </w:r>
      <w:r w:rsidR="00040E05">
        <w:rPr>
          <w:b/>
          <w:bCs/>
        </w:rPr>
        <w:t xml:space="preserve"> - </w:t>
      </w:r>
      <w:r>
        <w:rPr>
          <w:i/>
          <w:iCs/>
        </w:rPr>
        <w:t>Worldwide Business Intelligence Tools 2008 Vendor Shares</w:t>
      </w:r>
      <w:r w:rsidR="00040E05">
        <w:rPr>
          <w:i/>
          <w:iCs/>
        </w:rPr>
        <w:br/>
      </w:r>
      <w:r>
        <w:t>IDC</w:t>
      </w:r>
      <w:r w:rsidR="00040E05">
        <w:t xml:space="preserve"> paper</w:t>
      </w:r>
      <w:r>
        <w:t>, 2009.</w:t>
      </w:r>
    </w:p>
    <w:p w:rsidR="002C0CC8" w:rsidRDefault="002C0CC8" w:rsidP="002C0CC8">
      <w:pPr>
        <w:pStyle w:val="DipIrodalom"/>
      </w:pPr>
      <w:r>
        <w:t xml:space="preserve">14. </w:t>
      </w:r>
      <w:r>
        <w:rPr>
          <w:b/>
          <w:bCs/>
        </w:rPr>
        <w:t>Oracle</w:t>
      </w:r>
      <w:r w:rsidR="006B1832">
        <w:rPr>
          <w:b/>
          <w:bCs/>
        </w:rPr>
        <w:t xml:space="preserve"> </w:t>
      </w:r>
      <w:r w:rsidRPr="006B1832">
        <w:rPr>
          <w:b/>
        </w:rPr>
        <w:t>Magyarország</w:t>
      </w:r>
      <w:r w:rsidR="006B1832">
        <w:t xml:space="preserve"> - </w:t>
      </w:r>
      <w:r>
        <w:t xml:space="preserve"> </w:t>
      </w:r>
      <w:r>
        <w:rPr>
          <w:i/>
          <w:iCs/>
        </w:rPr>
        <w:t>Az Oracle Business Intelligence megoldásai</w:t>
      </w:r>
      <w:r w:rsidR="00040E05">
        <w:rPr>
          <w:i/>
          <w:iCs/>
        </w:rPr>
        <w:br/>
      </w:r>
      <w:r>
        <w:t>[Online] 2</w:t>
      </w:r>
      <w:r w:rsidR="00040E05">
        <w:t>010. [Hivatkozva: 2010. 03 29.]</w:t>
      </w:r>
      <w:r w:rsidR="00040E05">
        <w:br/>
      </w:r>
      <w:r>
        <w:t>http://www.oracle.com/global/hu/b</w:t>
      </w:r>
      <w:r w:rsidR="00F22B00">
        <w:t>usiness_intelligence/index.html</w:t>
      </w:r>
    </w:p>
    <w:p w:rsidR="002C0CC8" w:rsidRDefault="002C0CC8" w:rsidP="002C0CC8">
      <w:pPr>
        <w:pStyle w:val="DipIrodalom"/>
      </w:pPr>
      <w:r>
        <w:t xml:space="preserve">15. </w:t>
      </w:r>
      <w:r>
        <w:rPr>
          <w:b/>
          <w:bCs/>
        </w:rPr>
        <w:t>Couper, Ben</w:t>
      </w:r>
      <w:r w:rsidR="00040E05">
        <w:rPr>
          <w:b/>
          <w:bCs/>
        </w:rPr>
        <w:t xml:space="preserve"> - </w:t>
      </w:r>
      <w:r w:rsidRPr="00040E05">
        <w:rPr>
          <w:i/>
        </w:rPr>
        <w:t>Racounter on Business Intelligence</w:t>
      </w:r>
      <w:r w:rsidR="00040E05">
        <w:t xml:space="preserve">, </w:t>
      </w:r>
      <w:r w:rsidR="00040E05">
        <w:rPr>
          <w:i/>
          <w:iCs/>
        </w:rPr>
        <w:t>Introduction</w:t>
      </w:r>
      <w:r w:rsidR="00040E05">
        <w:rPr>
          <w:i/>
          <w:iCs/>
        </w:rPr>
        <w:br/>
      </w:r>
      <w:r>
        <w:t>2009. december 1, old.: 1.</w:t>
      </w:r>
    </w:p>
    <w:p w:rsidR="002C0CC8" w:rsidRDefault="002C0CC8" w:rsidP="002C0CC8">
      <w:pPr>
        <w:pStyle w:val="DipIrodalom"/>
      </w:pPr>
      <w:r>
        <w:t xml:space="preserve">16. </w:t>
      </w:r>
      <w:r>
        <w:rPr>
          <w:b/>
          <w:bCs/>
        </w:rPr>
        <w:t>Bakacsi, Gyula.</w:t>
      </w:r>
      <w:r>
        <w:t xml:space="preserve"> </w:t>
      </w:r>
      <w:r>
        <w:rPr>
          <w:i/>
          <w:iCs/>
        </w:rPr>
        <w:t>Szervezeti magatartás és vezetés</w:t>
      </w:r>
      <w:r w:rsidR="00040E05">
        <w:rPr>
          <w:i/>
          <w:iCs/>
        </w:rPr>
        <w:br/>
      </w:r>
      <w:r>
        <w:t>Budapest</w:t>
      </w:r>
      <w:r w:rsidR="00461DFC">
        <w:t>:</w:t>
      </w:r>
      <w:r>
        <w:t xml:space="preserve"> KJK-KERSZÖV Jogi és Üzleti Kiadó, 2003.</w:t>
      </w:r>
    </w:p>
    <w:p w:rsidR="002C0CC8" w:rsidRDefault="002C0CC8" w:rsidP="002C0CC8">
      <w:pPr>
        <w:pStyle w:val="DipIrodalom"/>
      </w:pPr>
      <w:r>
        <w:t xml:space="preserve">17. </w:t>
      </w:r>
      <w:r>
        <w:rPr>
          <w:b/>
          <w:bCs/>
        </w:rPr>
        <w:t>IETF, Network Working Group</w:t>
      </w:r>
      <w:r w:rsidR="00040E05">
        <w:rPr>
          <w:b/>
          <w:bCs/>
        </w:rPr>
        <w:t xml:space="preserve"> - </w:t>
      </w:r>
      <w:r>
        <w:rPr>
          <w:i/>
          <w:iCs/>
        </w:rPr>
        <w:t>Multipurpose Internet Mail Extensions (MIME) Part I-V.</w:t>
      </w:r>
      <w:r w:rsidR="00040E05">
        <w:rPr>
          <w:i/>
          <w:iCs/>
        </w:rPr>
        <w:br/>
      </w:r>
      <w:r>
        <w:t>IETF, 1996. RFC 2045-2049.</w:t>
      </w:r>
    </w:p>
    <w:p w:rsidR="002C0CC8" w:rsidRDefault="002C0CC8" w:rsidP="002C0CC8">
      <w:pPr>
        <w:pStyle w:val="DipIrodalom"/>
      </w:pPr>
      <w:r>
        <w:t xml:space="preserve">18. </w:t>
      </w:r>
      <w:r w:rsidR="00040E05">
        <w:rPr>
          <w:b/>
          <w:bCs/>
        </w:rPr>
        <w:t xml:space="preserve">IETF, Network Working Group </w:t>
      </w:r>
      <w:r w:rsidR="00040E05">
        <w:t>-</w:t>
      </w:r>
      <w:r>
        <w:t xml:space="preserve"> </w:t>
      </w:r>
      <w:r>
        <w:rPr>
          <w:i/>
          <w:iCs/>
        </w:rPr>
        <w:t>Internet Message Format</w:t>
      </w:r>
      <w:r w:rsidR="00040E05">
        <w:rPr>
          <w:i/>
          <w:iCs/>
        </w:rPr>
        <w:br/>
      </w:r>
      <w:r>
        <w:t>The Internet Society, 2001. RFC-2822.</w:t>
      </w:r>
    </w:p>
    <w:p w:rsidR="002C0CC8" w:rsidRDefault="002C0CC8" w:rsidP="002C0CC8">
      <w:pPr>
        <w:pStyle w:val="DipIrodalom"/>
      </w:pPr>
      <w:r>
        <w:t xml:space="preserve">19. </w:t>
      </w:r>
      <w:r>
        <w:rPr>
          <w:b/>
          <w:bCs/>
        </w:rPr>
        <w:t>Sun Microsystems, Inc</w:t>
      </w:r>
      <w:r w:rsidR="00040E05">
        <w:rPr>
          <w:b/>
          <w:bCs/>
        </w:rPr>
        <w:t xml:space="preserve"> - </w:t>
      </w:r>
      <w:r>
        <w:rPr>
          <w:i/>
          <w:iCs/>
        </w:rPr>
        <w:t>JavaMail Guide for Service Providers</w:t>
      </w:r>
      <w:r w:rsidR="00040E05">
        <w:rPr>
          <w:i/>
          <w:iCs/>
        </w:rPr>
        <w:br/>
      </w:r>
      <w:r>
        <w:t>Palo Alto</w:t>
      </w:r>
      <w:r w:rsidR="00461DFC">
        <w:t>:</w:t>
      </w:r>
      <w:r>
        <w:t xml:space="preserve"> Sun Microsystems, Inc, 1998.</w:t>
      </w:r>
    </w:p>
    <w:p w:rsidR="002C0CC8" w:rsidRDefault="002C0CC8" w:rsidP="002C0CC8">
      <w:pPr>
        <w:pStyle w:val="DipIrodalom"/>
      </w:pPr>
      <w:r>
        <w:t xml:space="preserve">20. </w:t>
      </w:r>
      <w:r w:rsidR="00040E05">
        <w:rPr>
          <w:b/>
          <w:bCs/>
        </w:rPr>
        <w:t>Oracle</w:t>
      </w:r>
      <w:r>
        <w:rPr>
          <w:b/>
          <w:bCs/>
        </w:rPr>
        <w:t xml:space="preserve"> Inc</w:t>
      </w:r>
      <w:r w:rsidR="00040E05">
        <w:rPr>
          <w:b/>
          <w:bCs/>
        </w:rPr>
        <w:t xml:space="preserve">. - </w:t>
      </w:r>
      <w:r>
        <w:rPr>
          <w:i/>
          <w:iCs/>
        </w:rPr>
        <w:t>Oracle Data Provider for .NET Developer's Guide 11g Release 1</w:t>
      </w:r>
      <w:r w:rsidR="00040E05">
        <w:rPr>
          <w:i/>
          <w:iCs/>
        </w:rPr>
        <w:br/>
      </w:r>
      <w:r>
        <w:t>Oracle Inc, 2009.</w:t>
      </w:r>
    </w:p>
    <w:p w:rsidR="002C0CC8" w:rsidRDefault="002C0CC8" w:rsidP="002C0CC8">
      <w:pPr>
        <w:pStyle w:val="DipIrodalom"/>
      </w:pPr>
      <w:r>
        <w:t xml:space="preserve">21. </w:t>
      </w:r>
      <w:r>
        <w:rPr>
          <w:b/>
          <w:bCs/>
        </w:rPr>
        <w:t>Bőgel, György</w:t>
      </w:r>
      <w:r w:rsidR="00040E05">
        <w:rPr>
          <w:b/>
          <w:bCs/>
        </w:rPr>
        <w:t xml:space="preserve"> -</w:t>
      </w:r>
      <w:r>
        <w:t xml:space="preserve"> </w:t>
      </w:r>
      <w:r w:rsidRPr="00040E05">
        <w:rPr>
          <w:i/>
        </w:rPr>
        <w:t>IQSqs Blog</w:t>
      </w:r>
      <w:r w:rsidR="00040E05">
        <w:t xml:space="preserve"> – </w:t>
      </w:r>
      <w:r w:rsidR="00040E05">
        <w:rPr>
          <w:i/>
          <w:iCs/>
        </w:rPr>
        <w:t>Intelligencia</w:t>
      </w:r>
      <w:r w:rsidR="00040E05">
        <w:rPr>
          <w:i/>
          <w:iCs/>
        </w:rPr>
        <w:br/>
      </w:r>
      <w:r>
        <w:t xml:space="preserve">[Online] 2006. szeptember 27. </w:t>
      </w:r>
      <w:r w:rsidR="00040E05">
        <w:t>[Hivatkozva: 2010. március 18.]</w:t>
      </w:r>
      <w:r w:rsidR="00040E05">
        <w:br/>
      </w:r>
      <w:r>
        <w:t>http://www.iqsys.hu/web/gue</w:t>
      </w:r>
      <w:r w:rsidR="00F22B00">
        <w:t>st/blog/-/blogs/28816/maximized</w:t>
      </w:r>
    </w:p>
    <w:p w:rsidR="002C0CC8" w:rsidRDefault="002C0CC8" w:rsidP="002C0CC8">
      <w:pPr>
        <w:pStyle w:val="DipIrodalom"/>
      </w:pPr>
      <w:r>
        <w:t xml:space="preserve">22. </w:t>
      </w:r>
      <w:r>
        <w:rPr>
          <w:b/>
          <w:bCs/>
        </w:rPr>
        <w:t>Ward, J.</w:t>
      </w:r>
      <w:r>
        <w:t xml:space="preserve"> </w:t>
      </w:r>
      <w:r w:rsidR="00C2429D">
        <w:t xml:space="preserve">- </w:t>
      </w:r>
      <w:r>
        <w:rPr>
          <w:i/>
          <w:iCs/>
        </w:rPr>
        <w:t>Principles of</w:t>
      </w:r>
      <w:r w:rsidR="00C2429D">
        <w:rPr>
          <w:i/>
          <w:iCs/>
        </w:rPr>
        <w:t xml:space="preserve"> Information Systems Management</w:t>
      </w:r>
      <w:r w:rsidR="00C2429D">
        <w:rPr>
          <w:i/>
          <w:iCs/>
        </w:rPr>
        <w:br/>
      </w:r>
      <w:r>
        <w:rPr>
          <w:i/>
          <w:iCs/>
        </w:rPr>
        <w:t xml:space="preserve"> </w:t>
      </w:r>
      <w:r w:rsidR="00C2429D">
        <w:t>New York</w:t>
      </w:r>
      <w:r>
        <w:t>: Routledge, 1995.</w:t>
      </w:r>
    </w:p>
    <w:p w:rsidR="002C0CC8" w:rsidRDefault="002C0CC8" w:rsidP="002C0CC8">
      <w:pPr>
        <w:pStyle w:val="DipIrodalom"/>
      </w:pPr>
      <w:r>
        <w:t xml:space="preserve">23. </w:t>
      </w:r>
      <w:r>
        <w:rPr>
          <w:b/>
          <w:bCs/>
        </w:rPr>
        <w:t>Ditter, Harald</w:t>
      </w:r>
      <w:r w:rsidR="00C2429D">
        <w:rPr>
          <w:b/>
          <w:bCs/>
        </w:rPr>
        <w:t xml:space="preserve"> - </w:t>
      </w:r>
      <w:r>
        <w:rPr>
          <w:i/>
          <w:iCs/>
        </w:rPr>
        <w:t>The Value of Business Intelligence</w:t>
      </w:r>
      <w:r w:rsidR="00C2429D">
        <w:rPr>
          <w:i/>
          <w:iCs/>
        </w:rPr>
        <w:br/>
      </w:r>
      <w:r>
        <w:t>Bucharest</w:t>
      </w:r>
      <w:r w:rsidR="00461DFC">
        <w:t>:</w:t>
      </w:r>
      <w:r>
        <w:t xml:space="preserve"> Ensight Management Consulting, 2009.</w:t>
      </w:r>
    </w:p>
    <w:p w:rsidR="002C0CC8" w:rsidRDefault="002C0CC8" w:rsidP="002C0CC8">
      <w:pPr>
        <w:pStyle w:val="DipIrodalom"/>
      </w:pPr>
      <w:r>
        <w:t xml:space="preserve">24. </w:t>
      </w:r>
      <w:r>
        <w:rPr>
          <w:b/>
          <w:bCs/>
        </w:rPr>
        <w:t>Laudon, Kenneth C. és Laudon, Jane Price</w:t>
      </w:r>
      <w:r w:rsidR="00C2429D">
        <w:rPr>
          <w:b/>
          <w:bCs/>
        </w:rPr>
        <w:t xml:space="preserve"> - </w:t>
      </w:r>
      <w:r w:rsidR="00C2429D">
        <w:rPr>
          <w:b/>
          <w:bCs/>
        </w:rPr>
        <w:br/>
      </w:r>
      <w:r>
        <w:rPr>
          <w:i/>
          <w:iCs/>
        </w:rPr>
        <w:t>Management Information System: A C</w:t>
      </w:r>
      <w:r w:rsidR="00C2429D">
        <w:rPr>
          <w:i/>
          <w:iCs/>
        </w:rPr>
        <w:t>ontemporary Perspective</w:t>
      </w:r>
      <w:r w:rsidR="00C2429D">
        <w:rPr>
          <w:i/>
          <w:iCs/>
        </w:rPr>
        <w:br/>
      </w:r>
      <w:r w:rsidR="00C2429D">
        <w:t>New York</w:t>
      </w:r>
      <w:r>
        <w:t>: Macmillan Publishing, 1988.</w:t>
      </w:r>
    </w:p>
    <w:p w:rsidR="002C0CC8" w:rsidRDefault="002C0CC8" w:rsidP="002C0CC8">
      <w:pPr>
        <w:pStyle w:val="DipIrodalom"/>
      </w:pPr>
      <w:r>
        <w:t xml:space="preserve">25. </w:t>
      </w:r>
      <w:r>
        <w:rPr>
          <w:b/>
          <w:bCs/>
        </w:rPr>
        <w:t>Ackoff, Russel L. és Emery, Fred.</w:t>
      </w:r>
      <w:r>
        <w:t xml:space="preserve"> </w:t>
      </w:r>
      <w:r>
        <w:rPr>
          <w:i/>
          <w:iCs/>
        </w:rPr>
        <w:t>On purposeful systems: an interdisciplinary analysis of individual and Social Behavior as a System of Purposeful Events</w:t>
      </w:r>
      <w:r w:rsidR="00C2429D">
        <w:rPr>
          <w:i/>
          <w:iCs/>
        </w:rPr>
        <w:br/>
      </w:r>
      <w:r w:rsidR="00C2429D">
        <w:t>New Jersey</w:t>
      </w:r>
      <w:r>
        <w:t>: Aldine, 2006.</w:t>
      </w:r>
    </w:p>
    <w:p w:rsidR="002C0CC8" w:rsidRDefault="002C0CC8" w:rsidP="002C0CC8">
      <w:pPr>
        <w:pStyle w:val="DipIrodalom"/>
      </w:pPr>
      <w:r>
        <w:t xml:space="preserve">26. </w:t>
      </w:r>
      <w:r>
        <w:rPr>
          <w:b/>
          <w:bCs/>
        </w:rPr>
        <w:t>Gajdos, Sándor</w:t>
      </w:r>
      <w:r w:rsidR="00C2429D">
        <w:rPr>
          <w:b/>
          <w:bCs/>
        </w:rPr>
        <w:t xml:space="preserve"> - </w:t>
      </w:r>
      <w:r>
        <w:rPr>
          <w:i/>
          <w:iCs/>
        </w:rPr>
        <w:t>Adatbázisok</w:t>
      </w:r>
      <w:r w:rsidR="00C2429D">
        <w:rPr>
          <w:i/>
          <w:iCs/>
        </w:rPr>
        <w:br/>
      </w:r>
      <w:r w:rsidR="00C2429D">
        <w:t>Budapest</w:t>
      </w:r>
      <w:r>
        <w:t>: Műegyetemi Kiadó, 2006.</w:t>
      </w:r>
    </w:p>
    <w:p w:rsidR="002C0CC8" w:rsidRDefault="002C0CC8" w:rsidP="002C0CC8">
      <w:pPr>
        <w:pStyle w:val="DipIrodalom"/>
      </w:pPr>
      <w:r>
        <w:t xml:space="preserve">27. </w:t>
      </w:r>
      <w:r>
        <w:rPr>
          <w:b/>
          <w:bCs/>
        </w:rPr>
        <w:t>Hewlett-Packard.</w:t>
      </w:r>
      <w:r>
        <w:t xml:space="preserve"> </w:t>
      </w:r>
      <w:r>
        <w:rPr>
          <w:i/>
          <w:iCs/>
        </w:rPr>
        <w:t>Top 10 Trends in Business Intelligence for 2010</w:t>
      </w:r>
    </w:p>
    <w:p w:rsidR="002C0CC8" w:rsidRDefault="002C0CC8" w:rsidP="002C0CC8">
      <w:pPr>
        <w:pStyle w:val="DipIrodalom"/>
      </w:pPr>
      <w:r>
        <w:t xml:space="preserve">28. </w:t>
      </w:r>
      <w:r>
        <w:rPr>
          <w:b/>
          <w:bCs/>
        </w:rPr>
        <w:t>Mager, Johannes.</w:t>
      </w:r>
      <w:r>
        <w:t xml:space="preserve"> </w:t>
      </w:r>
      <w:r>
        <w:rPr>
          <w:i/>
          <w:iCs/>
        </w:rPr>
        <w:t>Deep Email Miner Application</w:t>
      </w:r>
      <w:r w:rsidR="00C2429D">
        <w:rPr>
          <w:i/>
          <w:iCs/>
        </w:rPr>
        <w:br/>
      </w:r>
      <w:r w:rsidR="00C2429D">
        <w:t>Sydney</w:t>
      </w:r>
      <w:r>
        <w:t>: University of Technology, Sydney, 2006</w:t>
      </w:r>
    </w:p>
    <w:p w:rsidR="002C0CC8" w:rsidRDefault="002C0CC8" w:rsidP="002E60C5">
      <w:pPr>
        <w:pStyle w:val="DipIrodalom"/>
        <w:ind w:left="0" w:firstLine="0"/>
      </w:pPr>
    </w:p>
    <w:sectPr w:rsidR="002C0CC8" w:rsidSect="00944A98">
      <w:footerReference w:type="default" r:id="rId51"/>
      <w:pgSz w:w="11906" w:h="16838"/>
      <w:pgMar w:top="1417" w:right="1417" w:bottom="1418"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00F7" w:rsidRDefault="003B00F7" w:rsidP="00EB1ECA">
      <w:pPr>
        <w:spacing w:before="0" w:after="0"/>
      </w:pPr>
      <w:r>
        <w:separator/>
      </w:r>
    </w:p>
  </w:endnote>
  <w:endnote w:type="continuationSeparator" w:id="0">
    <w:p w:rsidR="003B00F7" w:rsidRDefault="003B00F7" w:rsidP="00EB1EC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S UI Gothic">
    <w:panose1 w:val="020B0600070205080204"/>
    <w:charset w:val="80"/>
    <w:family w:val="swiss"/>
    <w:pitch w:val="variable"/>
    <w:sig w:usb0="E00002FF" w:usb1="6AC7FDFB" w:usb2="00000012" w:usb3="00000000" w:csb0="0002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1B5" w:rsidRPr="006454C5" w:rsidRDefault="0027252A" w:rsidP="006454C5">
    <w:pPr>
      <w:pStyle w:val="llb"/>
      <w:jc w:val="center"/>
      <w:rPr>
        <w:rFonts w:ascii="Times New Roman" w:hAnsi="Times New Roman" w:cs="Times New Roman"/>
      </w:rPr>
    </w:pPr>
    <w:r w:rsidRPr="006454C5">
      <w:rPr>
        <w:rFonts w:ascii="Times New Roman" w:hAnsi="Times New Roman" w:cs="Times New Roman"/>
      </w:rPr>
      <w:fldChar w:fldCharType="begin"/>
    </w:r>
    <w:r w:rsidR="001671B5" w:rsidRPr="006454C5">
      <w:rPr>
        <w:rFonts w:ascii="Times New Roman" w:hAnsi="Times New Roman" w:cs="Times New Roman"/>
      </w:rPr>
      <w:instrText xml:space="preserve"> PAGE   \* MERGEFORMAT </w:instrText>
    </w:r>
    <w:r w:rsidRPr="006454C5">
      <w:rPr>
        <w:rFonts w:ascii="Times New Roman" w:hAnsi="Times New Roman" w:cs="Times New Roman"/>
      </w:rPr>
      <w:fldChar w:fldCharType="separate"/>
    </w:r>
    <w:r w:rsidR="00395D35">
      <w:rPr>
        <w:rFonts w:ascii="Times New Roman" w:hAnsi="Times New Roman" w:cs="Times New Roman"/>
        <w:noProof/>
      </w:rPr>
      <w:t>59</w:t>
    </w:r>
    <w:r w:rsidRPr="006454C5">
      <w:rPr>
        <w:rFonts w:ascii="Times New Roman" w:hAnsi="Times New Roman"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00F7" w:rsidRDefault="003B00F7" w:rsidP="00EB1ECA">
      <w:pPr>
        <w:spacing w:before="0" w:after="0"/>
      </w:pPr>
      <w:r>
        <w:separator/>
      </w:r>
    </w:p>
  </w:footnote>
  <w:footnote w:type="continuationSeparator" w:id="0">
    <w:p w:rsidR="003B00F7" w:rsidRDefault="003B00F7" w:rsidP="00EB1ECA">
      <w:pPr>
        <w:spacing w:before="0" w:after="0"/>
      </w:pPr>
      <w:r>
        <w:continuationSeparator/>
      </w:r>
    </w:p>
  </w:footnote>
  <w:footnote w:id="1">
    <w:p w:rsidR="001671B5" w:rsidRDefault="001671B5" w:rsidP="00C01EAB">
      <w:pPr>
        <w:pStyle w:val="DipFootnote"/>
      </w:pPr>
      <w:r>
        <w:rPr>
          <w:rStyle w:val="Lbjegyzet-hivatkozs"/>
        </w:rPr>
        <w:footnoteRef/>
      </w:r>
      <w:r>
        <w:t xml:space="preserve"> </w:t>
      </w:r>
      <w:r w:rsidRPr="006D1561">
        <w:rPr>
          <w:i/>
        </w:rPr>
        <w:t xml:space="preserve">CRM – </w:t>
      </w:r>
      <w:r w:rsidRPr="00C65F2C">
        <w:rPr>
          <w:i/>
          <w:lang w:val="en-US"/>
        </w:rPr>
        <w:t>Customer Relationship Management</w:t>
      </w:r>
      <w:r>
        <w:t>, azaz Ügyfélkezelési rendszer</w:t>
      </w:r>
    </w:p>
  </w:footnote>
  <w:footnote w:id="2">
    <w:p w:rsidR="001671B5" w:rsidRDefault="001671B5" w:rsidP="00EB2B6E">
      <w:pPr>
        <w:pStyle w:val="DipFootnote"/>
      </w:pPr>
      <w:r>
        <w:rPr>
          <w:rStyle w:val="Lbjegyzet-hivatkozs"/>
        </w:rPr>
        <w:footnoteRef/>
      </w:r>
      <w:r>
        <w:t xml:space="preserve"> </w:t>
      </w:r>
      <w:r w:rsidRPr="006D1561">
        <w:rPr>
          <w:i/>
        </w:rPr>
        <w:t>TPS</w:t>
      </w:r>
      <w:r>
        <w:t xml:space="preserve"> </w:t>
      </w:r>
      <w:r w:rsidRPr="00C65F2C">
        <w:rPr>
          <w:i/>
          <w:lang w:val="en-US"/>
        </w:rPr>
        <w:t>– Transaction Processing System</w:t>
      </w:r>
      <w:r>
        <w:rPr>
          <w:i/>
          <w:lang w:val="en-US"/>
        </w:rPr>
        <w:t>,</w:t>
      </w:r>
      <w:r>
        <w:t xml:space="preserve"> azaz Tranzakció-feldolgozó rendszerek</w:t>
      </w:r>
    </w:p>
  </w:footnote>
  <w:footnote w:id="3">
    <w:p w:rsidR="001671B5" w:rsidRDefault="001671B5" w:rsidP="00EB2B6E">
      <w:pPr>
        <w:pStyle w:val="DipFootnote"/>
      </w:pPr>
      <w:r>
        <w:rPr>
          <w:rStyle w:val="Lbjegyzet-hivatkozs"/>
        </w:rPr>
        <w:footnoteRef/>
      </w:r>
      <w:r>
        <w:t xml:space="preserve"> </w:t>
      </w:r>
      <w:r w:rsidRPr="00861F88">
        <w:rPr>
          <w:i/>
        </w:rPr>
        <w:t>PCS</w:t>
      </w:r>
      <w:r>
        <w:t xml:space="preserve"> </w:t>
      </w:r>
      <w:r w:rsidRPr="00861F88">
        <w:rPr>
          <w:i/>
        </w:rPr>
        <w:t xml:space="preserve">– </w:t>
      </w:r>
      <w:r w:rsidRPr="00C65F2C">
        <w:rPr>
          <w:i/>
          <w:lang w:val="en-US"/>
        </w:rPr>
        <w:t>Process Co</w:t>
      </w:r>
      <w:r>
        <w:rPr>
          <w:i/>
          <w:lang w:val="en-US"/>
        </w:rPr>
        <w:t>n</w:t>
      </w:r>
      <w:r w:rsidRPr="00C65F2C">
        <w:rPr>
          <w:i/>
          <w:lang w:val="en-US"/>
        </w:rPr>
        <w:t>trol System</w:t>
      </w:r>
      <w:r w:rsidRPr="00C65F2C">
        <w:rPr>
          <w:lang w:val="en-US"/>
        </w:rPr>
        <w:t xml:space="preserve">, </w:t>
      </w:r>
      <w:r w:rsidRPr="00C65F2C">
        <w:rPr>
          <w:i/>
          <w:lang w:val="en-US"/>
        </w:rPr>
        <w:t>WF - Workflow System</w:t>
      </w:r>
      <w:r>
        <w:t xml:space="preserve">, azaz folyamatirányító és munkafolyamat rendszerek </w:t>
      </w:r>
    </w:p>
  </w:footnote>
  <w:footnote w:id="4">
    <w:p w:rsidR="001671B5" w:rsidRDefault="001671B5" w:rsidP="00EB2B6E">
      <w:pPr>
        <w:pStyle w:val="DipFootnote"/>
      </w:pPr>
      <w:r>
        <w:rPr>
          <w:rStyle w:val="Lbjegyzet-hivatkozs"/>
        </w:rPr>
        <w:footnoteRef/>
      </w:r>
      <w:r>
        <w:t xml:space="preserve"> </w:t>
      </w:r>
      <w:r w:rsidRPr="00861F88">
        <w:rPr>
          <w:i/>
        </w:rPr>
        <w:t>OAS</w:t>
      </w:r>
      <w:r>
        <w:t xml:space="preserve"> </w:t>
      </w:r>
      <w:r w:rsidRPr="00C65F2C">
        <w:rPr>
          <w:i/>
          <w:lang w:val="en-US"/>
        </w:rPr>
        <w:t>– Office Automation System</w:t>
      </w:r>
      <w:r>
        <w:t>, azaz irodaautomatizálási rendszerek.</w:t>
      </w:r>
    </w:p>
  </w:footnote>
  <w:footnote w:id="5">
    <w:p w:rsidR="001671B5" w:rsidRDefault="001671B5" w:rsidP="008C26CE">
      <w:pPr>
        <w:pStyle w:val="DipFootnote"/>
      </w:pPr>
      <w:r>
        <w:rPr>
          <w:rStyle w:val="Lbjegyzet-hivatkozs"/>
        </w:rPr>
        <w:footnoteRef/>
      </w:r>
      <w:r>
        <w:t xml:space="preserve"> </w:t>
      </w:r>
      <w:r w:rsidRPr="006D1561">
        <w:rPr>
          <w:i/>
        </w:rPr>
        <w:t xml:space="preserve">ERP – </w:t>
      </w:r>
      <w:r w:rsidRPr="00C65F2C">
        <w:rPr>
          <w:i/>
          <w:lang w:val="en-US"/>
        </w:rPr>
        <w:t>Enterprise Resource Planning</w:t>
      </w:r>
      <w:r>
        <w:t>, azaz vállalatirányítási rendszer</w:t>
      </w:r>
    </w:p>
  </w:footnote>
  <w:footnote w:id="6">
    <w:p w:rsidR="001671B5" w:rsidRDefault="001671B5" w:rsidP="006B1832">
      <w:pPr>
        <w:pStyle w:val="DipFootnote"/>
      </w:pPr>
      <w:r>
        <w:rPr>
          <w:rStyle w:val="Lbjegyzet-hivatkozs"/>
        </w:rPr>
        <w:footnoteRef/>
      </w:r>
      <w:r>
        <w:t xml:space="preserve"> A szakirodalom néhány helyen </w:t>
      </w:r>
      <w:proofErr w:type="spellStart"/>
      <w:r w:rsidRPr="00861F88">
        <w:rPr>
          <w:i/>
        </w:rPr>
        <w:t>Executive</w:t>
      </w:r>
      <w:proofErr w:type="spellEnd"/>
      <w:r w:rsidRPr="00861F88">
        <w:rPr>
          <w:i/>
        </w:rPr>
        <w:t xml:space="preserve"> Support System</w:t>
      </w:r>
      <w:r>
        <w:t xml:space="preserve"> (</w:t>
      </w:r>
      <w:r w:rsidRPr="00861F88">
        <w:rPr>
          <w:i/>
        </w:rPr>
        <w:t>ESS</w:t>
      </w:r>
      <w:r>
        <w:t>) néven is hivatkoznak e rendszerekre</w:t>
      </w:r>
    </w:p>
  </w:footnote>
  <w:footnote w:id="7">
    <w:p w:rsidR="001671B5" w:rsidRDefault="001671B5" w:rsidP="006B1832">
      <w:pPr>
        <w:pStyle w:val="DipFootnote"/>
        <w:jc w:val="left"/>
      </w:pPr>
      <w:r>
        <w:rPr>
          <w:rStyle w:val="Lbjegyzet-hivatkozs"/>
        </w:rPr>
        <w:footnoteRef/>
      </w:r>
      <w:r>
        <w:t xml:space="preserve"> Nagy teljesítményű központi számítógép, melyek erőforrásait és számítási kapacitását a terminálon rákapcsolódott</w:t>
      </w:r>
      <w:r w:rsidRPr="006B1832">
        <w:t xml:space="preserve"> </w:t>
      </w:r>
      <w:r>
        <w:t>felhasználók időosztásos elven használták</w:t>
      </w:r>
    </w:p>
  </w:footnote>
  <w:footnote w:id="8">
    <w:p w:rsidR="001671B5" w:rsidRDefault="001671B5" w:rsidP="0020353D">
      <w:pPr>
        <w:pStyle w:val="DipFootnote"/>
      </w:pPr>
      <w:r>
        <w:rPr>
          <w:rStyle w:val="Lbjegyzet-hivatkozs"/>
        </w:rPr>
        <w:footnoteRef/>
      </w:r>
      <w:r>
        <w:t xml:space="preserve"> </w:t>
      </w:r>
      <w:r w:rsidRPr="004B6285">
        <w:rPr>
          <w:i/>
        </w:rPr>
        <w:t>QRA</w:t>
      </w:r>
      <w:r>
        <w:t xml:space="preserve"> - A </w:t>
      </w:r>
      <w:r w:rsidRPr="00784B57">
        <w:rPr>
          <w:rStyle w:val="DipFootnoteChar"/>
        </w:rPr>
        <w:t>szakirodalom így hivatkozik a hagyományos lekérdező, jelentéskészítő és elemző azaz „</w:t>
      </w:r>
      <w:r w:rsidRPr="004B6285">
        <w:rPr>
          <w:rStyle w:val="DipFootnoteChar"/>
          <w:i/>
          <w:lang w:val="en-US"/>
        </w:rPr>
        <w:t>Query, Report and Analysis”</w:t>
      </w:r>
      <w:r w:rsidRPr="00784B57">
        <w:rPr>
          <w:rStyle w:val="DipFootnoteChar"/>
        </w:rPr>
        <w:t xml:space="preserve"> megoldásokra</w:t>
      </w:r>
    </w:p>
  </w:footnote>
  <w:footnote w:id="9">
    <w:p w:rsidR="001671B5" w:rsidRDefault="001671B5" w:rsidP="002847DA">
      <w:pPr>
        <w:pStyle w:val="DipFootnote"/>
      </w:pPr>
      <w:r>
        <w:rPr>
          <w:rStyle w:val="Lbjegyzet-hivatkozs"/>
        </w:rPr>
        <w:footnoteRef/>
      </w:r>
      <w:r>
        <w:t xml:space="preserve"> A szerzőpáros az általam használt speciális elemző rendszerekre az angol </w:t>
      </w:r>
      <w:r w:rsidRPr="004B6285">
        <w:rPr>
          <w:i/>
          <w:lang w:val="en-US"/>
        </w:rPr>
        <w:t>Advanced Analytics</w:t>
      </w:r>
      <w:r>
        <w:t xml:space="preserve"> fogalommal hivatkozik</w:t>
      </w:r>
    </w:p>
  </w:footnote>
  <w:footnote w:id="10">
    <w:p w:rsidR="001671B5" w:rsidRDefault="001671B5" w:rsidP="00E35822">
      <w:pPr>
        <w:pStyle w:val="DipFootnote"/>
      </w:pPr>
      <w:r>
        <w:rPr>
          <w:rStyle w:val="Lbjegyzet-hivatkozs"/>
        </w:rPr>
        <w:footnoteRef/>
      </w:r>
      <w:r>
        <w:t xml:space="preserve"> Az </w:t>
      </w:r>
      <w:r w:rsidRPr="00E35822">
        <w:t>említett</w:t>
      </w:r>
      <w:r>
        <w:t xml:space="preserve"> funkciókat a </w:t>
      </w:r>
      <w:r w:rsidRPr="00985918">
        <w:rPr>
          <w:i/>
          <w:lang w:val="en-US"/>
        </w:rPr>
        <w:t>Microsoft SQL Server Analysis Services</w:t>
      </w:r>
      <w:r>
        <w:t xml:space="preserve"> és </w:t>
      </w:r>
      <w:r w:rsidRPr="00985918">
        <w:rPr>
          <w:i/>
          <w:lang w:val="en-US"/>
        </w:rPr>
        <w:t>SQL Server Reporting Services</w:t>
      </w:r>
      <w:r>
        <w:t xml:space="preserve"> szolgáltatások látják el</w:t>
      </w:r>
    </w:p>
  </w:footnote>
  <w:footnote w:id="11">
    <w:p w:rsidR="001671B5" w:rsidRDefault="001671B5" w:rsidP="003D6182">
      <w:pPr>
        <w:pStyle w:val="DipFootnote"/>
      </w:pPr>
      <w:r>
        <w:rPr>
          <w:rStyle w:val="Lbjegyzet-hivatkozs"/>
        </w:rPr>
        <w:footnoteRef/>
      </w:r>
      <w:r>
        <w:t xml:space="preserve"> </w:t>
      </w:r>
      <w:r w:rsidRPr="007F41F4">
        <w:rPr>
          <w:i/>
        </w:rPr>
        <w:t xml:space="preserve">OCR – </w:t>
      </w:r>
      <w:r w:rsidRPr="007F41F4">
        <w:rPr>
          <w:i/>
          <w:lang w:val="en-US"/>
        </w:rPr>
        <w:t>Optical Character Recognition</w:t>
      </w:r>
      <w:r>
        <w:t>, azaz optikai karakterfelismerő technológia, ami lehetővé teszi képeken lévő karakterek felismerését és szöveggé alakítását.</w:t>
      </w:r>
    </w:p>
  </w:footnote>
  <w:footnote w:id="12">
    <w:p w:rsidR="001671B5" w:rsidRDefault="001671B5" w:rsidP="00EA03E9">
      <w:pPr>
        <w:pStyle w:val="DipFootnote"/>
      </w:pPr>
      <w:r>
        <w:rPr>
          <w:rStyle w:val="Lbjegyzet-hivatkozs"/>
        </w:rPr>
        <w:footnoteRef/>
      </w:r>
      <w:r>
        <w:t xml:space="preserve"> A dokumentum </w:t>
      </w:r>
      <w:r w:rsidRPr="0016532C">
        <w:rPr>
          <w:i/>
        </w:rPr>
        <w:t xml:space="preserve">RFC 733 – Standard </w:t>
      </w:r>
      <w:proofErr w:type="spellStart"/>
      <w:r w:rsidRPr="0016532C">
        <w:rPr>
          <w:i/>
        </w:rPr>
        <w:t>for</w:t>
      </w:r>
      <w:proofErr w:type="spellEnd"/>
      <w:r w:rsidRPr="0016532C">
        <w:rPr>
          <w:i/>
        </w:rPr>
        <w:t xml:space="preserve"> </w:t>
      </w:r>
      <w:proofErr w:type="spellStart"/>
      <w:r w:rsidRPr="0016532C">
        <w:rPr>
          <w:i/>
        </w:rPr>
        <w:t>the</w:t>
      </w:r>
      <w:proofErr w:type="spellEnd"/>
      <w:r w:rsidRPr="0016532C">
        <w:rPr>
          <w:i/>
        </w:rPr>
        <w:t xml:space="preserve"> </w:t>
      </w:r>
      <w:proofErr w:type="spellStart"/>
      <w:r w:rsidRPr="0016532C">
        <w:rPr>
          <w:i/>
        </w:rPr>
        <w:t>format</w:t>
      </w:r>
      <w:proofErr w:type="spellEnd"/>
      <w:r w:rsidRPr="0016532C">
        <w:rPr>
          <w:i/>
        </w:rPr>
        <w:t xml:space="preserve"> of ARPA Network Text </w:t>
      </w:r>
      <w:proofErr w:type="spellStart"/>
      <w:r w:rsidRPr="0016532C">
        <w:rPr>
          <w:i/>
        </w:rPr>
        <w:t>Messages</w:t>
      </w:r>
      <w:proofErr w:type="spellEnd"/>
      <w:r>
        <w:t xml:space="preserve"> címen jelent meg</w:t>
      </w:r>
    </w:p>
  </w:footnote>
  <w:footnote w:id="13">
    <w:p w:rsidR="001671B5" w:rsidRDefault="001671B5" w:rsidP="00EA03E9">
      <w:pPr>
        <w:pStyle w:val="DipFootnote"/>
      </w:pPr>
      <w:r>
        <w:rPr>
          <w:rStyle w:val="Lbjegyzet-hivatkozs"/>
        </w:rPr>
        <w:footnoteRef/>
      </w:r>
      <w:r>
        <w:t xml:space="preserve"> A végfelhasználók által elérhető különböző e-mail kliensekre vagy </w:t>
      </w:r>
      <w:r w:rsidRPr="00740C97">
        <w:rPr>
          <w:lang w:val="en-US"/>
        </w:rPr>
        <w:t>webmail</w:t>
      </w:r>
      <w:r>
        <w:t xml:space="preserve"> megoldásokra a szakirodalom általában </w:t>
      </w:r>
      <w:r w:rsidRPr="00740C97">
        <w:rPr>
          <w:i/>
          <w:lang w:val="en-US"/>
        </w:rPr>
        <w:t>Mail User Agent</w:t>
      </w:r>
      <w:r w:rsidRPr="00740C97">
        <w:rPr>
          <w:lang w:val="en-US"/>
        </w:rPr>
        <w:t xml:space="preserve"> (</w:t>
      </w:r>
      <w:r w:rsidRPr="00740C97">
        <w:rPr>
          <w:i/>
          <w:lang w:val="en-US"/>
        </w:rPr>
        <w:t>MUA</w:t>
      </w:r>
      <w:r w:rsidRPr="00740C97">
        <w:rPr>
          <w:lang w:val="en-US"/>
        </w:rPr>
        <w:t>)</w:t>
      </w:r>
      <w:r>
        <w:t xml:space="preserve"> kifejezéssel hivatkozik</w:t>
      </w:r>
    </w:p>
  </w:footnote>
  <w:footnote w:id="14">
    <w:p w:rsidR="001671B5" w:rsidRDefault="001671B5" w:rsidP="00EA03E9">
      <w:pPr>
        <w:pStyle w:val="DipFootnote"/>
      </w:pPr>
      <w:r>
        <w:rPr>
          <w:rStyle w:val="Lbjegyzet-hivatkozs"/>
        </w:rPr>
        <w:footnoteRef/>
      </w:r>
      <w:r>
        <w:t xml:space="preserve"> A szakirodalom azokra a szerverekre, amelyek részt vesznek az e-mailek Interneten történő továbbításában </w:t>
      </w:r>
      <w:r w:rsidRPr="00740C97">
        <w:rPr>
          <w:i/>
          <w:lang w:val="en-US"/>
        </w:rPr>
        <w:t>Mail Transfer Agent</w:t>
      </w:r>
      <w:r w:rsidRPr="001C65F7">
        <w:rPr>
          <w:i/>
        </w:rPr>
        <w:t xml:space="preserve"> (MTA)</w:t>
      </w:r>
      <w:r>
        <w:t xml:space="preserve"> kifejezéssel hivatkozik.</w:t>
      </w:r>
    </w:p>
  </w:footnote>
  <w:footnote w:id="15">
    <w:p w:rsidR="001671B5" w:rsidRDefault="001671B5" w:rsidP="00EA03E9">
      <w:pPr>
        <w:pStyle w:val="DipFootnote"/>
      </w:pPr>
      <w:r>
        <w:rPr>
          <w:rStyle w:val="Lbjegyzet-hivatkozs"/>
        </w:rPr>
        <w:footnoteRef/>
      </w:r>
      <w:r>
        <w:t xml:space="preserve"> Az általam használt </w:t>
      </w:r>
      <w:r w:rsidRPr="00C61393">
        <w:rPr>
          <w:i/>
        </w:rPr>
        <w:t>MIME</w:t>
      </w:r>
      <w:r>
        <w:t xml:space="preserve"> típus kifejezésre az angol nyelvű szakirodalom </w:t>
      </w:r>
      <w:r w:rsidRPr="007B40F2">
        <w:rPr>
          <w:i/>
          <w:lang w:val="en-US"/>
        </w:rPr>
        <w:t>MIME-Type</w:t>
      </w:r>
      <w:r>
        <w:t xml:space="preserve"> vagy </w:t>
      </w:r>
      <w:r w:rsidRPr="00C61393">
        <w:rPr>
          <w:i/>
        </w:rPr>
        <w:t xml:space="preserve">MIME Media </w:t>
      </w:r>
      <w:proofErr w:type="spellStart"/>
      <w:r w:rsidRPr="00C61393">
        <w:rPr>
          <w:i/>
        </w:rPr>
        <w:t>Type</w:t>
      </w:r>
      <w:proofErr w:type="spellEnd"/>
      <w:r>
        <w:t xml:space="preserve"> néven hivatkozik</w:t>
      </w:r>
    </w:p>
  </w:footnote>
  <w:footnote w:id="16">
    <w:p w:rsidR="001671B5" w:rsidRDefault="001671B5" w:rsidP="00EA03E9">
      <w:pPr>
        <w:pStyle w:val="DipFootnote"/>
      </w:pPr>
      <w:r>
        <w:rPr>
          <w:rStyle w:val="Lbjegyzet-hivatkozs"/>
        </w:rPr>
        <w:footnoteRef/>
      </w:r>
      <w:r>
        <w:t xml:space="preserve"> A 9. </w:t>
      </w:r>
      <w:r w:rsidRPr="00C61393">
        <w:rPr>
          <w:i/>
        </w:rPr>
        <w:t>MIME</w:t>
      </w:r>
      <w:r w:rsidRPr="00C61393">
        <w:t xml:space="preserve"> típus</w:t>
      </w:r>
      <w:r>
        <w:t xml:space="preserve"> az </w:t>
      </w:r>
      <w:proofErr w:type="spellStart"/>
      <w:r>
        <w:t>example</w:t>
      </w:r>
      <w:proofErr w:type="spellEnd"/>
      <w:r>
        <w:t xml:space="preserve"> nevet viseli, amely csupán bemutató és tesztelési célokat szolgál, élő környezetben nem fordul elő.</w:t>
      </w:r>
    </w:p>
  </w:footnote>
  <w:footnote w:id="17">
    <w:p w:rsidR="001671B5" w:rsidRDefault="001671B5" w:rsidP="001C33E7">
      <w:pPr>
        <w:pStyle w:val="DipFootnote"/>
      </w:pPr>
      <w:r>
        <w:rPr>
          <w:rStyle w:val="Lbjegyzet-hivatkozs"/>
        </w:rPr>
        <w:footnoteRef/>
      </w:r>
      <w:r>
        <w:t xml:space="preserve"> Az</w:t>
      </w:r>
      <w:r w:rsidRPr="00052E52">
        <w:t xml:space="preserve"> </w:t>
      </w:r>
      <w:r w:rsidRPr="001C33E7">
        <w:rPr>
          <w:i/>
        </w:rPr>
        <w:t>ontológia</w:t>
      </w:r>
      <w:r w:rsidRPr="00052E52">
        <w:t xml:space="preserve"> </w:t>
      </w:r>
      <w:r>
        <w:t xml:space="preserve">számítástechnikai értelemben a valóság </w:t>
      </w:r>
      <w:r w:rsidRPr="00052E52">
        <w:t xml:space="preserve">egy </w:t>
      </w:r>
      <w:r>
        <w:t xml:space="preserve">területéről </w:t>
      </w:r>
      <w:r w:rsidRPr="00052E52">
        <w:t xml:space="preserve">vagy annak </w:t>
      </w:r>
      <w:r>
        <w:t xml:space="preserve">egy </w:t>
      </w:r>
      <w:r w:rsidRPr="00052E52">
        <w:t>sajátos nézőpontjáról</w:t>
      </w:r>
      <w:r>
        <w:t xml:space="preserve"> </w:t>
      </w:r>
      <w:r w:rsidRPr="001C33E7">
        <w:t>alkotott</w:t>
      </w:r>
      <w:r w:rsidRPr="00052E52">
        <w:t xml:space="preserve"> viszonylag ki</w:t>
      </w:r>
      <w:r>
        <w:t xml:space="preserve">merítő és szabatos fogalmi séma, melynek szerepe az </w:t>
      </w:r>
      <w:r w:rsidRPr="00052E52">
        <w:t>össze</w:t>
      </w:r>
      <w:r>
        <w:t>tartozó fogalmak kapcsolatainak, viszonyainak és szabályainak szemantikai szempontból történő leírása.</w:t>
      </w:r>
    </w:p>
  </w:footnote>
  <w:footnote w:id="18">
    <w:p w:rsidR="001671B5" w:rsidRPr="00B64AD3" w:rsidRDefault="001671B5" w:rsidP="00B64AD3">
      <w:pPr>
        <w:pStyle w:val="DipFootnote"/>
      </w:pPr>
      <w:r>
        <w:rPr>
          <w:rStyle w:val="Lbjegyzet-hivatkozs"/>
        </w:rPr>
        <w:footnoteRef/>
      </w:r>
      <w:r>
        <w:t xml:space="preserve"> </w:t>
      </w:r>
      <w:r w:rsidRPr="00CC2482">
        <w:rPr>
          <w:i/>
        </w:rPr>
        <w:t>GUID</w:t>
      </w:r>
      <w:r>
        <w:t xml:space="preserve"> - </w:t>
      </w:r>
      <w:proofErr w:type="spellStart"/>
      <w:r w:rsidRPr="000B73D5">
        <w:rPr>
          <w:i/>
        </w:rPr>
        <w:t>Globally</w:t>
      </w:r>
      <w:proofErr w:type="spellEnd"/>
      <w:r w:rsidRPr="000B73D5">
        <w:rPr>
          <w:i/>
        </w:rPr>
        <w:t xml:space="preserve"> </w:t>
      </w:r>
      <w:proofErr w:type="spellStart"/>
      <w:r w:rsidRPr="000B73D5">
        <w:rPr>
          <w:i/>
        </w:rPr>
        <w:t>Unique</w:t>
      </w:r>
      <w:proofErr w:type="spellEnd"/>
      <w:r w:rsidRPr="000B73D5">
        <w:rPr>
          <w:i/>
        </w:rPr>
        <w:t xml:space="preserve"> </w:t>
      </w:r>
      <w:proofErr w:type="spellStart"/>
      <w:r w:rsidRPr="000B73D5">
        <w:rPr>
          <w:i/>
        </w:rPr>
        <w:t>Identifier</w:t>
      </w:r>
      <w:proofErr w:type="spellEnd"/>
      <w:r>
        <w:t xml:space="preserve"> – globális egyedi azonosító. Olyan </w:t>
      </w:r>
      <w:proofErr w:type="spellStart"/>
      <w:r>
        <w:t>álvéletlen</w:t>
      </w:r>
      <w:proofErr w:type="spellEnd"/>
      <w:r>
        <w:t xml:space="preserve"> azonosító, melyben az egyedi kulcsok száma annyira nagy (</w:t>
      </w:r>
      <w:r>
        <w:rPr>
          <w:rStyle w:val="texhtml"/>
        </w:rPr>
        <w:t>2</w:t>
      </w:r>
      <w:r>
        <w:rPr>
          <w:rStyle w:val="texhtml"/>
          <w:vertAlign w:val="superscript"/>
        </w:rPr>
        <w:t>128</w:t>
      </w:r>
      <w:r>
        <w:t>) hogy két azonos szám generálásának a valószínűsége gyakorlatilag nulla.</w:t>
      </w:r>
    </w:p>
  </w:footnote>
  <w:footnote w:id="19">
    <w:p w:rsidR="001671B5" w:rsidRDefault="001671B5" w:rsidP="00FF545E">
      <w:pPr>
        <w:pStyle w:val="DipFootnote"/>
      </w:pPr>
      <w:r>
        <w:rPr>
          <w:rStyle w:val="Lbjegyzet-hivatkozs"/>
        </w:rPr>
        <w:footnoteRef/>
      </w:r>
      <w:r>
        <w:t xml:space="preserve"> </w:t>
      </w:r>
      <w:r w:rsidRPr="0080388E">
        <w:rPr>
          <w:i/>
          <w:lang w:val="en-US"/>
        </w:rPr>
        <w:t>LINQ – Language Integrated Query</w:t>
      </w:r>
      <w:r>
        <w:t>, A Microsoft .NET keretrendszer beépített lekérdező nyelve, amely az SQL-hez hasonló szerkezettel képes objektumhalmazokon és adatobjektumokon különböző kiválasztási és adatmanipulálási műveleteket végrehajtani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E1974"/>
    <w:multiLevelType w:val="multilevel"/>
    <w:tmpl w:val="384042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047488"/>
    <w:multiLevelType w:val="hybridMultilevel"/>
    <w:tmpl w:val="880EE0E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0AF222E7"/>
    <w:multiLevelType w:val="hybridMultilevel"/>
    <w:tmpl w:val="726613C2"/>
    <w:lvl w:ilvl="0" w:tplc="29FE6962">
      <w:numFmt w:val="bullet"/>
      <w:lvlText w:val="-"/>
      <w:lvlJc w:val="left"/>
      <w:pPr>
        <w:ind w:left="927" w:hanging="360"/>
      </w:pPr>
      <w:rPr>
        <w:rFonts w:ascii="Times New Roman" w:eastAsiaTheme="minorHAnsi" w:hAnsi="Times New Roman" w:cs="Times New Roman"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3">
    <w:nsid w:val="0EFA457E"/>
    <w:multiLevelType w:val="hybridMultilevel"/>
    <w:tmpl w:val="A444666C"/>
    <w:lvl w:ilvl="0" w:tplc="DA5CADEE">
      <w:numFmt w:val="bullet"/>
      <w:lvlText w:val="-"/>
      <w:lvlJc w:val="left"/>
      <w:pPr>
        <w:ind w:left="720" w:hanging="360"/>
      </w:pPr>
      <w:rPr>
        <w:rFonts w:ascii="Times New Roman" w:eastAsiaTheme="minorHAnsi" w:hAnsi="Times New Roman" w:cs="Times New Roman" w:hint="default"/>
      </w:rPr>
    </w:lvl>
    <w:lvl w:ilvl="1" w:tplc="72801E58">
      <w:start w:val="1"/>
      <w:numFmt w:val="bullet"/>
      <w:pStyle w:val="DipLista2"/>
      <w:lvlText w:val="o"/>
      <w:lvlJc w:val="left"/>
      <w:pPr>
        <w:ind w:left="1440" w:hanging="360"/>
      </w:pPr>
      <w:rPr>
        <w:rFonts w:ascii="Courier New" w:hAnsi="Courier New" w:cs="Courier New" w:hint="default"/>
      </w:rPr>
    </w:lvl>
    <w:lvl w:ilvl="2" w:tplc="DA5CADEE">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157E288C"/>
    <w:multiLevelType w:val="hybridMultilevel"/>
    <w:tmpl w:val="E95E6754"/>
    <w:lvl w:ilvl="0" w:tplc="9B3E2AA2">
      <w:start w:val="1"/>
      <w:numFmt w:val="upperLetter"/>
      <w:lvlText w:val="%1."/>
      <w:lvlJc w:val="left"/>
      <w:pPr>
        <w:ind w:left="930" w:hanging="57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nsid w:val="1B7161D2"/>
    <w:multiLevelType w:val="hybridMultilevel"/>
    <w:tmpl w:val="9C74BBA8"/>
    <w:lvl w:ilvl="0" w:tplc="24AE69BA">
      <w:start w:val="11"/>
      <w:numFmt w:val="bullet"/>
      <w:lvlText w:val="-"/>
      <w:lvlJc w:val="left"/>
      <w:pPr>
        <w:ind w:left="420" w:hanging="360"/>
      </w:pPr>
      <w:rPr>
        <w:rFonts w:ascii="Calibri" w:eastAsiaTheme="minorHAnsi" w:hAnsi="Calibri" w:cs="Calibri" w:hint="default"/>
      </w:rPr>
    </w:lvl>
    <w:lvl w:ilvl="1" w:tplc="040E0003" w:tentative="1">
      <w:start w:val="1"/>
      <w:numFmt w:val="bullet"/>
      <w:lvlText w:val="o"/>
      <w:lvlJc w:val="left"/>
      <w:pPr>
        <w:ind w:left="1140" w:hanging="360"/>
      </w:pPr>
      <w:rPr>
        <w:rFonts w:ascii="Courier New" w:hAnsi="Courier New" w:cs="Courier New" w:hint="default"/>
      </w:rPr>
    </w:lvl>
    <w:lvl w:ilvl="2" w:tplc="040E0005" w:tentative="1">
      <w:start w:val="1"/>
      <w:numFmt w:val="bullet"/>
      <w:lvlText w:val=""/>
      <w:lvlJc w:val="left"/>
      <w:pPr>
        <w:ind w:left="1860" w:hanging="360"/>
      </w:pPr>
      <w:rPr>
        <w:rFonts w:ascii="Wingdings" w:hAnsi="Wingdings" w:hint="default"/>
      </w:rPr>
    </w:lvl>
    <w:lvl w:ilvl="3" w:tplc="040E0001" w:tentative="1">
      <w:start w:val="1"/>
      <w:numFmt w:val="bullet"/>
      <w:lvlText w:val=""/>
      <w:lvlJc w:val="left"/>
      <w:pPr>
        <w:ind w:left="2580" w:hanging="360"/>
      </w:pPr>
      <w:rPr>
        <w:rFonts w:ascii="Symbol" w:hAnsi="Symbol" w:hint="default"/>
      </w:rPr>
    </w:lvl>
    <w:lvl w:ilvl="4" w:tplc="040E0003" w:tentative="1">
      <w:start w:val="1"/>
      <w:numFmt w:val="bullet"/>
      <w:lvlText w:val="o"/>
      <w:lvlJc w:val="left"/>
      <w:pPr>
        <w:ind w:left="3300" w:hanging="360"/>
      </w:pPr>
      <w:rPr>
        <w:rFonts w:ascii="Courier New" w:hAnsi="Courier New" w:cs="Courier New" w:hint="default"/>
      </w:rPr>
    </w:lvl>
    <w:lvl w:ilvl="5" w:tplc="040E0005" w:tentative="1">
      <w:start w:val="1"/>
      <w:numFmt w:val="bullet"/>
      <w:lvlText w:val=""/>
      <w:lvlJc w:val="left"/>
      <w:pPr>
        <w:ind w:left="4020" w:hanging="360"/>
      </w:pPr>
      <w:rPr>
        <w:rFonts w:ascii="Wingdings" w:hAnsi="Wingdings" w:hint="default"/>
      </w:rPr>
    </w:lvl>
    <w:lvl w:ilvl="6" w:tplc="040E0001" w:tentative="1">
      <w:start w:val="1"/>
      <w:numFmt w:val="bullet"/>
      <w:lvlText w:val=""/>
      <w:lvlJc w:val="left"/>
      <w:pPr>
        <w:ind w:left="4740" w:hanging="360"/>
      </w:pPr>
      <w:rPr>
        <w:rFonts w:ascii="Symbol" w:hAnsi="Symbol" w:hint="default"/>
      </w:rPr>
    </w:lvl>
    <w:lvl w:ilvl="7" w:tplc="040E0003" w:tentative="1">
      <w:start w:val="1"/>
      <w:numFmt w:val="bullet"/>
      <w:lvlText w:val="o"/>
      <w:lvlJc w:val="left"/>
      <w:pPr>
        <w:ind w:left="5460" w:hanging="360"/>
      </w:pPr>
      <w:rPr>
        <w:rFonts w:ascii="Courier New" w:hAnsi="Courier New" w:cs="Courier New" w:hint="default"/>
      </w:rPr>
    </w:lvl>
    <w:lvl w:ilvl="8" w:tplc="040E0005" w:tentative="1">
      <w:start w:val="1"/>
      <w:numFmt w:val="bullet"/>
      <w:lvlText w:val=""/>
      <w:lvlJc w:val="left"/>
      <w:pPr>
        <w:ind w:left="6180" w:hanging="360"/>
      </w:pPr>
      <w:rPr>
        <w:rFonts w:ascii="Wingdings" w:hAnsi="Wingdings" w:hint="default"/>
      </w:rPr>
    </w:lvl>
  </w:abstractNum>
  <w:abstractNum w:abstractNumId="6">
    <w:nsid w:val="21113A14"/>
    <w:multiLevelType w:val="hybridMultilevel"/>
    <w:tmpl w:val="FCD29FA0"/>
    <w:lvl w:ilvl="0" w:tplc="A004518C">
      <w:numFmt w:val="bullet"/>
      <w:lvlText w:val="-"/>
      <w:lvlJc w:val="left"/>
      <w:pPr>
        <w:ind w:left="644" w:hanging="360"/>
      </w:pPr>
      <w:rPr>
        <w:rFonts w:ascii="Times New Roman" w:eastAsiaTheme="minorHAnsi" w:hAnsi="Times New Roman" w:cs="Times New Roman" w:hint="default"/>
      </w:rPr>
    </w:lvl>
    <w:lvl w:ilvl="1" w:tplc="040E0003" w:tentative="1">
      <w:start w:val="1"/>
      <w:numFmt w:val="bullet"/>
      <w:lvlText w:val="o"/>
      <w:lvlJc w:val="left"/>
      <w:pPr>
        <w:ind w:left="1364" w:hanging="360"/>
      </w:pPr>
      <w:rPr>
        <w:rFonts w:ascii="Courier New" w:hAnsi="Courier New" w:cs="Courier New" w:hint="default"/>
      </w:rPr>
    </w:lvl>
    <w:lvl w:ilvl="2" w:tplc="040E0005" w:tentative="1">
      <w:start w:val="1"/>
      <w:numFmt w:val="bullet"/>
      <w:lvlText w:val=""/>
      <w:lvlJc w:val="left"/>
      <w:pPr>
        <w:ind w:left="2084" w:hanging="360"/>
      </w:pPr>
      <w:rPr>
        <w:rFonts w:ascii="Wingdings" w:hAnsi="Wingdings" w:hint="default"/>
      </w:rPr>
    </w:lvl>
    <w:lvl w:ilvl="3" w:tplc="040E0001" w:tentative="1">
      <w:start w:val="1"/>
      <w:numFmt w:val="bullet"/>
      <w:lvlText w:val=""/>
      <w:lvlJc w:val="left"/>
      <w:pPr>
        <w:ind w:left="2804" w:hanging="360"/>
      </w:pPr>
      <w:rPr>
        <w:rFonts w:ascii="Symbol" w:hAnsi="Symbol" w:hint="default"/>
      </w:rPr>
    </w:lvl>
    <w:lvl w:ilvl="4" w:tplc="040E0003" w:tentative="1">
      <w:start w:val="1"/>
      <w:numFmt w:val="bullet"/>
      <w:lvlText w:val="o"/>
      <w:lvlJc w:val="left"/>
      <w:pPr>
        <w:ind w:left="3524" w:hanging="360"/>
      </w:pPr>
      <w:rPr>
        <w:rFonts w:ascii="Courier New" w:hAnsi="Courier New" w:cs="Courier New" w:hint="default"/>
      </w:rPr>
    </w:lvl>
    <w:lvl w:ilvl="5" w:tplc="040E0005" w:tentative="1">
      <w:start w:val="1"/>
      <w:numFmt w:val="bullet"/>
      <w:lvlText w:val=""/>
      <w:lvlJc w:val="left"/>
      <w:pPr>
        <w:ind w:left="4244" w:hanging="360"/>
      </w:pPr>
      <w:rPr>
        <w:rFonts w:ascii="Wingdings" w:hAnsi="Wingdings" w:hint="default"/>
      </w:rPr>
    </w:lvl>
    <w:lvl w:ilvl="6" w:tplc="040E0001" w:tentative="1">
      <w:start w:val="1"/>
      <w:numFmt w:val="bullet"/>
      <w:lvlText w:val=""/>
      <w:lvlJc w:val="left"/>
      <w:pPr>
        <w:ind w:left="4964" w:hanging="360"/>
      </w:pPr>
      <w:rPr>
        <w:rFonts w:ascii="Symbol" w:hAnsi="Symbol" w:hint="default"/>
      </w:rPr>
    </w:lvl>
    <w:lvl w:ilvl="7" w:tplc="040E0003" w:tentative="1">
      <w:start w:val="1"/>
      <w:numFmt w:val="bullet"/>
      <w:lvlText w:val="o"/>
      <w:lvlJc w:val="left"/>
      <w:pPr>
        <w:ind w:left="5684" w:hanging="360"/>
      </w:pPr>
      <w:rPr>
        <w:rFonts w:ascii="Courier New" w:hAnsi="Courier New" w:cs="Courier New" w:hint="default"/>
      </w:rPr>
    </w:lvl>
    <w:lvl w:ilvl="8" w:tplc="040E0005" w:tentative="1">
      <w:start w:val="1"/>
      <w:numFmt w:val="bullet"/>
      <w:lvlText w:val=""/>
      <w:lvlJc w:val="left"/>
      <w:pPr>
        <w:ind w:left="6404" w:hanging="360"/>
      </w:pPr>
      <w:rPr>
        <w:rFonts w:ascii="Wingdings" w:hAnsi="Wingdings" w:hint="default"/>
      </w:rPr>
    </w:lvl>
  </w:abstractNum>
  <w:abstractNum w:abstractNumId="7">
    <w:nsid w:val="22EF741F"/>
    <w:multiLevelType w:val="hybridMultilevel"/>
    <w:tmpl w:val="1B5AD3B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36452C44"/>
    <w:multiLevelType w:val="hybridMultilevel"/>
    <w:tmpl w:val="5F42D1F4"/>
    <w:lvl w:ilvl="0" w:tplc="FFA87EBC">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374C2368"/>
    <w:multiLevelType w:val="hybridMultilevel"/>
    <w:tmpl w:val="130C1A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38FF42D7"/>
    <w:multiLevelType w:val="hybridMultilevel"/>
    <w:tmpl w:val="D29A006C"/>
    <w:lvl w:ilvl="0" w:tplc="DA5CADEE">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404E2804"/>
    <w:multiLevelType w:val="hybridMultilevel"/>
    <w:tmpl w:val="2CD2FB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47204FA2"/>
    <w:multiLevelType w:val="hybridMultilevel"/>
    <w:tmpl w:val="95B81B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nsid w:val="48756668"/>
    <w:multiLevelType w:val="hybridMultilevel"/>
    <w:tmpl w:val="EFEA6AB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495A4608"/>
    <w:multiLevelType w:val="hybridMultilevel"/>
    <w:tmpl w:val="D8BA0B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nsid w:val="49CD6F50"/>
    <w:multiLevelType w:val="hybridMultilevel"/>
    <w:tmpl w:val="3AF2C6B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nsid w:val="4CF04FB1"/>
    <w:multiLevelType w:val="hybridMultilevel"/>
    <w:tmpl w:val="E3ACD28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nsid w:val="4F2A376E"/>
    <w:multiLevelType w:val="multilevel"/>
    <w:tmpl w:val="384042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FD14173"/>
    <w:multiLevelType w:val="hybridMultilevel"/>
    <w:tmpl w:val="C72EAF4A"/>
    <w:lvl w:ilvl="0" w:tplc="36CED494">
      <w:numFmt w:val="bullet"/>
      <w:lvlText w:val="-"/>
      <w:lvlJc w:val="left"/>
      <w:pPr>
        <w:ind w:left="927" w:hanging="360"/>
      </w:pPr>
      <w:rPr>
        <w:rFonts w:ascii="Times New Roman" w:eastAsiaTheme="minorHAnsi" w:hAnsi="Times New Roman" w:cs="Times New Roman" w:hint="default"/>
      </w:rPr>
    </w:lvl>
    <w:lvl w:ilvl="1" w:tplc="040E0003">
      <w:start w:val="1"/>
      <w:numFmt w:val="bullet"/>
      <w:lvlText w:val="o"/>
      <w:lvlJc w:val="left"/>
      <w:pPr>
        <w:ind w:left="1647" w:hanging="360"/>
      </w:pPr>
      <w:rPr>
        <w:rFonts w:ascii="Courier New" w:hAnsi="Courier New" w:cs="Courier New" w:hint="default"/>
      </w:rPr>
    </w:lvl>
    <w:lvl w:ilvl="2" w:tplc="040E0005">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9">
    <w:nsid w:val="5679366F"/>
    <w:multiLevelType w:val="hybridMultilevel"/>
    <w:tmpl w:val="75825FF4"/>
    <w:lvl w:ilvl="0" w:tplc="8E6E9082">
      <w:start w:val="2"/>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nsid w:val="56844D64"/>
    <w:multiLevelType w:val="hybridMultilevel"/>
    <w:tmpl w:val="873ED450"/>
    <w:lvl w:ilvl="0" w:tplc="24AE69BA">
      <w:start w:val="11"/>
      <w:numFmt w:val="bullet"/>
      <w:lvlText w:val="-"/>
      <w:lvlJc w:val="left"/>
      <w:pPr>
        <w:ind w:left="4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nsid w:val="5AC74367"/>
    <w:multiLevelType w:val="hybridMultilevel"/>
    <w:tmpl w:val="C1C8C466"/>
    <w:lvl w:ilvl="0" w:tplc="6E3A0882">
      <w:start w:val="1"/>
      <w:numFmt w:val="bullet"/>
      <w:pStyle w:val="DIPlista"/>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nsid w:val="60FA3318"/>
    <w:multiLevelType w:val="hybridMultilevel"/>
    <w:tmpl w:val="CD48F1B6"/>
    <w:lvl w:ilvl="0" w:tplc="7E88AA1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nsid w:val="65D1415C"/>
    <w:multiLevelType w:val="hybridMultilevel"/>
    <w:tmpl w:val="52D065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nsid w:val="674A53BE"/>
    <w:multiLevelType w:val="hybridMultilevel"/>
    <w:tmpl w:val="F0BE498E"/>
    <w:lvl w:ilvl="0" w:tplc="60F06DE2">
      <w:start w:val="3"/>
      <w:numFmt w:val="bullet"/>
      <w:lvlText w:val="-"/>
      <w:lvlJc w:val="left"/>
      <w:pPr>
        <w:ind w:left="927" w:hanging="360"/>
      </w:pPr>
      <w:rPr>
        <w:rFonts w:ascii="Times New Roman" w:eastAsiaTheme="minorHAnsi" w:hAnsi="Times New Roman" w:cs="Times New Roman"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25">
    <w:nsid w:val="7D3A7967"/>
    <w:multiLevelType w:val="hybridMultilevel"/>
    <w:tmpl w:val="76DE80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nsid w:val="7EB548CE"/>
    <w:multiLevelType w:val="multilevel"/>
    <w:tmpl w:val="F5CC5402"/>
    <w:lvl w:ilvl="0">
      <w:start w:val="1"/>
      <w:numFmt w:val="decimal"/>
      <w:pStyle w:val="DipH1"/>
      <w:lvlText w:val="%1."/>
      <w:lvlJc w:val="left"/>
      <w:pPr>
        <w:ind w:left="360" w:hanging="360"/>
      </w:pPr>
    </w:lvl>
    <w:lvl w:ilvl="1">
      <w:start w:val="1"/>
      <w:numFmt w:val="decimal"/>
      <w:pStyle w:val="DipH2"/>
      <w:lvlText w:val="%1.%2."/>
      <w:lvlJc w:val="left"/>
      <w:pPr>
        <w:ind w:left="792" w:hanging="432"/>
      </w:pPr>
    </w:lvl>
    <w:lvl w:ilvl="2">
      <w:start w:val="1"/>
      <w:numFmt w:val="decimal"/>
      <w:pStyle w:val="DipH3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
  </w:num>
  <w:num w:numId="3">
    <w:abstractNumId w:val="18"/>
  </w:num>
  <w:num w:numId="4">
    <w:abstractNumId w:val="6"/>
  </w:num>
  <w:num w:numId="5">
    <w:abstractNumId w:val="20"/>
  </w:num>
  <w:num w:numId="6">
    <w:abstractNumId w:val="5"/>
  </w:num>
  <w:num w:numId="7">
    <w:abstractNumId w:val="19"/>
  </w:num>
  <w:num w:numId="8">
    <w:abstractNumId w:val="21"/>
  </w:num>
  <w:num w:numId="9">
    <w:abstractNumId w:val="1"/>
  </w:num>
  <w:num w:numId="10">
    <w:abstractNumId w:val="3"/>
  </w:num>
  <w:num w:numId="11">
    <w:abstractNumId w:val="8"/>
  </w:num>
  <w:num w:numId="12">
    <w:abstractNumId w:val="13"/>
  </w:num>
  <w:num w:numId="13">
    <w:abstractNumId w:val="16"/>
  </w:num>
  <w:num w:numId="14">
    <w:abstractNumId w:val="26"/>
  </w:num>
  <w:num w:numId="15">
    <w:abstractNumId w:val="17"/>
  </w:num>
  <w:num w:numId="16">
    <w:abstractNumId w:val="0"/>
  </w:num>
  <w:num w:numId="17">
    <w:abstractNumId w:val="22"/>
  </w:num>
  <w:num w:numId="18">
    <w:abstractNumId w:val="10"/>
  </w:num>
  <w:num w:numId="19">
    <w:abstractNumId w:val="12"/>
  </w:num>
  <w:num w:numId="20">
    <w:abstractNumId w:val="11"/>
  </w:num>
  <w:num w:numId="21">
    <w:abstractNumId w:val="14"/>
  </w:num>
  <w:num w:numId="22">
    <w:abstractNumId w:val="9"/>
  </w:num>
  <w:num w:numId="23">
    <w:abstractNumId w:val="15"/>
  </w:num>
  <w:num w:numId="24">
    <w:abstractNumId w:val="23"/>
  </w:num>
  <w:num w:numId="25">
    <w:abstractNumId w:val="25"/>
  </w:num>
  <w:num w:numId="26">
    <w:abstractNumId w:val="7"/>
  </w:num>
  <w:num w:numId="2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9"/>
  <w:hyphenationZone w:val="425"/>
  <w:characterSpacingControl w:val="doNotCompress"/>
  <w:hdrShapeDefaults>
    <o:shapedefaults v:ext="edit" spidmax="248833">
      <o:colormenu v:ext="edit" fillcolor="none [3212]" strokecolor="none"/>
    </o:shapedefaults>
  </w:hdrShapeDefaults>
  <w:footnotePr>
    <w:footnote w:id="-1"/>
    <w:footnote w:id="0"/>
  </w:footnotePr>
  <w:endnotePr>
    <w:endnote w:id="-1"/>
    <w:endnote w:id="0"/>
  </w:endnotePr>
  <w:compat/>
  <w:rsids>
    <w:rsidRoot w:val="0067239F"/>
    <w:rsid w:val="000012FB"/>
    <w:rsid w:val="0000164D"/>
    <w:rsid w:val="000033E3"/>
    <w:rsid w:val="00003465"/>
    <w:rsid w:val="00003564"/>
    <w:rsid w:val="000061AB"/>
    <w:rsid w:val="00007DA7"/>
    <w:rsid w:val="0001063A"/>
    <w:rsid w:val="0001079C"/>
    <w:rsid w:val="000110D3"/>
    <w:rsid w:val="000115BB"/>
    <w:rsid w:val="00011E7C"/>
    <w:rsid w:val="00012DC3"/>
    <w:rsid w:val="00014091"/>
    <w:rsid w:val="00014E5F"/>
    <w:rsid w:val="0001520C"/>
    <w:rsid w:val="0001683C"/>
    <w:rsid w:val="00017C08"/>
    <w:rsid w:val="00017E90"/>
    <w:rsid w:val="000219E7"/>
    <w:rsid w:val="00021D33"/>
    <w:rsid w:val="00022098"/>
    <w:rsid w:val="00022580"/>
    <w:rsid w:val="00022F1D"/>
    <w:rsid w:val="00022F3D"/>
    <w:rsid w:val="0002348F"/>
    <w:rsid w:val="00024266"/>
    <w:rsid w:val="00024B72"/>
    <w:rsid w:val="00024C07"/>
    <w:rsid w:val="0002533D"/>
    <w:rsid w:val="00025BA2"/>
    <w:rsid w:val="00027D35"/>
    <w:rsid w:val="00027FF4"/>
    <w:rsid w:val="00030820"/>
    <w:rsid w:val="000308C6"/>
    <w:rsid w:val="0003185F"/>
    <w:rsid w:val="00031B1C"/>
    <w:rsid w:val="00031E1D"/>
    <w:rsid w:val="00032139"/>
    <w:rsid w:val="00034588"/>
    <w:rsid w:val="0003461A"/>
    <w:rsid w:val="00036B11"/>
    <w:rsid w:val="00037E5A"/>
    <w:rsid w:val="00040612"/>
    <w:rsid w:val="00040E05"/>
    <w:rsid w:val="00042377"/>
    <w:rsid w:val="00044281"/>
    <w:rsid w:val="00044948"/>
    <w:rsid w:val="00045FE6"/>
    <w:rsid w:val="000465CB"/>
    <w:rsid w:val="00047F60"/>
    <w:rsid w:val="000508B7"/>
    <w:rsid w:val="00051AE7"/>
    <w:rsid w:val="00052E52"/>
    <w:rsid w:val="000546AA"/>
    <w:rsid w:val="00054B80"/>
    <w:rsid w:val="00054EA0"/>
    <w:rsid w:val="00055030"/>
    <w:rsid w:val="00055F23"/>
    <w:rsid w:val="0005692C"/>
    <w:rsid w:val="00057E3F"/>
    <w:rsid w:val="000602E6"/>
    <w:rsid w:val="000615DC"/>
    <w:rsid w:val="0006188F"/>
    <w:rsid w:val="000619C7"/>
    <w:rsid w:val="0006326D"/>
    <w:rsid w:val="0006406C"/>
    <w:rsid w:val="00065598"/>
    <w:rsid w:val="000661A3"/>
    <w:rsid w:val="00066F33"/>
    <w:rsid w:val="00070CB3"/>
    <w:rsid w:val="00074569"/>
    <w:rsid w:val="00074CC8"/>
    <w:rsid w:val="0007576D"/>
    <w:rsid w:val="00076842"/>
    <w:rsid w:val="000768D5"/>
    <w:rsid w:val="000778FA"/>
    <w:rsid w:val="00080070"/>
    <w:rsid w:val="000827A7"/>
    <w:rsid w:val="00083AE9"/>
    <w:rsid w:val="00084C3A"/>
    <w:rsid w:val="00085879"/>
    <w:rsid w:val="00087054"/>
    <w:rsid w:val="0008730A"/>
    <w:rsid w:val="00090D33"/>
    <w:rsid w:val="000910AE"/>
    <w:rsid w:val="00092510"/>
    <w:rsid w:val="00092F46"/>
    <w:rsid w:val="000936C0"/>
    <w:rsid w:val="00096A0D"/>
    <w:rsid w:val="00097496"/>
    <w:rsid w:val="000A0E86"/>
    <w:rsid w:val="000A1DF2"/>
    <w:rsid w:val="000A2113"/>
    <w:rsid w:val="000A2D6D"/>
    <w:rsid w:val="000A2FAF"/>
    <w:rsid w:val="000A3AC5"/>
    <w:rsid w:val="000A4AF9"/>
    <w:rsid w:val="000A5354"/>
    <w:rsid w:val="000A5B4E"/>
    <w:rsid w:val="000A5F54"/>
    <w:rsid w:val="000A6724"/>
    <w:rsid w:val="000A7992"/>
    <w:rsid w:val="000B06C9"/>
    <w:rsid w:val="000B08EF"/>
    <w:rsid w:val="000B106A"/>
    <w:rsid w:val="000B1722"/>
    <w:rsid w:val="000B2311"/>
    <w:rsid w:val="000B29C4"/>
    <w:rsid w:val="000B2D94"/>
    <w:rsid w:val="000B2E9B"/>
    <w:rsid w:val="000B5298"/>
    <w:rsid w:val="000B5462"/>
    <w:rsid w:val="000B642E"/>
    <w:rsid w:val="000B64F8"/>
    <w:rsid w:val="000B73D5"/>
    <w:rsid w:val="000C332A"/>
    <w:rsid w:val="000C4941"/>
    <w:rsid w:val="000C4B9C"/>
    <w:rsid w:val="000C5490"/>
    <w:rsid w:val="000C5A4A"/>
    <w:rsid w:val="000C6FE8"/>
    <w:rsid w:val="000C7223"/>
    <w:rsid w:val="000D0439"/>
    <w:rsid w:val="000D0886"/>
    <w:rsid w:val="000D0AB5"/>
    <w:rsid w:val="000D0EBA"/>
    <w:rsid w:val="000D14FB"/>
    <w:rsid w:val="000D165E"/>
    <w:rsid w:val="000D1B33"/>
    <w:rsid w:val="000D30E4"/>
    <w:rsid w:val="000D3478"/>
    <w:rsid w:val="000D3F39"/>
    <w:rsid w:val="000D785C"/>
    <w:rsid w:val="000D7F06"/>
    <w:rsid w:val="000E0A82"/>
    <w:rsid w:val="000E137F"/>
    <w:rsid w:val="000E1CA2"/>
    <w:rsid w:val="000E1CD5"/>
    <w:rsid w:val="000E1F4B"/>
    <w:rsid w:val="000E46AE"/>
    <w:rsid w:val="000E4F1D"/>
    <w:rsid w:val="000E5CD3"/>
    <w:rsid w:val="000E6C08"/>
    <w:rsid w:val="000E7D6E"/>
    <w:rsid w:val="000F0530"/>
    <w:rsid w:val="000F054C"/>
    <w:rsid w:val="000F2817"/>
    <w:rsid w:val="000F2F52"/>
    <w:rsid w:val="000F5768"/>
    <w:rsid w:val="000F6F9B"/>
    <w:rsid w:val="000F7194"/>
    <w:rsid w:val="000F772C"/>
    <w:rsid w:val="001010E1"/>
    <w:rsid w:val="00101DCE"/>
    <w:rsid w:val="0010204C"/>
    <w:rsid w:val="00102A92"/>
    <w:rsid w:val="00103829"/>
    <w:rsid w:val="00103AD9"/>
    <w:rsid w:val="00106336"/>
    <w:rsid w:val="001067ED"/>
    <w:rsid w:val="00106E08"/>
    <w:rsid w:val="00107BCD"/>
    <w:rsid w:val="00110BC7"/>
    <w:rsid w:val="00110C7E"/>
    <w:rsid w:val="00111AAF"/>
    <w:rsid w:val="00111E50"/>
    <w:rsid w:val="00112E7F"/>
    <w:rsid w:val="001134F9"/>
    <w:rsid w:val="0011556D"/>
    <w:rsid w:val="00115A89"/>
    <w:rsid w:val="0011649C"/>
    <w:rsid w:val="001165A6"/>
    <w:rsid w:val="001169AD"/>
    <w:rsid w:val="001177C0"/>
    <w:rsid w:val="00120898"/>
    <w:rsid w:val="001210DE"/>
    <w:rsid w:val="001219F9"/>
    <w:rsid w:val="001239B1"/>
    <w:rsid w:val="00123ADA"/>
    <w:rsid w:val="00123BCF"/>
    <w:rsid w:val="00123F10"/>
    <w:rsid w:val="00123FD9"/>
    <w:rsid w:val="001242B2"/>
    <w:rsid w:val="00124585"/>
    <w:rsid w:val="00124886"/>
    <w:rsid w:val="00124D11"/>
    <w:rsid w:val="0012512B"/>
    <w:rsid w:val="001253F5"/>
    <w:rsid w:val="0012727F"/>
    <w:rsid w:val="00127D8F"/>
    <w:rsid w:val="0013034E"/>
    <w:rsid w:val="0013035D"/>
    <w:rsid w:val="00131E54"/>
    <w:rsid w:val="00132E6E"/>
    <w:rsid w:val="00132F91"/>
    <w:rsid w:val="00133453"/>
    <w:rsid w:val="0013395D"/>
    <w:rsid w:val="00134D1B"/>
    <w:rsid w:val="00137FCD"/>
    <w:rsid w:val="001401CD"/>
    <w:rsid w:val="00140208"/>
    <w:rsid w:val="0014062F"/>
    <w:rsid w:val="00140974"/>
    <w:rsid w:val="00141F78"/>
    <w:rsid w:val="00141FA2"/>
    <w:rsid w:val="00142AAD"/>
    <w:rsid w:val="00143228"/>
    <w:rsid w:val="00143FF9"/>
    <w:rsid w:val="001441CE"/>
    <w:rsid w:val="00145CA9"/>
    <w:rsid w:val="0014729E"/>
    <w:rsid w:val="001477AC"/>
    <w:rsid w:val="00152790"/>
    <w:rsid w:val="00152AC4"/>
    <w:rsid w:val="00153BBC"/>
    <w:rsid w:val="00154189"/>
    <w:rsid w:val="00155C4F"/>
    <w:rsid w:val="00156E64"/>
    <w:rsid w:val="001612E8"/>
    <w:rsid w:val="0016293B"/>
    <w:rsid w:val="00163DE2"/>
    <w:rsid w:val="0016532C"/>
    <w:rsid w:val="00166E67"/>
    <w:rsid w:val="001671B4"/>
    <w:rsid w:val="001671B5"/>
    <w:rsid w:val="001708D5"/>
    <w:rsid w:val="0017383B"/>
    <w:rsid w:val="00174C0D"/>
    <w:rsid w:val="00175309"/>
    <w:rsid w:val="00176154"/>
    <w:rsid w:val="00176798"/>
    <w:rsid w:val="00176D7B"/>
    <w:rsid w:val="0017753E"/>
    <w:rsid w:val="00177C71"/>
    <w:rsid w:val="00177E6B"/>
    <w:rsid w:val="00180D05"/>
    <w:rsid w:val="00180D71"/>
    <w:rsid w:val="00180EC0"/>
    <w:rsid w:val="00180FD1"/>
    <w:rsid w:val="00181033"/>
    <w:rsid w:val="001819D2"/>
    <w:rsid w:val="001833F6"/>
    <w:rsid w:val="00183554"/>
    <w:rsid w:val="0018395E"/>
    <w:rsid w:val="00183D7F"/>
    <w:rsid w:val="0018403E"/>
    <w:rsid w:val="00184CE0"/>
    <w:rsid w:val="00187694"/>
    <w:rsid w:val="00190E43"/>
    <w:rsid w:val="00192249"/>
    <w:rsid w:val="00194356"/>
    <w:rsid w:val="00194928"/>
    <w:rsid w:val="00194DF1"/>
    <w:rsid w:val="001958EE"/>
    <w:rsid w:val="00195B3D"/>
    <w:rsid w:val="0019714A"/>
    <w:rsid w:val="0019726C"/>
    <w:rsid w:val="001A0D4E"/>
    <w:rsid w:val="001A0FBB"/>
    <w:rsid w:val="001A13B3"/>
    <w:rsid w:val="001A4BEE"/>
    <w:rsid w:val="001A58CC"/>
    <w:rsid w:val="001A5C28"/>
    <w:rsid w:val="001A6E79"/>
    <w:rsid w:val="001B0ABB"/>
    <w:rsid w:val="001B1FF6"/>
    <w:rsid w:val="001B35C9"/>
    <w:rsid w:val="001B3917"/>
    <w:rsid w:val="001B5888"/>
    <w:rsid w:val="001B5E21"/>
    <w:rsid w:val="001B6191"/>
    <w:rsid w:val="001B6DEF"/>
    <w:rsid w:val="001B74D6"/>
    <w:rsid w:val="001B79B8"/>
    <w:rsid w:val="001B7B63"/>
    <w:rsid w:val="001B7FF1"/>
    <w:rsid w:val="001C01B2"/>
    <w:rsid w:val="001C05BC"/>
    <w:rsid w:val="001C126C"/>
    <w:rsid w:val="001C1278"/>
    <w:rsid w:val="001C1A26"/>
    <w:rsid w:val="001C28D3"/>
    <w:rsid w:val="001C33E7"/>
    <w:rsid w:val="001C3C03"/>
    <w:rsid w:val="001C5295"/>
    <w:rsid w:val="001C59E7"/>
    <w:rsid w:val="001C65F7"/>
    <w:rsid w:val="001C738A"/>
    <w:rsid w:val="001C7B8A"/>
    <w:rsid w:val="001D05EE"/>
    <w:rsid w:val="001D0E55"/>
    <w:rsid w:val="001D16E1"/>
    <w:rsid w:val="001D1C94"/>
    <w:rsid w:val="001D3896"/>
    <w:rsid w:val="001D38FA"/>
    <w:rsid w:val="001D394C"/>
    <w:rsid w:val="001D50A4"/>
    <w:rsid w:val="001D5516"/>
    <w:rsid w:val="001D778D"/>
    <w:rsid w:val="001D7D2C"/>
    <w:rsid w:val="001E1584"/>
    <w:rsid w:val="001E4098"/>
    <w:rsid w:val="001E464A"/>
    <w:rsid w:val="001E46A9"/>
    <w:rsid w:val="001E5693"/>
    <w:rsid w:val="001E5A2E"/>
    <w:rsid w:val="001E7280"/>
    <w:rsid w:val="001E7966"/>
    <w:rsid w:val="001E7C84"/>
    <w:rsid w:val="001F26CE"/>
    <w:rsid w:val="001F2AAC"/>
    <w:rsid w:val="001F3412"/>
    <w:rsid w:val="001F4105"/>
    <w:rsid w:val="001F4EDF"/>
    <w:rsid w:val="001F5400"/>
    <w:rsid w:val="001F55B9"/>
    <w:rsid w:val="001F5AE5"/>
    <w:rsid w:val="001F6222"/>
    <w:rsid w:val="001F77FF"/>
    <w:rsid w:val="001F79B4"/>
    <w:rsid w:val="001F7ACB"/>
    <w:rsid w:val="00200E77"/>
    <w:rsid w:val="002023EF"/>
    <w:rsid w:val="0020353D"/>
    <w:rsid w:val="002035CD"/>
    <w:rsid w:val="00203A30"/>
    <w:rsid w:val="00204E97"/>
    <w:rsid w:val="00205068"/>
    <w:rsid w:val="00205478"/>
    <w:rsid w:val="00205503"/>
    <w:rsid w:val="00205736"/>
    <w:rsid w:val="0020698C"/>
    <w:rsid w:val="002076A3"/>
    <w:rsid w:val="00207797"/>
    <w:rsid w:val="00211F0C"/>
    <w:rsid w:val="002145C4"/>
    <w:rsid w:val="00214DC3"/>
    <w:rsid w:val="0021565F"/>
    <w:rsid w:val="00216A92"/>
    <w:rsid w:val="002209E0"/>
    <w:rsid w:val="00221004"/>
    <w:rsid w:val="0022179A"/>
    <w:rsid w:val="00221C03"/>
    <w:rsid w:val="002232D6"/>
    <w:rsid w:val="00223537"/>
    <w:rsid w:val="002249AB"/>
    <w:rsid w:val="00224DAB"/>
    <w:rsid w:val="002255F2"/>
    <w:rsid w:val="00225EC0"/>
    <w:rsid w:val="00227088"/>
    <w:rsid w:val="0023112D"/>
    <w:rsid w:val="0023116B"/>
    <w:rsid w:val="00232AD8"/>
    <w:rsid w:val="00233463"/>
    <w:rsid w:val="00233C15"/>
    <w:rsid w:val="00234156"/>
    <w:rsid w:val="00234397"/>
    <w:rsid w:val="002343D2"/>
    <w:rsid w:val="00234615"/>
    <w:rsid w:val="00236311"/>
    <w:rsid w:val="0023687B"/>
    <w:rsid w:val="002369A5"/>
    <w:rsid w:val="00237728"/>
    <w:rsid w:val="00237A09"/>
    <w:rsid w:val="00237CF2"/>
    <w:rsid w:val="00240A45"/>
    <w:rsid w:val="00242314"/>
    <w:rsid w:val="0024379D"/>
    <w:rsid w:val="00244BDC"/>
    <w:rsid w:val="00246164"/>
    <w:rsid w:val="00246514"/>
    <w:rsid w:val="00246C38"/>
    <w:rsid w:val="0024704C"/>
    <w:rsid w:val="0025050E"/>
    <w:rsid w:val="0025156E"/>
    <w:rsid w:val="00251912"/>
    <w:rsid w:val="00251D33"/>
    <w:rsid w:val="002523BE"/>
    <w:rsid w:val="00252915"/>
    <w:rsid w:val="002531D2"/>
    <w:rsid w:val="002532C0"/>
    <w:rsid w:val="00253BD1"/>
    <w:rsid w:val="00254510"/>
    <w:rsid w:val="00254ED4"/>
    <w:rsid w:val="0025567E"/>
    <w:rsid w:val="0025607C"/>
    <w:rsid w:val="002560C6"/>
    <w:rsid w:val="00257696"/>
    <w:rsid w:val="002600BB"/>
    <w:rsid w:val="0026078D"/>
    <w:rsid w:val="00260935"/>
    <w:rsid w:val="0026120C"/>
    <w:rsid w:val="00261B00"/>
    <w:rsid w:val="00261C6F"/>
    <w:rsid w:val="002625FC"/>
    <w:rsid w:val="00262857"/>
    <w:rsid w:val="002629A2"/>
    <w:rsid w:val="00262D18"/>
    <w:rsid w:val="0026395B"/>
    <w:rsid w:val="00265B67"/>
    <w:rsid w:val="0026677D"/>
    <w:rsid w:val="00267DC6"/>
    <w:rsid w:val="00270122"/>
    <w:rsid w:val="00270470"/>
    <w:rsid w:val="002724FC"/>
    <w:rsid w:val="0027252A"/>
    <w:rsid w:val="00274E25"/>
    <w:rsid w:val="00275006"/>
    <w:rsid w:val="00280728"/>
    <w:rsid w:val="00280A39"/>
    <w:rsid w:val="00282ED1"/>
    <w:rsid w:val="00283784"/>
    <w:rsid w:val="002839F2"/>
    <w:rsid w:val="00283B22"/>
    <w:rsid w:val="002847DA"/>
    <w:rsid w:val="002848BE"/>
    <w:rsid w:val="00285753"/>
    <w:rsid w:val="00285856"/>
    <w:rsid w:val="00286196"/>
    <w:rsid w:val="00287943"/>
    <w:rsid w:val="00291B69"/>
    <w:rsid w:val="002929C8"/>
    <w:rsid w:val="00292BC8"/>
    <w:rsid w:val="002947CA"/>
    <w:rsid w:val="00294B01"/>
    <w:rsid w:val="002953BF"/>
    <w:rsid w:val="00296A31"/>
    <w:rsid w:val="002977F2"/>
    <w:rsid w:val="00297BF2"/>
    <w:rsid w:val="002A0129"/>
    <w:rsid w:val="002A20EB"/>
    <w:rsid w:val="002A228C"/>
    <w:rsid w:val="002A2337"/>
    <w:rsid w:val="002A3464"/>
    <w:rsid w:val="002A5B71"/>
    <w:rsid w:val="002A5F68"/>
    <w:rsid w:val="002A672C"/>
    <w:rsid w:val="002A6751"/>
    <w:rsid w:val="002B0BA7"/>
    <w:rsid w:val="002B1CDE"/>
    <w:rsid w:val="002B1D9A"/>
    <w:rsid w:val="002B2740"/>
    <w:rsid w:val="002B3678"/>
    <w:rsid w:val="002B3D94"/>
    <w:rsid w:val="002B3FF2"/>
    <w:rsid w:val="002B4004"/>
    <w:rsid w:val="002B4F02"/>
    <w:rsid w:val="002B6085"/>
    <w:rsid w:val="002B7467"/>
    <w:rsid w:val="002B7EC3"/>
    <w:rsid w:val="002B7FCA"/>
    <w:rsid w:val="002C0089"/>
    <w:rsid w:val="002C0CC8"/>
    <w:rsid w:val="002C20ED"/>
    <w:rsid w:val="002C21C1"/>
    <w:rsid w:val="002C2FF2"/>
    <w:rsid w:val="002C3849"/>
    <w:rsid w:val="002C3B7C"/>
    <w:rsid w:val="002C5615"/>
    <w:rsid w:val="002C7469"/>
    <w:rsid w:val="002D03F3"/>
    <w:rsid w:val="002D0514"/>
    <w:rsid w:val="002D05D3"/>
    <w:rsid w:val="002D0E36"/>
    <w:rsid w:val="002D0ECA"/>
    <w:rsid w:val="002D0F8F"/>
    <w:rsid w:val="002D15F7"/>
    <w:rsid w:val="002D17EF"/>
    <w:rsid w:val="002D1E75"/>
    <w:rsid w:val="002D246E"/>
    <w:rsid w:val="002D38CA"/>
    <w:rsid w:val="002D4ACF"/>
    <w:rsid w:val="002D5DCA"/>
    <w:rsid w:val="002D65A3"/>
    <w:rsid w:val="002D733A"/>
    <w:rsid w:val="002D7802"/>
    <w:rsid w:val="002E021E"/>
    <w:rsid w:val="002E1670"/>
    <w:rsid w:val="002E1808"/>
    <w:rsid w:val="002E1FEF"/>
    <w:rsid w:val="002E2010"/>
    <w:rsid w:val="002E3046"/>
    <w:rsid w:val="002E3360"/>
    <w:rsid w:val="002E3F6A"/>
    <w:rsid w:val="002E4B60"/>
    <w:rsid w:val="002E4FAF"/>
    <w:rsid w:val="002E54E5"/>
    <w:rsid w:val="002E60C5"/>
    <w:rsid w:val="002E6D4B"/>
    <w:rsid w:val="002E77DF"/>
    <w:rsid w:val="002F0862"/>
    <w:rsid w:val="002F0906"/>
    <w:rsid w:val="002F1026"/>
    <w:rsid w:val="002F10DB"/>
    <w:rsid w:val="002F319D"/>
    <w:rsid w:val="002F3E7C"/>
    <w:rsid w:val="002F4626"/>
    <w:rsid w:val="002F4A34"/>
    <w:rsid w:val="002F4E7B"/>
    <w:rsid w:val="002F5416"/>
    <w:rsid w:val="002F5495"/>
    <w:rsid w:val="002F6A65"/>
    <w:rsid w:val="002F7B08"/>
    <w:rsid w:val="002F7F6B"/>
    <w:rsid w:val="00300D0E"/>
    <w:rsid w:val="0030141C"/>
    <w:rsid w:val="003019D3"/>
    <w:rsid w:val="00301F1A"/>
    <w:rsid w:val="00301F4A"/>
    <w:rsid w:val="003023A9"/>
    <w:rsid w:val="00302715"/>
    <w:rsid w:val="00302D4C"/>
    <w:rsid w:val="00302E11"/>
    <w:rsid w:val="0030312A"/>
    <w:rsid w:val="00303DA0"/>
    <w:rsid w:val="0030408C"/>
    <w:rsid w:val="00304617"/>
    <w:rsid w:val="00304843"/>
    <w:rsid w:val="0030611B"/>
    <w:rsid w:val="00306AD5"/>
    <w:rsid w:val="00306F4F"/>
    <w:rsid w:val="00307AC2"/>
    <w:rsid w:val="00310CD2"/>
    <w:rsid w:val="00311462"/>
    <w:rsid w:val="00311AEE"/>
    <w:rsid w:val="00311DB3"/>
    <w:rsid w:val="00311DDC"/>
    <w:rsid w:val="00311F4F"/>
    <w:rsid w:val="0031227B"/>
    <w:rsid w:val="003128DE"/>
    <w:rsid w:val="00313279"/>
    <w:rsid w:val="00313386"/>
    <w:rsid w:val="003145C8"/>
    <w:rsid w:val="003155D9"/>
    <w:rsid w:val="00315EBD"/>
    <w:rsid w:val="00316ADE"/>
    <w:rsid w:val="00317D28"/>
    <w:rsid w:val="003205A2"/>
    <w:rsid w:val="00320B22"/>
    <w:rsid w:val="003213B9"/>
    <w:rsid w:val="00321A51"/>
    <w:rsid w:val="00321A5F"/>
    <w:rsid w:val="00321D38"/>
    <w:rsid w:val="0032350E"/>
    <w:rsid w:val="00323BD3"/>
    <w:rsid w:val="00323DED"/>
    <w:rsid w:val="00323F81"/>
    <w:rsid w:val="00324232"/>
    <w:rsid w:val="0032542B"/>
    <w:rsid w:val="003256F9"/>
    <w:rsid w:val="003259C4"/>
    <w:rsid w:val="00325C89"/>
    <w:rsid w:val="00326323"/>
    <w:rsid w:val="00326603"/>
    <w:rsid w:val="0032662A"/>
    <w:rsid w:val="00326CD1"/>
    <w:rsid w:val="00327102"/>
    <w:rsid w:val="00330A57"/>
    <w:rsid w:val="00330FB7"/>
    <w:rsid w:val="00332E57"/>
    <w:rsid w:val="003348C6"/>
    <w:rsid w:val="00335E78"/>
    <w:rsid w:val="003374F4"/>
    <w:rsid w:val="00337C1C"/>
    <w:rsid w:val="00337DE8"/>
    <w:rsid w:val="003400CB"/>
    <w:rsid w:val="00340163"/>
    <w:rsid w:val="003401BF"/>
    <w:rsid w:val="003404A1"/>
    <w:rsid w:val="00341B36"/>
    <w:rsid w:val="0034232D"/>
    <w:rsid w:val="0034275B"/>
    <w:rsid w:val="0034288A"/>
    <w:rsid w:val="003447E6"/>
    <w:rsid w:val="00345942"/>
    <w:rsid w:val="00345DCC"/>
    <w:rsid w:val="00345FD6"/>
    <w:rsid w:val="003460F1"/>
    <w:rsid w:val="0034654E"/>
    <w:rsid w:val="003466FB"/>
    <w:rsid w:val="0034779F"/>
    <w:rsid w:val="00352751"/>
    <w:rsid w:val="00353489"/>
    <w:rsid w:val="003540A7"/>
    <w:rsid w:val="00354CFD"/>
    <w:rsid w:val="00355224"/>
    <w:rsid w:val="00355FF4"/>
    <w:rsid w:val="003572F8"/>
    <w:rsid w:val="003578AB"/>
    <w:rsid w:val="003608BF"/>
    <w:rsid w:val="00360E16"/>
    <w:rsid w:val="003616B3"/>
    <w:rsid w:val="00362005"/>
    <w:rsid w:val="003628B9"/>
    <w:rsid w:val="00364B91"/>
    <w:rsid w:val="00364CCA"/>
    <w:rsid w:val="00364D73"/>
    <w:rsid w:val="00364E1B"/>
    <w:rsid w:val="0036570A"/>
    <w:rsid w:val="00365FF0"/>
    <w:rsid w:val="0036608C"/>
    <w:rsid w:val="00366AA5"/>
    <w:rsid w:val="00367942"/>
    <w:rsid w:val="00370035"/>
    <w:rsid w:val="00371D6A"/>
    <w:rsid w:val="003724FF"/>
    <w:rsid w:val="00372674"/>
    <w:rsid w:val="003726C7"/>
    <w:rsid w:val="00372F21"/>
    <w:rsid w:val="00373B64"/>
    <w:rsid w:val="00374616"/>
    <w:rsid w:val="00375263"/>
    <w:rsid w:val="003761A2"/>
    <w:rsid w:val="00376C30"/>
    <w:rsid w:val="003776C8"/>
    <w:rsid w:val="00377803"/>
    <w:rsid w:val="00377B95"/>
    <w:rsid w:val="00377F92"/>
    <w:rsid w:val="00381C3C"/>
    <w:rsid w:val="0038214C"/>
    <w:rsid w:val="0038237C"/>
    <w:rsid w:val="00384C62"/>
    <w:rsid w:val="00385CFC"/>
    <w:rsid w:val="00385EEE"/>
    <w:rsid w:val="0038646E"/>
    <w:rsid w:val="00386ACD"/>
    <w:rsid w:val="003873E2"/>
    <w:rsid w:val="003907DA"/>
    <w:rsid w:val="003918FF"/>
    <w:rsid w:val="00391DE3"/>
    <w:rsid w:val="003926FD"/>
    <w:rsid w:val="00392EBD"/>
    <w:rsid w:val="00393636"/>
    <w:rsid w:val="00394941"/>
    <w:rsid w:val="0039503C"/>
    <w:rsid w:val="00395866"/>
    <w:rsid w:val="00395992"/>
    <w:rsid w:val="00395A74"/>
    <w:rsid w:val="00395AC8"/>
    <w:rsid w:val="00395BA9"/>
    <w:rsid w:val="00395D35"/>
    <w:rsid w:val="003A0636"/>
    <w:rsid w:val="003A145A"/>
    <w:rsid w:val="003A1A20"/>
    <w:rsid w:val="003A1B99"/>
    <w:rsid w:val="003A38AA"/>
    <w:rsid w:val="003A3C0A"/>
    <w:rsid w:val="003A4500"/>
    <w:rsid w:val="003A4CDC"/>
    <w:rsid w:val="003A6B1B"/>
    <w:rsid w:val="003A6BDF"/>
    <w:rsid w:val="003A75ED"/>
    <w:rsid w:val="003A77B1"/>
    <w:rsid w:val="003A7EAC"/>
    <w:rsid w:val="003B00F7"/>
    <w:rsid w:val="003B114C"/>
    <w:rsid w:val="003B1400"/>
    <w:rsid w:val="003B2F8D"/>
    <w:rsid w:val="003B341B"/>
    <w:rsid w:val="003B4B31"/>
    <w:rsid w:val="003B6194"/>
    <w:rsid w:val="003B621F"/>
    <w:rsid w:val="003B6A82"/>
    <w:rsid w:val="003C14FA"/>
    <w:rsid w:val="003C1EC6"/>
    <w:rsid w:val="003C20F8"/>
    <w:rsid w:val="003C49D6"/>
    <w:rsid w:val="003C5451"/>
    <w:rsid w:val="003C5800"/>
    <w:rsid w:val="003C59C0"/>
    <w:rsid w:val="003C7624"/>
    <w:rsid w:val="003C79EF"/>
    <w:rsid w:val="003C7A68"/>
    <w:rsid w:val="003D20CC"/>
    <w:rsid w:val="003D2E8C"/>
    <w:rsid w:val="003D6182"/>
    <w:rsid w:val="003D7837"/>
    <w:rsid w:val="003E04A8"/>
    <w:rsid w:val="003E0898"/>
    <w:rsid w:val="003E19C7"/>
    <w:rsid w:val="003E1A5E"/>
    <w:rsid w:val="003E1F3C"/>
    <w:rsid w:val="003E227F"/>
    <w:rsid w:val="003E2D45"/>
    <w:rsid w:val="003E5439"/>
    <w:rsid w:val="003E5A43"/>
    <w:rsid w:val="003E6E6E"/>
    <w:rsid w:val="003E7D05"/>
    <w:rsid w:val="003F0A62"/>
    <w:rsid w:val="003F287E"/>
    <w:rsid w:val="003F3150"/>
    <w:rsid w:val="003F3843"/>
    <w:rsid w:val="003F4785"/>
    <w:rsid w:val="003F481C"/>
    <w:rsid w:val="003F553E"/>
    <w:rsid w:val="003F5E52"/>
    <w:rsid w:val="003F5F8F"/>
    <w:rsid w:val="003F6E4F"/>
    <w:rsid w:val="003F7035"/>
    <w:rsid w:val="003F7F2B"/>
    <w:rsid w:val="00400650"/>
    <w:rsid w:val="00402002"/>
    <w:rsid w:val="00402EE2"/>
    <w:rsid w:val="0040506F"/>
    <w:rsid w:val="00405A9F"/>
    <w:rsid w:val="00406577"/>
    <w:rsid w:val="00410C0A"/>
    <w:rsid w:val="004110D3"/>
    <w:rsid w:val="0041162B"/>
    <w:rsid w:val="004117AD"/>
    <w:rsid w:val="00412CAC"/>
    <w:rsid w:val="00413508"/>
    <w:rsid w:val="00415308"/>
    <w:rsid w:val="00415D73"/>
    <w:rsid w:val="0041663C"/>
    <w:rsid w:val="00416C46"/>
    <w:rsid w:val="00417273"/>
    <w:rsid w:val="00417435"/>
    <w:rsid w:val="0041762D"/>
    <w:rsid w:val="00417B9A"/>
    <w:rsid w:val="00420D1A"/>
    <w:rsid w:val="00421EFF"/>
    <w:rsid w:val="004251F2"/>
    <w:rsid w:val="0042522F"/>
    <w:rsid w:val="00427E8A"/>
    <w:rsid w:val="00427EA9"/>
    <w:rsid w:val="00430740"/>
    <w:rsid w:val="00430974"/>
    <w:rsid w:val="00431A28"/>
    <w:rsid w:val="00431D3D"/>
    <w:rsid w:val="00436A8B"/>
    <w:rsid w:val="0044047A"/>
    <w:rsid w:val="004410AF"/>
    <w:rsid w:val="00441208"/>
    <w:rsid w:val="00441E8C"/>
    <w:rsid w:val="0044307F"/>
    <w:rsid w:val="00444176"/>
    <w:rsid w:val="004457D5"/>
    <w:rsid w:val="00446C43"/>
    <w:rsid w:val="00452252"/>
    <w:rsid w:val="00452FB0"/>
    <w:rsid w:val="00453363"/>
    <w:rsid w:val="004541D0"/>
    <w:rsid w:val="00456D75"/>
    <w:rsid w:val="004600B5"/>
    <w:rsid w:val="00461B8E"/>
    <w:rsid w:val="00461DFC"/>
    <w:rsid w:val="0046279E"/>
    <w:rsid w:val="00462EDD"/>
    <w:rsid w:val="0046491F"/>
    <w:rsid w:val="00465DFA"/>
    <w:rsid w:val="00470022"/>
    <w:rsid w:val="00471073"/>
    <w:rsid w:val="00472628"/>
    <w:rsid w:val="00472947"/>
    <w:rsid w:val="004733C8"/>
    <w:rsid w:val="00473D1B"/>
    <w:rsid w:val="00476331"/>
    <w:rsid w:val="004772D0"/>
    <w:rsid w:val="00477DE9"/>
    <w:rsid w:val="00477E35"/>
    <w:rsid w:val="00477EE2"/>
    <w:rsid w:val="004800A4"/>
    <w:rsid w:val="00480E7A"/>
    <w:rsid w:val="00481809"/>
    <w:rsid w:val="00481A19"/>
    <w:rsid w:val="0048302A"/>
    <w:rsid w:val="004841D5"/>
    <w:rsid w:val="0049000D"/>
    <w:rsid w:val="0049015E"/>
    <w:rsid w:val="0049018D"/>
    <w:rsid w:val="00490986"/>
    <w:rsid w:val="00490C9C"/>
    <w:rsid w:val="004910AD"/>
    <w:rsid w:val="00491186"/>
    <w:rsid w:val="0049239E"/>
    <w:rsid w:val="004932C0"/>
    <w:rsid w:val="00493784"/>
    <w:rsid w:val="004942E6"/>
    <w:rsid w:val="004949E5"/>
    <w:rsid w:val="00495FBE"/>
    <w:rsid w:val="004A140F"/>
    <w:rsid w:val="004A1A68"/>
    <w:rsid w:val="004A2C8A"/>
    <w:rsid w:val="004A2E3F"/>
    <w:rsid w:val="004A3A1F"/>
    <w:rsid w:val="004A3D4D"/>
    <w:rsid w:val="004A6E20"/>
    <w:rsid w:val="004B01F6"/>
    <w:rsid w:val="004B05D2"/>
    <w:rsid w:val="004B1A3B"/>
    <w:rsid w:val="004B1B51"/>
    <w:rsid w:val="004B1C51"/>
    <w:rsid w:val="004B24D2"/>
    <w:rsid w:val="004B2546"/>
    <w:rsid w:val="004B255E"/>
    <w:rsid w:val="004B3B7C"/>
    <w:rsid w:val="004B55B4"/>
    <w:rsid w:val="004B5ADA"/>
    <w:rsid w:val="004B6285"/>
    <w:rsid w:val="004B79BF"/>
    <w:rsid w:val="004C1C3A"/>
    <w:rsid w:val="004C1E92"/>
    <w:rsid w:val="004C2B81"/>
    <w:rsid w:val="004C2F38"/>
    <w:rsid w:val="004C33ED"/>
    <w:rsid w:val="004C48C0"/>
    <w:rsid w:val="004C4E2A"/>
    <w:rsid w:val="004C4EC6"/>
    <w:rsid w:val="004C628D"/>
    <w:rsid w:val="004C6AD5"/>
    <w:rsid w:val="004C7188"/>
    <w:rsid w:val="004C75AA"/>
    <w:rsid w:val="004C77BB"/>
    <w:rsid w:val="004D19AF"/>
    <w:rsid w:val="004D2549"/>
    <w:rsid w:val="004D3A06"/>
    <w:rsid w:val="004D55E2"/>
    <w:rsid w:val="004D5C17"/>
    <w:rsid w:val="004D645A"/>
    <w:rsid w:val="004D6619"/>
    <w:rsid w:val="004D68CF"/>
    <w:rsid w:val="004D7FFD"/>
    <w:rsid w:val="004E00F8"/>
    <w:rsid w:val="004E0F66"/>
    <w:rsid w:val="004E0FCC"/>
    <w:rsid w:val="004E127F"/>
    <w:rsid w:val="004E3799"/>
    <w:rsid w:val="004E4120"/>
    <w:rsid w:val="004E4283"/>
    <w:rsid w:val="004E49E2"/>
    <w:rsid w:val="004E4D0D"/>
    <w:rsid w:val="004E569A"/>
    <w:rsid w:val="004E5964"/>
    <w:rsid w:val="004E6B50"/>
    <w:rsid w:val="004E768B"/>
    <w:rsid w:val="004E771C"/>
    <w:rsid w:val="004F13DD"/>
    <w:rsid w:val="004F2630"/>
    <w:rsid w:val="004F2F0F"/>
    <w:rsid w:val="004F48A9"/>
    <w:rsid w:val="004F499C"/>
    <w:rsid w:val="004F71A6"/>
    <w:rsid w:val="004F72D2"/>
    <w:rsid w:val="004F7D29"/>
    <w:rsid w:val="0050002F"/>
    <w:rsid w:val="00500CC6"/>
    <w:rsid w:val="00501152"/>
    <w:rsid w:val="00501E14"/>
    <w:rsid w:val="0050260B"/>
    <w:rsid w:val="00502E61"/>
    <w:rsid w:val="005030B3"/>
    <w:rsid w:val="005034C7"/>
    <w:rsid w:val="00504211"/>
    <w:rsid w:val="00504AA8"/>
    <w:rsid w:val="00505059"/>
    <w:rsid w:val="005061F9"/>
    <w:rsid w:val="00510BBE"/>
    <w:rsid w:val="00510D61"/>
    <w:rsid w:val="00511669"/>
    <w:rsid w:val="0051169F"/>
    <w:rsid w:val="005129D4"/>
    <w:rsid w:val="00512DFE"/>
    <w:rsid w:val="00513302"/>
    <w:rsid w:val="00514881"/>
    <w:rsid w:val="00514887"/>
    <w:rsid w:val="00515176"/>
    <w:rsid w:val="00515310"/>
    <w:rsid w:val="00515F20"/>
    <w:rsid w:val="00515F31"/>
    <w:rsid w:val="005164CA"/>
    <w:rsid w:val="00516DE8"/>
    <w:rsid w:val="00517065"/>
    <w:rsid w:val="00517527"/>
    <w:rsid w:val="00517AEF"/>
    <w:rsid w:val="00517DEE"/>
    <w:rsid w:val="00521BD7"/>
    <w:rsid w:val="00521C5E"/>
    <w:rsid w:val="00522AE4"/>
    <w:rsid w:val="00524D72"/>
    <w:rsid w:val="0052540D"/>
    <w:rsid w:val="00525B4F"/>
    <w:rsid w:val="00525DED"/>
    <w:rsid w:val="00526200"/>
    <w:rsid w:val="0052707B"/>
    <w:rsid w:val="00527A51"/>
    <w:rsid w:val="00527C86"/>
    <w:rsid w:val="00530670"/>
    <w:rsid w:val="00531926"/>
    <w:rsid w:val="00533C93"/>
    <w:rsid w:val="00534552"/>
    <w:rsid w:val="0053520F"/>
    <w:rsid w:val="00535EF6"/>
    <w:rsid w:val="0054003F"/>
    <w:rsid w:val="00540941"/>
    <w:rsid w:val="00540FE5"/>
    <w:rsid w:val="00541702"/>
    <w:rsid w:val="00541E48"/>
    <w:rsid w:val="00542665"/>
    <w:rsid w:val="0054403D"/>
    <w:rsid w:val="005454DA"/>
    <w:rsid w:val="00546D9A"/>
    <w:rsid w:val="0054771D"/>
    <w:rsid w:val="0055040B"/>
    <w:rsid w:val="0055084E"/>
    <w:rsid w:val="00552169"/>
    <w:rsid w:val="0055326E"/>
    <w:rsid w:val="00554540"/>
    <w:rsid w:val="0055688D"/>
    <w:rsid w:val="00557B06"/>
    <w:rsid w:val="00557DB7"/>
    <w:rsid w:val="00557ECD"/>
    <w:rsid w:val="00557EE5"/>
    <w:rsid w:val="00557FC7"/>
    <w:rsid w:val="0056006B"/>
    <w:rsid w:val="0056007C"/>
    <w:rsid w:val="005647CC"/>
    <w:rsid w:val="00565242"/>
    <w:rsid w:val="00565316"/>
    <w:rsid w:val="00565AE1"/>
    <w:rsid w:val="00565EB8"/>
    <w:rsid w:val="00566159"/>
    <w:rsid w:val="00566F03"/>
    <w:rsid w:val="00566FCE"/>
    <w:rsid w:val="005676E9"/>
    <w:rsid w:val="00570176"/>
    <w:rsid w:val="00570BDB"/>
    <w:rsid w:val="005743AC"/>
    <w:rsid w:val="005755E2"/>
    <w:rsid w:val="005758D6"/>
    <w:rsid w:val="00577D64"/>
    <w:rsid w:val="00580E94"/>
    <w:rsid w:val="00580FC2"/>
    <w:rsid w:val="00581001"/>
    <w:rsid w:val="00581190"/>
    <w:rsid w:val="0058146B"/>
    <w:rsid w:val="00582638"/>
    <w:rsid w:val="005828C7"/>
    <w:rsid w:val="00584C5E"/>
    <w:rsid w:val="00585120"/>
    <w:rsid w:val="005854CE"/>
    <w:rsid w:val="0058647A"/>
    <w:rsid w:val="0058700B"/>
    <w:rsid w:val="0058711D"/>
    <w:rsid w:val="0058724F"/>
    <w:rsid w:val="0059101D"/>
    <w:rsid w:val="00591A46"/>
    <w:rsid w:val="00591D86"/>
    <w:rsid w:val="005923BC"/>
    <w:rsid w:val="005926A8"/>
    <w:rsid w:val="00592927"/>
    <w:rsid w:val="00593594"/>
    <w:rsid w:val="00593C43"/>
    <w:rsid w:val="00594261"/>
    <w:rsid w:val="00595517"/>
    <w:rsid w:val="00595581"/>
    <w:rsid w:val="00595F52"/>
    <w:rsid w:val="00596190"/>
    <w:rsid w:val="00597825"/>
    <w:rsid w:val="00597ADF"/>
    <w:rsid w:val="005A0106"/>
    <w:rsid w:val="005A1359"/>
    <w:rsid w:val="005A1B7D"/>
    <w:rsid w:val="005A25CC"/>
    <w:rsid w:val="005A2679"/>
    <w:rsid w:val="005A267E"/>
    <w:rsid w:val="005A2BDA"/>
    <w:rsid w:val="005A31C6"/>
    <w:rsid w:val="005A3BE1"/>
    <w:rsid w:val="005A4C6C"/>
    <w:rsid w:val="005A5748"/>
    <w:rsid w:val="005A7EC4"/>
    <w:rsid w:val="005B145B"/>
    <w:rsid w:val="005B38B6"/>
    <w:rsid w:val="005B3AF8"/>
    <w:rsid w:val="005B3C82"/>
    <w:rsid w:val="005B4EFC"/>
    <w:rsid w:val="005B7A4A"/>
    <w:rsid w:val="005C00FC"/>
    <w:rsid w:val="005C01B3"/>
    <w:rsid w:val="005C2C1D"/>
    <w:rsid w:val="005C3124"/>
    <w:rsid w:val="005C338C"/>
    <w:rsid w:val="005C44D5"/>
    <w:rsid w:val="005C4AB5"/>
    <w:rsid w:val="005C4E06"/>
    <w:rsid w:val="005C4F7B"/>
    <w:rsid w:val="005C5AC7"/>
    <w:rsid w:val="005C6A74"/>
    <w:rsid w:val="005C6B78"/>
    <w:rsid w:val="005D0058"/>
    <w:rsid w:val="005D01D2"/>
    <w:rsid w:val="005D0309"/>
    <w:rsid w:val="005D03B8"/>
    <w:rsid w:val="005D0D4B"/>
    <w:rsid w:val="005D1906"/>
    <w:rsid w:val="005D1DC9"/>
    <w:rsid w:val="005D2587"/>
    <w:rsid w:val="005D25C3"/>
    <w:rsid w:val="005D3793"/>
    <w:rsid w:val="005D3C67"/>
    <w:rsid w:val="005D4A2A"/>
    <w:rsid w:val="005D517B"/>
    <w:rsid w:val="005D51F0"/>
    <w:rsid w:val="005D5B07"/>
    <w:rsid w:val="005E3470"/>
    <w:rsid w:val="005E3BB9"/>
    <w:rsid w:val="005E463A"/>
    <w:rsid w:val="005E500C"/>
    <w:rsid w:val="005E5295"/>
    <w:rsid w:val="005E5AFA"/>
    <w:rsid w:val="005E662F"/>
    <w:rsid w:val="005E6E81"/>
    <w:rsid w:val="005E700D"/>
    <w:rsid w:val="005E72A2"/>
    <w:rsid w:val="005F1130"/>
    <w:rsid w:val="005F1152"/>
    <w:rsid w:val="005F1549"/>
    <w:rsid w:val="005F1590"/>
    <w:rsid w:val="005F1757"/>
    <w:rsid w:val="005F1850"/>
    <w:rsid w:val="005F1BD4"/>
    <w:rsid w:val="005F2C99"/>
    <w:rsid w:val="005F3569"/>
    <w:rsid w:val="005F3801"/>
    <w:rsid w:val="005F42D0"/>
    <w:rsid w:val="005F44CF"/>
    <w:rsid w:val="005F4C3B"/>
    <w:rsid w:val="005F52FC"/>
    <w:rsid w:val="005F6B51"/>
    <w:rsid w:val="005F7589"/>
    <w:rsid w:val="006009E9"/>
    <w:rsid w:val="006013F8"/>
    <w:rsid w:val="006026AA"/>
    <w:rsid w:val="00602CA5"/>
    <w:rsid w:val="006039F0"/>
    <w:rsid w:val="00604175"/>
    <w:rsid w:val="006067D3"/>
    <w:rsid w:val="00606BD6"/>
    <w:rsid w:val="00607DB2"/>
    <w:rsid w:val="00607EC3"/>
    <w:rsid w:val="00614D8A"/>
    <w:rsid w:val="00615A58"/>
    <w:rsid w:val="00616F30"/>
    <w:rsid w:val="006177C0"/>
    <w:rsid w:val="0062020A"/>
    <w:rsid w:val="0062171C"/>
    <w:rsid w:val="0062179B"/>
    <w:rsid w:val="00621D96"/>
    <w:rsid w:val="0062213E"/>
    <w:rsid w:val="006222EA"/>
    <w:rsid w:val="00622497"/>
    <w:rsid w:val="006227AB"/>
    <w:rsid w:val="00622B98"/>
    <w:rsid w:val="006238E0"/>
    <w:rsid w:val="006240E9"/>
    <w:rsid w:val="00625842"/>
    <w:rsid w:val="00625F24"/>
    <w:rsid w:val="0062635F"/>
    <w:rsid w:val="00627650"/>
    <w:rsid w:val="00630956"/>
    <w:rsid w:val="006309F0"/>
    <w:rsid w:val="006314E6"/>
    <w:rsid w:val="00631655"/>
    <w:rsid w:val="00631BA2"/>
    <w:rsid w:val="006322EF"/>
    <w:rsid w:val="0063256D"/>
    <w:rsid w:val="006346A5"/>
    <w:rsid w:val="0063477E"/>
    <w:rsid w:val="00640153"/>
    <w:rsid w:val="006409B4"/>
    <w:rsid w:val="00641077"/>
    <w:rsid w:val="006414C7"/>
    <w:rsid w:val="00641A2F"/>
    <w:rsid w:val="006420E4"/>
    <w:rsid w:val="00644313"/>
    <w:rsid w:val="00644EAC"/>
    <w:rsid w:val="006453EE"/>
    <w:rsid w:val="006454C5"/>
    <w:rsid w:val="00645AA8"/>
    <w:rsid w:val="00645ABA"/>
    <w:rsid w:val="00645AE7"/>
    <w:rsid w:val="00647B2C"/>
    <w:rsid w:val="006517DD"/>
    <w:rsid w:val="006538C1"/>
    <w:rsid w:val="00654D6F"/>
    <w:rsid w:val="006564F4"/>
    <w:rsid w:val="006567D7"/>
    <w:rsid w:val="00656D64"/>
    <w:rsid w:val="0066018B"/>
    <w:rsid w:val="00660F1F"/>
    <w:rsid w:val="006611A4"/>
    <w:rsid w:val="006614C1"/>
    <w:rsid w:val="0066196F"/>
    <w:rsid w:val="00662634"/>
    <w:rsid w:val="00663F37"/>
    <w:rsid w:val="00665737"/>
    <w:rsid w:val="00665965"/>
    <w:rsid w:val="00665BE9"/>
    <w:rsid w:val="00667793"/>
    <w:rsid w:val="00670E3D"/>
    <w:rsid w:val="0067239F"/>
    <w:rsid w:val="0067287E"/>
    <w:rsid w:val="006738F3"/>
    <w:rsid w:val="00673A04"/>
    <w:rsid w:val="00681DA7"/>
    <w:rsid w:val="00682082"/>
    <w:rsid w:val="006823C1"/>
    <w:rsid w:val="006833B3"/>
    <w:rsid w:val="00683BEE"/>
    <w:rsid w:val="00685231"/>
    <w:rsid w:val="00685CA0"/>
    <w:rsid w:val="006868F5"/>
    <w:rsid w:val="006877EC"/>
    <w:rsid w:val="006903C5"/>
    <w:rsid w:val="006903F0"/>
    <w:rsid w:val="006907FE"/>
    <w:rsid w:val="006913D2"/>
    <w:rsid w:val="00691F2D"/>
    <w:rsid w:val="00692A5F"/>
    <w:rsid w:val="00692CC6"/>
    <w:rsid w:val="00693013"/>
    <w:rsid w:val="00693849"/>
    <w:rsid w:val="006948A6"/>
    <w:rsid w:val="00694B93"/>
    <w:rsid w:val="00695C5C"/>
    <w:rsid w:val="00695E29"/>
    <w:rsid w:val="00696507"/>
    <w:rsid w:val="00696659"/>
    <w:rsid w:val="0069752B"/>
    <w:rsid w:val="006A3DF2"/>
    <w:rsid w:val="006A77FF"/>
    <w:rsid w:val="006B0BAF"/>
    <w:rsid w:val="006B0DE8"/>
    <w:rsid w:val="006B1019"/>
    <w:rsid w:val="006B1832"/>
    <w:rsid w:val="006B1A55"/>
    <w:rsid w:val="006B328D"/>
    <w:rsid w:val="006B421C"/>
    <w:rsid w:val="006B4FF2"/>
    <w:rsid w:val="006B5F0D"/>
    <w:rsid w:val="006B6487"/>
    <w:rsid w:val="006B73A7"/>
    <w:rsid w:val="006B7410"/>
    <w:rsid w:val="006C1C02"/>
    <w:rsid w:val="006C1C93"/>
    <w:rsid w:val="006C1E61"/>
    <w:rsid w:val="006C2843"/>
    <w:rsid w:val="006C29A6"/>
    <w:rsid w:val="006C29F5"/>
    <w:rsid w:val="006C31EC"/>
    <w:rsid w:val="006C3BEF"/>
    <w:rsid w:val="006C3C06"/>
    <w:rsid w:val="006C4043"/>
    <w:rsid w:val="006C578E"/>
    <w:rsid w:val="006C6FA0"/>
    <w:rsid w:val="006C7955"/>
    <w:rsid w:val="006D1561"/>
    <w:rsid w:val="006D17D7"/>
    <w:rsid w:val="006D1D48"/>
    <w:rsid w:val="006D45AF"/>
    <w:rsid w:val="006D4898"/>
    <w:rsid w:val="006D4C2A"/>
    <w:rsid w:val="006D4FCF"/>
    <w:rsid w:val="006D5300"/>
    <w:rsid w:val="006D6451"/>
    <w:rsid w:val="006D6A7C"/>
    <w:rsid w:val="006E089A"/>
    <w:rsid w:val="006E1484"/>
    <w:rsid w:val="006E15C7"/>
    <w:rsid w:val="006E193E"/>
    <w:rsid w:val="006E1BFB"/>
    <w:rsid w:val="006E1FE5"/>
    <w:rsid w:val="006E32D6"/>
    <w:rsid w:val="006E43B0"/>
    <w:rsid w:val="006E4754"/>
    <w:rsid w:val="006E55AD"/>
    <w:rsid w:val="006E5DF4"/>
    <w:rsid w:val="006E7092"/>
    <w:rsid w:val="006E7B2C"/>
    <w:rsid w:val="006F06F3"/>
    <w:rsid w:val="006F4932"/>
    <w:rsid w:val="006F4EF8"/>
    <w:rsid w:val="006F635A"/>
    <w:rsid w:val="006F74AA"/>
    <w:rsid w:val="006F74C1"/>
    <w:rsid w:val="006F75B6"/>
    <w:rsid w:val="006F7A59"/>
    <w:rsid w:val="006F7B37"/>
    <w:rsid w:val="0070087B"/>
    <w:rsid w:val="00700B9B"/>
    <w:rsid w:val="007013C7"/>
    <w:rsid w:val="007013EA"/>
    <w:rsid w:val="007032F4"/>
    <w:rsid w:val="00704107"/>
    <w:rsid w:val="00704F1A"/>
    <w:rsid w:val="00705163"/>
    <w:rsid w:val="00705D18"/>
    <w:rsid w:val="00706164"/>
    <w:rsid w:val="007064DF"/>
    <w:rsid w:val="007065DB"/>
    <w:rsid w:val="00710476"/>
    <w:rsid w:val="0071087B"/>
    <w:rsid w:val="00711AC4"/>
    <w:rsid w:val="00711D2D"/>
    <w:rsid w:val="00712AE1"/>
    <w:rsid w:val="00713127"/>
    <w:rsid w:val="00713C8F"/>
    <w:rsid w:val="00713F9B"/>
    <w:rsid w:val="00715DBC"/>
    <w:rsid w:val="007161E6"/>
    <w:rsid w:val="00716CA3"/>
    <w:rsid w:val="00716DBA"/>
    <w:rsid w:val="0071736B"/>
    <w:rsid w:val="0071779C"/>
    <w:rsid w:val="007178E7"/>
    <w:rsid w:val="0071792F"/>
    <w:rsid w:val="00721E81"/>
    <w:rsid w:val="00722094"/>
    <w:rsid w:val="00722815"/>
    <w:rsid w:val="00722DF0"/>
    <w:rsid w:val="00723859"/>
    <w:rsid w:val="00723B51"/>
    <w:rsid w:val="00723C70"/>
    <w:rsid w:val="0072491C"/>
    <w:rsid w:val="00724C31"/>
    <w:rsid w:val="00725966"/>
    <w:rsid w:val="007270AF"/>
    <w:rsid w:val="0073152F"/>
    <w:rsid w:val="00731701"/>
    <w:rsid w:val="00732F95"/>
    <w:rsid w:val="00734A06"/>
    <w:rsid w:val="00734DFE"/>
    <w:rsid w:val="00735AA1"/>
    <w:rsid w:val="00735C85"/>
    <w:rsid w:val="0073609B"/>
    <w:rsid w:val="00740C97"/>
    <w:rsid w:val="00740F5C"/>
    <w:rsid w:val="00741B2F"/>
    <w:rsid w:val="007434AC"/>
    <w:rsid w:val="00743553"/>
    <w:rsid w:val="00743A96"/>
    <w:rsid w:val="007449D9"/>
    <w:rsid w:val="00744E33"/>
    <w:rsid w:val="00746931"/>
    <w:rsid w:val="0074778E"/>
    <w:rsid w:val="00750074"/>
    <w:rsid w:val="00750128"/>
    <w:rsid w:val="00751625"/>
    <w:rsid w:val="00751D49"/>
    <w:rsid w:val="007522CE"/>
    <w:rsid w:val="007526D5"/>
    <w:rsid w:val="00753479"/>
    <w:rsid w:val="00753B98"/>
    <w:rsid w:val="007550D1"/>
    <w:rsid w:val="0075729F"/>
    <w:rsid w:val="00757EF3"/>
    <w:rsid w:val="00760130"/>
    <w:rsid w:val="007609C9"/>
    <w:rsid w:val="0076153F"/>
    <w:rsid w:val="00761CB2"/>
    <w:rsid w:val="00761FD6"/>
    <w:rsid w:val="007620C5"/>
    <w:rsid w:val="00762BCC"/>
    <w:rsid w:val="007641CC"/>
    <w:rsid w:val="00764E9D"/>
    <w:rsid w:val="00765263"/>
    <w:rsid w:val="00765B54"/>
    <w:rsid w:val="00765D72"/>
    <w:rsid w:val="007665F9"/>
    <w:rsid w:val="00767095"/>
    <w:rsid w:val="0077033F"/>
    <w:rsid w:val="007710E2"/>
    <w:rsid w:val="00771C7C"/>
    <w:rsid w:val="00771F55"/>
    <w:rsid w:val="00772033"/>
    <w:rsid w:val="00773A54"/>
    <w:rsid w:val="007748C1"/>
    <w:rsid w:val="00774984"/>
    <w:rsid w:val="00774DB1"/>
    <w:rsid w:val="00775103"/>
    <w:rsid w:val="00775116"/>
    <w:rsid w:val="00776022"/>
    <w:rsid w:val="007773DE"/>
    <w:rsid w:val="0078077B"/>
    <w:rsid w:val="007809F2"/>
    <w:rsid w:val="0078173A"/>
    <w:rsid w:val="007825FF"/>
    <w:rsid w:val="00783038"/>
    <w:rsid w:val="00784B57"/>
    <w:rsid w:val="00784F60"/>
    <w:rsid w:val="00785963"/>
    <w:rsid w:val="0078704F"/>
    <w:rsid w:val="00787B89"/>
    <w:rsid w:val="00790948"/>
    <w:rsid w:val="00790F76"/>
    <w:rsid w:val="00792AB8"/>
    <w:rsid w:val="00792E41"/>
    <w:rsid w:val="0079317B"/>
    <w:rsid w:val="007932E5"/>
    <w:rsid w:val="0079418B"/>
    <w:rsid w:val="007945BD"/>
    <w:rsid w:val="00794D5C"/>
    <w:rsid w:val="00795307"/>
    <w:rsid w:val="00795515"/>
    <w:rsid w:val="007957C7"/>
    <w:rsid w:val="0079581A"/>
    <w:rsid w:val="00796A93"/>
    <w:rsid w:val="007A095B"/>
    <w:rsid w:val="007A0FEE"/>
    <w:rsid w:val="007A2189"/>
    <w:rsid w:val="007A3364"/>
    <w:rsid w:val="007A3ED1"/>
    <w:rsid w:val="007A438A"/>
    <w:rsid w:val="007A543D"/>
    <w:rsid w:val="007A59F6"/>
    <w:rsid w:val="007A6177"/>
    <w:rsid w:val="007A627E"/>
    <w:rsid w:val="007A7792"/>
    <w:rsid w:val="007A7D7D"/>
    <w:rsid w:val="007B0D41"/>
    <w:rsid w:val="007B16FB"/>
    <w:rsid w:val="007B1A1C"/>
    <w:rsid w:val="007B1ACF"/>
    <w:rsid w:val="007B1F7E"/>
    <w:rsid w:val="007B40F2"/>
    <w:rsid w:val="007B4489"/>
    <w:rsid w:val="007B4757"/>
    <w:rsid w:val="007B490E"/>
    <w:rsid w:val="007B4E60"/>
    <w:rsid w:val="007B5B7A"/>
    <w:rsid w:val="007B6279"/>
    <w:rsid w:val="007B732D"/>
    <w:rsid w:val="007B7F0F"/>
    <w:rsid w:val="007B7F3D"/>
    <w:rsid w:val="007C1242"/>
    <w:rsid w:val="007C180F"/>
    <w:rsid w:val="007C1851"/>
    <w:rsid w:val="007C191C"/>
    <w:rsid w:val="007C1F69"/>
    <w:rsid w:val="007C23ED"/>
    <w:rsid w:val="007C2AD8"/>
    <w:rsid w:val="007C2E21"/>
    <w:rsid w:val="007C3F2F"/>
    <w:rsid w:val="007C41C7"/>
    <w:rsid w:val="007C4E84"/>
    <w:rsid w:val="007C5720"/>
    <w:rsid w:val="007C5976"/>
    <w:rsid w:val="007C6055"/>
    <w:rsid w:val="007D12F3"/>
    <w:rsid w:val="007D2ACF"/>
    <w:rsid w:val="007D33DF"/>
    <w:rsid w:val="007D3651"/>
    <w:rsid w:val="007D3DF8"/>
    <w:rsid w:val="007D44D1"/>
    <w:rsid w:val="007D4B91"/>
    <w:rsid w:val="007D695C"/>
    <w:rsid w:val="007D721A"/>
    <w:rsid w:val="007D74E4"/>
    <w:rsid w:val="007D772D"/>
    <w:rsid w:val="007E0476"/>
    <w:rsid w:val="007E141F"/>
    <w:rsid w:val="007E2207"/>
    <w:rsid w:val="007E2B88"/>
    <w:rsid w:val="007E30E6"/>
    <w:rsid w:val="007E3926"/>
    <w:rsid w:val="007E557F"/>
    <w:rsid w:val="007E566E"/>
    <w:rsid w:val="007E5BC3"/>
    <w:rsid w:val="007E6CE1"/>
    <w:rsid w:val="007E76E9"/>
    <w:rsid w:val="007E7EE4"/>
    <w:rsid w:val="007F0258"/>
    <w:rsid w:val="007F1A87"/>
    <w:rsid w:val="007F2441"/>
    <w:rsid w:val="007F2BC5"/>
    <w:rsid w:val="007F2EEC"/>
    <w:rsid w:val="007F3282"/>
    <w:rsid w:val="007F41F4"/>
    <w:rsid w:val="007F4AC9"/>
    <w:rsid w:val="007F53E8"/>
    <w:rsid w:val="007F6195"/>
    <w:rsid w:val="007F695C"/>
    <w:rsid w:val="007F77E4"/>
    <w:rsid w:val="00800F3D"/>
    <w:rsid w:val="00802AE9"/>
    <w:rsid w:val="0080354B"/>
    <w:rsid w:val="008036A7"/>
    <w:rsid w:val="0080388E"/>
    <w:rsid w:val="00803A97"/>
    <w:rsid w:val="0080410C"/>
    <w:rsid w:val="008053BD"/>
    <w:rsid w:val="00805941"/>
    <w:rsid w:val="008072FD"/>
    <w:rsid w:val="00807895"/>
    <w:rsid w:val="00807D03"/>
    <w:rsid w:val="00807E48"/>
    <w:rsid w:val="00810FEA"/>
    <w:rsid w:val="00811926"/>
    <w:rsid w:val="00811F7E"/>
    <w:rsid w:val="008123E9"/>
    <w:rsid w:val="00812430"/>
    <w:rsid w:val="00812453"/>
    <w:rsid w:val="00813D4D"/>
    <w:rsid w:val="008149E5"/>
    <w:rsid w:val="00814F67"/>
    <w:rsid w:val="0081522B"/>
    <w:rsid w:val="00815EA3"/>
    <w:rsid w:val="008171EF"/>
    <w:rsid w:val="00817CD6"/>
    <w:rsid w:val="00817D02"/>
    <w:rsid w:val="0082173B"/>
    <w:rsid w:val="00821F6D"/>
    <w:rsid w:val="008232B1"/>
    <w:rsid w:val="00823C6A"/>
    <w:rsid w:val="00823D89"/>
    <w:rsid w:val="00824BE4"/>
    <w:rsid w:val="00826A4C"/>
    <w:rsid w:val="00827102"/>
    <w:rsid w:val="008274D2"/>
    <w:rsid w:val="008275F5"/>
    <w:rsid w:val="008278A3"/>
    <w:rsid w:val="00830FC2"/>
    <w:rsid w:val="00831A20"/>
    <w:rsid w:val="00831E62"/>
    <w:rsid w:val="008326C5"/>
    <w:rsid w:val="00835DDC"/>
    <w:rsid w:val="00835FD8"/>
    <w:rsid w:val="00836214"/>
    <w:rsid w:val="00841548"/>
    <w:rsid w:val="008424C8"/>
    <w:rsid w:val="0084384B"/>
    <w:rsid w:val="00844039"/>
    <w:rsid w:val="00844206"/>
    <w:rsid w:val="00845272"/>
    <w:rsid w:val="008464B1"/>
    <w:rsid w:val="00846B7C"/>
    <w:rsid w:val="00846C2D"/>
    <w:rsid w:val="00847558"/>
    <w:rsid w:val="00851D09"/>
    <w:rsid w:val="00851E4C"/>
    <w:rsid w:val="00852525"/>
    <w:rsid w:val="008532FE"/>
    <w:rsid w:val="0085364B"/>
    <w:rsid w:val="00853F9B"/>
    <w:rsid w:val="008550A9"/>
    <w:rsid w:val="00855127"/>
    <w:rsid w:val="00855FCF"/>
    <w:rsid w:val="00856952"/>
    <w:rsid w:val="00857522"/>
    <w:rsid w:val="00860CAB"/>
    <w:rsid w:val="00861273"/>
    <w:rsid w:val="0086144A"/>
    <w:rsid w:val="00861A96"/>
    <w:rsid w:val="00861C85"/>
    <w:rsid w:val="00861F88"/>
    <w:rsid w:val="008627AA"/>
    <w:rsid w:val="00862E7C"/>
    <w:rsid w:val="00863B11"/>
    <w:rsid w:val="00865545"/>
    <w:rsid w:val="00865BC1"/>
    <w:rsid w:val="00867A43"/>
    <w:rsid w:val="0087021F"/>
    <w:rsid w:val="00871FF4"/>
    <w:rsid w:val="00872661"/>
    <w:rsid w:val="008739A8"/>
    <w:rsid w:val="008754B3"/>
    <w:rsid w:val="008756BC"/>
    <w:rsid w:val="008765A5"/>
    <w:rsid w:val="00876E78"/>
    <w:rsid w:val="0087795C"/>
    <w:rsid w:val="008800A5"/>
    <w:rsid w:val="00880D7A"/>
    <w:rsid w:val="0088114C"/>
    <w:rsid w:val="00881293"/>
    <w:rsid w:val="00881336"/>
    <w:rsid w:val="00882DA7"/>
    <w:rsid w:val="008848B7"/>
    <w:rsid w:val="00885C62"/>
    <w:rsid w:val="00886798"/>
    <w:rsid w:val="00887A39"/>
    <w:rsid w:val="00890415"/>
    <w:rsid w:val="00891315"/>
    <w:rsid w:val="00891D4E"/>
    <w:rsid w:val="0089257B"/>
    <w:rsid w:val="00892672"/>
    <w:rsid w:val="008945E8"/>
    <w:rsid w:val="008948C4"/>
    <w:rsid w:val="008952C5"/>
    <w:rsid w:val="00895448"/>
    <w:rsid w:val="00895C42"/>
    <w:rsid w:val="0089778C"/>
    <w:rsid w:val="00897AE1"/>
    <w:rsid w:val="00897B1A"/>
    <w:rsid w:val="008A04EA"/>
    <w:rsid w:val="008A18FA"/>
    <w:rsid w:val="008A1FEE"/>
    <w:rsid w:val="008A2D7C"/>
    <w:rsid w:val="008A2DD5"/>
    <w:rsid w:val="008A394A"/>
    <w:rsid w:val="008A5978"/>
    <w:rsid w:val="008A62B9"/>
    <w:rsid w:val="008A6418"/>
    <w:rsid w:val="008A6D47"/>
    <w:rsid w:val="008A76BC"/>
    <w:rsid w:val="008A79C9"/>
    <w:rsid w:val="008A7BB4"/>
    <w:rsid w:val="008A7E89"/>
    <w:rsid w:val="008B0023"/>
    <w:rsid w:val="008B01A6"/>
    <w:rsid w:val="008B020E"/>
    <w:rsid w:val="008B0874"/>
    <w:rsid w:val="008B1138"/>
    <w:rsid w:val="008B17D8"/>
    <w:rsid w:val="008B1E6A"/>
    <w:rsid w:val="008B2941"/>
    <w:rsid w:val="008B4822"/>
    <w:rsid w:val="008B4C1E"/>
    <w:rsid w:val="008B4EE5"/>
    <w:rsid w:val="008B50F9"/>
    <w:rsid w:val="008B56B1"/>
    <w:rsid w:val="008B64B1"/>
    <w:rsid w:val="008B6785"/>
    <w:rsid w:val="008B6B29"/>
    <w:rsid w:val="008C0019"/>
    <w:rsid w:val="008C0765"/>
    <w:rsid w:val="008C0E6B"/>
    <w:rsid w:val="008C1F30"/>
    <w:rsid w:val="008C26CE"/>
    <w:rsid w:val="008C2728"/>
    <w:rsid w:val="008C2769"/>
    <w:rsid w:val="008C2B3A"/>
    <w:rsid w:val="008C5C86"/>
    <w:rsid w:val="008C71B8"/>
    <w:rsid w:val="008C73C2"/>
    <w:rsid w:val="008C7F26"/>
    <w:rsid w:val="008D061D"/>
    <w:rsid w:val="008D0EA1"/>
    <w:rsid w:val="008D21C9"/>
    <w:rsid w:val="008D22AC"/>
    <w:rsid w:val="008D2A6F"/>
    <w:rsid w:val="008D37CF"/>
    <w:rsid w:val="008D3DB3"/>
    <w:rsid w:val="008D46E3"/>
    <w:rsid w:val="008D4C52"/>
    <w:rsid w:val="008D4FDB"/>
    <w:rsid w:val="008D6544"/>
    <w:rsid w:val="008D74E0"/>
    <w:rsid w:val="008E056D"/>
    <w:rsid w:val="008E0CFE"/>
    <w:rsid w:val="008E0D54"/>
    <w:rsid w:val="008E16AE"/>
    <w:rsid w:val="008E18BB"/>
    <w:rsid w:val="008E297C"/>
    <w:rsid w:val="008E2DE4"/>
    <w:rsid w:val="008E49E7"/>
    <w:rsid w:val="008E5993"/>
    <w:rsid w:val="008E5A22"/>
    <w:rsid w:val="008E7190"/>
    <w:rsid w:val="008E7C9E"/>
    <w:rsid w:val="008F10EE"/>
    <w:rsid w:val="008F23DA"/>
    <w:rsid w:val="008F2A8E"/>
    <w:rsid w:val="008F309C"/>
    <w:rsid w:val="008F39F3"/>
    <w:rsid w:val="008F45BC"/>
    <w:rsid w:val="008F6E2E"/>
    <w:rsid w:val="008F798A"/>
    <w:rsid w:val="0090029E"/>
    <w:rsid w:val="00900961"/>
    <w:rsid w:val="00901228"/>
    <w:rsid w:val="009020A7"/>
    <w:rsid w:val="00902438"/>
    <w:rsid w:val="00902D53"/>
    <w:rsid w:val="00902EAE"/>
    <w:rsid w:val="00903BF0"/>
    <w:rsid w:val="00904128"/>
    <w:rsid w:val="00905C35"/>
    <w:rsid w:val="00905FA0"/>
    <w:rsid w:val="00906B3E"/>
    <w:rsid w:val="0091021A"/>
    <w:rsid w:val="00910C9A"/>
    <w:rsid w:val="00911FD2"/>
    <w:rsid w:val="00912321"/>
    <w:rsid w:val="00912F43"/>
    <w:rsid w:val="0091394B"/>
    <w:rsid w:val="00913CE0"/>
    <w:rsid w:val="00914EDC"/>
    <w:rsid w:val="00916A73"/>
    <w:rsid w:val="00916F10"/>
    <w:rsid w:val="009179DC"/>
    <w:rsid w:val="00917A27"/>
    <w:rsid w:val="0092032E"/>
    <w:rsid w:val="00921097"/>
    <w:rsid w:val="00921CA6"/>
    <w:rsid w:val="009227DA"/>
    <w:rsid w:val="009228BA"/>
    <w:rsid w:val="00922C70"/>
    <w:rsid w:val="009240A3"/>
    <w:rsid w:val="0092508D"/>
    <w:rsid w:val="00927B59"/>
    <w:rsid w:val="00930572"/>
    <w:rsid w:val="0093181D"/>
    <w:rsid w:val="009325E7"/>
    <w:rsid w:val="00932C2F"/>
    <w:rsid w:val="00933CD7"/>
    <w:rsid w:val="00934862"/>
    <w:rsid w:val="0093498C"/>
    <w:rsid w:val="009350BC"/>
    <w:rsid w:val="0093610F"/>
    <w:rsid w:val="00937D66"/>
    <w:rsid w:val="00940EC6"/>
    <w:rsid w:val="009411C1"/>
    <w:rsid w:val="00942622"/>
    <w:rsid w:val="009434E6"/>
    <w:rsid w:val="00944A98"/>
    <w:rsid w:val="00945A0A"/>
    <w:rsid w:val="009507F5"/>
    <w:rsid w:val="00950C02"/>
    <w:rsid w:val="00950D01"/>
    <w:rsid w:val="0095215B"/>
    <w:rsid w:val="00952BA1"/>
    <w:rsid w:val="0095336A"/>
    <w:rsid w:val="00955776"/>
    <w:rsid w:val="00955B53"/>
    <w:rsid w:val="00955F9C"/>
    <w:rsid w:val="009561BD"/>
    <w:rsid w:val="00956626"/>
    <w:rsid w:val="00956AC6"/>
    <w:rsid w:val="00957E76"/>
    <w:rsid w:val="00960611"/>
    <w:rsid w:val="009606FF"/>
    <w:rsid w:val="00960832"/>
    <w:rsid w:val="0096091F"/>
    <w:rsid w:val="009615BE"/>
    <w:rsid w:val="00963851"/>
    <w:rsid w:val="00964F1A"/>
    <w:rsid w:val="0096604C"/>
    <w:rsid w:val="009660A5"/>
    <w:rsid w:val="00966BB4"/>
    <w:rsid w:val="00967118"/>
    <w:rsid w:val="009672DE"/>
    <w:rsid w:val="00967667"/>
    <w:rsid w:val="00970319"/>
    <w:rsid w:val="00970A07"/>
    <w:rsid w:val="00972E93"/>
    <w:rsid w:val="00973220"/>
    <w:rsid w:val="00973701"/>
    <w:rsid w:val="00973980"/>
    <w:rsid w:val="0097469A"/>
    <w:rsid w:val="00974BF6"/>
    <w:rsid w:val="0097540A"/>
    <w:rsid w:val="00975777"/>
    <w:rsid w:val="0098089D"/>
    <w:rsid w:val="00980A72"/>
    <w:rsid w:val="00980B00"/>
    <w:rsid w:val="0098133C"/>
    <w:rsid w:val="009849B9"/>
    <w:rsid w:val="00985918"/>
    <w:rsid w:val="00985F15"/>
    <w:rsid w:val="0098673F"/>
    <w:rsid w:val="009901CF"/>
    <w:rsid w:val="0099055E"/>
    <w:rsid w:val="00990697"/>
    <w:rsid w:val="00990767"/>
    <w:rsid w:val="009911B7"/>
    <w:rsid w:val="0099176B"/>
    <w:rsid w:val="009923F7"/>
    <w:rsid w:val="00996370"/>
    <w:rsid w:val="00996513"/>
    <w:rsid w:val="00996882"/>
    <w:rsid w:val="009968EF"/>
    <w:rsid w:val="009A024C"/>
    <w:rsid w:val="009A1138"/>
    <w:rsid w:val="009A1BA2"/>
    <w:rsid w:val="009A2C3A"/>
    <w:rsid w:val="009A2EF6"/>
    <w:rsid w:val="009A5D53"/>
    <w:rsid w:val="009A6DBB"/>
    <w:rsid w:val="009A71F2"/>
    <w:rsid w:val="009A74DD"/>
    <w:rsid w:val="009B0DBD"/>
    <w:rsid w:val="009B11D5"/>
    <w:rsid w:val="009B1C67"/>
    <w:rsid w:val="009B2DBB"/>
    <w:rsid w:val="009B3073"/>
    <w:rsid w:val="009B40AE"/>
    <w:rsid w:val="009B6C14"/>
    <w:rsid w:val="009B7406"/>
    <w:rsid w:val="009B742E"/>
    <w:rsid w:val="009B75F6"/>
    <w:rsid w:val="009C0953"/>
    <w:rsid w:val="009C16FA"/>
    <w:rsid w:val="009C17AF"/>
    <w:rsid w:val="009C17FC"/>
    <w:rsid w:val="009C1A1C"/>
    <w:rsid w:val="009C252A"/>
    <w:rsid w:val="009C4327"/>
    <w:rsid w:val="009C45CE"/>
    <w:rsid w:val="009C5626"/>
    <w:rsid w:val="009C654E"/>
    <w:rsid w:val="009C66EF"/>
    <w:rsid w:val="009C6B1B"/>
    <w:rsid w:val="009C6E64"/>
    <w:rsid w:val="009C7773"/>
    <w:rsid w:val="009D212C"/>
    <w:rsid w:val="009D239F"/>
    <w:rsid w:val="009D2D86"/>
    <w:rsid w:val="009D3D1E"/>
    <w:rsid w:val="009D487C"/>
    <w:rsid w:val="009D5D07"/>
    <w:rsid w:val="009D641F"/>
    <w:rsid w:val="009D69DD"/>
    <w:rsid w:val="009D6A70"/>
    <w:rsid w:val="009D6B09"/>
    <w:rsid w:val="009D6F48"/>
    <w:rsid w:val="009D7A49"/>
    <w:rsid w:val="009D7EEC"/>
    <w:rsid w:val="009E00AD"/>
    <w:rsid w:val="009E0DFF"/>
    <w:rsid w:val="009E11AB"/>
    <w:rsid w:val="009E2991"/>
    <w:rsid w:val="009E3B70"/>
    <w:rsid w:val="009E40E9"/>
    <w:rsid w:val="009E4486"/>
    <w:rsid w:val="009E5AC0"/>
    <w:rsid w:val="009E6102"/>
    <w:rsid w:val="009E6F0E"/>
    <w:rsid w:val="009E6F37"/>
    <w:rsid w:val="009E70D2"/>
    <w:rsid w:val="009E7D88"/>
    <w:rsid w:val="009F0AC3"/>
    <w:rsid w:val="009F0DA1"/>
    <w:rsid w:val="009F145F"/>
    <w:rsid w:val="009F29F8"/>
    <w:rsid w:val="009F3285"/>
    <w:rsid w:val="009F4229"/>
    <w:rsid w:val="009F4466"/>
    <w:rsid w:val="009F492E"/>
    <w:rsid w:val="009F4B37"/>
    <w:rsid w:val="009F4C6B"/>
    <w:rsid w:val="009F674F"/>
    <w:rsid w:val="009F7176"/>
    <w:rsid w:val="009F7427"/>
    <w:rsid w:val="009F7490"/>
    <w:rsid w:val="009F7C6F"/>
    <w:rsid w:val="00A00271"/>
    <w:rsid w:val="00A00D30"/>
    <w:rsid w:val="00A012D3"/>
    <w:rsid w:val="00A02988"/>
    <w:rsid w:val="00A02D43"/>
    <w:rsid w:val="00A039B2"/>
    <w:rsid w:val="00A039EC"/>
    <w:rsid w:val="00A04728"/>
    <w:rsid w:val="00A0475F"/>
    <w:rsid w:val="00A04D52"/>
    <w:rsid w:val="00A10D84"/>
    <w:rsid w:val="00A12195"/>
    <w:rsid w:val="00A1241D"/>
    <w:rsid w:val="00A160FB"/>
    <w:rsid w:val="00A161D4"/>
    <w:rsid w:val="00A178B9"/>
    <w:rsid w:val="00A20216"/>
    <w:rsid w:val="00A20A2D"/>
    <w:rsid w:val="00A228CF"/>
    <w:rsid w:val="00A22FF5"/>
    <w:rsid w:val="00A25683"/>
    <w:rsid w:val="00A25BF6"/>
    <w:rsid w:val="00A26BED"/>
    <w:rsid w:val="00A31BA6"/>
    <w:rsid w:val="00A31C64"/>
    <w:rsid w:val="00A3238C"/>
    <w:rsid w:val="00A33166"/>
    <w:rsid w:val="00A33F81"/>
    <w:rsid w:val="00A34127"/>
    <w:rsid w:val="00A3445E"/>
    <w:rsid w:val="00A34D27"/>
    <w:rsid w:val="00A34FA8"/>
    <w:rsid w:val="00A35422"/>
    <w:rsid w:val="00A362D2"/>
    <w:rsid w:val="00A36659"/>
    <w:rsid w:val="00A370EC"/>
    <w:rsid w:val="00A43EE8"/>
    <w:rsid w:val="00A445CF"/>
    <w:rsid w:val="00A45113"/>
    <w:rsid w:val="00A45504"/>
    <w:rsid w:val="00A45BB0"/>
    <w:rsid w:val="00A466DD"/>
    <w:rsid w:val="00A46839"/>
    <w:rsid w:val="00A47479"/>
    <w:rsid w:val="00A51108"/>
    <w:rsid w:val="00A5120B"/>
    <w:rsid w:val="00A5142E"/>
    <w:rsid w:val="00A523F4"/>
    <w:rsid w:val="00A52540"/>
    <w:rsid w:val="00A526CF"/>
    <w:rsid w:val="00A52C84"/>
    <w:rsid w:val="00A538BA"/>
    <w:rsid w:val="00A540F2"/>
    <w:rsid w:val="00A5431B"/>
    <w:rsid w:val="00A54702"/>
    <w:rsid w:val="00A54F13"/>
    <w:rsid w:val="00A552C2"/>
    <w:rsid w:val="00A555D5"/>
    <w:rsid w:val="00A557D4"/>
    <w:rsid w:val="00A56570"/>
    <w:rsid w:val="00A56DD2"/>
    <w:rsid w:val="00A56F06"/>
    <w:rsid w:val="00A570A9"/>
    <w:rsid w:val="00A605BF"/>
    <w:rsid w:val="00A6185B"/>
    <w:rsid w:val="00A6241B"/>
    <w:rsid w:val="00A63925"/>
    <w:rsid w:val="00A63B2E"/>
    <w:rsid w:val="00A64406"/>
    <w:rsid w:val="00A64C2A"/>
    <w:rsid w:val="00A64FBA"/>
    <w:rsid w:val="00A65082"/>
    <w:rsid w:val="00A65A20"/>
    <w:rsid w:val="00A6650B"/>
    <w:rsid w:val="00A66A5C"/>
    <w:rsid w:val="00A67B24"/>
    <w:rsid w:val="00A71119"/>
    <w:rsid w:val="00A730B8"/>
    <w:rsid w:val="00A7367A"/>
    <w:rsid w:val="00A737A2"/>
    <w:rsid w:val="00A74C93"/>
    <w:rsid w:val="00A74E5D"/>
    <w:rsid w:val="00A770A3"/>
    <w:rsid w:val="00A819B1"/>
    <w:rsid w:val="00A82DE3"/>
    <w:rsid w:val="00A83952"/>
    <w:rsid w:val="00A83D3D"/>
    <w:rsid w:val="00A849BB"/>
    <w:rsid w:val="00A86888"/>
    <w:rsid w:val="00A8709E"/>
    <w:rsid w:val="00A871EE"/>
    <w:rsid w:val="00A90421"/>
    <w:rsid w:val="00A904B1"/>
    <w:rsid w:val="00A91728"/>
    <w:rsid w:val="00A91AA9"/>
    <w:rsid w:val="00A91BEF"/>
    <w:rsid w:val="00A927BF"/>
    <w:rsid w:val="00A95084"/>
    <w:rsid w:val="00A95392"/>
    <w:rsid w:val="00A97325"/>
    <w:rsid w:val="00A97BEB"/>
    <w:rsid w:val="00AA083F"/>
    <w:rsid w:val="00AA3162"/>
    <w:rsid w:val="00AA36C5"/>
    <w:rsid w:val="00AA4F82"/>
    <w:rsid w:val="00AA5B4F"/>
    <w:rsid w:val="00AA6D98"/>
    <w:rsid w:val="00AA757B"/>
    <w:rsid w:val="00AB0520"/>
    <w:rsid w:val="00AB13B7"/>
    <w:rsid w:val="00AB3027"/>
    <w:rsid w:val="00AB3619"/>
    <w:rsid w:val="00AB4790"/>
    <w:rsid w:val="00AB4919"/>
    <w:rsid w:val="00AB52B5"/>
    <w:rsid w:val="00AB6467"/>
    <w:rsid w:val="00AB7760"/>
    <w:rsid w:val="00AB7D1A"/>
    <w:rsid w:val="00AC08DD"/>
    <w:rsid w:val="00AC0FC9"/>
    <w:rsid w:val="00AC3F8D"/>
    <w:rsid w:val="00AC4721"/>
    <w:rsid w:val="00AC494D"/>
    <w:rsid w:val="00AC5487"/>
    <w:rsid w:val="00AC555F"/>
    <w:rsid w:val="00AC6051"/>
    <w:rsid w:val="00AC720A"/>
    <w:rsid w:val="00AC77A2"/>
    <w:rsid w:val="00AC79E8"/>
    <w:rsid w:val="00AD08EE"/>
    <w:rsid w:val="00AD15EC"/>
    <w:rsid w:val="00AD2E15"/>
    <w:rsid w:val="00AD34B1"/>
    <w:rsid w:val="00AD40DD"/>
    <w:rsid w:val="00AD4203"/>
    <w:rsid w:val="00AD5BE0"/>
    <w:rsid w:val="00AD63C0"/>
    <w:rsid w:val="00AD6D8E"/>
    <w:rsid w:val="00AD7410"/>
    <w:rsid w:val="00AD751B"/>
    <w:rsid w:val="00AD7D70"/>
    <w:rsid w:val="00AE3F41"/>
    <w:rsid w:val="00AE51AC"/>
    <w:rsid w:val="00AE5BAC"/>
    <w:rsid w:val="00AE6B18"/>
    <w:rsid w:val="00AE6E98"/>
    <w:rsid w:val="00AE7891"/>
    <w:rsid w:val="00AF0345"/>
    <w:rsid w:val="00AF0B5F"/>
    <w:rsid w:val="00AF2A87"/>
    <w:rsid w:val="00AF3349"/>
    <w:rsid w:val="00AF4005"/>
    <w:rsid w:val="00AF43B6"/>
    <w:rsid w:val="00AF43DC"/>
    <w:rsid w:val="00AF5FBA"/>
    <w:rsid w:val="00AF6462"/>
    <w:rsid w:val="00AF6E37"/>
    <w:rsid w:val="00B0057D"/>
    <w:rsid w:val="00B00E92"/>
    <w:rsid w:val="00B01F04"/>
    <w:rsid w:val="00B0359D"/>
    <w:rsid w:val="00B04D95"/>
    <w:rsid w:val="00B06AED"/>
    <w:rsid w:val="00B07162"/>
    <w:rsid w:val="00B072E0"/>
    <w:rsid w:val="00B076A9"/>
    <w:rsid w:val="00B07C5F"/>
    <w:rsid w:val="00B114EB"/>
    <w:rsid w:val="00B11F1F"/>
    <w:rsid w:val="00B13E81"/>
    <w:rsid w:val="00B14C79"/>
    <w:rsid w:val="00B160C1"/>
    <w:rsid w:val="00B16E3A"/>
    <w:rsid w:val="00B17B80"/>
    <w:rsid w:val="00B207D3"/>
    <w:rsid w:val="00B21A30"/>
    <w:rsid w:val="00B2294B"/>
    <w:rsid w:val="00B22BD3"/>
    <w:rsid w:val="00B247A4"/>
    <w:rsid w:val="00B270DD"/>
    <w:rsid w:val="00B273E5"/>
    <w:rsid w:val="00B307B5"/>
    <w:rsid w:val="00B30812"/>
    <w:rsid w:val="00B31EEC"/>
    <w:rsid w:val="00B325BF"/>
    <w:rsid w:val="00B345C1"/>
    <w:rsid w:val="00B35E0E"/>
    <w:rsid w:val="00B368E3"/>
    <w:rsid w:val="00B3691D"/>
    <w:rsid w:val="00B36CC3"/>
    <w:rsid w:val="00B4002C"/>
    <w:rsid w:val="00B40E16"/>
    <w:rsid w:val="00B40F0E"/>
    <w:rsid w:val="00B4272D"/>
    <w:rsid w:val="00B42A11"/>
    <w:rsid w:val="00B447A8"/>
    <w:rsid w:val="00B4498A"/>
    <w:rsid w:val="00B45E88"/>
    <w:rsid w:val="00B474F8"/>
    <w:rsid w:val="00B51A49"/>
    <w:rsid w:val="00B51DFD"/>
    <w:rsid w:val="00B521A9"/>
    <w:rsid w:val="00B52637"/>
    <w:rsid w:val="00B52845"/>
    <w:rsid w:val="00B52CC9"/>
    <w:rsid w:val="00B533AE"/>
    <w:rsid w:val="00B537CE"/>
    <w:rsid w:val="00B53825"/>
    <w:rsid w:val="00B55EF6"/>
    <w:rsid w:val="00B56AD2"/>
    <w:rsid w:val="00B57881"/>
    <w:rsid w:val="00B57E3F"/>
    <w:rsid w:val="00B57F9C"/>
    <w:rsid w:val="00B61218"/>
    <w:rsid w:val="00B619DD"/>
    <w:rsid w:val="00B61DAE"/>
    <w:rsid w:val="00B62DD0"/>
    <w:rsid w:val="00B64AD3"/>
    <w:rsid w:val="00B66384"/>
    <w:rsid w:val="00B6667F"/>
    <w:rsid w:val="00B66A20"/>
    <w:rsid w:val="00B66D09"/>
    <w:rsid w:val="00B67566"/>
    <w:rsid w:val="00B7038F"/>
    <w:rsid w:val="00B70953"/>
    <w:rsid w:val="00B7099F"/>
    <w:rsid w:val="00B71132"/>
    <w:rsid w:val="00B72A30"/>
    <w:rsid w:val="00B73D1A"/>
    <w:rsid w:val="00B741E2"/>
    <w:rsid w:val="00B74AB4"/>
    <w:rsid w:val="00B74F2E"/>
    <w:rsid w:val="00B75D69"/>
    <w:rsid w:val="00B7614E"/>
    <w:rsid w:val="00B77867"/>
    <w:rsid w:val="00B8136B"/>
    <w:rsid w:val="00B81BC8"/>
    <w:rsid w:val="00B8245B"/>
    <w:rsid w:val="00B84A5A"/>
    <w:rsid w:val="00B86DB2"/>
    <w:rsid w:val="00B906A8"/>
    <w:rsid w:val="00B9396B"/>
    <w:rsid w:val="00B94AEE"/>
    <w:rsid w:val="00B94D7A"/>
    <w:rsid w:val="00B9630D"/>
    <w:rsid w:val="00B9699C"/>
    <w:rsid w:val="00BA02F6"/>
    <w:rsid w:val="00BA0750"/>
    <w:rsid w:val="00BA0D54"/>
    <w:rsid w:val="00BA1CCC"/>
    <w:rsid w:val="00BA289E"/>
    <w:rsid w:val="00BA40C5"/>
    <w:rsid w:val="00BA44CA"/>
    <w:rsid w:val="00BA636E"/>
    <w:rsid w:val="00BA659A"/>
    <w:rsid w:val="00BA661A"/>
    <w:rsid w:val="00BA7403"/>
    <w:rsid w:val="00BA786A"/>
    <w:rsid w:val="00BB025A"/>
    <w:rsid w:val="00BB1AD6"/>
    <w:rsid w:val="00BB1DE1"/>
    <w:rsid w:val="00BB4578"/>
    <w:rsid w:val="00BB4AE0"/>
    <w:rsid w:val="00BB772C"/>
    <w:rsid w:val="00BC073A"/>
    <w:rsid w:val="00BC0843"/>
    <w:rsid w:val="00BC1163"/>
    <w:rsid w:val="00BC13A2"/>
    <w:rsid w:val="00BC17CD"/>
    <w:rsid w:val="00BC2BF4"/>
    <w:rsid w:val="00BC2C06"/>
    <w:rsid w:val="00BC2C72"/>
    <w:rsid w:val="00BC3DC4"/>
    <w:rsid w:val="00BC4B93"/>
    <w:rsid w:val="00BC4DDE"/>
    <w:rsid w:val="00BC6D02"/>
    <w:rsid w:val="00BD0356"/>
    <w:rsid w:val="00BD1A0C"/>
    <w:rsid w:val="00BD3DBB"/>
    <w:rsid w:val="00BD4D97"/>
    <w:rsid w:val="00BD5776"/>
    <w:rsid w:val="00BD5E5C"/>
    <w:rsid w:val="00BD75F9"/>
    <w:rsid w:val="00BD76D0"/>
    <w:rsid w:val="00BE1A7E"/>
    <w:rsid w:val="00BE2C81"/>
    <w:rsid w:val="00BE449F"/>
    <w:rsid w:val="00BE4BC9"/>
    <w:rsid w:val="00BE4F56"/>
    <w:rsid w:val="00BE583E"/>
    <w:rsid w:val="00BE5971"/>
    <w:rsid w:val="00BE7E60"/>
    <w:rsid w:val="00BF1107"/>
    <w:rsid w:val="00BF1172"/>
    <w:rsid w:val="00BF1656"/>
    <w:rsid w:val="00BF1B35"/>
    <w:rsid w:val="00BF32B5"/>
    <w:rsid w:val="00BF32C8"/>
    <w:rsid w:val="00BF3542"/>
    <w:rsid w:val="00BF4600"/>
    <w:rsid w:val="00BF485A"/>
    <w:rsid w:val="00BF48F1"/>
    <w:rsid w:val="00BF63D6"/>
    <w:rsid w:val="00BF6628"/>
    <w:rsid w:val="00BF764D"/>
    <w:rsid w:val="00BF7732"/>
    <w:rsid w:val="00C006D4"/>
    <w:rsid w:val="00C01B20"/>
    <w:rsid w:val="00C01EAB"/>
    <w:rsid w:val="00C0298A"/>
    <w:rsid w:val="00C02EBF"/>
    <w:rsid w:val="00C03B35"/>
    <w:rsid w:val="00C0449B"/>
    <w:rsid w:val="00C0593F"/>
    <w:rsid w:val="00C06A2E"/>
    <w:rsid w:val="00C079DE"/>
    <w:rsid w:val="00C120FA"/>
    <w:rsid w:val="00C1297C"/>
    <w:rsid w:val="00C12A41"/>
    <w:rsid w:val="00C13EC1"/>
    <w:rsid w:val="00C14996"/>
    <w:rsid w:val="00C15D95"/>
    <w:rsid w:val="00C16B84"/>
    <w:rsid w:val="00C206DB"/>
    <w:rsid w:val="00C208E4"/>
    <w:rsid w:val="00C23477"/>
    <w:rsid w:val="00C2429D"/>
    <w:rsid w:val="00C245CB"/>
    <w:rsid w:val="00C2494F"/>
    <w:rsid w:val="00C255EA"/>
    <w:rsid w:val="00C27202"/>
    <w:rsid w:val="00C304DD"/>
    <w:rsid w:val="00C31939"/>
    <w:rsid w:val="00C31B13"/>
    <w:rsid w:val="00C31BF2"/>
    <w:rsid w:val="00C32441"/>
    <w:rsid w:val="00C32C18"/>
    <w:rsid w:val="00C33FE8"/>
    <w:rsid w:val="00C340AA"/>
    <w:rsid w:val="00C349AE"/>
    <w:rsid w:val="00C34F60"/>
    <w:rsid w:val="00C3556C"/>
    <w:rsid w:val="00C35572"/>
    <w:rsid w:val="00C3570E"/>
    <w:rsid w:val="00C35CDD"/>
    <w:rsid w:val="00C3731C"/>
    <w:rsid w:val="00C403FF"/>
    <w:rsid w:val="00C4055B"/>
    <w:rsid w:val="00C414AA"/>
    <w:rsid w:val="00C448A3"/>
    <w:rsid w:val="00C45A1A"/>
    <w:rsid w:val="00C45B59"/>
    <w:rsid w:val="00C474B3"/>
    <w:rsid w:val="00C4798C"/>
    <w:rsid w:val="00C52BED"/>
    <w:rsid w:val="00C5358F"/>
    <w:rsid w:val="00C537E4"/>
    <w:rsid w:val="00C54989"/>
    <w:rsid w:val="00C54FCC"/>
    <w:rsid w:val="00C57905"/>
    <w:rsid w:val="00C60B16"/>
    <w:rsid w:val="00C60B52"/>
    <w:rsid w:val="00C60B6C"/>
    <w:rsid w:val="00C60D98"/>
    <w:rsid w:val="00C61393"/>
    <w:rsid w:val="00C620CD"/>
    <w:rsid w:val="00C6238B"/>
    <w:rsid w:val="00C62627"/>
    <w:rsid w:val="00C62873"/>
    <w:rsid w:val="00C647E0"/>
    <w:rsid w:val="00C6493A"/>
    <w:rsid w:val="00C64A9B"/>
    <w:rsid w:val="00C64AE5"/>
    <w:rsid w:val="00C64FAF"/>
    <w:rsid w:val="00C65404"/>
    <w:rsid w:val="00C658EF"/>
    <w:rsid w:val="00C65F2C"/>
    <w:rsid w:val="00C67784"/>
    <w:rsid w:val="00C724AA"/>
    <w:rsid w:val="00C724CF"/>
    <w:rsid w:val="00C72739"/>
    <w:rsid w:val="00C72AA4"/>
    <w:rsid w:val="00C72B03"/>
    <w:rsid w:val="00C74A67"/>
    <w:rsid w:val="00C75B5B"/>
    <w:rsid w:val="00C75FA2"/>
    <w:rsid w:val="00C76F15"/>
    <w:rsid w:val="00C77D8C"/>
    <w:rsid w:val="00C8053B"/>
    <w:rsid w:val="00C80594"/>
    <w:rsid w:val="00C80C70"/>
    <w:rsid w:val="00C81E3E"/>
    <w:rsid w:val="00C83774"/>
    <w:rsid w:val="00C84B0E"/>
    <w:rsid w:val="00C851C9"/>
    <w:rsid w:val="00C8567D"/>
    <w:rsid w:val="00C85F3C"/>
    <w:rsid w:val="00C86825"/>
    <w:rsid w:val="00C875C4"/>
    <w:rsid w:val="00C914FD"/>
    <w:rsid w:val="00C91786"/>
    <w:rsid w:val="00C925DD"/>
    <w:rsid w:val="00C93297"/>
    <w:rsid w:val="00C93475"/>
    <w:rsid w:val="00C94DB2"/>
    <w:rsid w:val="00C95248"/>
    <w:rsid w:val="00C963CA"/>
    <w:rsid w:val="00C967A4"/>
    <w:rsid w:val="00C96801"/>
    <w:rsid w:val="00C96944"/>
    <w:rsid w:val="00C97FEF"/>
    <w:rsid w:val="00CA0B26"/>
    <w:rsid w:val="00CA1B81"/>
    <w:rsid w:val="00CA206C"/>
    <w:rsid w:val="00CA2361"/>
    <w:rsid w:val="00CA4405"/>
    <w:rsid w:val="00CA4CB4"/>
    <w:rsid w:val="00CA580A"/>
    <w:rsid w:val="00CA673E"/>
    <w:rsid w:val="00CA6C63"/>
    <w:rsid w:val="00CA73FA"/>
    <w:rsid w:val="00CB087D"/>
    <w:rsid w:val="00CB15C7"/>
    <w:rsid w:val="00CB1841"/>
    <w:rsid w:val="00CB2C23"/>
    <w:rsid w:val="00CB2EDF"/>
    <w:rsid w:val="00CB37CF"/>
    <w:rsid w:val="00CB507E"/>
    <w:rsid w:val="00CB5E40"/>
    <w:rsid w:val="00CB6735"/>
    <w:rsid w:val="00CC188F"/>
    <w:rsid w:val="00CC18CE"/>
    <w:rsid w:val="00CC20D4"/>
    <w:rsid w:val="00CC2482"/>
    <w:rsid w:val="00CC346D"/>
    <w:rsid w:val="00CC3CBE"/>
    <w:rsid w:val="00CC4758"/>
    <w:rsid w:val="00CC4813"/>
    <w:rsid w:val="00CC4D7A"/>
    <w:rsid w:val="00CC5501"/>
    <w:rsid w:val="00CC62DA"/>
    <w:rsid w:val="00CC78AC"/>
    <w:rsid w:val="00CC7B97"/>
    <w:rsid w:val="00CD000C"/>
    <w:rsid w:val="00CD0639"/>
    <w:rsid w:val="00CD0C7B"/>
    <w:rsid w:val="00CD0CB9"/>
    <w:rsid w:val="00CD2109"/>
    <w:rsid w:val="00CD2E26"/>
    <w:rsid w:val="00CD377D"/>
    <w:rsid w:val="00CD3DBC"/>
    <w:rsid w:val="00CD4377"/>
    <w:rsid w:val="00CD439C"/>
    <w:rsid w:val="00CD4847"/>
    <w:rsid w:val="00CD4E00"/>
    <w:rsid w:val="00CD5D86"/>
    <w:rsid w:val="00CD6042"/>
    <w:rsid w:val="00CD654B"/>
    <w:rsid w:val="00CD6FF9"/>
    <w:rsid w:val="00CD72C2"/>
    <w:rsid w:val="00CD76A7"/>
    <w:rsid w:val="00CD7E29"/>
    <w:rsid w:val="00CE197D"/>
    <w:rsid w:val="00CE1C71"/>
    <w:rsid w:val="00CE2573"/>
    <w:rsid w:val="00CE3ED4"/>
    <w:rsid w:val="00CE4D4A"/>
    <w:rsid w:val="00CE7C6C"/>
    <w:rsid w:val="00CE7F35"/>
    <w:rsid w:val="00CF0C7A"/>
    <w:rsid w:val="00CF0FD7"/>
    <w:rsid w:val="00CF1086"/>
    <w:rsid w:val="00CF1B69"/>
    <w:rsid w:val="00CF3DE3"/>
    <w:rsid w:val="00CF5420"/>
    <w:rsid w:val="00CF6834"/>
    <w:rsid w:val="00CF714C"/>
    <w:rsid w:val="00CF75AC"/>
    <w:rsid w:val="00CF79F5"/>
    <w:rsid w:val="00CF7CD4"/>
    <w:rsid w:val="00D00312"/>
    <w:rsid w:val="00D00F0A"/>
    <w:rsid w:val="00D01562"/>
    <w:rsid w:val="00D01AE5"/>
    <w:rsid w:val="00D02261"/>
    <w:rsid w:val="00D0271F"/>
    <w:rsid w:val="00D03E18"/>
    <w:rsid w:val="00D04746"/>
    <w:rsid w:val="00D10202"/>
    <w:rsid w:val="00D10654"/>
    <w:rsid w:val="00D10FF0"/>
    <w:rsid w:val="00D10FF4"/>
    <w:rsid w:val="00D113F1"/>
    <w:rsid w:val="00D122C2"/>
    <w:rsid w:val="00D128A3"/>
    <w:rsid w:val="00D12B9F"/>
    <w:rsid w:val="00D12DB2"/>
    <w:rsid w:val="00D132A5"/>
    <w:rsid w:val="00D14F6F"/>
    <w:rsid w:val="00D1546B"/>
    <w:rsid w:val="00D15635"/>
    <w:rsid w:val="00D1644C"/>
    <w:rsid w:val="00D1648B"/>
    <w:rsid w:val="00D16EA2"/>
    <w:rsid w:val="00D17780"/>
    <w:rsid w:val="00D17F34"/>
    <w:rsid w:val="00D20B18"/>
    <w:rsid w:val="00D21C00"/>
    <w:rsid w:val="00D2212F"/>
    <w:rsid w:val="00D23122"/>
    <w:rsid w:val="00D2378F"/>
    <w:rsid w:val="00D2560F"/>
    <w:rsid w:val="00D273A0"/>
    <w:rsid w:val="00D30F1C"/>
    <w:rsid w:val="00D326D9"/>
    <w:rsid w:val="00D32881"/>
    <w:rsid w:val="00D32C83"/>
    <w:rsid w:val="00D32E32"/>
    <w:rsid w:val="00D330EF"/>
    <w:rsid w:val="00D33AE7"/>
    <w:rsid w:val="00D33AFD"/>
    <w:rsid w:val="00D33BF7"/>
    <w:rsid w:val="00D33DD8"/>
    <w:rsid w:val="00D348C6"/>
    <w:rsid w:val="00D350AA"/>
    <w:rsid w:val="00D3510E"/>
    <w:rsid w:val="00D3538A"/>
    <w:rsid w:val="00D35985"/>
    <w:rsid w:val="00D35B7C"/>
    <w:rsid w:val="00D363D5"/>
    <w:rsid w:val="00D36A6D"/>
    <w:rsid w:val="00D37273"/>
    <w:rsid w:val="00D37606"/>
    <w:rsid w:val="00D379AD"/>
    <w:rsid w:val="00D37CB3"/>
    <w:rsid w:val="00D406E8"/>
    <w:rsid w:val="00D41F1E"/>
    <w:rsid w:val="00D42A92"/>
    <w:rsid w:val="00D42E9F"/>
    <w:rsid w:val="00D43093"/>
    <w:rsid w:val="00D44F59"/>
    <w:rsid w:val="00D471F6"/>
    <w:rsid w:val="00D47352"/>
    <w:rsid w:val="00D47B2B"/>
    <w:rsid w:val="00D47E14"/>
    <w:rsid w:val="00D5016F"/>
    <w:rsid w:val="00D507B7"/>
    <w:rsid w:val="00D514F0"/>
    <w:rsid w:val="00D523A0"/>
    <w:rsid w:val="00D52E8C"/>
    <w:rsid w:val="00D53BFA"/>
    <w:rsid w:val="00D54067"/>
    <w:rsid w:val="00D54068"/>
    <w:rsid w:val="00D559EB"/>
    <w:rsid w:val="00D571F0"/>
    <w:rsid w:val="00D574B0"/>
    <w:rsid w:val="00D57806"/>
    <w:rsid w:val="00D57C4C"/>
    <w:rsid w:val="00D600DB"/>
    <w:rsid w:val="00D6021E"/>
    <w:rsid w:val="00D609FB"/>
    <w:rsid w:val="00D61658"/>
    <w:rsid w:val="00D6222E"/>
    <w:rsid w:val="00D63C27"/>
    <w:rsid w:val="00D655EC"/>
    <w:rsid w:val="00D6675A"/>
    <w:rsid w:val="00D67482"/>
    <w:rsid w:val="00D678CF"/>
    <w:rsid w:val="00D71499"/>
    <w:rsid w:val="00D71CE7"/>
    <w:rsid w:val="00D7241D"/>
    <w:rsid w:val="00D72520"/>
    <w:rsid w:val="00D72DC9"/>
    <w:rsid w:val="00D73368"/>
    <w:rsid w:val="00D73669"/>
    <w:rsid w:val="00D73BBF"/>
    <w:rsid w:val="00D741F7"/>
    <w:rsid w:val="00D74B3F"/>
    <w:rsid w:val="00D74D87"/>
    <w:rsid w:val="00D75029"/>
    <w:rsid w:val="00D756A9"/>
    <w:rsid w:val="00D75797"/>
    <w:rsid w:val="00D757FF"/>
    <w:rsid w:val="00D762FD"/>
    <w:rsid w:val="00D76C79"/>
    <w:rsid w:val="00D803E9"/>
    <w:rsid w:val="00D8131A"/>
    <w:rsid w:val="00D85374"/>
    <w:rsid w:val="00D85B75"/>
    <w:rsid w:val="00D8643B"/>
    <w:rsid w:val="00D87E2F"/>
    <w:rsid w:val="00D92505"/>
    <w:rsid w:val="00D92FE1"/>
    <w:rsid w:val="00D96416"/>
    <w:rsid w:val="00D9685E"/>
    <w:rsid w:val="00D97721"/>
    <w:rsid w:val="00DA1634"/>
    <w:rsid w:val="00DA1E96"/>
    <w:rsid w:val="00DA2FED"/>
    <w:rsid w:val="00DA3625"/>
    <w:rsid w:val="00DA39B7"/>
    <w:rsid w:val="00DA3FBC"/>
    <w:rsid w:val="00DA5AD9"/>
    <w:rsid w:val="00DA5ECA"/>
    <w:rsid w:val="00DA6EF6"/>
    <w:rsid w:val="00DA73A8"/>
    <w:rsid w:val="00DB02BB"/>
    <w:rsid w:val="00DB1A55"/>
    <w:rsid w:val="00DB2577"/>
    <w:rsid w:val="00DB2F90"/>
    <w:rsid w:val="00DB3344"/>
    <w:rsid w:val="00DB4848"/>
    <w:rsid w:val="00DB4A66"/>
    <w:rsid w:val="00DB5BF3"/>
    <w:rsid w:val="00DB6634"/>
    <w:rsid w:val="00DC0883"/>
    <w:rsid w:val="00DC1CBA"/>
    <w:rsid w:val="00DC27F4"/>
    <w:rsid w:val="00DC34AE"/>
    <w:rsid w:val="00DC4044"/>
    <w:rsid w:val="00DC5211"/>
    <w:rsid w:val="00DC62CF"/>
    <w:rsid w:val="00DC6C3A"/>
    <w:rsid w:val="00DC7B99"/>
    <w:rsid w:val="00DD022B"/>
    <w:rsid w:val="00DD06FA"/>
    <w:rsid w:val="00DD2097"/>
    <w:rsid w:val="00DD38CE"/>
    <w:rsid w:val="00DD4842"/>
    <w:rsid w:val="00DD4FF5"/>
    <w:rsid w:val="00DD69D4"/>
    <w:rsid w:val="00DD7B9E"/>
    <w:rsid w:val="00DD7BE7"/>
    <w:rsid w:val="00DE00AF"/>
    <w:rsid w:val="00DE05DB"/>
    <w:rsid w:val="00DE144E"/>
    <w:rsid w:val="00DE2127"/>
    <w:rsid w:val="00DE4D27"/>
    <w:rsid w:val="00DE51C1"/>
    <w:rsid w:val="00DF075E"/>
    <w:rsid w:val="00DF1D5C"/>
    <w:rsid w:val="00DF22E3"/>
    <w:rsid w:val="00DF3C4A"/>
    <w:rsid w:val="00DF3C67"/>
    <w:rsid w:val="00DF4123"/>
    <w:rsid w:val="00DF4ABB"/>
    <w:rsid w:val="00DF4EBA"/>
    <w:rsid w:val="00DF5E70"/>
    <w:rsid w:val="00DF6279"/>
    <w:rsid w:val="00DF71FE"/>
    <w:rsid w:val="00DF76C7"/>
    <w:rsid w:val="00DF76E8"/>
    <w:rsid w:val="00DF7BD2"/>
    <w:rsid w:val="00E00CEF"/>
    <w:rsid w:val="00E016E9"/>
    <w:rsid w:val="00E02139"/>
    <w:rsid w:val="00E0217C"/>
    <w:rsid w:val="00E0238D"/>
    <w:rsid w:val="00E03B83"/>
    <w:rsid w:val="00E04299"/>
    <w:rsid w:val="00E043B7"/>
    <w:rsid w:val="00E0664C"/>
    <w:rsid w:val="00E07611"/>
    <w:rsid w:val="00E07DBA"/>
    <w:rsid w:val="00E11492"/>
    <w:rsid w:val="00E11620"/>
    <w:rsid w:val="00E15982"/>
    <w:rsid w:val="00E16869"/>
    <w:rsid w:val="00E20AD9"/>
    <w:rsid w:val="00E21330"/>
    <w:rsid w:val="00E21DF8"/>
    <w:rsid w:val="00E24C81"/>
    <w:rsid w:val="00E257BF"/>
    <w:rsid w:val="00E26E38"/>
    <w:rsid w:val="00E27997"/>
    <w:rsid w:val="00E27E0B"/>
    <w:rsid w:val="00E3257A"/>
    <w:rsid w:val="00E32D3A"/>
    <w:rsid w:val="00E34092"/>
    <w:rsid w:val="00E34563"/>
    <w:rsid w:val="00E349D0"/>
    <w:rsid w:val="00E35822"/>
    <w:rsid w:val="00E36212"/>
    <w:rsid w:val="00E3633C"/>
    <w:rsid w:val="00E3667C"/>
    <w:rsid w:val="00E3698D"/>
    <w:rsid w:val="00E4008F"/>
    <w:rsid w:val="00E40490"/>
    <w:rsid w:val="00E40CAB"/>
    <w:rsid w:val="00E41D44"/>
    <w:rsid w:val="00E41F4F"/>
    <w:rsid w:val="00E4244F"/>
    <w:rsid w:val="00E445F6"/>
    <w:rsid w:val="00E46759"/>
    <w:rsid w:val="00E475C1"/>
    <w:rsid w:val="00E47793"/>
    <w:rsid w:val="00E50278"/>
    <w:rsid w:val="00E5072E"/>
    <w:rsid w:val="00E51A85"/>
    <w:rsid w:val="00E524AF"/>
    <w:rsid w:val="00E570D4"/>
    <w:rsid w:val="00E60336"/>
    <w:rsid w:val="00E605AA"/>
    <w:rsid w:val="00E61857"/>
    <w:rsid w:val="00E61AFC"/>
    <w:rsid w:val="00E61CAC"/>
    <w:rsid w:val="00E62B8F"/>
    <w:rsid w:val="00E63261"/>
    <w:rsid w:val="00E63650"/>
    <w:rsid w:val="00E63BE3"/>
    <w:rsid w:val="00E63E02"/>
    <w:rsid w:val="00E64D8A"/>
    <w:rsid w:val="00E65626"/>
    <w:rsid w:val="00E67310"/>
    <w:rsid w:val="00E67F27"/>
    <w:rsid w:val="00E67F54"/>
    <w:rsid w:val="00E706E8"/>
    <w:rsid w:val="00E73014"/>
    <w:rsid w:val="00E730AB"/>
    <w:rsid w:val="00E7488E"/>
    <w:rsid w:val="00E75ED0"/>
    <w:rsid w:val="00E765BF"/>
    <w:rsid w:val="00E77A5F"/>
    <w:rsid w:val="00E81393"/>
    <w:rsid w:val="00E82027"/>
    <w:rsid w:val="00E8266F"/>
    <w:rsid w:val="00E82B23"/>
    <w:rsid w:val="00E83737"/>
    <w:rsid w:val="00E83DA3"/>
    <w:rsid w:val="00E8555B"/>
    <w:rsid w:val="00E85884"/>
    <w:rsid w:val="00E87ECB"/>
    <w:rsid w:val="00E90757"/>
    <w:rsid w:val="00E90A0B"/>
    <w:rsid w:val="00E9178C"/>
    <w:rsid w:val="00E91D27"/>
    <w:rsid w:val="00E934F2"/>
    <w:rsid w:val="00E93BC9"/>
    <w:rsid w:val="00E965BE"/>
    <w:rsid w:val="00E96902"/>
    <w:rsid w:val="00E96C8E"/>
    <w:rsid w:val="00E973E6"/>
    <w:rsid w:val="00E97812"/>
    <w:rsid w:val="00EA03E9"/>
    <w:rsid w:val="00EA058B"/>
    <w:rsid w:val="00EA21E0"/>
    <w:rsid w:val="00EA233B"/>
    <w:rsid w:val="00EA24C4"/>
    <w:rsid w:val="00EA2A54"/>
    <w:rsid w:val="00EA3113"/>
    <w:rsid w:val="00EA38D0"/>
    <w:rsid w:val="00EA405D"/>
    <w:rsid w:val="00EA5841"/>
    <w:rsid w:val="00EA703C"/>
    <w:rsid w:val="00EA7AA4"/>
    <w:rsid w:val="00EB0EBF"/>
    <w:rsid w:val="00EB1A9F"/>
    <w:rsid w:val="00EB1ECA"/>
    <w:rsid w:val="00EB2B6E"/>
    <w:rsid w:val="00EB2D19"/>
    <w:rsid w:val="00EB453C"/>
    <w:rsid w:val="00EB72D3"/>
    <w:rsid w:val="00EB769C"/>
    <w:rsid w:val="00EB789C"/>
    <w:rsid w:val="00EC0471"/>
    <w:rsid w:val="00EC0861"/>
    <w:rsid w:val="00EC2C6E"/>
    <w:rsid w:val="00EC4572"/>
    <w:rsid w:val="00EC4744"/>
    <w:rsid w:val="00EC67B7"/>
    <w:rsid w:val="00ED0FDF"/>
    <w:rsid w:val="00ED1DBF"/>
    <w:rsid w:val="00ED3134"/>
    <w:rsid w:val="00ED3297"/>
    <w:rsid w:val="00ED3659"/>
    <w:rsid w:val="00ED4631"/>
    <w:rsid w:val="00ED53DC"/>
    <w:rsid w:val="00ED55D6"/>
    <w:rsid w:val="00ED5C79"/>
    <w:rsid w:val="00ED5DB2"/>
    <w:rsid w:val="00ED6EEC"/>
    <w:rsid w:val="00ED7FEB"/>
    <w:rsid w:val="00EE12B4"/>
    <w:rsid w:val="00EE133A"/>
    <w:rsid w:val="00EE4813"/>
    <w:rsid w:val="00EE5734"/>
    <w:rsid w:val="00EE5A45"/>
    <w:rsid w:val="00EE6B77"/>
    <w:rsid w:val="00EE6D03"/>
    <w:rsid w:val="00EE6EB5"/>
    <w:rsid w:val="00EE7762"/>
    <w:rsid w:val="00EF07AC"/>
    <w:rsid w:val="00EF207D"/>
    <w:rsid w:val="00EF3A55"/>
    <w:rsid w:val="00EF7C1A"/>
    <w:rsid w:val="00F018F9"/>
    <w:rsid w:val="00F01DD9"/>
    <w:rsid w:val="00F028FF"/>
    <w:rsid w:val="00F02A74"/>
    <w:rsid w:val="00F0308D"/>
    <w:rsid w:val="00F04657"/>
    <w:rsid w:val="00F048D4"/>
    <w:rsid w:val="00F065E4"/>
    <w:rsid w:val="00F0662F"/>
    <w:rsid w:val="00F072FD"/>
    <w:rsid w:val="00F07B74"/>
    <w:rsid w:val="00F1005C"/>
    <w:rsid w:val="00F1146F"/>
    <w:rsid w:val="00F12442"/>
    <w:rsid w:val="00F1307C"/>
    <w:rsid w:val="00F15A3C"/>
    <w:rsid w:val="00F15F5F"/>
    <w:rsid w:val="00F16962"/>
    <w:rsid w:val="00F173F1"/>
    <w:rsid w:val="00F17803"/>
    <w:rsid w:val="00F17BE7"/>
    <w:rsid w:val="00F2078A"/>
    <w:rsid w:val="00F20906"/>
    <w:rsid w:val="00F20E8F"/>
    <w:rsid w:val="00F22094"/>
    <w:rsid w:val="00F22B00"/>
    <w:rsid w:val="00F23972"/>
    <w:rsid w:val="00F23BAD"/>
    <w:rsid w:val="00F24B9B"/>
    <w:rsid w:val="00F24E81"/>
    <w:rsid w:val="00F260E2"/>
    <w:rsid w:val="00F2659C"/>
    <w:rsid w:val="00F26721"/>
    <w:rsid w:val="00F26AED"/>
    <w:rsid w:val="00F27643"/>
    <w:rsid w:val="00F27DD8"/>
    <w:rsid w:val="00F3107E"/>
    <w:rsid w:val="00F31FF3"/>
    <w:rsid w:val="00F32545"/>
    <w:rsid w:val="00F32718"/>
    <w:rsid w:val="00F33239"/>
    <w:rsid w:val="00F34BB3"/>
    <w:rsid w:val="00F34CBC"/>
    <w:rsid w:val="00F35137"/>
    <w:rsid w:val="00F3526C"/>
    <w:rsid w:val="00F366FA"/>
    <w:rsid w:val="00F37018"/>
    <w:rsid w:val="00F40208"/>
    <w:rsid w:val="00F410A5"/>
    <w:rsid w:val="00F42430"/>
    <w:rsid w:val="00F43631"/>
    <w:rsid w:val="00F4368A"/>
    <w:rsid w:val="00F44753"/>
    <w:rsid w:val="00F44BEB"/>
    <w:rsid w:val="00F450D8"/>
    <w:rsid w:val="00F45B71"/>
    <w:rsid w:val="00F45D66"/>
    <w:rsid w:val="00F462F6"/>
    <w:rsid w:val="00F4683D"/>
    <w:rsid w:val="00F46AC5"/>
    <w:rsid w:val="00F47C69"/>
    <w:rsid w:val="00F50227"/>
    <w:rsid w:val="00F504F4"/>
    <w:rsid w:val="00F536E1"/>
    <w:rsid w:val="00F53B45"/>
    <w:rsid w:val="00F53CF5"/>
    <w:rsid w:val="00F54120"/>
    <w:rsid w:val="00F54A09"/>
    <w:rsid w:val="00F55120"/>
    <w:rsid w:val="00F56250"/>
    <w:rsid w:val="00F57FD4"/>
    <w:rsid w:val="00F60E2B"/>
    <w:rsid w:val="00F61103"/>
    <w:rsid w:val="00F613F6"/>
    <w:rsid w:val="00F6182E"/>
    <w:rsid w:val="00F61AB1"/>
    <w:rsid w:val="00F62B4B"/>
    <w:rsid w:val="00F63D44"/>
    <w:rsid w:val="00F64121"/>
    <w:rsid w:val="00F641CB"/>
    <w:rsid w:val="00F64224"/>
    <w:rsid w:val="00F648AF"/>
    <w:rsid w:val="00F65E26"/>
    <w:rsid w:val="00F662CE"/>
    <w:rsid w:val="00F66E25"/>
    <w:rsid w:val="00F67E51"/>
    <w:rsid w:val="00F67FC1"/>
    <w:rsid w:val="00F70022"/>
    <w:rsid w:val="00F712E2"/>
    <w:rsid w:val="00F71557"/>
    <w:rsid w:val="00F71E30"/>
    <w:rsid w:val="00F733B7"/>
    <w:rsid w:val="00F74DD2"/>
    <w:rsid w:val="00F7587C"/>
    <w:rsid w:val="00F770FC"/>
    <w:rsid w:val="00F77250"/>
    <w:rsid w:val="00F7778F"/>
    <w:rsid w:val="00F80291"/>
    <w:rsid w:val="00F80490"/>
    <w:rsid w:val="00F806E0"/>
    <w:rsid w:val="00F82EBB"/>
    <w:rsid w:val="00F82EC2"/>
    <w:rsid w:val="00F83AA4"/>
    <w:rsid w:val="00F85461"/>
    <w:rsid w:val="00F8554C"/>
    <w:rsid w:val="00F85632"/>
    <w:rsid w:val="00F86E69"/>
    <w:rsid w:val="00F87A3A"/>
    <w:rsid w:val="00F87FEA"/>
    <w:rsid w:val="00F911E5"/>
    <w:rsid w:val="00F91AC0"/>
    <w:rsid w:val="00F91E01"/>
    <w:rsid w:val="00F92F93"/>
    <w:rsid w:val="00F94912"/>
    <w:rsid w:val="00F9517C"/>
    <w:rsid w:val="00F955E2"/>
    <w:rsid w:val="00F95BFB"/>
    <w:rsid w:val="00F96117"/>
    <w:rsid w:val="00FA0CEB"/>
    <w:rsid w:val="00FA14EB"/>
    <w:rsid w:val="00FA2892"/>
    <w:rsid w:val="00FA2BDF"/>
    <w:rsid w:val="00FA2E68"/>
    <w:rsid w:val="00FA3888"/>
    <w:rsid w:val="00FA411F"/>
    <w:rsid w:val="00FA41D8"/>
    <w:rsid w:val="00FA46CA"/>
    <w:rsid w:val="00FA5252"/>
    <w:rsid w:val="00FA5ADF"/>
    <w:rsid w:val="00FA6BB0"/>
    <w:rsid w:val="00FA6E00"/>
    <w:rsid w:val="00FA7E10"/>
    <w:rsid w:val="00FA7E2A"/>
    <w:rsid w:val="00FB2B7A"/>
    <w:rsid w:val="00FB4F68"/>
    <w:rsid w:val="00FB6123"/>
    <w:rsid w:val="00FB6362"/>
    <w:rsid w:val="00FB6FDB"/>
    <w:rsid w:val="00FB7573"/>
    <w:rsid w:val="00FC0298"/>
    <w:rsid w:val="00FC2225"/>
    <w:rsid w:val="00FC2FB2"/>
    <w:rsid w:val="00FC3908"/>
    <w:rsid w:val="00FC4C61"/>
    <w:rsid w:val="00FC51D4"/>
    <w:rsid w:val="00FC573B"/>
    <w:rsid w:val="00FC730D"/>
    <w:rsid w:val="00FC7353"/>
    <w:rsid w:val="00FD3438"/>
    <w:rsid w:val="00FD3F69"/>
    <w:rsid w:val="00FD4EEC"/>
    <w:rsid w:val="00FD59BD"/>
    <w:rsid w:val="00FD7265"/>
    <w:rsid w:val="00FD7EBB"/>
    <w:rsid w:val="00FE0237"/>
    <w:rsid w:val="00FE03D5"/>
    <w:rsid w:val="00FE077C"/>
    <w:rsid w:val="00FE1B93"/>
    <w:rsid w:val="00FE1D57"/>
    <w:rsid w:val="00FE1EB7"/>
    <w:rsid w:val="00FE1F3D"/>
    <w:rsid w:val="00FE2886"/>
    <w:rsid w:val="00FE310E"/>
    <w:rsid w:val="00FE3437"/>
    <w:rsid w:val="00FE7ECD"/>
    <w:rsid w:val="00FF057A"/>
    <w:rsid w:val="00FF096F"/>
    <w:rsid w:val="00FF3028"/>
    <w:rsid w:val="00FF3ADF"/>
    <w:rsid w:val="00FF3E32"/>
    <w:rsid w:val="00FF4E3A"/>
    <w:rsid w:val="00FF545E"/>
    <w:rsid w:val="00FF605C"/>
    <w:rsid w:val="00FF6667"/>
    <w:rsid w:val="00FF6A79"/>
    <w:rsid w:val="00FF7C0A"/>
    <w:rsid w:val="00FF7D6D"/>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48833">
      <o:colormenu v:ext="edit" fillcolor="none [3212]" strokecolor="none"/>
    </o:shapedefaults>
    <o:shapelayout v:ext="edit">
      <o:idmap v:ext="edit" data="1"/>
      <o:rules v:ext="edit">
        <o:r id="V:Rule11" type="connector" idref="#_x0000_s1652"/>
        <o:r id="V:Rule12" type="connector" idref="#_x0000_s1721">
          <o:proxy start="" idref="#_x0000_s1664" connectloc="3"/>
          <o:proxy end="" idref="#_x0000_s1676" connectloc="1"/>
        </o:r>
        <o:r id="V:Rule13" type="connector" idref="#_x0000_s1727">
          <o:proxy start="" idref="#_x0000_s1688" connectloc="3"/>
          <o:proxy end="" idref="#_x0000_s1712" connectloc="1"/>
        </o:r>
        <o:r id="V:Rule14" type="connector" idref="#_x0000_s1725">
          <o:proxy start="" idref="#_x0000_s1676" connectloc="3"/>
          <o:proxy end="" idref="#_x0000_s1706" connectloc="1"/>
        </o:r>
        <o:r id="V:Rule15" type="connector" idref="#_x0000_s1719">
          <o:proxy start="" idref="#_x0000_s1718" connectloc="3"/>
          <o:proxy end="" idref="#_x0000_s1658" connectloc="1"/>
        </o:r>
        <o:r id="V:Rule16" type="connector" idref="#_x0000_s1723">
          <o:proxy start="" idref="#_x0000_s1664" connectloc="3"/>
          <o:proxy end="" idref="#_x0000_s1670" connectloc="1"/>
        </o:r>
        <o:r id="V:Rule17" type="connector" idref="#_x0000_s1720">
          <o:proxy start="" idref="#_x0000_s1718" connectloc="3"/>
          <o:proxy end="" idref="#_x0000_s1664" connectloc="1"/>
        </o:r>
        <o:r id="V:Rule18" type="connector" idref="#_x0000_s1722">
          <o:proxy start="" idref="#_x0000_s1664" connectloc="3"/>
          <o:proxy end="" idref="#_x0000_s1682" connectloc="1"/>
        </o:r>
        <o:r id="V:Rule19" type="connector" idref="#_x0000_s1728">
          <o:proxy start="" idref="#_x0000_s1688" connectloc="3"/>
          <o:proxy end="" idref="#_x0000_s1694" connectloc="1"/>
        </o:r>
        <o:r id="V:Rule20" type="connector" idref="#_x0000_s1724">
          <o:proxy start="" idref="#_x0000_s1658" connectloc="3"/>
          <o:proxy end="" idref="#_x0000_s1700" connectloc="1"/>
        </o:r>
      </o:rules>
      <o:regrouptable v:ext="edit">
        <o:entry new="1" old="0"/>
        <o:entry new="2" old="0"/>
        <o:entry new="3" old="2"/>
        <o:entry new="4" old="0"/>
        <o:entry new="5" old="4"/>
        <o:entry new="6" old="0"/>
        <o:entry new="7" old="0"/>
        <o:entry new="8" old="0"/>
        <o:entry new="9" old="0"/>
        <o:entry new="10" old="0"/>
        <o:entry new="11" old="0"/>
        <o:entry new="12" old="7"/>
        <o:entry new="1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3926FD"/>
    <w:pPr>
      <w:spacing w:before="100" w:beforeAutospacing="1" w:after="100" w:afterAutospacing="1" w:line="240" w:lineRule="auto"/>
    </w:pPr>
    <w:rPr>
      <w:szCs w:val="24"/>
    </w:rPr>
  </w:style>
  <w:style w:type="paragraph" w:styleId="Cmsor1">
    <w:name w:val="heading 1"/>
    <w:basedOn w:val="Norml"/>
    <w:next w:val="Norml"/>
    <w:link w:val="Cmsor1Char"/>
    <w:uiPriority w:val="9"/>
    <w:qFormat/>
    <w:rsid w:val="001D7D2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1D7D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2B1D9A"/>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semiHidden/>
    <w:unhideWhenUsed/>
    <w:qFormat/>
    <w:rsid w:val="000768D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D7D2C"/>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1D7D2C"/>
    <w:rPr>
      <w:rFonts w:asciiTheme="majorHAnsi" w:eastAsiaTheme="majorEastAsia" w:hAnsiTheme="majorHAnsi" w:cstheme="majorBidi"/>
      <w:b/>
      <w:bCs/>
      <w:color w:val="4F81BD" w:themeColor="accent1"/>
      <w:sz w:val="26"/>
      <w:szCs w:val="26"/>
    </w:rPr>
  </w:style>
  <w:style w:type="paragraph" w:styleId="Tartalomjegyzkcmsora">
    <w:name w:val="TOC Heading"/>
    <w:basedOn w:val="Cmsor1"/>
    <w:next w:val="Norml"/>
    <w:uiPriority w:val="39"/>
    <w:semiHidden/>
    <w:unhideWhenUsed/>
    <w:qFormat/>
    <w:rsid w:val="001D7D2C"/>
    <w:pPr>
      <w:spacing w:line="276" w:lineRule="auto"/>
      <w:outlineLvl w:val="9"/>
    </w:pPr>
    <w:rPr>
      <w:lang w:val="en-US"/>
    </w:rPr>
  </w:style>
  <w:style w:type="paragraph" w:styleId="TJ1">
    <w:name w:val="toc 1"/>
    <w:basedOn w:val="Norml"/>
    <w:next w:val="Norml"/>
    <w:autoRedefine/>
    <w:uiPriority w:val="39"/>
    <w:unhideWhenUsed/>
    <w:qFormat/>
    <w:rsid w:val="00F20906"/>
    <w:pPr>
      <w:spacing w:before="120" w:beforeAutospacing="0" w:after="60" w:afterAutospacing="0"/>
    </w:pPr>
    <w:rPr>
      <w:rFonts w:ascii="Times New Roman" w:hAnsi="Times New Roman" w:cstheme="minorHAnsi"/>
      <w:b/>
      <w:bCs/>
      <w:sz w:val="24"/>
      <w:szCs w:val="20"/>
    </w:rPr>
  </w:style>
  <w:style w:type="paragraph" w:styleId="TJ2">
    <w:name w:val="toc 2"/>
    <w:basedOn w:val="Norml"/>
    <w:next w:val="Norml"/>
    <w:autoRedefine/>
    <w:uiPriority w:val="39"/>
    <w:unhideWhenUsed/>
    <w:qFormat/>
    <w:rsid w:val="008C2B3A"/>
    <w:pPr>
      <w:spacing w:before="60" w:beforeAutospacing="0" w:after="0" w:afterAutospacing="0"/>
      <w:ind w:left="221"/>
    </w:pPr>
    <w:rPr>
      <w:rFonts w:ascii="Times New Roman" w:hAnsi="Times New Roman" w:cstheme="minorHAnsi"/>
      <w:sz w:val="24"/>
      <w:szCs w:val="20"/>
    </w:rPr>
  </w:style>
  <w:style w:type="character" w:styleId="Hiperhivatkozs">
    <w:name w:val="Hyperlink"/>
    <w:basedOn w:val="Bekezdsalapbettpusa"/>
    <w:uiPriority w:val="99"/>
    <w:unhideWhenUsed/>
    <w:rsid w:val="001D7D2C"/>
    <w:rPr>
      <w:color w:val="0000FF" w:themeColor="hyperlink"/>
      <w:u w:val="single"/>
    </w:rPr>
  </w:style>
  <w:style w:type="paragraph" w:styleId="Buborkszveg">
    <w:name w:val="Balloon Text"/>
    <w:basedOn w:val="Norml"/>
    <w:link w:val="BuborkszvegChar"/>
    <w:uiPriority w:val="99"/>
    <w:semiHidden/>
    <w:unhideWhenUsed/>
    <w:rsid w:val="001D7D2C"/>
    <w:pPr>
      <w:spacing w:before="0"/>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1D7D2C"/>
    <w:rPr>
      <w:rFonts w:ascii="Tahoma" w:hAnsi="Tahoma" w:cs="Tahoma"/>
      <w:sz w:val="16"/>
      <w:szCs w:val="16"/>
    </w:rPr>
  </w:style>
  <w:style w:type="character" w:styleId="Jegyzethivatkozs">
    <w:name w:val="annotation reference"/>
    <w:basedOn w:val="Bekezdsalapbettpusa"/>
    <w:uiPriority w:val="99"/>
    <w:semiHidden/>
    <w:unhideWhenUsed/>
    <w:rsid w:val="00F80291"/>
    <w:rPr>
      <w:sz w:val="16"/>
      <w:szCs w:val="16"/>
    </w:rPr>
  </w:style>
  <w:style w:type="paragraph" w:styleId="Jegyzetszveg">
    <w:name w:val="annotation text"/>
    <w:basedOn w:val="Norml"/>
    <w:link w:val="JegyzetszvegChar"/>
    <w:uiPriority w:val="99"/>
    <w:semiHidden/>
    <w:unhideWhenUsed/>
    <w:rsid w:val="00F80291"/>
    <w:rPr>
      <w:sz w:val="20"/>
      <w:szCs w:val="20"/>
    </w:rPr>
  </w:style>
  <w:style w:type="character" w:customStyle="1" w:styleId="JegyzetszvegChar">
    <w:name w:val="Jegyzetszöveg Char"/>
    <w:basedOn w:val="Bekezdsalapbettpusa"/>
    <w:link w:val="Jegyzetszveg"/>
    <w:uiPriority w:val="99"/>
    <w:semiHidden/>
    <w:rsid w:val="00F80291"/>
    <w:rPr>
      <w:sz w:val="20"/>
      <w:szCs w:val="20"/>
    </w:rPr>
  </w:style>
  <w:style w:type="paragraph" w:styleId="Megjegyzstrgya">
    <w:name w:val="annotation subject"/>
    <w:basedOn w:val="Jegyzetszveg"/>
    <w:next w:val="Jegyzetszveg"/>
    <w:link w:val="MegjegyzstrgyaChar"/>
    <w:uiPriority w:val="99"/>
    <w:semiHidden/>
    <w:unhideWhenUsed/>
    <w:rsid w:val="00F80291"/>
    <w:rPr>
      <w:b/>
      <w:bCs/>
    </w:rPr>
  </w:style>
  <w:style w:type="character" w:customStyle="1" w:styleId="MegjegyzstrgyaChar">
    <w:name w:val="Megjegyzés tárgya Char"/>
    <w:basedOn w:val="JegyzetszvegChar"/>
    <w:link w:val="Megjegyzstrgya"/>
    <w:uiPriority w:val="99"/>
    <w:semiHidden/>
    <w:rsid w:val="00F80291"/>
    <w:rPr>
      <w:b/>
      <w:bCs/>
      <w:sz w:val="20"/>
      <w:szCs w:val="20"/>
    </w:rPr>
  </w:style>
  <w:style w:type="paragraph" w:customStyle="1" w:styleId="DipP">
    <w:name w:val="Dip P"/>
    <w:basedOn w:val="Norml"/>
    <w:link w:val="DipPChar"/>
    <w:qFormat/>
    <w:rsid w:val="000508B7"/>
    <w:pPr>
      <w:spacing w:before="120" w:beforeAutospacing="0" w:after="0" w:afterAutospacing="0" w:line="360" w:lineRule="auto"/>
      <w:jc w:val="both"/>
    </w:pPr>
    <w:rPr>
      <w:rFonts w:ascii="Times New Roman" w:hAnsi="Times New Roman" w:cs="Times New Roman"/>
    </w:rPr>
  </w:style>
  <w:style w:type="paragraph" w:customStyle="1" w:styleId="DipH1">
    <w:name w:val="Dip H1"/>
    <w:basedOn w:val="Cmsor1"/>
    <w:next w:val="DipH2"/>
    <w:link w:val="DipH1Char"/>
    <w:qFormat/>
    <w:rsid w:val="006D17D7"/>
    <w:pPr>
      <w:numPr>
        <w:numId w:val="14"/>
      </w:numPr>
      <w:spacing w:beforeAutospacing="0" w:after="360" w:afterAutospacing="0"/>
      <w:ind w:left="567" w:hanging="567"/>
    </w:pPr>
    <w:rPr>
      <w:rFonts w:ascii="Times New Roman" w:hAnsi="Times New Roman"/>
      <w:color w:val="auto"/>
      <w:sz w:val="48"/>
    </w:rPr>
  </w:style>
  <w:style w:type="character" w:customStyle="1" w:styleId="DipPChar">
    <w:name w:val="Dip P Char"/>
    <w:basedOn w:val="Bekezdsalapbettpusa"/>
    <w:link w:val="DipP"/>
    <w:rsid w:val="000508B7"/>
    <w:rPr>
      <w:rFonts w:ascii="Times New Roman" w:hAnsi="Times New Roman" w:cs="Times New Roman"/>
      <w:szCs w:val="24"/>
    </w:rPr>
  </w:style>
  <w:style w:type="paragraph" w:styleId="Nincstrkz">
    <w:name w:val="No Spacing"/>
    <w:uiPriority w:val="1"/>
    <w:qFormat/>
    <w:rsid w:val="009B1C67"/>
    <w:pPr>
      <w:spacing w:beforeAutospacing="1" w:after="0" w:afterAutospacing="1" w:line="240" w:lineRule="auto"/>
    </w:pPr>
    <w:rPr>
      <w:szCs w:val="24"/>
    </w:rPr>
  </w:style>
  <w:style w:type="character" w:customStyle="1" w:styleId="DipH1Char">
    <w:name w:val="Dip H1 Char"/>
    <w:basedOn w:val="Cmsor1Char"/>
    <w:link w:val="DipH1"/>
    <w:rsid w:val="006D17D7"/>
    <w:rPr>
      <w:rFonts w:ascii="Times New Roman" w:hAnsi="Times New Roman"/>
      <w:b/>
      <w:bCs/>
      <w:sz w:val="48"/>
    </w:rPr>
  </w:style>
  <w:style w:type="paragraph" w:customStyle="1" w:styleId="DipH2">
    <w:name w:val="Dip H2"/>
    <w:basedOn w:val="Cmsor2"/>
    <w:next w:val="DipP"/>
    <w:link w:val="DipH2Char"/>
    <w:qFormat/>
    <w:rsid w:val="007A6177"/>
    <w:pPr>
      <w:numPr>
        <w:ilvl w:val="1"/>
        <w:numId w:val="14"/>
      </w:numPr>
      <w:spacing w:before="400" w:beforeAutospacing="0" w:after="240" w:afterAutospacing="0"/>
      <w:ind w:left="425" w:hanging="431"/>
    </w:pPr>
    <w:rPr>
      <w:rFonts w:ascii="Times New Roman" w:hAnsi="Times New Roman"/>
      <w:color w:val="auto"/>
      <w:sz w:val="40"/>
    </w:rPr>
  </w:style>
  <w:style w:type="character" w:customStyle="1" w:styleId="DipH2Char">
    <w:name w:val="Dip H2 Char"/>
    <w:basedOn w:val="Cmsor2Char"/>
    <w:link w:val="DipH2"/>
    <w:rsid w:val="007A6177"/>
    <w:rPr>
      <w:rFonts w:ascii="Times New Roman" w:hAnsi="Times New Roman"/>
      <w:b/>
      <w:bCs/>
      <w:sz w:val="40"/>
    </w:rPr>
  </w:style>
  <w:style w:type="paragraph" w:styleId="Irodalomjegyzk">
    <w:name w:val="Bibliography"/>
    <w:basedOn w:val="Norml"/>
    <w:next w:val="Norml"/>
    <w:uiPriority w:val="37"/>
    <w:unhideWhenUsed/>
    <w:rsid w:val="00B94D7A"/>
  </w:style>
  <w:style w:type="paragraph" w:styleId="TJ3">
    <w:name w:val="toc 3"/>
    <w:basedOn w:val="Norml"/>
    <w:next w:val="Norml"/>
    <w:autoRedefine/>
    <w:uiPriority w:val="39"/>
    <w:unhideWhenUsed/>
    <w:qFormat/>
    <w:rsid w:val="00F20906"/>
    <w:pPr>
      <w:spacing w:before="0" w:beforeAutospacing="0" w:after="0" w:afterAutospacing="0"/>
      <w:ind w:left="442"/>
    </w:pPr>
    <w:rPr>
      <w:rFonts w:ascii="Times New Roman" w:hAnsi="Times New Roman" w:cstheme="minorHAnsi"/>
      <w:iCs/>
      <w:szCs w:val="20"/>
    </w:rPr>
  </w:style>
  <w:style w:type="paragraph" w:styleId="Lbjegyzetszveg">
    <w:name w:val="footnote text"/>
    <w:basedOn w:val="Norml"/>
    <w:link w:val="LbjegyzetszvegChar"/>
    <w:uiPriority w:val="99"/>
    <w:semiHidden/>
    <w:unhideWhenUsed/>
    <w:rsid w:val="00EB1ECA"/>
    <w:pPr>
      <w:spacing w:before="0" w:after="0"/>
    </w:pPr>
    <w:rPr>
      <w:sz w:val="20"/>
      <w:szCs w:val="20"/>
    </w:rPr>
  </w:style>
  <w:style w:type="character" w:customStyle="1" w:styleId="LbjegyzetszvegChar">
    <w:name w:val="Lábjegyzetszöveg Char"/>
    <w:basedOn w:val="Bekezdsalapbettpusa"/>
    <w:link w:val="Lbjegyzetszveg"/>
    <w:uiPriority w:val="99"/>
    <w:semiHidden/>
    <w:rsid w:val="00EB1ECA"/>
    <w:rPr>
      <w:sz w:val="20"/>
      <w:szCs w:val="20"/>
    </w:rPr>
  </w:style>
  <w:style w:type="character" w:styleId="Lbjegyzet-hivatkozs">
    <w:name w:val="footnote reference"/>
    <w:basedOn w:val="Bekezdsalapbettpusa"/>
    <w:uiPriority w:val="99"/>
    <w:semiHidden/>
    <w:unhideWhenUsed/>
    <w:rsid w:val="00EB1ECA"/>
    <w:rPr>
      <w:vertAlign w:val="superscript"/>
    </w:rPr>
  </w:style>
  <w:style w:type="paragraph" w:customStyle="1" w:styleId="DipH1NonContents">
    <w:name w:val="Dip H1 NonContents"/>
    <w:basedOn w:val="Norml"/>
    <w:link w:val="DipH1NonContentsChar"/>
    <w:autoRedefine/>
    <w:qFormat/>
    <w:rsid w:val="003726C7"/>
    <w:pPr>
      <w:spacing w:before="0" w:beforeAutospacing="0" w:after="160" w:afterAutospacing="0"/>
    </w:pPr>
    <w:rPr>
      <w:rFonts w:ascii="Times New Roman" w:hAnsi="Times New Roman" w:cs="Times New Roman"/>
      <w:b/>
      <w:sz w:val="48"/>
      <w:szCs w:val="48"/>
    </w:rPr>
  </w:style>
  <w:style w:type="paragraph" w:styleId="lfej">
    <w:name w:val="header"/>
    <w:basedOn w:val="Norml"/>
    <w:link w:val="lfejChar"/>
    <w:uiPriority w:val="99"/>
    <w:semiHidden/>
    <w:unhideWhenUsed/>
    <w:rsid w:val="004E569A"/>
    <w:pPr>
      <w:tabs>
        <w:tab w:val="center" w:pos="4536"/>
        <w:tab w:val="right" w:pos="9072"/>
      </w:tabs>
      <w:spacing w:before="0" w:after="0"/>
    </w:pPr>
  </w:style>
  <w:style w:type="character" w:customStyle="1" w:styleId="DipH1NonContentsChar">
    <w:name w:val="Dip H1 NonContents Char"/>
    <w:basedOn w:val="Bekezdsalapbettpusa"/>
    <w:link w:val="DipH1NonContents"/>
    <w:rsid w:val="003726C7"/>
    <w:rPr>
      <w:rFonts w:ascii="Times New Roman" w:hAnsi="Times New Roman" w:cs="Times New Roman"/>
      <w:b/>
      <w:sz w:val="48"/>
      <w:szCs w:val="48"/>
    </w:rPr>
  </w:style>
  <w:style w:type="character" w:customStyle="1" w:styleId="lfejChar">
    <w:name w:val="Élőfej Char"/>
    <w:basedOn w:val="Bekezdsalapbettpusa"/>
    <w:link w:val="lfej"/>
    <w:uiPriority w:val="99"/>
    <w:semiHidden/>
    <w:rsid w:val="004E569A"/>
    <w:rPr>
      <w:szCs w:val="24"/>
    </w:rPr>
  </w:style>
  <w:style w:type="paragraph" w:styleId="llb">
    <w:name w:val="footer"/>
    <w:basedOn w:val="Norml"/>
    <w:link w:val="llbChar"/>
    <w:uiPriority w:val="99"/>
    <w:unhideWhenUsed/>
    <w:rsid w:val="004E569A"/>
    <w:pPr>
      <w:tabs>
        <w:tab w:val="center" w:pos="4536"/>
        <w:tab w:val="right" w:pos="9072"/>
      </w:tabs>
      <w:spacing w:before="0" w:after="0"/>
    </w:pPr>
  </w:style>
  <w:style w:type="character" w:customStyle="1" w:styleId="llbChar">
    <w:name w:val="Élőláb Char"/>
    <w:basedOn w:val="Bekezdsalapbettpusa"/>
    <w:link w:val="llb"/>
    <w:uiPriority w:val="99"/>
    <w:rsid w:val="004E569A"/>
    <w:rPr>
      <w:szCs w:val="24"/>
    </w:rPr>
  </w:style>
  <w:style w:type="character" w:customStyle="1" w:styleId="Cmsor4Char">
    <w:name w:val="Címsor 4 Char"/>
    <w:basedOn w:val="Bekezdsalapbettpusa"/>
    <w:link w:val="Cmsor4"/>
    <w:uiPriority w:val="9"/>
    <w:semiHidden/>
    <w:rsid w:val="000768D5"/>
    <w:rPr>
      <w:rFonts w:asciiTheme="majorHAnsi" w:eastAsiaTheme="majorEastAsia" w:hAnsiTheme="majorHAnsi" w:cstheme="majorBidi"/>
      <w:b/>
      <w:bCs/>
      <w:i/>
      <w:iCs/>
      <w:color w:val="4F81BD" w:themeColor="accent1"/>
      <w:szCs w:val="24"/>
    </w:rPr>
  </w:style>
  <w:style w:type="paragraph" w:styleId="NormlWeb">
    <w:name w:val="Normal (Web)"/>
    <w:basedOn w:val="Norml"/>
    <w:uiPriority w:val="99"/>
    <w:rsid w:val="000768D5"/>
    <w:rPr>
      <w:rFonts w:ascii="Times New Roman" w:eastAsia="MS Mincho" w:hAnsi="Times New Roman" w:cs="Times New Roman"/>
      <w:sz w:val="24"/>
      <w:lang w:val="en-US"/>
    </w:rPr>
  </w:style>
  <w:style w:type="paragraph" w:styleId="Kpalrs">
    <w:name w:val="caption"/>
    <w:basedOn w:val="Norml"/>
    <w:next w:val="Norml"/>
    <w:link w:val="KpalrsChar"/>
    <w:qFormat/>
    <w:rsid w:val="00A00D30"/>
    <w:pPr>
      <w:autoSpaceDE w:val="0"/>
      <w:autoSpaceDN w:val="0"/>
      <w:spacing w:before="60" w:beforeAutospacing="0" w:after="240" w:afterAutospacing="0" w:line="360" w:lineRule="auto"/>
      <w:jc w:val="center"/>
    </w:pPr>
    <w:rPr>
      <w:rFonts w:ascii="Times New Roman" w:eastAsia="MS Mincho" w:hAnsi="Times New Roman" w:cs="Times New Roman"/>
      <w:b/>
      <w:bCs/>
      <w:szCs w:val="20"/>
      <w:lang w:val="en-GB" w:eastAsia="ja-JP"/>
    </w:rPr>
  </w:style>
  <w:style w:type="character" w:styleId="Knyvcme">
    <w:name w:val="Book Title"/>
    <w:basedOn w:val="Bekezdsalapbettpusa"/>
    <w:uiPriority w:val="33"/>
    <w:qFormat/>
    <w:rsid w:val="000768D5"/>
    <w:rPr>
      <w:b/>
      <w:bCs/>
      <w:smallCaps/>
      <w:spacing w:val="5"/>
    </w:rPr>
  </w:style>
  <w:style w:type="paragraph" w:styleId="Listaszerbekezds">
    <w:name w:val="List Paragraph"/>
    <w:basedOn w:val="Norml"/>
    <w:uiPriority w:val="34"/>
    <w:qFormat/>
    <w:rsid w:val="000768D5"/>
    <w:pPr>
      <w:spacing w:before="0" w:beforeAutospacing="0" w:after="200" w:afterAutospacing="0" w:line="276" w:lineRule="auto"/>
      <w:ind w:left="720"/>
      <w:contextualSpacing/>
    </w:pPr>
    <w:rPr>
      <w:rFonts w:ascii="Calibri" w:eastAsia="Calibri" w:hAnsi="Calibri" w:cs="Times New Roman"/>
      <w:szCs w:val="22"/>
    </w:rPr>
  </w:style>
  <w:style w:type="table" w:styleId="Rcsostblzat">
    <w:name w:val="Table Grid"/>
    <w:basedOn w:val="Normltblzat"/>
    <w:uiPriority w:val="59"/>
    <w:rsid w:val="00D10654"/>
    <w:pPr>
      <w:spacing w:after="0" w:line="240" w:lineRule="auto"/>
    </w:pPr>
    <w:tblPr>
      <w:tblStyleRowBandSize w:val="1"/>
      <w:tblInd w:w="0" w:type="dxa"/>
      <w:tbl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blBorders>
      <w:tblCellMar>
        <w:top w:w="0" w:type="dxa"/>
        <w:left w:w="108" w:type="dxa"/>
        <w:bottom w:w="0" w:type="dxa"/>
        <w:right w:w="108" w:type="dxa"/>
      </w:tblCellMar>
    </w:tblPr>
    <w:tblStylePr w:type="firstRow">
      <w:pPr>
        <w:wordWrap/>
        <w:jc w:val="center"/>
      </w:pPr>
      <w:rPr>
        <w:rFonts w:ascii="Times New Roman" w:hAnsi="Times New Roman"/>
        <w:b/>
        <w:sz w:val="20"/>
      </w:rPr>
      <w:tblPr/>
      <w:tcPr>
        <w:shd w:val="clear" w:color="auto" w:fill="BFBFBF" w:themeFill="background1" w:themeFillShade="BF"/>
      </w:tcPr>
    </w:tblStylePr>
    <w:tblStylePr w:type="band2Horz">
      <w:tblPr/>
      <w:tcPr>
        <w:shd w:val="clear" w:color="auto" w:fill="F3F3F3"/>
      </w:tcPr>
    </w:tblStylePr>
  </w:style>
  <w:style w:type="character" w:styleId="Kiemels2">
    <w:name w:val="Strong"/>
    <w:basedOn w:val="Bekezdsalapbettpusa"/>
    <w:uiPriority w:val="22"/>
    <w:qFormat/>
    <w:rsid w:val="006E4754"/>
    <w:rPr>
      <w:b/>
      <w:bCs/>
    </w:rPr>
  </w:style>
  <w:style w:type="paragraph" w:customStyle="1" w:styleId="DipPnew">
    <w:name w:val="Dip P new"/>
    <w:basedOn w:val="DipP"/>
    <w:link w:val="DipPnewChar"/>
    <w:qFormat/>
    <w:rsid w:val="001253F5"/>
    <w:pPr>
      <w:spacing w:before="360"/>
    </w:pPr>
  </w:style>
  <w:style w:type="character" w:customStyle="1" w:styleId="DipPnewChar">
    <w:name w:val="Dip P new Char"/>
    <w:basedOn w:val="DipPChar"/>
    <w:link w:val="DipPnew"/>
    <w:rsid w:val="001253F5"/>
  </w:style>
  <w:style w:type="paragraph" w:customStyle="1" w:styleId="DipFootnote">
    <w:name w:val="Dip Footnote"/>
    <w:basedOn w:val="DipP"/>
    <w:link w:val="DipFootnoteChar"/>
    <w:qFormat/>
    <w:rsid w:val="00304843"/>
    <w:pPr>
      <w:spacing w:before="0" w:after="60" w:line="240" w:lineRule="auto"/>
      <w:ind w:left="624" w:hanging="624"/>
    </w:pPr>
    <w:rPr>
      <w:sz w:val="20"/>
    </w:rPr>
  </w:style>
  <w:style w:type="character" w:customStyle="1" w:styleId="DipFootnoteChar">
    <w:name w:val="Dip Footnote Char"/>
    <w:basedOn w:val="DipPChar"/>
    <w:link w:val="DipFootnote"/>
    <w:rsid w:val="00304843"/>
    <w:rPr>
      <w:sz w:val="20"/>
    </w:rPr>
  </w:style>
  <w:style w:type="paragraph" w:customStyle="1" w:styleId="DipNormal">
    <w:name w:val="Dip Normal"/>
    <w:basedOn w:val="Norml"/>
    <w:link w:val="DipNormalChar"/>
    <w:qFormat/>
    <w:rsid w:val="00C15D95"/>
    <w:pPr>
      <w:spacing w:before="20" w:beforeAutospacing="0" w:after="20" w:afterAutospacing="0"/>
    </w:pPr>
    <w:rPr>
      <w:rFonts w:ascii="Times New Roman" w:hAnsi="Times New Roman"/>
      <w:sz w:val="20"/>
    </w:rPr>
  </w:style>
  <w:style w:type="character" w:customStyle="1" w:styleId="DipNormalChar">
    <w:name w:val="Dip Normal Char"/>
    <w:basedOn w:val="Bekezdsalapbettpusa"/>
    <w:link w:val="DipNormal"/>
    <w:rsid w:val="00C15D95"/>
    <w:rPr>
      <w:rFonts w:ascii="Times New Roman" w:hAnsi="Times New Roman"/>
      <w:sz w:val="20"/>
      <w:szCs w:val="24"/>
    </w:rPr>
  </w:style>
  <w:style w:type="character" w:customStyle="1" w:styleId="Cmsor3Char">
    <w:name w:val="Címsor 3 Char"/>
    <w:basedOn w:val="Bekezdsalapbettpusa"/>
    <w:link w:val="Cmsor3"/>
    <w:uiPriority w:val="9"/>
    <w:rsid w:val="002B1D9A"/>
    <w:rPr>
      <w:rFonts w:asciiTheme="majorHAnsi" w:eastAsiaTheme="majorEastAsia" w:hAnsiTheme="majorHAnsi" w:cstheme="majorBidi"/>
      <w:b/>
      <w:bCs/>
      <w:color w:val="4F81BD" w:themeColor="accent1"/>
      <w:szCs w:val="24"/>
    </w:rPr>
  </w:style>
  <w:style w:type="paragraph" w:customStyle="1" w:styleId="DipH3">
    <w:name w:val="Dip H3"/>
    <w:basedOn w:val="Cmsor3"/>
    <w:next w:val="DipP"/>
    <w:link w:val="DipH3Char"/>
    <w:rsid w:val="003A1B99"/>
    <w:pPr>
      <w:spacing w:before="240" w:beforeAutospacing="0" w:after="120" w:afterAutospacing="0"/>
      <w:ind w:left="360" w:hanging="360"/>
    </w:pPr>
    <w:rPr>
      <w:rFonts w:ascii="Times New Roman" w:hAnsi="Times New Roman"/>
      <w:color w:val="auto"/>
      <w:sz w:val="28"/>
    </w:rPr>
  </w:style>
  <w:style w:type="character" w:customStyle="1" w:styleId="DipH3Char">
    <w:name w:val="Dip H3 Char"/>
    <w:basedOn w:val="Cmsor3Char"/>
    <w:link w:val="DipH3"/>
    <w:rsid w:val="003A1B99"/>
    <w:rPr>
      <w:rFonts w:ascii="Times New Roman" w:hAnsi="Times New Roman"/>
      <w:b/>
      <w:bCs/>
      <w:sz w:val="28"/>
    </w:rPr>
  </w:style>
  <w:style w:type="paragraph" w:styleId="HTML-kntformzott">
    <w:name w:val="HTML Preformatted"/>
    <w:basedOn w:val="Norml"/>
    <w:link w:val="HTML-kntformzottChar"/>
    <w:uiPriority w:val="99"/>
    <w:semiHidden/>
    <w:unhideWhenUsed/>
    <w:rsid w:val="003959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395992"/>
    <w:rPr>
      <w:rFonts w:ascii="Courier New" w:eastAsia="Times New Roman" w:hAnsi="Courier New" w:cs="Courier New"/>
      <w:sz w:val="20"/>
      <w:szCs w:val="20"/>
      <w:lang w:eastAsia="hu-HU"/>
    </w:rPr>
  </w:style>
  <w:style w:type="table" w:customStyle="1" w:styleId="DipTable1">
    <w:name w:val="Dip Table1"/>
    <w:basedOn w:val="Normltblzat"/>
    <w:uiPriority w:val="99"/>
    <w:qFormat/>
    <w:rsid w:val="00B270DD"/>
    <w:pPr>
      <w:spacing w:after="0" w:line="240" w:lineRule="auto"/>
    </w:pPr>
    <w:rPr>
      <w:rFonts w:ascii="Times New Roman" w:hAnsi="Times New Roman"/>
    </w:rPr>
    <w:tblPr>
      <w:tblInd w:w="0" w:type="dxa"/>
      <w:tblCellMar>
        <w:top w:w="0" w:type="dxa"/>
        <w:left w:w="108" w:type="dxa"/>
        <w:bottom w:w="0" w:type="dxa"/>
        <w:right w:w="108" w:type="dxa"/>
      </w:tblCellMar>
    </w:tblPr>
    <w:tblStylePr w:type="firstRow">
      <w:rPr>
        <w:rFonts w:ascii="Times New Roman" w:hAnsi="Times New Roman"/>
        <w:color w:val="auto"/>
        <w:sz w:val="22"/>
      </w:rPr>
      <w:tblPr/>
      <w:tcPr>
        <w:shd w:val="clear" w:color="auto" w:fill="A6A6A6" w:themeFill="background1" w:themeFillShade="A6"/>
      </w:tcPr>
    </w:tblStylePr>
  </w:style>
  <w:style w:type="paragraph" w:styleId="brajegyzk">
    <w:name w:val="table of figures"/>
    <w:basedOn w:val="Norml"/>
    <w:next w:val="Norml"/>
    <w:link w:val="brajegyzkChar"/>
    <w:uiPriority w:val="99"/>
    <w:unhideWhenUsed/>
    <w:rsid w:val="00BC6D02"/>
    <w:pPr>
      <w:spacing w:before="0" w:beforeAutospacing="0" w:after="60" w:afterAutospacing="0"/>
    </w:pPr>
    <w:rPr>
      <w:rFonts w:ascii="Times New Roman" w:hAnsi="Times New Roman" w:cstheme="minorHAnsi"/>
    </w:rPr>
  </w:style>
  <w:style w:type="paragraph" w:customStyle="1" w:styleId="DIPbrafelirat">
    <w:name w:val="DIP ábrafelirat"/>
    <w:basedOn w:val="Kpalrs"/>
    <w:link w:val="DIPbrafeliratChar"/>
    <w:qFormat/>
    <w:rsid w:val="004E768B"/>
    <w:pPr>
      <w:keepLines/>
      <w:spacing w:before="0" w:after="120" w:line="240" w:lineRule="auto"/>
    </w:pPr>
    <w:rPr>
      <w:lang w:val="hu-HU"/>
    </w:rPr>
  </w:style>
  <w:style w:type="paragraph" w:customStyle="1" w:styleId="DIPtblafelirat">
    <w:name w:val="DIP táblafelirat"/>
    <w:basedOn w:val="DIPbrafelirat"/>
    <w:link w:val="DIPtblafeliratChar"/>
    <w:qFormat/>
    <w:rsid w:val="008E0D54"/>
    <w:pPr>
      <w:keepNext/>
      <w:spacing w:before="120" w:after="60"/>
    </w:pPr>
  </w:style>
  <w:style w:type="character" w:customStyle="1" w:styleId="KpalrsChar">
    <w:name w:val="Képaláírás Char"/>
    <w:basedOn w:val="Bekezdsalapbettpusa"/>
    <w:link w:val="Kpalrs"/>
    <w:rsid w:val="00D74B3F"/>
    <w:rPr>
      <w:rFonts w:ascii="Times New Roman" w:eastAsia="MS Mincho" w:hAnsi="Times New Roman" w:cs="Times New Roman"/>
      <w:b/>
      <w:bCs/>
      <w:szCs w:val="20"/>
      <w:lang w:val="en-GB" w:eastAsia="ja-JP"/>
    </w:rPr>
  </w:style>
  <w:style w:type="character" w:customStyle="1" w:styleId="DIPbraChar">
    <w:name w:val="DIP ábra Char"/>
    <w:basedOn w:val="KpalrsChar"/>
    <w:link w:val="DIPbrafelirat"/>
    <w:rsid w:val="00D74B3F"/>
  </w:style>
  <w:style w:type="character" w:customStyle="1" w:styleId="DIPbrafeliratChar">
    <w:name w:val="DIP ábrafelirat Char"/>
    <w:basedOn w:val="KpalrsChar"/>
    <w:link w:val="DIPbrafelirat"/>
    <w:rsid w:val="004E768B"/>
    <w:rPr>
      <w:b/>
      <w:bCs/>
    </w:rPr>
  </w:style>
  <w:style w:type="character" w:customStyle="1" w:styleId="DIPtblafeliratChar">
    <w:name w:val="DIP táblafelirat Char"/>
    <w:basedOn w:val="DIPbrafeliratChar"/>
    <w:link w:val="DIPtblafelirat"/>
    <w:rsid w:val="008E0D54"/>
    <w:rPr>
      <w:b/>
      <w:bCs/>
    </w:rPr>
  </w:style>
  <w:style w:type="paragraph" w:customStyle="1" w:styleId="DIPH4">
    <w:name w:val="DIP H4"/>
    <w:basedOn w:val="DipP"/>
    <w:next w:val="DipP"/>
    <w:link w:val="DIPH4Char"/>
    <w:qFormat/>
    <w:rsid w:val="00AE51AC"/>
    <w:pPr>
      <w:keepNext/>
      <w:spacing w:line="240" w:lineRule="auto"/>
    </w:pPr>
    <w:rPr>
      <w:b/>
      <w:sz w:val="26"/>
    </w:rPr>
  </w:style>
  <w:style w:type="character" w:customStyle="1" w:styleId="DIPH4Char">
    <w:name w:val="DIP H4 Char"/>
    <w:basedOn w:val="DipPChar"/>
    <w:link w:val="DIPH4"/>
    <w:rsid w:val="00AE51AC"/>
    <w:rPr>
      <w:b/>
      <w:sz w:val="26"/>
    </w:rPr>
  </w:style>
  <w:style w:type="paragraph" w:customStyle="1" w:styleId="DIPlista">
    <w:name w:val="DIP lista"/>
    <w:basedOn w:val="DipP"/>
    <w:link w:val="DIPlistaChar"/>
    <w:qFormat/>
    <w:rsid w:val="0025050E"/>
    <w:pPr>
      <w:numPr>
        <w:numId w:val="8"/>
      </w:numPr>
      <w:spacing w:before="0"/>
    </w:pPr>
  </w:style>
  <w:style w:type="paragraph" w:customStyle="1" w:styleId="DipLista2">
    <w:name w:val="Dip Lista 2"/>
    <w:basedOn w:val="DipP"/>
    <w:link w:val="DipLista2Char"/>
    <w:qFormat/>
    <w:rsid w:val="0025050E"/>
    <w:pPr>
      <w:numPr>
        <w:ilvl w:val="1"/>
        <w:numId w:val="10"/>
      </w:numPr>
      <w:spacing w:before="0"/>
      <w:ind w:left="1434" w:hanging="357"/>
    </w:pPr>
  </w:style>
  <w:style w:type="character" w:customStyle="1" w:styleId="DIPlistaChar">
    <w:name w:val="DIP lista Char"/>
    <w:basedOn w:val="DipPChar"/>
    <w:link w:val="DIPlista"/>
    <w:rsid w:val="0025050E"/>
  </w:style>
  <w:style w:type="paragraph" w:customStyle="1" w:styleId="DipIrodalom">
    <w:name w:val="Dip Irodalom"/>
    <w:basedOn w:val="DipP"/>
    <w:link w:val="DipIrodalomChar"/>
    <w:qFormat/>
    <w:rsid w:val="000219E7"/>
    <w:pPr>
      <w:spacing w:line="312" w:lineRule="auto"/>
      <w:ind w:left="851" w:hanging="851"/>
      <w:jc w:val="left"/>
    </w:pPr>
    <w:rPr>
      <w:noProof/>
    </w:rPr>
  </w:style>
  <w:style w:type="character" w:customStyle="1" w:styleId="DipLista2Char">
    <w:name w:val="Dip Lista 2 Char"/>
    <w:basedOn w:val="DipPChar"/>
    <w:link w:val="DipLista2"/>
    <w:rsid w:val="0025050E"/>
  </w:style>
  <w:style w:type="character" w:customStyle="1" w:styleId="DipIrodalomChar">
    <w:name w:val="Dip Irodalom Char"/>
    <w:basedOn w:val="DipPChar"/>
    <w:link w:val="DipIrodalom"/>
    <w:rsid w:val="000219E7"/>
    <w:rPr>
      <w:noProof/>
    </w:rPr>
  </w:style>
  <w:style w:type="paragraph" w:customStyle="1" w:styleId="DipH31">
    <w:name w:val="Dip H31"/>
    <w:basedOn w:val="Cmsor3"/>
    <w:next w:val="DipP"/>
    <w:link w:val="DipH31Char"/>
    <w:qFormat/>
    <w:rsid w:val="00166E67"/>
    <w:pPr>
      <w:numPr>
        <w:ilvl w:val="2"/>
        <w:numId w:val="14"/>
      </w:numPr>
      <w:spacing w:before="240" w:beforeAutospacing="0" w:after="120" w:afterAutospacing="0"/>
      <w:ind w:left="851" w:hanging="851"/>
    </w:pPr>
    <w:rPr>
      <w:rFonts w:ascii="Times New Roman" w:hAnsi="Times New Roman"/>
      <w:color w:val="auto"/>
      <w:sz w:val="32"/>
    </w:rPr>
  </w:style>
  <w:style w:type="paragraph" w:styleId="TJ4">
    <w:name w:val="toc 4"/>
    <w:basedOn w:val="Norml"/>
    <w:next w:val="Norml"/>
    <w:autoRedefine/>
    <w:uiPriority w:val="39"/>
    <w:unhideWhenUsed/>
    <w:rsid w:val="0012727F"/>
    <w:pPr>
      <w:spacing w:before="0" w:after="0"/>
      <w:ind w:left="660"/>
    </w:pPr>
    <w:rPr>
      <w:rFonts w:cstheme="minorHAnsi"/>
      <w:sz w:val="18"/>
      <w:szCs w:val="18"/>
    </w:rPr>
  </w:style>
  <w:style w:type="character" w:customStyle="1" w:styleId="DipH31Char">
    <w:name w:val="Dip H31 Char"/>
    <w:basedOn w:val="DipH2Char"/>
    <w:link w:val="DipH31"/>
    <w:rsid w:val="00166E67"/>
    <w:rPr>
      <w:b/>
      <w:bCs/>
      <w:sz w:val="32"/>
      <w:szCs w:val="24"/>
    </w:rPr>
  </w:style>
  <w:style w:type="paragraph" w:styleId="TJ5">
    <w:name w:val="toc 5"/>
    <w:basedOn w:val="Norml"/>
    <w:next w:val="Norml"/>
    <w:autoRedefine/>
    <w:uiPriority w:val="39"/>
    <w:unhideWhenUsed/>
    <w:rsid w:val="0012727F"/>
    <w:pPr>
      <w:spacing w:before="0" w:after="0"/>
      <w:ind w:left="880"/>
    </w:pPr>
    <w:rPr>
      <w:rFonts w:cstheme="minorHAnsi"/>
      <w:sz w:val="18"/>
      <w:szCs w:val="18"/>
    </w:rPr>
  </w:style>
  <w:style w:type="paragraph" w:styleId="TJ6">
    <w:name w:val="toc 6"/>
    <w:basedOn w:val="Norml"/>
    <w:next w:val="Norml"/>
    <w:autoRedefine/>
    <w:uiPriority w:val="39"/>
    <w:unhideWhenUsed/>
    <w:rsid w:val="0012727F"/>
    <w:pPr>
      <w:spacing w:before="0" w:after="0"/>
      <w:ind w:left="1100"/>
    </w:pPr>
    <w:rPr>
      <w:rFonts w:cstheme="minorHAnsi"/>
      <w:sz w:val="18"/>
      <w:szCs w:val="18"/>
    </w:rPr>
  </w:style>
  <w:style w:type="paragraph" w:styleId="TJ7">
    <w:name w:val="toc 7"/>
    <w:basedOn w:val="Norml"/>
    <w:next w:val="Norml"/>
    <w:autoRedefine/>
    <w:uiPriority w:val="39"/>
    <w:unhideWhenUsed/>
    <w:rsid w:val="0012727F"/>
    <w:pPr>
      <w:spacing w:before="0" w:after="0"/>
      <w:ind w:left="1320"/>
    </w:pPr>
    <w:rPr>
      <w:rFonts w:cstheme="minorHAnsi"/>
      <w:sz w:val="18"/>
      <w:szCs w:val="18"/>
    </w:rPr>
  </w:style>
  <w:style w:type="paragraph" w:styleId="TJ8">
    <w:name w:val="toc 8"/>
    <w:basedOn w:val="Norml"/>
    <w:next w:val="Norml"/>
    <w:autoRedefine/>
    <w:uiPriority w:val="39"/>
    <w:unhideWhenUsed/>
    <w:rsid w:val="0012727F"/>
    <w:pPr>
      <w:spacing w:before="0" w:after="0"/>
      <w:ind w:left="1540"/>
    </w:pPr>
    <w:rPr>
      <w:rFonts w:cstheme="minorHAnsi"/>
      <w:sz w:val="18"/>
      <w:szCs w:val="18"/>
    </w:rPr>
  </w:style>
  <w:style w:type="paragraph" w:styleId="TJ9">
    <w:name w:val="toc 9"/>
    <w:basedOn w:val="Norml"/>
    <w:next w:val="Norml"/>
    <w:autoRedefine/>
    <w:uiPriority w:val="39"/>
    <w:unhideWhenUsed/>
    <w:rsid w:val="0012727F"/>
    <w:pPr>
      <w:spacing w:before="0" w:after="0"/>
      <w:ind w:left="1760"/>
    </w:pPr>
    <w:rPr>
      <w:rFonts w:cstheme="minorHAnsi"/>
      <w:sz w:val="18"/>
      <w:szCs w:val="18"/>
    </w:rPr>
  </w:style>
  <w:style w:type="paragraph" w:customStyle="1" w:styleId="Dipbramagyarzat">
    <w:name w:val="Dip ábra magyarázat"/>
    <w:basedOn w:val="DIPbrafelirat"/>
    <w:link w:val="DipbramagyarzatChar"/>
    <w:qFormat/>
    <w:rsid w:val="00774DB1"/>
    <w:rPr>
      <w:sz w:val="20"/>
    </w:rPr>
  </w:style>
  <w:style w:type="character" w:customStyle="1" w:styleId="DipbramagyarzatChar">
    <w:name w:val="Dip ábra magyarázat Char"/>
    <w:basedOn w:val="DIPbrafeliratChar"/>
    <w:link w:val="Dipbramagyarzat"/>
    <w:rsid w:val="00774DB1"/>
    <w:rPr>
      <w:b/>
      <w:bCs/>
      <w:sz w:val="20"/>
    </w:rPr>
  </w:style>
  <w:style w:type="paragraph" w:customStyle="1" w:styleId="DipMini">
    <w:name w:val="Dip Mini"/>
    <w:basedOn w:val="DipNormal"/>
    <w:next w:val="DipP"/>
    <w:link w:val="DipMiniChar"/>
    <w:qFormat/>
    <w:rsid w:val="00257696"/>
    <w:rPr>
      <w:sz w:val="16"/>
      <w:szCs w:val="22"/>
    </w:rPr>
  </w:style>
  <w:style w:type="character" w:customStyle="1" w:styleId="DipMiniChar">
    <w:name w:val="Dip Mini Char"/>
    <w:basedOn w:val="DipNormalChar"/>
    <w:link w:val="DipMini"/>
    <w:rsid w:val="00257696"/>
    <w:rPr>
      <w:sz w:val="16"/>
    </w:rPr>
  </w:style>
  <w:style w:type="paragraph" w:customStyle="1" w:styleId="DIPdraft">
    <w:name w:val="DIP draft"/>
    <w:basedOn w:val="DipP"/>
    <w:link w:val="DIPdraftChar"/>
    <w:rsid w:val="007064DF"/>
    <w:pPr>
      <w:shd w:val="clear" w:color="auto" w:fill="FFFF00"/>
    </w:pPr>
  </w:style>
  <w:style w:type="character" w:customStyle="1" w:styleId="DIPdraft2">
    <w:name w:val="DIP draft 2"/>
    <w:basedOn w:val="Bekezdsalapbettpusa"/>
    <w:uiPriority w:val="1"/>
    <w:qFormat/>
    <w:rsid w:val="007064DF"/>
    <w:rPr>
      <w:bdr w:val="none" w:sz="0" w:space="0" w:color="auto"/>
      <w:shd w:val="clear" w:color="auto" w:fill="FFFF00"/>
    </w:rPr>
  </w:style>
  <w:style w:type="character" w:customStyle="1" w:styleId="DIPdraftChar">
    <w:name w:val="DIP draft Char"/>
    <w:basedOn w:val="DipPChar"/>
    <w:link w:val="DIPdraft"/>
    <w:rsid w:val="007064DF"/>
    <w:rPr>
      <w:shd w:val="clear" w:color="auto" w:fill="FFFF00"/>
    </w:rPr>
  </w:style>
  <w:style w:type="table" w:customStyle="1" w:styleId="Vilgosrcs1">
    <w:name w:val="Világos rács1"/>
    <w:basedOn w:val="Normltblzat"/>
    <w:uiPriority w:val="62"/>
    <w:rsid w:val="00F7587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Vilgostnus1">
    <w:name w:val="Világos tónus1"/>
    <w:basedOn w:val="Normltblzat"/>
    <w:uiPriority w:val="60"/>
    <w:rsid w:val="00F7587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shd w:val="clear" w:color="auto" w:fill="D9D9D9" w:themeFill="background1" w:themeFillShade="D9"/>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customStyle="1" w:styleId="DipPSpace">
    <w:name w:val="Dip P Space"/>
    <w:basedOn w:val="DipP"/>
    <w:link w:val="DipPSpaceChar"/>
    <w:qFormat/>
    <w:rsid w:val="001A0FBB"/>
    <w:pPr>
      <w:spacing w:after="240"/>
    </w:pPr>
  </w:style>
  <w:style w:type="character" w:customStyle="1" w:styleId="DipPSpaceChar">
    <w:name w:val="Dip P Space Char"/>
    <w:basedOn w:val="DipPnewChar"/>
    <w:link w:val="DipPSpace"/>
    <w:rsid w:val="0072491C"/>
  </w:style>
  <w:style w:type="character" w:styleId="Kiemels">
    <w:name w:val="Emphasis"/>
    <w:basedOn w:val="Bekezdsalapbettpusa"/>
    <w:uiPriority w:val="20"/>
    <w:qFormat/>
    <w:rsid w:val="00C079DE"/>
    <w:rPr>
      <w:i/>
      <w:iCs/>
    </w:rPr>
  </w:style>
  <w:style w:type="paragraph" w:styleId="Dokumentumtrkp">
    <w:name w:val="Document Map"/>
    <w:basedOn w:val="Norml"/>
    <w:link w:val="DokumentumtrkpChar"/>
    <w:uiPriority w:val="99"/>
    <w:semiHidden/>
    <w:unhideWhenUsed/>
    <w:rsid w:val="00F260E2"/>
    <w:pPr>
      <w:spacing w:before="0" w:after="0"/>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F260E2"/>
    <w:rPr>
      <w:rFonts w:ascii="Tahoma" w:hAnsi="Tahoma" w:cs="Tahoma"/>
      <w:sz w:val="16"/>
      <w:szCs w:val="16"/>
    </w:rPr>
  </w:style>
  <w:style w:type="paragraph" w:customStyle="1" w:styleId="Diptablaszoveg">
    <w:name w:val="Dip tablaszoveg"/>
    <w:basedOn w:val="DipNormal"/>
    <w:link w:val="DiptablaszovegChar"/>
    <w:qFormat/>
    <w:rsid w:val="00607DB2"/>
    <w:pPr>
      <w:spacing w:before="120" w:after="120" w:line="288" w:lineRule="auto"/>
      <w:jc w:val="both"/>
    </w:pPr>
    <w:rPr>
      <w:sz w:val="22"/>
      <w:szCs w:val="22"/>
    </w:rPr>
  </w:style>
  <w:style w:type="character" w:customStyle="1" w:styleId="DiptablaszovegChar">
    <w:name w:val="Dip tablaszoveg Char"/>
    <w:basedOn w:val="DipNormalChar"/>
    <w:link w:val="Diptablaszoveg"/>
    <w:rsid w:val="00607DB2"/>
  </w:style>
  <w:style w:type="paragraph" w:customStyle="1" w:styleId="DIPjegyzk">
    <w:name w:val="DIP jegyzék"/>
    <w:basedOn w:val="brajegyzk"/>
    <w:link w:val="DIPjegyzkChar"/>
    <w:qFormat/>
    <w:rsid w:val="003726C7"/>
    <w:pPr>
      <w:tabs>
        <w:tab w:val="right" w:leader="dot" w:pos="9062"/>
      </w:tabs>
      <w:spacing w:after="40"/>
    </w:pPr>
    <w:rPr>
      <w:noProof/>
    </w:rPr>
  </w:style>
  <w:style w:type="character" w:customStyle="1" w:styleId="brajegyzkChar">
    <w:name w:val="Ábrajegyzék Char"/>
    <w:basedOn w:val="Bekezdsalapbettpusa"/>
    <w:link w:val="brajegyzk"/>
    <w:uiPriority w:val="99"/>
    <w:rsid w:val="003726C7"/>
    <w:rPr>
      <w:rFonts w:ascii="Times New Roman" w:hAnsi="Times New Roman" w:cstheme="minorHAnsi"/>
      <w:szCs w:val="24"/>
    </w:rPr>
  </w:style>
  <w:style w:type="character" w:customStyle="1" w:styleId="DIPjegyzkChar">
    <w:name w:val="DIP jegyzék Char"/>
    <w:basedOn w:val="brajegyzkChar"/>
    <w:link w:val="DIPjegyzk"/>
    <w:rsid w:val="003726C7"/>
    <w:rPr>
      <w:noProof/>
    </w:rPr>
  </w:style>
  <w:style w:type="character" w:customStyle="1" w:styleId="texhtml">
    <w:name w:val="texhtml"/>
    <w:basedOn w:val="Bekezdsalapbettpusa"/>
    <w:rsid w:val="00B64AD3"/>
  </w:style>
</w:styles>
</file>

<file path=word/webSettings.xml><?xml version="1.0" encoding="utf-8"?>
<w:webSettings xmlns:r="http://schemas.openxmlformats.org/officeDocument/2006/relationships" xmlns:w="http://schemas.openxmlformats.org/wordprocessingml/2006/main">
  <w:divs>
    <w:div w:id="62994757">
      <w:bodyDiv w:val="1"/>
      <w:marLeft w:val="0"/>
      <w:marRight w:val="0"/>
      <w:marTop w:val="0"/>
      <w:marBottom w:val="0"/>
      <w:divBdr>
        <w:top w:val="none" w:sz="0" w:space="0" w:color="auto"/>
        <w:left w:val="none" w:sz="0" w:space="0" w:color="auto"/>
        <w:bottom w:val="none" w:sz="0" w:space="0" w:color="auto"/>
        <w:right w:val="none" w:sz="0" w:space="0" w:color="auto"/>
      </w:divBdr>
    </w:div>
    <w:div w:id="663556593">
      <w:bodyDiv w:val="1"/>
      <w:marLeft w:val="0"/>
      <w:marRight w:val="0"/>
      <w:marTop w:val="0"/>
      <w:marBottom w:val="0"/>
      <w:divBdr>
        <w:top w:val="none" w:sz="0" w:space="0" w:color="auto"/>
        <w:left w:val="none" w:sz="0" w:space="0" w:color="auto"/>
        <w:bottom w:val="none" w:sz="0" w:space="0" w:color="auto"/>
        <w:right w:val="none" w:sz="0" w:space="0" w:color="auto"/>
      </w:divBdr>
    </w:div>
    <w:div w:id="673653579">
      <w:bodyDiv w:val="1"/>
      <w:marLeft w:val="0"/>
      <w:marRight w:val="0"/>
      <w:marTop w:val="0"/>
      <w:marBottom w:val="0"/>
      <w:divBdr>
        <w:top w:val="none" w:sz="0" w:space="0" w:color="auto"/>
        <w:left w:val="none" w:sz="0" w:space="0" w:color="auto"/>
        <w:bottom w:val="none" w:sz="0" w:space="0" w:color="auto"/>
        <w:right w:val="none" w:sz="0" w:space="0" w:color="auto"/>
      </w:divBdr>
    </w:div>
    <w:div w:id="776339593">
      <w:bodyDiv w:val="1"/>
      <w:marLeft w:val="0"/>
      <w:marRight w:val="0"/>
      <w:marTop w:val="0"/>
      <w:marBottom w:val="0"/>
      <w:divBdr>
        <w:top w:val="none" w:sz="0" w:space="0" w:color="auto"/>
        <w:left w:val="none" w:sz="0" w:space="0" w:color="auto"/>
        <w:bottom w:val="none" w:sz="0" w:space="0" w:color="auto"/>
        <w:right w:val="none" w:sz="0" w:space="0" w:color="auto"/>
      </w:divBdr>
    </w:div>
    <w:div w:id="1144275135">
      <w:bodyDiv w:val="1"/>
      <w:marLeft w:val="0"/>
      <w:marRight w:val="0"/>
      <w:marTop w:val="0"/>
      <w:marBottom w:val="0"/>
      <w:divBdr>
        <w:top w:val="none" w:sz="0" w:space="0" w:color="auto"/>
        <w:left w:val="none" w:sz="0" w:space="0" w:color="auto"/>
        <w:bottom w:val="none" w:sz="0" w:space="0" w:color="auto"/>
        <w:right w:val="none" w:sz="0" w:space="0" w:color="auto"/>
      </w:divBdr>
    </w:div>
    <w:div w:id="1261717244">
      <w:bodyDiv w:val="1"/>
      <w:marLeft w:val="0"/>
      <w:marRight w:val="0"/>
      <w:marTop w:val="0"/>
      <w:marBottom w:val="0"/>
      <w:divBdr>
        <w:top w:val="none" w:sz="0" w:space="0" w:color="auto"/>
        <w:left w:val="none" w:sz="0" w:space="0" w:color="auto"/>
        <w:bottom w:val="none" w:sz="0" w:space="0" w:color="auto"/>
        <w:right w:val="none" w:sz="0" w:space="0" w:color="auto"/>
      </w:divBdr>
    </w:div>
    <w:div w:id="1326208604">
      <w:bodyDiv w:val="1"/>
      <w:marLeft w:val="0"/>
      <w:marRight w:val="0"/>
      <w:marTop w:val="0"/>
      <w:marBottom w:val="0"/>
      <w:divBdr>
        <w:top w:val="none" w:sz="0" w:space="0" w:color="auto"/>
        <w:left w:val="none" w:sz="0" w:space="0" w:color="auto"/>
        <w:bottom w:val="none" w:sz="0" w:space="0" w:color="auto"/>
        <w:right w:val="none" w:sz="0" w:space="0" w:color="auto"/>
      </w:divBdr>
    </w:div>
    <w:div w:id="1406031238">
      <w:bodyDiv w:val="1"/>
      <w:marLeft w:val="0"/>
      <w:marRight w:val="0"/>
      <w:marTop w:val="0"/>
      <w:marBottom w:val="0"/>
      <w:divBdr>
        <w:top w:val="none" w:sz="0" w:space="0" w:color="auto"/>
        <w:left w:val="none" w:sz="0" w:space="0" w:color="auto"/>
        <w:bottom w:val="none" w:sz="0" w:space="0" w:color="auto"/>
        <w:right w:val="none" w:sz="0" w:space="0" w:color="auto"/>
      </w:divBdr>
    </w:div>
    <w:div w:id="2130587415">
      <w:bodyDiv w:val="1"/>
      <w:marLeft w:val="0"/>
      <w:marRight w:val="0"/>
      <w:marTop w:val="0"/>
      <w:marBottom w:val="0"/>
      <w:divBdr>
        <w:top w:val="none" w:sz="0" w:space="0" w:color="auto"/>
        <w:left w:val="none" w:sz="0" w:space="0" w:color="auto"/>
        <w:bottom w:val="none" w:sz="0" w:space="0" w:color="auto"/>
        <w:right w:val="none" w:sz="0" w:space="0" w:color="auto"/>
      </w:divBdr>
    </w:div>
    <w:div w:id="213335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microsoft.com/office/2007/relationships/diagramDrawing" Target="diagrams/drawing1.xm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0.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diagramColors" Target="diagrams/colors1.xml"/><Relationship Id="rId33" Type="http://schemas.openxmlformats.org/officeDocument/2006/relationships/image" Target="media/image11.emf"/><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9.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diagramQuickStyle" Target="diagrams/quickStyle1.xml"/><Relationship Id="rId32" Type="http://schemas.openxmlformats.org/officeDocument/2006/relationships/oleObject" Target="embeddings/oleObject9.bin"/><Relationship Id="rId37" Type="http://schemas.openxmlformats.org/officeDocument/2006/relationships/image" Target="media/image14.png"/><Relationship Id="rId40" Type="http://schemas.openxmlformats.org/officeDocument/2006/relationships/image" Target="media/image17.emf"/><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diagramLayout" Target="diagrams/layout1.xml"/><Relationship Id="rId28" Type="http://schemas.openxmlformats.org/officeDocument/2006/relationships/oleObject" Target="embeddings/oleObject7.bin"/><Relationship Id="rId36" Type="http://schemas.openxmlformats.org/officeDocument/2006/relationships/image" Target="media/image13.png"/><Relationship Id="rId49"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0.emf"/><Relationship Id="rId44" Type="http://schemas.openxmlformats.org/officeDocument/2006/relationships/image" Target="media/image21.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makos\Diploma\Diplomaterv\murati_akos_diplomaterv_vegleges.docx" TargetMode="External"/><Relationship Id="rId14" Type="http://schemas.openxmlformats.org/officeDocument/2006/relationships/image" Target="media/image4.emf"/><Relationship Id="rId22" Type="http://schemas.openxmlformats.org/officeDocument/2006/relationships/diagramData" Target="diagrams/data1.xml"/><Relationship Id="rId27" Type="http://schemas.openxmlformats.org/officeDocument/2006/relationships/image" Target="media/image8.emf"/><Relationship Id="rId30" Type="http://schemas.openxmlformats.org/officeDocument/2006/relationships/oleObject" Target="embeddings/oleObject8.bin"/><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DABA44-D5E4-4BB9-8978-5C028D921417}" type="doc">
      <dgm:prSet loTypeId="urn:microsoft.com/office/officeart/2005/8/layout/orgChart1" loCatId="hierarchy" qsTypeId="urn:microsoft.com/office/officeart/2005/8/quickstyle/simple4" qsCatId="simple" csTypeId="urn:microsoft.com/office/officeart/2005/8/colors/accent0_1" csCatId="mainScheme" phldr="1"/>
      <dgm:spPr/>
      <dgm:t>
        <a:bodyPr/>
        <a:lstStyle/>
        <a:p>
          <a:endParaRPr lang="hu-HU"/>
        </a:p>
      </dgm:t>
    </dgm:pt>
    <dgm:pt modelId="{6C1F73B3-71C0-49B8-8999-DD4BA9FA904D}">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Vállalati Kommunikációt elemző rendszer</a:t>
          </a:r>
        </a:p>
      </dgm:t>
    </dgm:pt>
    <dgm:pt modelId="{A4AD2D93-4F6E-400A-B6E8-CDA9B8F65554}" type="parTrans" cxnId="{180E9CFB-740F-4253-BCDD-81EEB77B5729}">
      <dgm:prSet/>
      <dgm:spPr/>
      <dgm:t>
        <a:bodyPr/>
        <a:lstStyle/>
        <a:p>
          <a:endParaRPr lang="hu-HU" sz="800">
            <a:latin typeface="Times New Roman" pitchFamily="18" charset="0"/>
            <a:cs typeface="Times New Roman" pitchFamily="18" charset="0"/>
          </a:endParaRPr>
        </a:p>
      </dgm:t>
    </dgm:pt>
    <dgm:pt modelId="{C6A8DB83-B901-4CF1-B84E-C799994AE149}" type="sibTrans" cxnId="{180E9CFB-740F-4253-BCDD-81EEB77B5729}">
      <dgm:prSet/>
      <dgm:spPr/>
      <dgm:t>
        <a:bodyPr/>
        <a:lstStyle/>
        <a:p>
          <a:endParaRPr lang="hu-HU" sz="800">
            <a:latin typeface="Times New Roman" pitchFamily="18" charset="0"/>
            <a:cs typeface="Times New Roman" pitchFamily="18" charset="0"/>
          </a:endParaRPr>
        </a:p>
      </dgm:t>
    </dgm:pt>
    <dgm:pt modelId="{20B91B8D-15DB-4964-AEA1-5B396E60A2E5}">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Gyűjtés</a:t>
          </a:r>
        </a:p>
      </dgm:t>
    </dgm:pt>
    <dgm:pt modelId="{CFE5400E-CB08-4804-8227-252DEF034616}" type="parTrans" cxnId="{0BEDBD31-6088-4D85-9B71-D5D11C173C95}">
      <dgm:prSet/>
      <dgm:spPr/>
      <dgm:t>
        <a:bodyPr/>
        <a:lstStyle/>
        <a:p>
          <a:endParaRPr lang="hu-HU" sz="800">
            <a:latin typeface="Times New Roman" pitchFamily="18" charset="0"/>
            <a:cs typeface="Times New Roman" pitchFamily="18" charset="0"/>
          </a:endParaRPr>
        </a:p>
      </dgm:t>
    </dgm:pt>
    <dgm:pt modelId="{14ACE73B-AC0A-4F2E-B69F-89674862EE11}" type="sibTrans" cxnId="{0BEDBD31-6088-4D85-9B71-D5D11C173C95}">
      <dgm:prSet/>
      <dgm:spPr/>
      <dgm:t>
        <a:bodyPr/>
        <a:lstStyle/>
        <a:p>
          <a:endParaRPr lang="hu-HU" sz="800">
            <a:latin typeface="Times New Roman" pitchFamily="18" charset="0"/>
            <a:cs typeface="Times New Roman" pitchFamily="18" charset="0"/>
          </a:endParaRPr>
        </a:p>
      </dgm:t>
    </dgm:pt>
    <dgm:pt modelId="{9D76D881-38DA-442F-800E-D90C65E686E3}">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E-mailek gyűjtése</a:t>
          </a:r>
        </a:p>
      </dgm:t>
    </dgm:pt>
    <dgm:pt modelId="{69FA80C8-4725-4ACF-9B3C-5098A5245306}" type="parTrans" cxnId="{3ABF44BC-A731-425C-B3F9-3DA31EB84BC1}">
      <dgm:prSet/>
      <dgm:spPr/>
      <dgm:t>
        <a:bodyPr/>
        <a:lstStyle/>
        <a:p>
          <a:endParaRPr lang="hu-HU" sz="800">
            <a:latin typeface="Times New Roman" pitchFamily="18" charset="0"/>
            <a:cs typeface="Times New Roman" pitchFamily="18" charset="0"/>
          </a:endParaRPr>
        </a:p>
      </dgm:t>
    </dgm:pt>
    <dgm:pt modelId="{69AE303E-0756-4A77-BF24-D16D589D6757}" type="sibTrans" cxnId="{3ABF44BC-A731-425C-B3F9-3DA31EB84BC1}">
      <dgm:prSet/>
      <dgm:spPr/>
      <dgm:t>
        <a:bodyPr/>
        <a:lstStyle/>
        <a:p>
          <a:endParaRPr lang="hu-HU" sz="800">
            <a:latin typeface="Times New Roman" pitchFamily="18" charset="0"/>
            <a:cs typeface="Times New Roman" pitchFamily="18" charset="0"/>
          </a:endParaRPr>
        </a:p>
      </dgm:t>
    </dgm:pt>
    <dgm:pt modelId="{D39046CB-4B48-43A6-9F61-C51BBCD8E45B}">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Tárolás</a:t>
          </a:r>
        </a:p>
      </dgm:t>
    </dgm:pt>
    <dgm:pt modelId="{1C1D05B0-04A4-4707-9658-C811F4332021}" type="parTrans" cxnId="{0089AF7F-79DF-440A-B4C8-CC86D49BA2DA}">
      <dgm:prSet/>
      <dgm:spPr/>
      <dgm:t>
        <a:bodyPr/>
        <a:lstStyle/>
        <a:p>
          <a:endParaRPr lang="hu-HU" sz="800">
            <a:latin typeface="Times New Roman" pitchFamily="18" charset="0"/>
            <a:cs typeface="Times New Roman" pitchFamily="18" charset="0"/>
          </a:endParaRPr>
        </a:p>
      </dgm:t>
    </dgm:pt>
    <dgm:pt modelId="{B1EF02F9-BCFB-4419-8203-94D79DB8B5CD}" type="sibTrans" cxnId="{0089AF7F-79DF-440A-B4C8-CC86D49BA2DA}">
      <dgm:prSet/>
      <dgm:spPr/>
      <dgm:t>
        <a:bodyPr/>
        <a:lstStyle/>
        <a:p>
          <a:endParaRPr lang="hu-HU" sz="800">
            <a:latin typeface="Times New Roman" pitchFamily="18" charset="0"/>
            <a:cs typeface="Times New Roman" pitchFamily="18" charset="0"/>
          </a:endParaRPr>
        </a:p>
      </dgm:t>
    </dgm:pt>
    <dgm:pt modelId="{FB5865C0-8473-45DA-B018-8B334B8B966A}">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Komm. adatstruktúra tárolása</a:t>
          </a:r>
        </a:p>
      </dgm:t>
    </dgm:pt>
    <dgm:pt modelId="{F45E67CE-020E-4935-9AF3-FFB636F410D1}" type="parTrans" cxnId="{50E788FC-669D-4CE5-B9D2-94A92BD1EFBF}">
      <dgm:prSet/>
      <dgm:spPr/>
      <dgm:t>
        <a:bodyPr/>
        <a:lstStyle/>
        <a:p>
          <a:endParaRPr lang="hu-HU" sz="800">
            <a:latin typeface="Times New Roman" pitchFamily="18" charset="0"/>
            <a:cs typeface="Times New Roman" pitchFamily="18" charset="0"/>
          </a:endParaRPr>
        </a:p>
      </dgm:t>
    </dgm:pt>
    <dgm:pt modelId="{368CBD3F-AAB7-49BC-86B8-6F6D75998AB6}" type="sibTrans" cxnId="{50E788FC-669D-4CE5-B9D2-94A92BD1EFBF}">
      <dgm:prSet/>
      <dgm:spPr/>
      <dgm:t>
        <a:bodyPr/>
        <a:lstStyle/>
        <a:p>
          <a:endParaRPr lang="hu-HU" sz="800">
            <a:latin typeface="Times New Roman" pitchFamily="18" charset="0"/>
            <a:cs typeface="Times New Roman" pitchFamily="18" charset="0"/>
          </a:endParaRPr>
        </a:p>
      </dgm:t>
    </dgm:pt>
    <dgm:pt modelId="{138E4FBB-FC28-48E9-8F23-5877FFD99895}">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Feldolgozás</a:t>
          </a:r>
        </a:p>
      </dgm:t>
    </dgm:pt>
    <dgm:pt modelId="{BB4B101D-502C-4B42-A1CE-7923E04E0C81}" type="parTrans" cxnId="{066DB828-889F-49FA-8EB5-79FB3A4FCC71}">
      <dgm:prSet/>
      <dgm:spPr/>
      <dgm:t>
        <a:bodyPr/>
        <a:lstStyle/>
        <a:p>
          <a:endParaRPr lang="hu-HU" sz="800">
            <a:latin typeface="Times New Roman" pitchFamily="18" charset="0"/>
            <a:cs typeface="Times New Roman" pitchFamily="18" charset="0"/>
          </a:endParaRPr>
        </a:p>
      </dgm:t>
    </dgm:pt>
    <dgm:pt modelId="{8B197D82-CF6B-4772-9F21-3F0E4A2CFE59}" type="sibTrans" cxnId="{066DB828-889F-49FA-8EB5-79FB3A4FCC71}">
      <dgm:prSet/>
      <dgm:spPr/>
      <dgm:t>
        <a:bodyPr/>
        <a:lstStyle/>
        <a:p>
          <a:endParaRPr lang="hu-HU" sz="800">
            <a:latin typeface="Times New Roman" pitchFamily="18" charset="0"/>
            <a:cs typeface="Times New Roman" pitchFamily="18" charset="0"/>
          </a:endParaRPr>
        </a:p>
      </dgm:t>
    </dgm:pt>
    <dgm:pt modelId="{763A3C41-BA8F-4A74-A802-0F235EC408A3}">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Résztvevők adatainak kezelése</a:t>
          </a:r>
        </a:p>
      </dgm:t>
    </dgm:pt>
    <dgm:pt modelId="{00022888-96D1-4314-ACFD-B8542E5FA854}" type="parTrans" cxnId="{5B5DF6B3-7C26-4B6E-9164-46A5902EC120}">
      <dgm:prSet/>
      <dgm:spPr/>
      <dgm:t>
        <a:bodyPr/>
        <a:lstStyle/>
        <a:p>
          <a:endParaRPr lang="hu-HU" sz="800">
            <a:latin typeface="Times New Roman" pitchFamily="18" charset="0"/>
            <a:cs typeface="Times New Roman" pitchFamily="18" charset="0"/>
          </a:endParaRPr>
        </a:p>
      </dgm:t>
    </dgm:pt>
    <dgm:pt modelId="{905E38D6-4409-4AC3-A132-40FB629693A1}" type="sibTrans" cxnId="{5B5DF6B3-7C26-4B6E-9164-46A5902EC120}">
      <dgm:prSet/>
      <dgm:spPr/>
      <dgm:t>
        <a:bodyPr/>
        <a:lstStyle/>
        <a:p>
          <a:endParaRPr lang="hu-HU" sz="800">
            <a:latin typeface="Times New Roman" pitchFamily="18" charset="0"/>
            <a:cs typeface="Times New Roman" pitchFamily="18" charset="0"/>
          </a:endParaRPr>
        </a:p>
      </dgm:t>
    </dgm:pt>
    <dgm:pt modelId="{D30F63D0-7830-440C-A877-0868A5B139B0}">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Személy és csoport adatok nyilvántartása</a:t>
          </a:r>
        </a:p>
      </dgm:t>
    </dgm:pt>
    <dgm:pt modelId="{AADF0CF4-00F9-4284-9BDD-BA4D0C4AF5DC}" type="parTrans" cxnId="{A075C2BB-EFF3-4483-A5F3-AA2DC7421D5B}">
      <dgm:prSet/>
      <dgm:spPr/>
      <dgm:t>
        <a:bodyPr/>
        <a:lstStyle/>
        <a:p>
          <a:endParaRPr lang="hu-HU" sz="800">
            <a:latin typeface="Times New Roman" pitchFamily="18" charset="0"/>
            <a:cs typeface="Times New Roman" pitchFamily="18" charset="0"/>
          </a:endParaRPr>
        </a:p>
      </dgm:t>
    </dgm:pt>
    <dgm:pt modelId="{646221AC-F359-4718-92AB-817159EDF563}" type="sibTrans" cxnId="{A075C2BB-EFF3-4483-A5F3-AA2DC7421D5B}">
      <dgm:prSet/>
      <dgm:spPr/>
      <dgm:t>
        <a:bodyPr/>
        <a:lstStyle/>
        <a:p>
          <a:endParaRPr lang="hu-HU" sz="800">
            <a:latin typeface="Times New Roman" pitchFamily="18" charset="0"/>
            <a:cs typeface="Times New Roman" pitchFamily="18" charset="0"/>
          </a:endParaRPr>
        </a:p>
      </dgm:t>
    </dgm:pt>
    <dgm:pt modelId="{6ED80A6D-03CF-44BF-9402-833F77BE1561}">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Résztvevők tárolása</a:t>
          </a:r>
        </a:p>
      </dgm:t>
    </dgm:pt>
    <dgm:pt modelId="{3C477B94-5981-4ACA-8E8C-0BC4DC2E20BA}" type="parTrans" cxnId="{4E774ED7-1038-4106-AD80-8E6CA489B31A}">
      <dgm:prSet/>
      <dgm:spPr/>
      <dgm:t>
        <a:bodyPr/>
        <a:lstStyle/>
        <a:p>
          <a:endParaRPr lang="hu-HU" sz="800">
            <a:latin typeface="Times New Roman" pitchFamily="18" charset="0"/>
            <a:cs typeface="Times New Roman" pitchFamily="18" charset="0"/>
          </a:endParaRPr>
        </a:p>
      </dgm:t>
    </dgm:pt>
    <dgm:pt modelId="{1FDBEC59-9FE8-400A-A55F-267DEDC17CB7}" type="sibTrans" cxnId="{4E774ED7-1038-4106-AD80-8E6CA489B31A}">
      <dgm:prSet/>
      <dgm:spPr/>
      <dgm:t>
        <a:bodyPr/>
        <a:lstStyle/>
        <a:p>
          <a:endParaRPr lang="hu-HU" sz="800">
            <a:latin typeface="Times New Roman" pitchFamily="18" charset="0"/>
            <a:cs typeface="Times New Roman" pitchFamily="18" charset="0"/>
          </a:endParaRPr>
        </a:p>
      </dgm:t>
    </dgm:pt>
    <dgm:pt modelId="{F77C71D2-455F-4D3C-9C11-8D9FAB910C3B}">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Kivonat tárolása</a:t>
          </a:r>
        </a:p>
      </dgm:t>
    </dgm:pt>
    <dgm:pt modelId="{B3650034-9310-4518-AAAD-3AA3193899C5}" type="parTrans" cxnId="{2BD0D73E-F91A-4387-83EE-F2DFE9C0BA43}">
      <dgm:prSet/>
      <dgm:spPr/>
      <dgm:t>
        <a:bodyPr/>
        <a:lstStyle/>
        <a:p>
          <a:endParaRPr lang="hu-HU" sz="800">
            <a:latin typeface="Times New Roman" pitchFamily="18" charset="0"/>
            <a:cs typeface="Times New Roman" pitchFamily="18" charset="0"/>
          </a:endParaRPr>
        </a:p>
      </dgm:t>
    </dgm:pt>
    <dgm:pt modelId="{2E5999EA-4FE2-4FBE-8DD9-F962251362C5}" type="sibTrans" cxnId="{2BD0D73E-F91A-4387-83EE-F2DFE9C0BA43}">
      <dgm:prSet/>
      <dgm:spPr/>
      <dgm:t>
        <a:bodyPr/>
        <a:lstStyle/>
        <a:p>
          <a:endParaRPr lang="hu-HU" sz="800">
            <a:latin typeface="Times New Roman" pitchFamily="18" charset="0"/>
            <a:cs typeface="Times New Roman" pitchFamily="18" charset="0"/>
          </a:endParaRPr>
        </a:p>
      </dgm:t>
    </dgm:pt>
    <dgm:pt modelId="{4BBBFAB5-C88B-4763-9D1A-F1D244CA8F04}">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Idő tárolása</a:t>
          </a:r>
        </a:p>
      </dgm:t>
    </dgm:pt>
    <dgm:pt modelId="{DAE2E6D8-0E04-4D6F-963F-A30930CDE902}" type="parTrans" cxnId="{61AB4B31-1F98-4ACB-8F17-BAC714C727C6}">
      <dgm:prSet/>
      <dgm:spPr/>
      <dgm:t>
        <a:bodyPr/>
        <a:lstStyle/>
        <a:p>
          <a:endParaRPr lang="hu-HU" sz="800">
            <a:latin typeface="Times New Roman" pitchFamily="18" charset="0"/>
            <a:cs typeface="Times New Roman" pitchFamily="18" charset="0"/>
          </a:endParaRPr>
        </a:p>
      </dgm:t>
    </dgm:pt>
    <dgm:pt modelId="{01AF69AE-CB9E-4EA0-A486-3EA05C5318E1}" type="sibTrans" cxnId="{61AB4B31-1F98-4ACB-8F17-BAC714C727C6}">
      <dgm:prSet/>
      <dgm:spPr/>
      <dgm:t>
        <a:bodyPr/>
        <a:lstStyle/>
        <a:p>
          <a:endParaRPr lang="hu-HU" sz="800">
            <a:latin typeface="Times New Roman" pitchFamily="18" charset="0"/>
            <a:cs typeface="Times New Roman" pitchFamily="18" charset="0"/>
          </a:endParaRPr>
        </a:p>
      </dgm:t>
    </dgm:pt>
    <dgm:pt modelId="{BA8013EA-FFFB-41E4-A4E7-FF819B6DB64F}">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Komm. csatorna és mód tárolása</a:t>
          </a:r>
        </a:p>
      </dgm:t>
    </dgm:pt>
    <dgm:pt modelId="{77AAC4C9-AB51-4ADC-944A-88C1FCF7534B}" type="parTrans" cxnId="{6A7B77DC-783B-4E0B-8ABB-76AEBDA94C64}">
      <dgm:prSet/>
      <dgm:spPr/>
      <dgm:t>
        <a:bodyPr/>
        <a:lstStyle/>
        <a:p>
          <a:endParaRPr lang="hu-HU" sz="800">
            <a:latin typeface="Times New Roman" pitchFamily="18" charset="0"/>
            <a:cs typeface="Times New Roman" pitchFamily="18" charset="0"/>
          </a:endParaRPr>
        </a:p>
      </dgm:t>
    </dgm:pt>
    <dgm:pt modelId="{74BFF20A-35DD-42E3-A400-2A28F8A08210}" type="sibTrans" cxnId="{6A7B77DC-783B-4E0B-8ABB-76AEBDA94C64}">
      <dgm:prSet/>
      <dgm:spPr/>
      <dgm:t>
        <a:bodyPr/>
        <a:lstStyle/>
        <a:p>
          <a:endParaRPr lang="hu-HU" sz="800">
            <a:latin typeface="Times New Roman" pitchFamily="18" charset="0"/>
            <a:cs typeface="Times New Roman" pitchFamily="18" charset="0"/>
          </a:endParaRPr>
        </a:p>
      </dgm:t>
    </dgm:pt>
    <dgm:pt modelId="{0F457F67-BD46-4795-A185-25244171C8DF}">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Felvétel, módosítás, törlés</a:t>
          </a:r>
        </a:p>
      </dgm:t>
    </dgm:pt>
    <dgm:pt modelId="{FC3099FF-0C66-4487-8F8A-1072B46036D6}" type="parTrans" cxnId="{EACD985C-9D50-45EE-A95E-E4FEA5C0B9B2}">
      <dgm:prSet/>
      <dgm:spPr/>
      <dgm:t>
        <a:bodyPr/>
        <a:lstStyle/>
        <a:p>
          <a:endParaRPr lang="hu-HU" sz="800">
            <a:latin typeface="Times New Roman" pitchFamily="18" charset="0"/>
            <a:cs typeface="Times New Roman" pitchFamily="18" charset="0"/>
          </a:endParaRPr>
        </a:p>
      </dgm:t>
    </dgm:pt>
    <dgm:pt modelId="{B8FFC813-F7BB-4936-98FA-01DA11E9792B}" type="sibTrans" cxnId="{EACD985C-9D50-45EE-A95E-E4FEA5C0B9B2}">
      <dgm:prSet/>
      <dgm:spPr/>
      <dgm:t>
        <a:bodyPr/>
        <a:lstStyle/>
        <a:p>
          <a:endParaRPr lang="hu-HU" sz="800">
            <a:latin typeface="Times New Roman" pitchFamily="18" charset="0"/>
            <a:cs typeface="Times New Roman" pitchFamily="18" charset="0"/>
          </a:endParaRPr>
        </a:p>
      </dgm:t>
    </dgm:pt>
    <dgm:pt modelId="{46B1C540-6626-4C78-9BA0-9E14CA77FA8E}">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Témák kezelése</a:t>
          </a:r>
        </a:p>
      </dgm:t>
    </dgm:pt>
    <dgm:pt modelId="{860FD6C9-8A01-4DE8-B9C5-AF3037CE5498}" type="parTrans" cxnId="{74019BF1-FC18-4E58-803B-B03285DD332D}">
      <dgm:prSet/>
      <dgm:spPr/>
      <dgm:t>
        <a:bodyPr/>
        <a:lstStyle/>
        <a:p>
          <a:endParaRPr lang="hu-HU" sz="800">
            <a:latin typeface="Times New Roman" pitchFamily="18" charset="0"/>
            <a:cs typeface="Times New Roman" pitchFamily="18" charset="0"/>
          </a:endParaRPr>
        </a:p>
      </dgm:t>
    </dgm:pt>
    <dgm:pt modelId="{C2FFDB52-2598-4A18-81FE-0667E5670A18}" type="sibTrans" cxnId="{74019BF1-FC18-4E58-803B-B03285DD332D}">
      <dgm:prSet/>
      <dgm:spPr/>
      <dgm:t>
        <a:bodyPr/>
        <a:lstStyle/>
        <a:p>
          <a:endParaRPr lang="hu-HU" sz="800">
            <a:latin typeface="Times New Roman" pitchFamily="18" charset="0"/>
            <a:cs typeface="Times New Roman" pitchFamily="18" charset="0"/>
          </a:endParaRPr>
        </a:p>
      </dgm:t>
    </dgm:pt>
    <dgm:pt modelId="{00F9015A-CDA7-47ED-8F57-1149B5F81F56}">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Kivonatolási szabályok kezelése</a:t>
          </a:r>
        </a:p>
      </dgm:t>
    </dgm:pt>
    <dgm:pt modelId="{1331B9AC-E182-4AE9-95A8-5F129D60BA32}" type="parTrans" cxnId="{87F761B6-C805-4CD4-ACC4-14EA2F3EBEAF}">
      <dgm:prSet/>
      <dgm:spPr/>
      <dgm:t>
        <a:bodyPr/>
        <a:lstStyle/>
        <a:p>
          <a:endParaRPr lang="hu-HU" sz="800">
            <a:latin typeface="Times New Roman" pitchFamily="18" charset="0"/>
            <a:cs typeface="Times New Roman" pitchFamily="18" charset="0"/>
          </a:endParaRPr>
        </a:p>
      </dgm:t>
    </dgm:pt>
    <dgm:pt modelId="{338D71CE-BE79-4391-9800-89CF57A3BE0E}" type="sibTrans" cxnId="{87F761B6-C805-4CD4-ACC4-14EA2F3EBEAF}">
      <dgm:prSet/>
      <dgm:spPr/>
      <dgm:t>
        <a:bodyPr/>
        <a:lstStyle/>
        <a:p>
          <a:endParaRPr lang="hu-HU" sz="800">
            <a:latin typeface="Times New Roman" pitchFamily="18" charset="0"/>
            <a:cs typeface="Times New Roman" pitchFamily="18" charset="0"/>
          </a:endParaRPr>
        </a:p>
      </dgm:t>
    </dgm:pt>
    <dgm:pt modelId="{0612EE6E-963C-4B29-8194-52D19C00E244}">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Hozzáférés</a:t>
          </a:r>
        </a:p>
      </dgm:t>
    </dgm:pt>
    <dgm:pt modelId="{9397AD4C-1451-4439-9952-354D42336EB9}" type="parTrans" cxnId="{E02ADC0C-6057-4F4B-91D6-18DB01B3C983}">
      <dgm:prSet/>
      <dgm:spPr/>
      <dgm:t>
        <a:bodyPr/>
        <a:lstStyle/>
        <a:p>
          <a:endParaRPr lang="hu-HU" sz="800">
            <a:latin typeface="Times New Roman" pitchFamily="18" charset="0"/>
            <a:cs typeface="Times New Roman" pitchFamily="18" charset="0"/>
          </a:endParaRPr>
        </a:p>
      </dgm:t>
    </dgm:pt>
    <dgm:pt modelId="{45086EDA-3A75-4068-A297-A68023D2E48A}" type="sibTrans" cxnId="{E02ADC0C-6057-4F4B-91D6-18DB01B3C983}">
      <dgm:prSet/>
      <dgm:spPr/>
      <dgm:t>
        <a:bodyPr/>
        <a:lstStyle/>
        <a:p>
          <a:endParaRPr lang="hu-HU" sz="800">
            <a:latin typeface="Times New Roman" pitchFamily="18" charset="0"/>
            <a:cs typeface="Times New Roman" pitchFamily="18" charset="0"/>
          </a:endParaRPr>
        </a:p>
      </dgm:t>
    </dgm:pt>
    <dgm:pt modelId="{9FBA2F7B-4F76-4391-8FBD-83A27E873997}">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Kapcsolati-háló ábrázolása</a:t>
          </a:r>
        </a:p>
      </dgm:t>
    </dgm:pt>
    <dgm:pt modelId="{C7618A88-0F18-409B-B1B1-438E2D17436E}" type="parTrans" cxnId="{8C40336E-1D97-4680-A709-357501F493A1}">
      <dgm:prSet/>
      <dgm:spPr/>
      <dgm:t>
        <a:bodyPr/>
        <a:lstStyle/>
        <a:p>
          <a:endParaRPr lang="hu-HU" sz="800">
            <a:latin typeface="Times New Roman" pitchFamily="18" charset="0"/>
            <a:cs typeface="Times New Roman" pitchFamily="18" charset="0"/>
          </a:endParaRPr>
        </a:p>
      </dgm:t>
    </dgm:pt>
    <dgm:pt modelId="{77434737-B541-4620-B22D-E3413A0BB734}" type="sibTrans" cxnId="{8C40336E-1D97-4680-A709-357501F493A1}">
      <dgm:prSet/>
      <dgm:spPr/>
      <dgm:t>
        <a:bodyPr/>
        <a:lstStyle/>
        <a:p>
          <a:endParaRPr lang="hu-HU" sz="800">
            <a:latin typeface="Times New Roman" pitchFamily="18" charset="0"/>
            <a:cs typeface="Times New Roman" pitchFamily="18" charset="0"/>
          </a:endParaRPr>
        </a:p>
      </dgm:t>
    </dgm:pt>
    <dgm:pt modelId="{E83350A3-CDFC-4684-9EEB-F4ACF4FE4474}">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Személy-téma térkép ábrázolása</a:t>
          </a:r>
        </a:p>
      </dgm:t>
    </dgm:pt>
    <dgm:pt modelId="{84B7CD7C-9007-4A94-8EE5-E5DE53238DBC}" type="parTrans" cxnId="{C3B64886-F36C-4F6E-8B0F-D21F98479E3C}">
      <dgm:prSet/>
      <dgm:spPr/>
      <dgm:t>
        <a:bodyPr/>
        <a:lstStyle/>
        <a:p>
          <a:endParaRPr lang="hu-HU" sz="800">
            <a:latin typeface="Times New Roman" pitchFamily="18" charset="0"/>
            <a:cs typeface="Times New Roman" pitchFamily="18" charset="0"/>
          </a:endParaRPr>
        </a:p>
      </dgm:t>
    </dgm:pt>
    <dgm:pt modelId="{36A0B73A-ACE8-4537-9DB7-C6881161C5C3}" type="sibTrans" cxnId="{C3B64886-F36C-4F6E-8B0F-D21F98479E3C}">
      <dgm:prSet/>
      <dgm:spPr/>
      <dgm:t>
        <a:bodyPr/>
        <a:lstStyle/>
        <a:p>
          <a:endParaRPr lang="hu-HU" sz="800">
            <a:latin typeface="Times New Roman" pitchFamily="18" charset="0"/>
            <a:cs typeface="Times New Roman" pitchFamily="18" charset="0"/>
          </a:endParaRPr>
        </a:p>
      </dgm:t>
    </dgm:pt>
    <dgm:pt modelId="{CD10BC91-CF81-4618-A950-F2C2263B64E2}">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Folyamattérkép ábrázolása</a:t>
          </a:r>
        </a:p>
      </dgm:t>
    </dgm:pt>
    <dgm:pt modelId="{B9C79A40-90D1-4526-A2D1-FAF1AFCB6339}" type="parTrans" cxnId="{1CF8E59B-96F9-43B8-A4B6-90FAEF14F427}">
      <dgm:prSet/>
      <dgm:spPr/>
      <dgm:t>
        <a:bodyPr/>
        <a:lstStyle/>
        <a:p>
          <a:endParaRPr lang="hu-HU" sz="800">
            <a:latin typeface="Times New Roman" pitchFamily="18" charset="0"/>
            <a:cs typeface="Times New Roman" pitchFamily="18" charset="0"/>
          </a:endParaRPr>
        </a:p>
      </dgm:t>
    </dgm:pt>
    <dgm:pt modelId="{2372F96C-D77F-4615-911E-6517A1F2F186}" type="sibTrans" cxnId="{1CF8E59B-96F9-43B8-A4B6-90FAEF14F427}">
      <dgm:prSet/>
      <dgm:spPr/>
      <dgm:t>
        <a:bodyPr/>
        <a:lstStyle/>
        <a:p>
          <a:endParaRPr lang="hu-HU" sz="800">
            <a:latin typeface="Times New Roman" pitchFamily="18" charset="0"/>
            <a:cs typeface="Times New Roman" pitchFamily="18" charset="0"/>
          </a:endParaRPr>
        </a:p>
      </dgm:t>
    </dgm:pt>
    <dgm:pt modelId="{C9B6E919-3218-4E6C-A69B-308EF6A394A8}">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Elemzés</a:t>
          </a:r>
        </a:p>
      </dgm:t>
    </dgm:pt>
    <dgm:pt modelId="{FF72334D-E240-4861-B10D-A44132EAA717}" type="parTrans" cxnId="{18E21E5C-2CA1-4B76-B6F4-3210B3A59462}">
      <dgm:prSet/>
      <dgm:spPr/>
      <dgm:t>
        <a:bodyPr/>
        <a:lstStyle/>
        <a:p>
          <a:endParaRPr lang="hu-HU" sz="800">
            <a:latin typeface="Times New Roman" pitchFamily="18" charset="0"/>
            <a:cs typeface="Times New Roman" pitchFamily="18" charset="0"/>
          </a:endParaRPr>
        </a:p>
      </dgm:t>
    </dgm:pt>
    <dgm:pt modelId="{28BD26BF-CD13-4196-B409-D09FB1FFDC17}" type="sibTrans" cxnId="{18E21E5C-2CA1-4B76-B6F4-3210B3A59462}">
      <dgm:prSet/>
      <dgm:spPr/>
      <dgm:t>
        <a:bodyPr/>
        <a:lstStyle/>
        <a:p>
          <a:endParaRPr lang="hu-HU" sz="800">
            <a:latin typeface="Times New Roman" pitchFamily="18" charset="0"/>
            <a:cs typeface="Times New Roman" pitchFamily="18" charset="0"/>
          </a:endParaRPr>
        </a:p>
      </dgm:t>
    </dgm:pt>
    <dgm:pt modelId="{04BD24BA-4AAB-4004-A0EA-1148BC3E4810}">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Üzenetek feldolgozása</a:t>
          </a:r>
        </a:p>
      </dgm:t>
    </dgm:pt>
    <dgm:pt modelId="{6CE41985-7789-4362-B6C6-331226D0023B}" type="parTrans" cxnId="{070BC000-F27D-482C-9756-55FBEB9A28F1}">
      <dgm:prSet/>
      <dgm:spPr/>
      <dgm:t>
        <a:bodyPr/>
        <a:lstStyle/>
        <a:p>
          <a:endParaRPr lang="hu-HU" sz="800">
            <a:latin typeface="Times New Roman" pitchFamily="18" charset="0"/>
            <a:cs typeface="Times New Roman" pitchFamily="18" charset="0"/>
          </a:endParaRPr>
        </a:p>
      </dgm:t>
    </dgm:pt>
    <dgm:pt modelId="{440F5E67-9280-4E31-ABA1-19F2C05E6C02}" type="sibTrans" cxnId="{070BC000-F27D-482C-9756-55FBEB9A28F1}">
      <dgm:prSet/>
      <dgm:spPr/>
      <dgm:t>
        <a:bodyPr/>
        <a:lstStyle/>
        <a:p>
          <a:endParaRPr lang="hu-HU" sz="800">
            <a:latin typeface="Times New Roman" pitchFamily="18" charset="0"/>
            <a:cs typeface="Times New Roman" pitchFamily="18" charset="0"/>
          </a:endParaRPr>
        </a:p>
      </dgm:t>
    </dgm:pt>
    <dgm:pt modelId="{7C8CD5C0-72EB-44BF-886D-A1000FA9022D}">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Résztvevők azonosítása</a:t>
          </a:r>
        </a:p>
      </dgm:t>
    </dgm:pt>
    <dgm:pt modelId="{98A35EA8-C268-42FE-BCBF-79277831066F}" type="parTrans" cxnId="{7AAD85FC-0418-455E-BC6D-4F2FC2074708}">
      <dgm:prSet/>
      <dgm:spPr/>
      <dgm:t>
        <a:bodyPr/>
        <a:lstStyle/>
        <a:p>
          <a:endParaRPr lang="hu-HU" sz="800">
            <a:latin typeface="Times New Roman" pitchFamily="18" charset="0"/>
            <a:cs typeface="Times New Roman" pitchFamily="18" charset="0"/>
          </a:endParaRPr>
        </a:p>
      </dgm:t>
    </dgm:pt>
    <dgm:pt modelId="{CD90D9F0-F79E-4D8E-AA0E-DDAC781B7F1B}" type="sibTrans" cxnId="{7AAD85FC-0418-455E-BC6D-4F2FC2074708}">
      <dgm:prSet/>
      <dgm:spPr/>
      <dgm:t>
        <a:bodyPr/>
        <a:lstStyle/>
        <a:p>
          <a:endParaRPr lang="hu-HU" sz="800">
            <a:latin typeface="Times New Roman" pitchFamily="18" charset="0"/>
            <a:cs typeface="Times New Roman" pitchFamily="18" charset="0"/>
          </a:endParaRPr>
        </a:p>
      </dgm:t>
    </dgm:pt>
    <dgm:pt modelId="{BDA83AB5-45AD-4207-BB94-9C1F002FB999}">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Tartalom kibontása</a:t>
          </a:r>
        </a:p>
      </dgm:t>
    </dgm:pt>
    <dgm:pt modelId="{A8AF24C5-FC7D-44D9-A196-E0A646527420}" type="parTrans" cxnId="{AF93CD99-1102-46D3-A152-461D066B4F7E}">
      <dgm:prSet/>
      <dgm:spPr/>
      <dgm:t>
        <a:bodyPr/>
        <a:lstStyle/>
        <a:p>
          <a:endParaRPr lang="hu-HU" sz="800">
            <a:latin typeface="Times New Roman" pitchFamily="18" charset="0"/>
            <a:cs typeface="Times New Roman" pitchFamily="18" charset="0"/>
          </a:endParaRPr>
        </a:p>
      </dgm:t>
    </dgm:pt>
    <dgm:pt modelId="{5AF390D5-F34E-464D-8958-5095132879AB}" type="sibTrans" cxnId="{AF93CD99-1102-46D3-A152-461D066B4F7E}">
      <dgm:prSet/>
      <dgm:spPr/>
      <dgm:t>
        <a:bodyPr/>
        <a:lstStyle/>
        <a:p>
          <a:endParaRPr lang="hu-HU" sz="800">
            <a:latin typeface="Times New Roman" pitchFamily="18" charset="0"/>
            <a:cs typeface="Times New Roman" pitchFamily="18" charset="0"/>
          </a:endParaRPr>
        </a:p>
      </dgm:t>
    </dgm:pt>
    <dgm:pt modelId="{F47CA01B-7F7C-4C2C-A580-22745CC00FF0}">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Komm. adatstruktúra felépítése</a:t>
          </a:r>
        </a:p>
      </dgm:t>
    </dgm:pt>
    <dgm:pt modelId="{1C26FACE-A3D9-46E3-BE36-982E1D3EB03C}" type="parTrans" cxnId="{24F3C3D3-6864-419D-A07F-B3F6F54177B4}">
      <dgm:prSet/>
      <dgm:spPr/>
      <dgm:t>
        <a:bodyPr/>
        <a:lstStyle/>
        <a:p>
          <a:endParaRPr lang="hu-HU" sz="800">
            <a:latin typeface="Times New Roman" pitchFamily="18" charset="0"/>
            <a:cs typeface="Times New Roman" pitchFamily="18" charset="0"/>
          </a:endParaRPr>
        </a:p>
      </dgm:t>
    </dgm:pt>
    <dgm:pt modelId="{469680AD-AE23-40FA-97BF-02DA257AAC79}" type="sibTrans" cxnId="{24F3C3D3-6864-419D-A07F-B3F6F54177B4}">
      <dgm:prSet/>
      <dgm:spPr/>
      <dgm:t>
        <a:bodyPr/>
        <a:lstStyle/>
        <a:p>
          <a:endParaRPr lang="hu-HU" sz="800">
            <a:latin typeface="Times New Roman" pitchFamily="18" charset="0"/>
            <a:cs typeface="Times New Roman" pitchFamily="18" charset="0"/>
          </a:endParaRPr>
        </a:p>
      </dgm:t>
    </dgm:pt>
    <dgm:pt modelId="{D80EC638-4581-442B-9E26-89225E79B464}">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További részletek kinyerése</a:t>
          </a:r>
        </a:p>
      </dgm:t>
    </dgm:pt>
    <dgm:pt modelId="{5F2A3229-5A26-41C0-8741-2B5D9B13E584}" type="parTrans" cxnId="{61424D24-0790-41BA-9330-6E35A619C843}">
      <dgm:prSet/>
      <dgm:spPr/>
      <dgm:t>
        <a:bodyPr/>
        <a:lstStyle/>
        <a:p>
          <a:endParaRPr lang="hu-HU" sz="800">
            <a:latin typeface="Times New Roman" pitchFamily="18" charset="0"/>
            <a:cs typeface="Times New Roman" pitchFamily="18" charset="0"/>
          </a:endParaRPr>
        </a:p>
      </dgm:t>
    </dgm:pt>
    <dgm:pt modelId="{AF802047-D682-4489-82E6-8FF5ACD24F58}" type="sibTrans" cxnId="{61424D24-0790-41BA-9330-6E35A619C843}">
      <dgm:prSet/>
      <dgm:spPr/>
      <dgm:t>
        <a:bodyPr/>
        <a:lstStyle/>
        <a:p>
          <a:endParaRPr lang="hu-HU" sz="800">
            <a:latin typeface="Times New Roman" pitchFamily="18" charset="0"/>
            <a:cs typeface="Times New Roman" pitchFamily="18" charset="0"/>
          </a:endParaRPr>
        </a:p>
      </dgm:t>
    </dgm:pt>
    <dgm:pt modelId="{0A239FCE-3BC7-4041-8F3B-9E5B93E365BD}">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Kapcsolati háló elemzés</a:t>
          </a:r>
        </a:p>
      </dgm:t>
    </dgm:pt>
    <dgm:pt modelId="{2B92A354-A55B-415A-8302-B962368477FE}" type="parTrans" cxnId="{58F90DB6-1FA9-4DFE-933F-11B05638FFF3}">
      <dgm:prSet/>
      <dgm:spPr/>
      <dgm:t>
        <a:bodyPr/>
        <a:lstStyle/>
        <a:p>
          <a:endParaRPr lang="hu-HU" sz="800">
            <a:latin typeface="Times New Roman" pitchFamily="18" charset="0"/>
            <a:cs typeface="Times New Roman" pitchFamily="18" charset="0"/>
          </a:endParaRPr>
        </a:p>
      </dgm:t>
    </dgm:pt>
    <dgm:pt modelId="{7EE23C28-9771-4A2E-8EC2-28F643CB638A}" type="sibTrans" cxnId="{58F90DB6-1FA9-4DFE-933F-11B05638FFF3}">
      <dgm:prSet/>
      <dgm:spPr/>
      <dgm:t>
        <a:bodyPr/>
        <a:lstStyle/>
        <a:p>
          <a:endParaRPr lang="hu-HU" sz="800">
            <a:latin typeface="Times New Roman" pitchFamily="18" charset="0"/>
            <a:cs typeface="Times New Roman" pitchFamily="18" charset="0"/>
          </a:endParaRPr>
        </a:p>
      </dgm:t>
    </dgm:pt>
    <dgm:pt modelId="{2AA80DAC-AE85-4B52-A3F2-AE68A4E28EC6}">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Téma-résztvevő elemzés</a:t>
          </a:r>
        </a:p>
      </dgm:t>
    </dgm:pt>
    <dgm:pt modelId="{1121172B-7297-4000-8D71-6FAF51C7E733}" type="parTrans" cxnId="{511BA420-1A54-416E-8AD1-16A4A713B228}">
      <dgm:prSet/>
      <dgm:spPr/>
      <dgm:t>
        <a:bodyPr/>
        <a:lstStyle/>
        <a:p>
          <a:endParaRPr lang="hu-HU" sz="800">
            <a:latin typeface="Times New Roman" pitchFamily="18" charset="0"/>
            <a:cs typeface="Times New Roman" pitchFamily="18" charset="0"/>
          </a:endParaRPr>
        </a:p>
      </dgm:t>
    </dgm:pt>
    <dgm:pt modelId="{4058EFA8-05EF-45C2-9808-E1534BE66342}" type="sibTrans" cxnId="{511BA420-1A54-416E-8AD1-16A4A713B228}">
      <dgm:prSet/>
      <dgm:spPr/>
      <dgm:t>
        <a:bodyPr/>
        <a:lstStyle/>
        <a:p>
          <a:endParaRPr lang="hu-HU" sz="800">
            <a:latin typeface="Times New Roman" pitchFamily="18" charset="0"/>
            <a:cs typeface="Times New Roman" pitchFamily="18" charset="0"/>
          </a:endParaRPr>
        </a:p>
      </dgm:t>
    </dgm:pt>
    <dgm:pt modelId="{EE5F6639-8136-4678-9200-6AFF813032E8}">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Folyamat felderítés</a:t>
          </a:r>
        </a:p>
      </dgm:t>
    </dgm:pt>
    <dgm:pt modelId="{0D013440-DE36-4E79-A58E-36C6A2CF4092}" type="parTrans" cxnId="{172F2085-0820-4625-84FE-36244C385A34}">
      <dgm:prSet/>
      <dgm:spPr/>
      <dgm:t>
        <a:bodyPr/>
        <a:lstStyle/>
        <a:p>
          <a:endParaRPr lang="hu-HU" sz="800">
            <a:latin typeface="Times New Roman" pitchFamily="18" charset="0"/>
            <a:cs typeface="Times New Roman" pitchFamily="18" charset="0"/>
          </a:endParaRPr>
        </a:p>
      </dgm:t>
    </dgm:pt>
    <dgm:pt modelId="{D35F47BC-F456-4111-9C3D-F3B85E506E9E}" type="sibTrans" cxnId="{172F2085-0820-4625-84FE-36244C385A34}">
      <dgm:prSet/>
      <dgm:spPr/>
      <dgm:t>
        <a:bodyPr/>
        <a:lstStyle/>
        <a:p>
          <a:endParaRPr lang="hu-HU" sz="800">
            <a:latin typeface="Times New Roman" pitchFamily="18" charset="0"/>
            <a:cs typeface="Times New Roman" pitchFamily="18" charset="0"/>
          </a:endParaRPr>
        </a:p>
      </dgm:t>
    </dgm:pt>
    <dgm:pt modelId="{F2CC100A-853F-4DB1-AF4B-A45E67A4FA32}">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Felvétel, módosítás, törlése</a:t>
          </a:r>
        </a:p>
      </dgm:t>
    </dgm:pt>
    <dgm:pt modelId="{48ABD7CE-F7CC-4962-8A4C-6D21E3EE263E}" type="parTrans" cxnId="{B4F04479-2C9E-46AB-8845-9B2C14291463}">
      <dgm:prSet/>
      <dgm:spPr/>
      <dgm:t>
        <a:bodyPr/>
        <a:lstStyle/>
        <a:p>
          <a:endParaRPr lang="hu-HU" sz="800">
            <a:latin typeface="Times New Roman" pitchFamily="18" charset="0"/>
            <a:cs typeface="Times New Roman" pitchFamily="18" charset="0"/>
          </a:endParaRPr>
        </a:p>
      </dgm:t>
    </dgm:pt>
    <dgm:pt modelId="{98D318C4-1A63-4D8A-955D-ECBB96B4AB8B}" type="sibTrans" cxnId="{B4F04479-2C9E-46AB-8845-9B2C14291463}">
      <dgm:prSet/>
      <dgm:spPr/>
      <dgm:t>
        <a:bodyPr/>
        <a:lstStyle/>
        <a:p>
          <a:endParaRPr lang="hu-HU" sz="800">
            <a:latin typeface="Times New Roman" pitchFamily="18" charset="0"/>
            <a:cs typeface="Times New Roman" pitchFamily="18" charset="0"/>
          </a:endParaRPr>
        </a:p>
      </dgm:t>
    </dgm:pt>
    <dgm:pt modelId="{4B69B09D-AE1F-4BB1-AF69-A440FFF40128}">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Lekérdezések összeállítása</a:t>
          </a:r>
        </a:p>
      </dgm:t>
    </dgm:pt>
    <dgm:pt modelId="{5908B8EE-6BB5-419C-9421-70D901B20CCC}" type="parTrans" cxnId="{350B6EB0-912C-451E-9E6C-1C31B7CB17DD}">
      <dgm:prSet/>
      <dgm:spPr/>
      <dgm:t>
        <a:bodyPr/>
        <a:lstStyle/>
        <a:p>
          <a:endParaRPr lang="hu-HU" sz="800">
            <a:latin typeface="Times New Roman" pitchFamily="18" charset="0"/>
            <a:cs typeface="Times New Roman" pitchFamily="18" charset="0"/>
          </a:endParaRPr>
        </a:p>
      </dgm:t>
    </dgm:pt>
    <dgm:pt modelId="{DB3A69B5-2F23-46EF-B44E-FEA32A51456C}" type="sibTrans" cxnId="{350B6EB0-912C-451E-9E6C-1C31B7CB17DD}">
      <dgm:prSet/>
      <dgm:spPr/>
      <dgm:t>
        <a:bodyPr/>
        <a:lstStyle/>
        <a:p>
          <a:endParaRPr lang="hu-HU" sz="800">
            <a:latin typeface="Times New Roman" pitchFamily="18" charset="0"/>
            <a:cs typeface="Times New Roman" pitchFamily="18" charset="0"/>
          </a:endParaRPr>
        </a:p>
      </dgm:t>
    </dgm:pt>
    <dgm:pt modelId="{37C2D437-3564-4FAB-8199-AFFC96BCBA6A}">
      <dgm:prSet phldrT="[Szöveg]" custT="1"/>
      <dgm:spPr>
        <a:ln>
          <a:solidFill>
            <a:schemeClr val="bg1">
              <a:lumMod val="75000"/>
            </a:schemeClr>
          </a:solidFill>
        </a:ln>
        <a:effectLst/>
      </dgm:spPr>
      <dgm:t>
        <a:bodyPr/>
        <a:lstStyle/>
        <a:p>
          <a:r>
            <a:rPr lang="hu-HU" sz="800">
              <a:ln/>
              <a:latin typeface="Times New Roman" pitchFamily="18" charset="0"/>
              <a:cs typeface="Times New Roman" pitchFamily="18" charset="0"/>
            </a:rPr>
            <a:t>E-mailek átadás feldolgozásra</a:t>
          </a:r>
        </a:p>
      </dgm:t>
    </dgm:pt>
    <dgm:pt modelId="{C6E18E0D-9908-4BAF-BFA5-D208093C06F8}" type="parTrans" cxnId="{992ABCB5-AB61-43CE-BC72-6D8AAD5CB5A0}">
      <dgm:prSet/>
      <dgm:spPr/>
      <dgm:t>
        <a:bodyPr/>
        <a:lstStyle/>
        <a:p>
          <a:endParaRPr lang="hu-HU" sz="800">
            <a:latin typeface="Times New Roman" pitchFamily="18" charset="0"/>
            <a:cs typeface="Times New Roman" pitchFamily="18" charset="0"/>
          </a:endParaRPr>
        </a:p>
      </dgm:t>
    </dgm:pt>
    <dgm:pt modelId="{E1AD882E-BB13-43AE-ACE5-801877A83EE5}" type="sibTrans" cxnId="{992ABCB5-AB61-43CE-BC72-6D8AAD5CB5A0}">
      <dgm:prSet/>
      <dgm:spPr/>
      <dgm:t>
        <a:bodyPr/>
        <a:lstStyle/>
        <a:p>
          <a:endParaRPr lang="hu-HU" sz="800">
            <a:latin typeface="Times New Roman" pitchFamily="18" charset="0"/>
            <a:cs typeface="Times New Roman" pitchFamily="18" charset="0"/>
          </a:endParaRPr>
        </a:p>
      </dgm:t>
    </dgm:pt>
    <dgm:pt modelId="{67C928F2-9D6E-4397-A829-4C41DEC898E0}">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Tároló funkció meghívása</a:t>
          </a:r>
        </a:p>
      </dgm:t>
    </dgm:pt>
    <dgm:pt modelId="{3675054B-E958-4D67-BB40-D4AD79399DCD}" type="parTrans" cxnId="{398DC712-6799-40DA-80D6-06F8C5133ADB}">
      <dgm:prSet/>
      <dgm:spPr/>
      <dgm:t>
        <a:bodyPr/>
        <a:lstStyle/>
        <a:p>
          <a:endParaRPr lang="hu-HU" sz="800">
            <a:latin typeface="Times New Roman" pitchFamily="18" charset="0"/>
            <a:cs typeface="Times New Roman" pitchFamily="18" charset="0"/>
          </a:endParaRPr>
        </a:p>
      </dgm:t>
    </dgm:pt>
    <dgm:pt modelId="{31896881-1676-45AC-BD22-65C72B973911}" type="sibTrans" cxnId="{398DC712-6799-40DA-80D6-06F8C5133ADB}">
      <dgm:prSet/>
      <dgm:spPr/>
      <dgm:t>
        <a:bodyPr/>
        <a:lstStyle/>
        <a:p>
          <a:endParaRPr lang="hu-HU" sz="800">
            <a:latin typeface="Times New Roman" pitchFamily="18" charset="0"/>
            <a:cs typeface="Times New Roman" pitchFamily="18" charset="0"/>
          </a:endParaRPr>
        </a:p>
      </dgm:t>
    </dgm:pt>
    <dgm:pt modelId="{38723455-0EB8-43D5-98FB-6E1F84FAB844}">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Elérhetőségek nyilvántartása</a:t>
          </a:r>
        </a:p>
      </dgm:t>
    </dgm:pt>
    <dgm:pt modelId="{4319F8A7-1744-4351-B928-4D30D8FF0296}" type="parTrans" cxnId="{DAA39AC2-344F-4D57-8AE7-0EC011037258}">
      <dgm:prSet/>
      <dgm:spPr/>
      <dgm:t>
        <a:bodyPr/>
        <a:lstStyle/>
        <a:p>
          <a:endParaRPr lang="hu-HU" sz="800">
            <a:latin typeface="Times New Roman" pitchFamily="18" charset="0"/>
            <a:cs typeface="Times New Roman" pitchFamily="18" charset="0"/>
          </a:endParaRPr>
        </a:p>
      </dgm:t>
    </dgm:pt>
    <dgm:pt modelId="{351E241B-5F01-4059-AA78-B0FE99DCC8D8}" type="sibTrans" cxnId="{DAA39AC2-344F-4D57-8AE7-0EC011037258}">
      <dgm:prSet/>
      <dgm:spPr/>
      <dgm:t>
        <a:bodyPr/>
        <a:lstStyle/>
        <a:p>
          <a:endParaRPr lang="hu-HU" sz="800">
            <a:latin typeface="Times New Roman" pitchFamily="18" charset="0"/>
            <a:cs typeface="Times New Roman" pitchFamily="18" charset="0"/>
          </a:endParaRPr>
        </a:p>
      </dgm:t>
    </dgm:pt>
    <dgm:pt modelId="{798B7BEB-41E8-4DDE-9BD1-0F5124D90CEC}">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Téma adminisztráció</a:t>
          </a:r>
        </a:p>
      </dgm:t>
    </dgm:pt>
    <dgm:pt modelId="{62CA819D-2E12-4EC3-9361-76CFEA17C9BF}" type="parTrans" cxnId="{DC558852-390F-4BF2-8826-21E9056A1432}">
      <dgm:prSet/>
      <dgm:spPr/>
      <dgm:t>
        <a:bodyPr/>
        <a:lstStyle/>
        <a:p>
          <a:endParaRPr lang="hu-HU" sz="800">
            <a:latin typeface="Times New Roman" pitchFamily="18" charset="0"/>
            <a:cs typeface="Times New Roman" pitchFamily="18" charset="0"/>
          </a:endParaRPr>
        </a:p>
      </dgm:t>
    </dgm:pt>
    <dgm:pt modelId="{12414B1C-74AA-43EC-8C96-99B9DBD3C0E0}" type="sibTrans" cxnId="{DC558852-390F-4BF2-8826-21E9056A1432}">
      <dgm:prSet/>
      <dgm:spPr/>
      <dgm:t>
        <a:bodyPr/>
        <a:lstStyle/>
        <a:p>
          <a:endParaRPr lang="hu-HU" sz="800">
            <a:latin typeface="Times New Roman" pitchFamily="18" charset="0"/>
            <a:cs typeface="Times New Roman" pitchFamily="18" charset="0"/>
          </a:endParaRPr>
        </a:p>
      </dgm:t>
    </dgm:pt>
    <dgm:pt modelId="{840D81CC-251E-469F-9780-9B3AB08238C9}">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Résztvevő adminisztráció</a:t>
          </a:r>
        </a:p>
      </dgm:t>
    </dgm:pt>
    <dgm:pt modelId="{D0219989-7444-452F-B4AF-B5AE9B57EE18}" type="parTrans" cxnId="{937AF175-748C-4CBA-ABEE-9A47904E444E}">
      <dgm:prSet/>
      <dgm:spPr/>
      <dgm:t>
        <a:bodyPr/>
        <a:lstStyle/>
        <a:p>
          <a:endParaRPr lang="hu-HU" sz="800">
            <a:latin typeface="Times New Roman" pitchFamily="18" charset="0"/>
            <a:cs typeface="Times New Roman" pitchFamily="18" charset="0"/>
          </a:endParaRPr>
        </a:p>
      </dgm:t>
    </dgm:pt>
    <dgm:pt modelId="{7C5869B4-B737-4688-8AA4-00FCD5C907F3}" type="sibTrans" cxnId="{937AF175-748C-4CBA-ABEE-9A47904E444E}">
      <dgm:prSet/>
      <dgm:spPr/>
      <dgm:t>
        <a:bodyPr/>
        <a:lstStyle/>
        <a:p>
          <a:endParaRPr lang="hu-HU" sz="800">
            <a:latin typeface="Times New Roman" pitchFamily="18" charset="0"/>
            <a:cs typeface="Times New Roman" pitchFamily="18" charset="0"/>
          </a:endParaRPr>
        </a:p>
      </dgm:t>
    </dgm:pt>
    <dgm:pt modelId="{FF39B642-24F4-4AF8-A502-FBFD047D943C}">
      <dgm:prSet phldrT="[Szöveg]" custT="1"/>
      <dgm:spPr>
        <a:ln>
          <a:solidFill>
            <a:schemeClr val="bg1">
              <a:lumMod val="75000"/>
            </a:schemeClr>
          </a:solidFill>
        </a:ln>
        <a:effectLst/>
      </dgm:spPr>
      <dgm:t>
        <a:bodyPr/>
        <a:lstStyle/>
        <a:p>
          <a:r>
            <a:rPr lang="hu-HU" sz="800">
              <a:latin typeface="Times New Roman" pitchFamily="18" charset="0"/>
              <a:cs typeface="Times New Roman" pitchFamily="18" charset="0"/>
            </a:rPr>
            <a:t>Többszörös beolvasás kiszűrése</a:t>
          </a:r>
        </a:p>
      </dgm:t>
    </dgm:pt>
    <dgm:pt modelId="{2777B27A-30DD-42FB-8C97-AA756A154F32}" type="parTrans" cxnId="{F060E22D-F707-4A8A-A53F-1606E08AB840}">
      <dgm:prSet/>
      <dgm:spPr/>
      <dgm:t>
        <a:bodyPr/>
        <a:lstStyle/>
        <a:p>
          <a:endParaRPr lang="hu-HU"/>
        </a:p>
      </dgm:t>
    </dgm:pt>
    <dgm:pt modelId="{F4A31850-3F6A-4174-9F7E-4CBA6EE57EA7}" type="sibTrans" cxnId="{F060E22D-F707-4A8A-A53F-1606E08AB840}">
      <dgm:prSet/>
      <dgm:spPr/>
      <dgm:t>
        <a:bodyPr/>
        <a:lstStyle/>
        <a:p>
          <a:endParaRPr lang="hu-HU"/>
        </a:p>
      </dgm:t>
    </dgm:pt>
    <dgm:pt modelId="{BD7C9AD4-5EC7-4592-AC25-0B56164FF6D4}" type="pres">
      <dgm:prSet presAssocID="{54DABA44-D5E4-4BB9-8978-5C028D921417}" presName="hierChild1" presStyleCnt="0">
        <dgm:presLayoutVars>
          <dgm:orgChart val="1"/>
          <dgm:chPref val="1"/>
          <dgm:dir/>
          <dgm:animOne val="branch"/>
          <dgm:animLvl val="lvl"/>
          <dgm:resizeHandles/>
        </dgm:presLayoutVars>
      </dgm:prSet>
      <dgm:spPr/>
      <dgm:t>
        <a:bodyPr/>
        <a:lstStyle/>
        <a:p>
          <a:endParaRPr lang="hu-HU"/>
        </a:p>
      </dgm:t>
    </dgm:pt>
    <dgm:pt modelId="{F15E01C3-E8D7-40EF-B817-BDA9AF7F1A58}" type="pres">
      <dgm:prSet presAssocID="{6C1F73B3-71C0-49B8-8999-DD4BA9FA904D}" presName="hierRoot1" presStyleCnt="0">
        <dgm:presLayoutVars>
          <dgm:hierBranch val="init"/>
        </dgm:presLayoutVars>
      </dgm:prSet>
      <dgm:spPr/>
    </dgm:pt>
    <dgm:pt modelId="{8343E5C3-B271-429D-85B9-573852714073}" type="pres">
      <dgm:prSet presAssocID="{6C1F73B3-71C0-49B8-8999-DD4BA9FA904D}" presName="rootComposite1" presStyleCnt="0"/>
      <dgm:spPr/>
    </dgm:pt>
    <dgm:pt modelId="{E69A2826-91CE-40DF-946A-B0C6C362E605}" type="pres">
      <dgm:prSet presAssocID="{6C1F73B3-71C0-49B8-8999-DD4BA9FA904D}" presName="rootText1" presStyleLbl="node0" presStyleIdx="0" presStyleCnt="1" custScaleX="381823" custScaleY="79204">
        <dgm:presLayoutVars>
          <dgm:chPref val="3"/>
        </dgm:presLayoutVars>
      </dgm:prSet>
      <dgm:spPr/>
      <dgm:t>
        <a:bodyPr/>
        <a:lstStyle/>
        <a:p>
          <a:endParaRPr lang="hu-HU"/>
        </a:p>
      </dgm:t>
    </dgm:pt>
    <dgm:pt modelId="{7A9E5DF2-3A34-4CF3-879A-36A2889D98C8}" type="pres">
      <dgm:prSet presAssocID="{6C1F73B3-71C0-49B8-8999-DD4BA9FA904D}" presName="rootConnector1" presStyleLbl="node1" presStyleIdx="0" presStyleCnt="0"/>
      <dgm:spPr/>
      <dgm:t>
        <a:bodyPr/>
        <a:lstStyle/>
        <a:p>
          <a:endParaRPr lang="hu-HU"/>
        </a:p>
      </dgm:t>
    </dgm:pt>
    <dgm:pt modelId="{85CF9C18-0C7D-41C2-B2B3-79703D1FCBDD}" type="pres">
      <dgm:prSet presAssocID="{6C1F73B3-71C0-49B8-8999-DD4BA9FA904D}" presName="hierChild2" presStyleCnt="0"/>
      <dgm:spPr/>
    </dgm:pt>
    <dgm:pt modelId="{1DC138DC-B62F-40F5-998A-84E4194722B6}" type="pres">
      <dgm:prSet presAssocID="{CFE5400E-CB08-4804-8227-252DEF034616}" presName="Name37" presStyleLbl="parChTrans1D2" presStyleIdx="0" presStyleCnt="5"/>
      <dgm:spPr/>
      <dgm:t>
        <a:bodyPr/>
        <a:lstStyle/>
        <a:p>
          <a:endParaRPr lang="hu-HU"/>
        </a:p>
      </dgm:t>
    </dgm:pt>
    <dgm:pt modelId="{76E6EBA8-5B4F-42DD-B22C-8561BC51D4BD}" type="pres">
      <dgm:prSet presAssocID="{20B91B8D-15DB-4964-AEA1-5B396E60A2E5}" presName="hierRoot2" presStyleCnt="0">
        <dgm:presLayoutVars>
          <dgm:hierBranch val="init"/>
        </dgm:presLayoutVars>
      </dgm:prSet>
      <dgm:spPr/>
    </dgm:pt>
    <dgm:pt modelId="{25B07745-4413-42D5-9ACA-CDC5B590D6EA}" type="pres">
      <dgm:prSet presAssocID="{20B91B8D-15DB-4964-AEA1-5B396E60A2E5}" presName="rootComposite" presStyleCnt="0"/>
      <dgm:spPr/>
    </dgm:pt>
    <dgm:pt modelId="{F6447D62-A226-4D6E-B6B7-F30A25967D13}" type="pres">
      <dgm:prSet presAssocID="{20B91B8D-15DB-4964-AEA1-5B396E60A2E5}" presName="rootText" presStyleLbl="node2" presStyleIdx="0" presStyleCnt="5" custLinFactNeighborX="-1647">
        <dgm:presLayoutVars>
          <dgm:chPref val="3"/>
        </dgm:presLayoutVars>
      </dgm:prSet>
      <dgm:spPr/>
      <dgm:t>
        <a:bodyPr/>
        <a:lstStyle/>
        <a:p>
          <a:endParaRPr lang="hu-HU"/>
        </a:p>
      </dgm:t>
    </dgm:pt>
    <dgm:pt modelId="{C3954847-6640-460F-B9E1-110F9284B9DC}" type="pres">
      <dgm:prSet presAssocID="{20B91B8D-15DB-4964-AEA1-5B396E60A2E5}" presName="rootConnector" presStyleLbl="node2" presStyleIdx="0" presStyleCnt="5"/>
      <dgm:spPr/>
      <dgm:t>
        <a:bodyPr/>
        <a:lstStyle/>
        <a:p>
          <a:endParaRPr lang="hu-HU"/>
        </a:p>
      </dgm:t>
    </dgm:pt>
    <dgm:pt modelId="{4D9BE758-0D22-4C5A-AA4B-3E915CE5F49F}" type="pres">
      <dgm:prSet presAssocID="{20B91B8D-15DB-4964-AEA1-5B396E60A2E5}" presName="hierChild4" presStyleCnt="0"/>
      <dgm:spPr/>
    </dgm:pt>
    <dgm:pt modelId="{69799E62-4113-4683-8CBF-83CF1655DC98}" type="pres">
      <dgm:prSet presAssocID="{69FA80C8-4725-4ACF-9B3C-5098A5245306}" presName="Name37" presStyleLbl="parChTrans1D3" presStyleIdx="0" presStyleCnt="16"/>
      <dgm:spPr/>
      <dgm:t>
        <a:bodyPr/>
        <a:lstStyle/>
        <a:p>
          <a:endParaRPr lang="hu-HU"/>
        </a:p>
      </dgm:t>
    </dgm:pt>
    <dgm:pt modelId="{B0666E52-1B84-4507-A6E5-E57AD14B2B6A}" type="pres">
      <dgm:prSet presAssocID="{9D76D881-38DA-442F-800E-D90C65E686E3}" presName="hierRoot2" presStyleCnt="0">
        <dgm:presLayoutVars>
          <dgm:hierBranch val="init"/>
        </dgm:presLayoutVars>
      </dgm:prSet>
      <dgm:spPr/>
    </dgm:pt>
    <dgm:pt modelId="{A1223AC5-9936-44F5-B269-2FF87A267D6D}" type="pres">
      <dgm:prSet presAssocID="{9D76D881-38DA-442F-800E-D90C65E686E3}" presName="rootComposite" presStyleCnt="0"/>
      <dgm:spPr/>
    </dgm:pt>
    <dgm:pt modelId="{90C66003-4B5E-4671-9CDA-38952915672E}" type="pres">
      <dgm:prSet presAssocID="{9D76D881-38DA-442F-800E-D90C65E686E3}" presName="rootText" presStyleLbl="node3" presStyleIdx="0" presStyleCnt="16">
        <dgm:presLayoutVars>
          <dgm:chPref val="3"/>
        </dgm:presLayoutVars>
      </dgm:prSet>
      <dgm:spPr/>
      <dgm:t>
        <a:bodyPr/>
        <a:lstStyle/>
        <a:p>
          <a:endParaRPr lang="hu-HU"/>
        </a:p>
      </dgm:t>
    </dgm:pt>
    <dgm:pt modelId="{1C808AEE-2A87-497F-A70C-18A3FD9D62AD}" type="pres">
      <dgm:prSet presAssocID="{9D76D881-38DA-442F-800E-D90C65E686E3}" presName="rootConnector" presStyleLbl="node3" presStyleIdx="0" presStyleCnt="16"/>
      <dgm:spPr/>
      <dgm:t>
        <a:bodyPr/>
        <a:lstStyle/>
        <a:p>
          <a:endParaRPr lang="hu-HU"/>
        </a:p>
      </dgm:t>
    </dgm:pt>
    <dgm:pt modelId="{AFDCBD24-6E1A-485C-8FBC-DF296CA55792}" type="pres">
      <dgm:prSet presAssocID="{9D76D881-38DA-442F-800E-D90C65E686E3}" presName="hierChild4" presStyleCnt="0"/>
      <dgm:spPr/>
    </dgm:pt>
    <dgm:pt modelId="{717C183E-F1B9-4A3D-A154-7A29D8DCE0A8}" type="pres">
      <dgm:prSet presAssocID="{9D76D881-38DA-442F-800E-D90C65E686E3}" presName="hierChild5" presStyleCnt="0"/>
      <dgm:spPr/>
    </dgm:pt>
    <dgm:pt modelId="{751A209E-08BA-4D63-AB66-5490CD9A8CA6}" type="pres">
      <dgm:prSet presAssocID="{2777B27A-30DD-42FB-8C97-AA756A154F32}" presName="Name37" presStyleLbl="parChTrans1D3" presStyleIdx="1" presStyleCnt="16"/>
      <dgm:spPr/>
      <dgm:t>
        <a:bodyPr/>
        <a:lstStyle/>
        <a:p>
          <a:endParaRPr lang="hu-HU"/>
        </a:p>
      </dgm:t>
    </dgm:pt>
    <dgm:pt modelId="{5C76FF72-551C-46B9-949B-1757371FC308}" type="pres">
      <dgm:prSet presAssocID="{FF39B642-24F4-4AF8-A502-FBFD047D943C}" presName="hierRoot2" presStyleCnt="0">
        <dgm:presLayoutVars>
          <dgm:hierBranch val="init"/>
        </dgm:presLayoutVars>
      </dgm:prSet>
      <dgm:spPr/>
    </dgm:pt>
    <dgm:pt modelId="{4BF0F1A0-9EA6-43C1-9674-4F8441D1BD9C}" type="pres">
      <dgm:prSet presAssocID="{FF39B642-24F4-4AF8-A502-FBFD047D943C}" presName="rootComposite" presStyleCnt="0"/>
      <dgm:spPr/>
    </dgm:pt>
    <dgm:pt modelId="{02598167-31FE-45F6-AD29-911C6EC18894}" type="pres">
      <dgm:prSet presAssocID="{FF39B642-24F4-4AF8-A502-FBFD047D943C}" presName="rootText" presStyleLbl="node3" presStyleIdx="1" presStyleCnt="16">
        <dgm:presLayoutVars>
          <dgm:chPref val="3"/>
        </dgm:presLayoutVars>
      </dgm:prSet>
      <dgm:spPr/>
      <dgm:t>
        <a:bodyPr/>
        <a:lstStyle/>
        <a:p>
          <a:endParaRPr lang="hu-HU"/>
        </a:p>
      </dgm:t>
    </dgm:pt>
    <dgm:pt modelId="{B930F403-3D1B-46F7-987E-F3A26892E294}" type="pres">
      <dgm:prSet presAssocID="{FF39B642-24F4-4AF8-A502-FBFD047D943C}" presName="rootConnector" presStyleLbl="node3" presStyleIdx="1" presStyleCnt="16"/>
      <dgm:spPr/>
      <dgm:t>
        <a:bodyPr/>
        <a:lstStyle/>
        <a:p>
          <a:endParaRPr lang="hu-HU"/>
        </a:p>
      </dgm:t>
    </dgm:pt>
    <dgm:pt modelId="{CCF08590-1F00-4CB8-8EAD-ABFEFDF287E8}" type="pres">
      <dgm:prSet presAssocID="{FF39B642-24F4-4AF8-A502-FBFD047D943C}" presName="hierChild4" presStyleCnt="0"/>
      <dgm:spPr/>
    </dgm:pt>
    <dgm:pt modelId="{6571F4D1-B82A-4B7D-A2DF-530417D48F92}" type="pres">
      <dgm:prSet presAssocID="{FF39B642-24F4-4AF8-A502-FBFD047D943C}" presName="hierChild5" presStyleCnt="0"/>
      <dgm:spPr/>
    </dgm:pt>
    <dgm:pt modelId="{950DB7A8-B04A-4C19-B82D-BC5659696A3A}" type="pres">
      <dgm:prSet presAssocID="{C6E18E0D-9908-4BAF-BFA5-D208093C06F8}" presName="Name37" presStyleLbl="parChTrans1D3" presStyleIdx="2" presStyleCnt="16"/>
      <dgm:spPr/>
      <dgm:t>
        <a:bodyPr/>
        <a:lstStyle/>
        <a:p>
          <a:endParaRPr lang="hu-HU"/>
        </a:p>
      </dgm:t>
    </dgm:pt>
    <dgm:pt modelId="{370A5490-5D41-4F87-8658-EFCD81DA1878}" type="pres">
      <dgm:prSet presAssocID="{37C2D437-3564-4FAB-8199-AFFC96BCBA6A}" presName="hierRoot2" presStyleCnt="0">
        <dgm:presLayoutVars>
          <dgm:hierBranch val="init"/>
        </dgm:presLayoutVars>
      </dgm:prSet>
      <dgm:spPr/>
    </dgm:pt>
    <dgm:pt modelId="{E6B2C60E-60EC-4066-AF77-52C21D1E4947}" type="pres">
      <dgm:prSet presAssocID="{37C2D437-3564-4FAB-8199-AFFC96BCBA6A}" presName="rootComposite" presStyleCnt="0"/>
      <dgm:spPr/>
    </dgm:pt>
    <dgm:pt modelId="{6E933E9A-DFB8-4B6A-A485-3C4C572C931A}" type="pres">
      <dgm:prSet presAssocID="{37C2D437-3564-4FAB-8199-AFFC96BCBA6A}" presName="rootText" presStyleLbl="node3" presStyleIdx="2" presStyleCnt="16" custScaleY="125639">
        <dgm:presLayoutVars>
          <dgm:chPref val="3"/>
        </dgm:presLayoutVars>
      </dgm:prSet>
      <dgm:spPr/>
      <dgm:t>
        <a:bodyPr/>
        <a:lstStyle/>
        <a:p>
          <a:endParaRPr lang="hu-HU"/>
        </a:p>
      </dgm:t>
    </dgm:pt>
    <dgm:pt modelId="{68A3598B-4F48-4EAF-862C-DE5976AA9372}" type="pres">
      <dgm:prSet presAssocID="{37C2D437-3564-4FAB-8199-AFFC96BCBA6A}" presName="rootConnector" presStyleLbl="node3" presStyleIdx="2" presStyleCnt="16"/>
      <dgm:spPr/>
      <dgm:t>
        <a:bodyPr/>
        <a:lstStyle/>
        <a:p>
          <a:endParaRPr lang="hu-HU"/>
        </a:p>
      </dgm:t>
    </dgm:pt>
    <dgm:pt modelId="{30E7FC5E-1448-408B-AB86-FC2CC99D2F66}" type="pres">
      <dgm:prSet presAssocID="{37C2D437-3564-4FAB-8199-AFFC96BCBA6A}" presName="hierChild4" presStyleCnt="0"/>
      <dgm:spPr/>
    </dgm:pt>
    <dgm:pt modelId="{7ADC7A8A-D17B-4803-BC80-56AF5DD07D55}" type="pres">
      <dgm:prSet presAssocID="{37C2D437-3564-4FAB-8199-AFFC96BCBA6A}" presName="hierChild5" presStyleCnt="0"/>
      <dgm:spPr/>
    </dgm:pt>
    <dgm:pt modelId="{347E83BF-8B1A-44C3-B34E-3E5D28D2B68D}" type="pres">
      <dgm:prSet presAssocID="{20B91B8D-15DB-4964-AEA1-5B396E60A2E5}" presName="hierChild5" presStyleCnt="0"/>
      <dgm:spPr/>
    </dgm:pt>
    <dgm:pt modelId="{FCE07DF9-C064-4007-9578-A409E85BA405}" type="pres">
      <dgm:prSet presAssocID="{BB4B101D-502C-4B42-A1CE-7923E04E0C81}" presName="Name37" presStyleLbl="parChTrans1D2" presStyleIdx="1" presStyleCnt="5"/>
      <dgm:spPr/>
      <dgm:t>
        <a:bodyPr/>
        <a:lstStyle/>
        <a:p>
          <a:endParaRPr lang="hu-HU"/>
        </a:p>
      </dgm:t>
    </dgm:pt>
    <dgm:pt modelId="{C31DF4BE-DD05-4A9D-A1A4-30C3731A850F}" type="pres">
      <dgm:prSet presAssocID="{138E4FBB-FC28-48E9-8F23-5877FFD99895}" presName="hierRoot2" presStyleCnt="0">
        <dgm:presLayoutVars>
          <dgm:hierBranch val="init"/>
        </dgm:presLayoutVars>
      </dgm:prSet>
      <dgm:spPr/>
    </dgm:pt>
    <dgm:pt modelId="{39B40ACE-0EF1-4F01-BA11-FDDBE28D2613}" type="pres">
      <dgm:prSet presAssocID="{138E4FBB-FC28-48E9-8F23-5877FFD99895}" presName="rootComposite" presStyleCnt="0"/>
      <dgm:spPr/>
    </dgm:pt>
    <dgm:pt modelId="{80B8F1C0-CA6B-4DFE-A3B9-8308F2A82CE2}" type="pres">
      <dgm:prSet presAssocID="{138E4FBB-FC28-48E9-8F23-5877FFD99895}" presName="rootText" presStyleLbl="node2" presStyleIdx="1" presStyleCnt="5">
        <dgm:presLayoutVars>
          <dgm:chPref val="3"/>
        </dgm:presLayoutVars>
      </dgm:prSet>
      <dgm:spPr/>
      <dgm:t>
        <a:bodyPr/>
        <a:lstStyle/>
        <a:p>
          <a:endParaRPr lang="hu-HU"/>
        </a:p>
      </dgm:t>
    </dgm:pt>
    <dgm:pt modelId="{1C8EE257-7F4B-4EF3-9DA7-222E194E531B}" type="pres">
      <dgm:prSet presAssocID="{138E4FBB-FC28-48E9-8F23-5877FFD99895}" presName="rootConnector" presStyleLbl="node2" presStyleIdx="1" presStyleCnt="5"/>
      <dgm:spPr/>
      <dgm:t>
        <a:bodyPr/>
        <a:lstStyle/>
        <a:p>
          <a:endParaRPr lang="hu-HU"/>
        </a:p>
      </dgm:t>
    </dgm:pt>
    <dgm:pt modelId="{F4D0D846-31FD-4A0F-B89A-83CE5B2DC575}" type="pres">
      <dgm:prSet presAssocID="{138E4FBB-FC28-48E9-8F23-5877FFD99895}" presName="hierChild4" presStyleCnt="0"/>
      <dgm:spPr/>
    </dgm:pt>
    <dgm:pt modelId="{3DEE43A5-4CED-4933-BE83-C786E4409E5D}" type="pres">
      <dgm:prSet presAssocID="{6CE41985-7789-4362-B6C6-331226D0023B}" presName="Name37" presStyleLbl="parChTrans1D3" presStyleIdx="3" presStyleCnt="16"/>
      <dgm:spPr/>
      <dgm:t>
        <a:bodyPr/>
        <a:lstStyle/>
        <a:p>
          <a:endParaRPr lang="hu-HU"/>
        </a:p>
      </dgm:t>
    </dgm:pt>
    <dgm:pt modelId="{7BBDEA8F-7FE7-4735-B769-EFB9ED1DEAB8}" type="pres">
      <dgm:prSet presAssocID="{04BD24BA-4AAB-4004-A0EA-1148BC3E4810}" presName="hierRoot2" presStyleCnt="0">
        <dgm:presLayoutVars>
          <dgm:hierBranch val="init"/>
        </dgm:presLayoutVars>
      </dgm:prSet>
      <dgm:spPr/>
    </dgm:pt>
    <dgm:pt modelId="{D9884831-7226-48CE-BBE9-10CF1D459821}" type="pres">
      <dgm:prSet presAssocID="{04BD24BA-4AAB-4004-A0EA-1148BC3E4810}" presName="rootComposite" presStyleCnt="0"/>
      <dgm:spPr/>
    </dgm:pt>
    <dgm:pt modelId="{39546DF0-2F76-4077-AFB8-8CC8E657FC81}" type="pres">
      <dgm:prSet presAssocID="{04BD24BA-4AAB-4004-A0EA-1148BC3E4810}" presName="rootText" presStyleLbl="node3" presStyleIdx="3" presStyleCnt="16">
        <dgm:presLayoutVars>
          <dgm:chPref val="3"/>
        </dgm:presLayoutVars>
      </dgm:prSet>
      <dgm:spPr/>
      <dgm:t>
        <a:bodyPr/>
        <a:lstStyle/>
        <a:p>
          <a:endParaRPr lang="hu-HU"/>
        </a:p>
      </dgm:t>
    </dgm:pt>
    <dgm:pt modelId="{8ACE6B05-1343-45FE-BC7B-78CFB9CFD03D}" type="pres">
      <dgm:prSet presAssocID="{04BD24BA-4AAB-4004-A0EA-1148BC3E4810}" presName="rootConnector" presStyleLbl="node3" presStyleIdx="3" presStyleCnt="16"/>
      <dgm:spPr/>
      <dgm:t>
        <a:bodyPr/>
        <a:lstStyle/>
        <a:p>
          <a:endParaRPr lang="hu-HU"/>
        </a:p>
      </dgm:t>
    </dgm:pt>
    <dgm:pt modelId="{5E092898-466D-4717-A655-65530285793F}" type="pres">
      <dgm:prSet presAssocID="{04BD24BA-4AAB-4004-A0EA-1148BC3E4810}" presName="hierChild4" presStyleCnt="0"/>
      <dgm:spPr/>
    </dgm:pt>
    <dgm:pt modelId="{DD4F5155-06DB-4F31-A887-9CFAF64D7E83}" type="pres">
      <dgm:prSet presAssocID="{98A35EA8-C268-42FE-BCBF-79277831066F}" presName="Name37" presStyleLbl="parChTrans1D4" presStyleIdx="0" presStyleCnt="14"/>
      <dgm:spPr/>
      <dgm:t>
        <a:bodyPr/>
        <a:lstStyle/>
        <a:p>
          <a:endParaRPr lang="hu-HU"/>
        </a:p>
      </dgm:t>
    </dgm:pt>
    <dgm:pt modelId="{C19EB42A-9E02-4C65-B114-6F6A424D23B2}" type="pres">
      <dgm:prSet presAssocID="{7C8CD5C0-72EB-44BF-886D-A1000FA9022D}" presName="hierRoot2" presStyleCnt="0">
        <dgm:presLayoutVars>
          <dgm:hierBranch val="init"/>
        </dgm:presLayoutVars>
      </dgm:prSet>
      <dgm:spPr/>
    </dgm:pt>
    <dgm:pt modelId="{705FD58F-087A-4B8D-855A-6BFC2A670BBA}" type="pres">
      <dgm:prSet presAssocID="{7C8CD5C0-72EB-44BF-886D-A1000FA9022D}" presName="rootComposite" presStyleCnt="0"/>
      <dgm:spPr/>
    </dgm:pt>
    <dgm:pt modelId="{16A7E5B7-2901-4344-B039-14DA420E13D4}" type="pres">
      <dgm:prSet presAssocID="{7C8CD5C0-72EB-44BF-886D-A1000FA9022D}" presName="rootText" presStyleLbl="node4" presStyleIdx="0" presStyleCnt="14">
        <dgm:presLayoutVars>
          <dgm:chPref val="3"/>
        </dgm:presLayoutVars>
      </dgm:prSet>
      <dgm:spPr/>
      <dgm:t>
        <a:bodyPr/>
        <a:lstStyle/>
        <a:p>
          <a:endParaRPr lang="hu-HU"/>
        </a:p>
      </dgm:t>
    </dgm:pt>
    <dgm:pt modelId="{D6CE12F8-E077-4B77-A795-5D52EBC97717}" type="pres">
      <dgm:prSet presAssocID="{7C8CD5C0-72EB-44BF-886D-A1000FA9022D}" presName="rootConnector" presStyleLbl="node4" presStyleIdx="0" presStyleCnt="14"/>
      <dgm:spPr/>
      <dgm:t>
        <a:bodyPr/>
        <a:lstStyle/>
        <a:p>
          <a:endParaRPr lang="hu-HU"/>
        </a:p>
      </dgm:t>
    </dgm:pt>
    <dgm:pt modelId="{29059957-CCC1-47B7-B2DF-DC90DCD787E3}" type="pres">
      <dgm:prSet presAssocID="{7C8CD5C0-72EB-44BF-886D-A1000FA9022D}" presName="hierChild4" presStyleCnt="0"/>
      <dgm:spPr/>
    </dgm:pt>
    <dgm:pt modelId="{3685C16C-50C8-4713-BDC1-DD90B9EF7835}" type="pres">
      <dgm:prSet presAssocID="{7C8CD5C0-72EB-44BF-886D-A1000FA9022D}" presName="hierChild5" presStyleCnt="0"/>
      <dgm:spPr/>
    </dgm:pt>
    <dgm:pt modelId="{91C2366D-F2D8-40D3-8991-1CC5F7E32B45}" type="pres">
      <dgm:prSet presAssocID="{A8AF24C5-FC7D-44D9-A196-E0A646527420}" presName="Name37" presStyleLbl="parChTrans1D4" presStyleIdx="1" presStyleCnt="14"/>
      <dgm:spPr/>
      <dgm:t>
        <a:bodyPr/>
        <a:lstStyle/>
        <a:p>
          <a:endParaRPr lang="hu-HU"/>
        </a:p>
      </dgm:t>
    </dgm:pt>
    <dgm:pt modelId="{14253F93-CFCB-4F43-B283-8F6F82A3D5CA}" type="pres">
      <dgm:prSet presAssocID="{BDA83AB5-45AD-4207-BB94-9C1F002FB999}" presName="hierRoot2" presStyleCnt="0">
        <dgm:presLayoutVars>
          <dgm:hierBranch val="init"/>
        </dgm:presLayoutVars>
      </dgm:prSet>
      <dgm:spPr/>
    </dgm:pt>
    <dgm:pt modelId="{F7DCC3AA-2E74-46F9-9A33-534AF42B947A}" type="pres">
      <dgm:prSet presAssocID="{BDA83AB5-45AD-4207-BB94-9C1F002FB999}" presName="rootComposite" presStyleCnt="0"/>
      <dgm:spPr/>
    </dgm:pt>
    <dgm:pt modelId="{7D630534-D020-4643-B16B-464F16207283}" type="pres">
      <dgm:prSet presAssocID="{BDA83AB5-45AD-4207-BB94-9C1F002FB999}" presName="rootText" presStyleLbl="node4" presStyleIdx="1" presStyleCnt="14">
        <dgm:presLayoutVars>
          <dgm:chPref val="3"/>
        </dgm:presLayoutVars>
      </dgm:prSet>
      <dgm:spPr/>
      <dgm:t>
        <a:bodyPr/>
        <a:lstStyle/>
        <a:p>
          <a:endParaRPr lang="hu-HU"/>
        </a:p>
      </dgm:t>
    </dgm:pt>
    <dgm:pt modelId="{A7EDEAF2-ABF8-493D-B105-7B660FACC8EE}" type="pres">
      <dgm:prSet presAssocID="{BDA83AB5-45AD-4207-BB94-9C1F002FB999}" presName="rootConnector" presStyleLbl="node4" presStyleIdx="1" presStyleCnt="14"/>
      <dgm:spPr/>
      <dgm:t>
        <a:bodyPr/>
        <a:lstStyle/>
        <a:p>
          <a:endParaRPr lang="hu-HU"/>
        </a:p>
      </dgm:t>
    </dgm:pt>
    <dgm:pt modelId="{ABF8A034-9807-404E-90FC-B21EF66F290D}" type="pres">
      <dgm:prSet presAssocID="{BDA83AB5-45AD-4207-BB94-9C1F002FB999}" presName="hierChild4" presStyleCnt="0"/>
      <dgm:spPr/>
    </dgm:pt>
    <dgm:pt modelId="{2D296F23-522B-4858-900D-6DB32E85CF96}" type="pres">
      <dgm:prSet presAssocID="{BDA83AB5-45AD-4207-BB94-9C1F002FB999}" presName="hierChild5" presStyleCnt="0"/>
      <dgm:spPr/>
    </dgm:pt>
    <dgm:pt modelId="{28652AE0-15A1-4AF7-8F21-BF48D8949CBD}" type="pres">
      <dgm:prSet presAssocID="{5F2A3229-5A26-41C0-8741-2B5D9B13E584}" presName="Name37" presStyleLbl="parChTrans1D4" presStyleIdx="2" presStyleCnt="14"/>
      <dgm:spPr/>
      <dgm:t>
        <a:bodyPr/>
        <a:lstStyle/>
        <a:p>
          <a:endParaRPr lang="hu-HU"/>
        </a:p>
      </dgm:t>
    </dgm:pt>
    <dgm:pt modelId="{BE6B6B8D-6E99-401A-97B7-7292D6078C62}" type="pres">
      <dgm:prSet presAssocID="{D80EC638-4581-442B-9E26-89225E79B464}" presName="hierRoot2" presStyleCnt="0">
        <dgm:presLayoutVars>
          <dgm:hierBranch val="init"/>
        </dgm:presLayoutVars>
      </dgm:prSet>
      <dgm:spPr/>
    </dgm:pt>
    <dgm:pt modelId="{49D889FC-E02F-4CFD-BAFC-BFE4915B66D2}" type="pres">
      <dgm:prSet presAssocID="{D80EC638-4581-442B-9E26-89225E79B464}" presName="rootComposite" presStyleCnt="0"/>
      <dgm:spPr/>
    </dgm:pt>
    <dgm:pt modelId="{21CB90A1-C1BA-4CD2-9E90-D5D10F5CEBF2}" type="pres">
      <dgm:prSet presAssocID="{D80EC638-4581-442B-9E26-89225E79B464}" presName="rootText" presStyleLbl="node4" presStyleIdx="2" presStyleCnt="14">
        <dgm:presLayoutVars>
          <dgm:chPref val="3"/>
        </dgm:presLayoutVars>
      </dgm:prSet>
      <dgm:spPr/>
      <dgm:t>
        <a:bodyPr/>
        <a:lstStyle/>
        <a:p>
          <a:endParaRPr lang="hu-HU"/>
        </a:p>
      </dgm:t>
    </dgm:pt>
    <dgm:pt modelId="{A6EA2D11-CE31-4DC5-AB52-951642A2F9A2}" type="pres">
      <dgm:prSet presAssocID="{D80EC638-4581-442B-9E26-89225E79B464}" presName="rootConnector" presStyleLbl="node4" presStyleIdx="2" presStyleCnt="14"/>
      <dgm:spPr/>
      <dgm:t>
        <a:bodyPr/>
        <a:lstStyle/>
        <a:p>
          <a:endParaRPr lang="hu-HU"/>
        </a:p>
      </dgm:t>
    </dgm:pt>
    <dgm:pt modelId="{4E849B1A-DA3A-4AA3-A07E-0DB6505C8E69}" type="pres">
      <dgm:prSet presAssocID="{D80EC638-4581-442B-9E26-89225E79B464}" presName="hierChild4" presStyleCnt="0"/>
      <dgm:spPr/>
    </dgm:pt>
    <dgm:pt modelId="{787A36E6-628F-4832-A6D9-CF0C7F6EB544}" type="pres">
      <dgm:prSet presAssocID="{D80EC638-4581-442B-9E26-89225E79B464}" presName="hierChild5" presStyleCnt="0"/>
      <dgm:spPr/>
    </dgm:pt>
    <dgm:pt modelId="{248AC234-2372-44F4-9F06-F8C3CD239BDA}" type="pres">
      <dgm:prSet presAssocID="{1C26FACE-A3D9-46E3-BE36-982E1D3EB03C}" presName="Name37" presStyleLbl="parChTrans1D4" presStyleIdx="3" presStyleCnt="14"/>
      <dgm:spPr/>
      <dgm:t>
        <a:bodyPr/>
        <a:lstStyle/>
        <a:p>
          <a:endParaRPr lang="hu-HU"/>
        </a:p>
      </dgm:t>
    </dgm:pt>
    <dgm:pt modelId="{B1582BD1-5DF2-4AD5-981D-62EEBC367C2D}" type="pres">
      <dgm:prSet presAssocID="{F47CA01B-7F7C-4C2C-A580-22745CC00FF0}" presName="hierRoot2" presStyleCnt="0">
        <dgm:presLayoutVars>
          <dgm:hierBranch val="init"/>
        </dgm:presLayoutVars>
      </dgm:prSet>
      <dgm:spPr/>
    </dgm:pt>
    <dgm:pt modelId="{C7EDFAE3-AED7-44AA-B2B9-8FE66541281D}" type="pres">
      <dgm:prSet presAssocID="{F47CA01B-7F7C-4C2C-A580-22745CC00FF0}" presName="rootComposite" presStyleCnt="0"/>
      <dgm:spPr/>
    </dgm:pt>
    <dgm:pt modelId="{45C03825-1DBE-4C16-BC09-B80F6413F0D7}" type="pres">
      <dgm:prSet presAssocID="{F47CA01B-7F7C-4C2C-A580-22745CC00FF0}" presName="rootText" presStyleLbl="node4" presStyleIdx="3" presStyleCnt="14" custScaleY="108141">
        <dgm:presLayoutVars>
          <dgm:chPref val="3"/>
        </dgm:presLayoutVars>
      </dgm:prSet>
      <dgm:spPr/>
      <dgm:t>
        <a:bodyPr/>
        <a:lstStyle/>
        <a:p>
          <a:endParaRPr lang="hu-HU"/>
        </a:p>
      </dgm:t>
    </dgm:pt>
    <dgm:pt modelId="{ECA4855A-CB43-4CDA-96DA-FC503C057A6D}" type="pres">
      <dgm:prSet presAssocID="{F47CA01B-7F7C-4C2C-A580-22745CC00FF0}" presName="rootConnector" presStyleLbl="node4" presStyleIdx="3" presStyleCnt="14"/>
      <dgm:spPr/>
      <dgm:t>
        <a:bodyPr/>
        <a:lstStyle/>
        <a:p>
          <a:endParaRPr lang="hu-HU"/>
        </a:p>
      </dgm:t>
    </dgm:pt>
    <dgm:pt modelId="{B168FE76-0795-46AA-8B48-299AE36D895F}" type="pres">
      <dgm:prSet presAssocID="{F47CA01B-7F7C-4C2C-A580-22745CC00FF0}" presName="hierChild4" presStyleCnt="0"/>
      <dgm:spPr/>
    </dgm:pt>
    <dgm:pt modelId="{5700A80B-5B88-40B9-96A2-9875DF98B540}" type="pres">
      <dgm:prSet presAssocID="{F47CA01B-7F7C-4C2C-A580-22745CC00FF0}" presName="hierChild5" presStyleCnt="0"/>
      <dgm:spPr/>
    </dgm:pt>
    <dgm:pt modelId="{2D25033C-AB0D-4F8D-89C7-BF5D85F9A73F}" type="pres">
      <dgm:prSet presAssocID="{3675054B-E958-4D67-BB40-D4AD79399DCD}" presName="Name37" presStyleLbl="parChTrans1D4" presStyleIdx="4" presStyleCnt="14"/>
      <dgm:spPr/>
      <dgm:t>
        <a:bodyPr/>
        <a:lstStyle/>
        <a:p>
          <a:endParaRPr lang="hu-HU"/>
        </a:p>
      </dgm:t>
    </dgm:pt>
    <dgm:pt modelId="{2018E8C1-247B-4DFF-B471-0925377A1301}" type="pres">
      <dgm:prSet presAssocID="{67C928F2-9D6E-4397-A829-4C41DEC898E0}" presName="hierRoot2" presStyleCnt="0">
        <dgm:presLayoutVars>
          <dgm:hierBranch val="init"/>
        </dgm:presLayoutVars>
      </dgm:prSet>
      <dgm:spPr/>
    </dgm:pt>
    <dgm:pt modelId="{D324F55C-5217-4A7A-BDCC-1DE3CBEF3BEB}" type="pres">
      <dgm:prSet presAssocID="{67C928F2-9D6E-4397-A829-4C41DEC898E0}" presName="rootComposite" presStyleCnt="0"/>
      <dgm:spPr/>
    </dgm:pt>
    <dgm:pt modelId="{D931AE89-B4E4-4E03-B6CB-83FD7B08A2A9}" type="pres">
      <dgm:prSet presAssocID="{67C928F2-9D6E-4397-A829-4C41DEC898E0}" presName="rootText" presStyleLbl="node4" presStyleIdx="4" presStyleCnt="14">
        <dgm:presLayoutVars>
          <dgm:chPref val="3"/>
        </dgm:presLayoutVars>
      </dgm:prSet>
      <dgm:spPr/>
      <dgm:t>
        <a:bodyPr/>
        <a:lstStyle/>
        <a:p>
          <a:endParaRPr lang="hu-HU"/>
        </a:p>
      </dgm:t>
    </dgm:pt>
    <dgm:pt modelId="{CF64410F-A6DD-42FA-84A4-1CC00EB66AA7}" type="pres">
      <dgm:prSet presAssocID="{67C928F2-9D6E-4397-A829-4C41DEC898E0}" presName="rootConnector" presStyleLbl="node4" presStyleIdx="4" presStyleCnt="14"/>
      <dgm:spPr/>
      <dgm:t>
        <a:bodyPr/>
        <a:lstStyle/>
        <a:p>
          <a:endParaRPr lang="hu-HU"/>
        </a:p>
      </dgm:t>
    </dgm:pt>
    <dgm:pt modelId="{2C94A2CF-AD97-4392-9818-8A469E29ECF1}" type="pres">
      <dgm:prSet presAssocID="{67C928F2-9D6E-4397-A829-4C41DEC898E0}" presName="hierChild4" presStyleCnt="0"/>
      <dgm:spPr/>
    </dgm:pt>
    <dgm:pt modelId="{9E13D6D0-C6CC-4366-B076-58B4100C4A93}" type="pres">
      <dgm:prSet presAssocID="{67C928F2-9D6E-4397-A829-4C41DEC898E0}" presName="hierChild5" presStyleCnt="0"/>
      <dgm:spPr/>
    </dgm:pt>
    <dgm:pt modelId="{2E8A5EF3-6EDB-4BB5-8B4A-066A34425918}" type="pres">
      <dgm:prSet presAssocID="{04BD24BA-4AAB-4004-A0EA-1148BC3E4810}" presName="hierChild5" presStyleCnt="0"/>
      <dgm:spPr/>
    </dgm:pt>
    <dgm:pt modelId="{9E2BCA65-0A14-4147-BD0F-056C235EACD2}" type="pres">
      <dgm:prSet presAssocID="{138E4FBB-FC28-48E9-8F23-5877FFD99895}" presName="hierChild5" presStyleCnt="0"/>
      <dgm:spPr/>
    </dgm:pt>
    <dgm:pt modelId="{E88E2A82-E9E7-4A63-9846-292084B6C80C}" type="pres">
      <dgm:prSet presAssocID="{1C1D05B0-04A4-4707-9658-C811F4332021}" presName="Name37" presStyleLbl="parChTrans1D2" presStyleIdx="2" presStyleCnt="5"/>
      <dgm:spPr/>
      <dgm:t>
        <a:bodyPr/>
        <a:lstStyle/>
        <a:p>
          <a:endParaRPr lang="hu-HU"/>
        </a:p>
      </dgm:t>
    </dgm:pt>
    <dgm:pt modelId="{FE397D3E-3229-4756-8EC7-93A7C2018637}" type="pres">
      <dgm:prSet presAssocID="{D39046CB-4B48-43A6-9F61-C51BBCD8E45B}" presName="hierRoot2" presStyleCnt="0">
        <dgm:presLayoutVars>
          <dgm:hierBranch val="init"/>
        </dgm:presLayoutVars>
      </dgm:prSet>
      <dgm:spPr/>
    </dgm:pt>
    <dgm:pt modelId="{D1DD819F-10DF-40C0-965D-6471E5B58F55}" type="pres">
      <dgm:prSet presAssocID="{D39046CB-4B48-43A6-9F61-C51BBCD8E45B}" presName="rootComposite" presStyleCnt="0"/>
      <dgm:spPr/>
    </dgm:pt>
    <dgm:pt modelId="{25970F97-C7F3-4AB0-9F69-55FE5E8237E3}" type="pres">
      <dgm:prSet presAssocID="{D39046CB-4B48-43A6-9F61-C51BBCD8E45B}" presName="rootText" presStyleLbl="node2" presStyleIdx="2" presStyleCnt="5">
        <dgm:presLayoutVars>
          <dgm:chPref val="3"/>
        </dgm:presLayoutVars>
      </dgm:prSet>
      <dgm:spPr/>
      <dgm:t>
        <a:bodyPr/>
        <a:lstStyle/>
        <a:p>
          <a:endParaRPr lang="hu-HU"/>
        </a:p>
      </dgm:t>
    </dgm:pt>
    <dgm:pt modelId="{3C64C796-E0FC-45AA-9037-CF29DBA98D8A}" type="pres">
      <dgm:prSet presAssocID="{D39046CB-4B48-43A6-9F61-C51BBCD8E45B}" presName="rootConnector" presStyleLbl="node2" presStyleIdx="2" presStyleCnt="5"/>
      <dgm:spPr/>
      <dgm:t>
        <a:bodyPr/>
        <a:lstStyle/>
        <a:p>
          <a:endParaRPr lang="hu-HU"/>
        </a:p>
      </dgm:t>
    </dgm:pt>
    <dgm:pt modelId="{79458374-D86A-470C-BCEA-8B21A6B23D93}" type="pres">
      <dgm:prSet presAssocID="{D39046CB-4B48-43A6-9F61-C51BBCD8E45B}" presName="hierChild4" presStyleCnt="0"/>
      <dgm:spPr/>
    </dgm:pt>
    <dgm:pt modelId="{537A5921-AA77-4BCD-A1BC-3DFFEBC6B9C9}" type="pres">
      <dgm:prSet presAssocID="{F45E67CE-020E-4935-9AF3-FFB636F410D1}" presName="Name37" presStyleLbl="parChTrans1D3" presStyleIdx="4" presStyleCnt="16"/>
      <dgm:spPr/>
      <dgm:t>
        <a:bodyPr/>
        <a:lstStyle/>
        <a:p>
          <a:endParaRPr lang="hu-HU"/>
        </a:p>
      </dgm:t>
    </dgm:pt>
    <dgm:pt modelId="{DB11FCD5-EEC7-49BF-8F87-CB518BE64C3F}" type="pres">
      <dgm:prSet presAssocID="{FB5865C0-8473-45DA-B018-8B334B8B966A}" presName="hierRoot2" presStyleCnt="0">
        <dgm:presLayoutVars>
          <dgm:hierBranch val="init"/>
        </dgm:presLayoutVars>
      </dgm:prSet>
      <dgm:spPr/>
    </dgm:pt>
    <dgm:pt modelId="{7C1943B8-B007-4F8D-9CFA-72CE0859A567}" type="pres">
      <dgm:prSet presAssocID="{FB5865C0-8473-45DA-B018-8B334B8B966A}" presName="rootComposite" presStyleCnt="0"/>
      <dgm:spPr/>
    </dgm:pt>
    <dgm:pt modelId="{27F8B56A-6CDD-4673-BC99-0EF0BE18E562}" type="pres">
      <dgm:prSet presAssocID="{FB5865C0-8473-45DA-B018-8B334B8B966A}" presName="rootText" presStyleLbl="node3" presStyleIdx="4" presStyleCnt="16">
        <dgm:presLayoutVars>
          <dgm:chPref val="3"/>
        </dgm:presLayoutVars>
      </dgm:prSet>
      <dgm:spPr/>
      <dgm:t>
        <a:bodyPr/>
        <a:lstStyle/>
        <a:p>
          <a:endParaRPr lang="hu-HU"/>
        </a:p>
      </dgm:t>
    </dgm:pt>
    <dgm:pt modelId="{0DAA6948-4289-435A-B568-533A5A9E1F7E}" type="pres">
      <dgm:prSet presAssocID="{FB5865C0-8473-45DA-B018-8B334B8B966A}" presName="rootConnector" presStyleLbl="node3" presStyleIdx="4" presStyleCnt="16"/>
      <dgm:spPr/>
      <dgm:t>
        <a:bodyPr/>
        <a:lstStyle/>
        <a:p>
          <a:endParaRPr lang="hu-HU"/>
        </a:p>
      </dgm:t>
    </dgm:pt>
    <dgm:pt modelId="{9AF4450C-5FE8-44E6-88B0-87BB7ED79A93}" type="pres">
      <dgm:prSet presAssocID="{FB5865C0-8473-45DA-B018-8B334B8B966A}" presName="hierChild4" presStyleCnt="0"/>
      <dgm:spPr/>
    </dgm:pt>
    <dgm:pt modelId="{01683A41-33A8-475F-8D20-65C35D1F2A89}" type="pres">
      <dgm:prSet presAssocID="{DAE2E6D8-0E04-4D6F-963F-A30930CDE902}" presName="Name37" presStyleLbl="parChTrans1D4" presStyleIdx="5" presStyleCnt="14"/>
      <dgm:spPr/>
      <dgm:t>
        <a:bodyPr/>
        <a:lstStyle/>
        <a:p>
          <a:endParaRPr lang="hu-HU"/>
        </a:p>
      </dgm:t>
    </dgm:pt>
    <dgm:pt modelId="{C54B6D38-6B43-46B4-A0C1-DF965F955208}" type="pres">
      <dgm:prSet presAssocID="{4BBBFAB5-C88B-4763-9D1A-F1D244CA8F04}" presName="hierRoot2" presStyleCnt="0">
        <dgm:presLayoutVars>
          <dgm:hierBranch val="init"/>
        </dgm:presLayoutVars>
      </dgm:prSet>
      <dgm:spPr/>
    </dgm:pt>
    <dgm:pt modelId="{95AFDA9C-0401-470C-9402-0923C9EFE75B}" type="pres">
      <dgm:prSet presAssocID="{4BBBFAB5-C88B-4763-9D1A-F1D244CA8F04}" presName="rootComposite" presStyleCnt="0"/>
      <dgm:spPr/>
    </dgm:pt>
    <dgm:pt modelId="{7786256F-4B5C-4873-B8FC-AA53B7DC82E1}" type="pres">
      <dgm:prSet presAssocID="{4BBBFAB5-C88B-4763-9D1A-F1D244CA8F04}" presName="rootText" presStyleLbl="node4" presStyleIdx="5" presStyleCnt="14">
        <dgm:presLayoutVars>
          <dgm:chPref val="3"/>
        </dgm:presLayoutVars>
      </dgm:prSet>
      <dgm:spPr/>
      <dgm:t>
        <a:bodyPr/>
        <a:lstStyle/>
        <a:p>
          <a:endParaRPr lang="hu-HU"/>
        </a:p>
      </dgm:t>
    </dgm:pt>
    <dgm:pt modelId="{1C4A6F05-DBFA-4E74-867D-A5BC4E4E094B}" type="pres">
      <dgm:prSet presAssocID="{4BBBFAB5-C88B-4763-9D1A-F1D244CA8F04}" presName="rootConnector" presStyleLbl="node4" presStyleIdx="5" presStyleCnt="14"/>
      <dgm:spPr/>
      <dgm:t>
        <a:bodyPr/>
        <a:lstStyle/>
        <a:p>
          <a:endParaRPr lang="hu-HU"/>
        </a:p>
      </dgm:t>
    </dgm:pt>
    <dgm:pt modelId="{83529024-217E-4C12-ADAA-EE66BA5C0AF9}" type="pres">
      <dgm:prSet presAssocID="{4BBBFAB5-C88B-4763-9D1A-F1D244CA8F04}" presName="hierChild4" presStyleCnt="0"/>
      <dgm:spPr/>
    </dgm:pt>
    <dgm:pt modelId="{DD8D0409-4ACB-4589-8DF2-65E6EEA470DD}" type="pres">
      <dgm:prSet presAssocID="{4BBBFAB5-C88B-4763-9D1A-F1D244CA8F04}" presName="hierChild5" presStyleCnt="0"/>
      <dgm:spPr/>
    </dgm:pt>
    <dgm:pt modelId="{37B63C8F-8B70-49C6-B735-FD44C6FEC461}" type="pres">
      <dgm:prSet presAssocID="{77AAC4C9-AB51-4ADC-944A-88C1FCF7534B}" presName="Name37" presStyleLbl="parChTrans1D4" presStyleIdx="6" presStyleCnt="14"/>
      <dgm:spPr/>
      <dgm:t>
        <a:bodyPr/>
        <a:lstStyle/>
        <a:p>
          <a:endParaRPr lang="hu-HU"/>
        </a:p>
      </dgm:t>
    </dgm:pt>
    <dgm:pt modelId="{E041742A-B2F8-48B2-9EAC-6A18CD9C94C8}" type="pres">
      <dgm:prSet presAssocID="{BA8013EA-FFFB-41E4-A4E7-FF819B6DB64F}" presName="hierRoot2" presStyleCnt="0">
        <dgm:presLayoutVars>
          <dgm:hierBranch val="init"/>
        </dgm:presLayoutVars>
      </dgm:prSet>
      <dgm:spPr/>
    </dgm:pt>
    <dgm:pt modelId="{5BC1BF15-E278-4919-96B5-9A7E5A0B2568}" type="pres">
      <dgm:prSet presAssocID="{BA8013EA-FFFB-41E4-A4E7-FF819B6DB64F}" presName="rootComposite" presStyleCnt="0"/>
      <dgm:spPr/>
    </dgm:pt>
    <dgm:pt modelId="{2AF83CA5-C6A3-499C-82F0-14864ED56855}" type="pres">
      <dgm:prSet presAssocID="{BA8013EA-FFFB-41E4-A4E7-FF819B6DB64F}" presName="rootText" presStyleLbl="node4" presStyleIdx="6" presStyleCnt="14">
        <dgm:presLayoutVars>
          <dgm:chPref val="3"/>
        </dgm:presLayoutVars>
      </dgm:prSet>
      <dgm:spPr/>
      <dgm:t>
        <a:bodyPr/>
        <a:lstStyle/>
        <a:p>
          <a:endParaRPr lang="hu-HU"/>
        </a:p>
      </dgm:t>
    </dgm:pt>
    <dgm:pt modelId="{B79DB8BA-A3A2-47C2-ADB3-B4D8A0FF7F60}" type="pres">
      <dgm:prSet presAssocID="{BA8013EA-FFFB-41E4-A4E7-FF819B6DB64F}" presName="rootConnector" presStyleLbl="node4" presStyleIdx="6" presStyleCnt="14"/>
      <dgm:spPr/>
      <dgm:t>
        <a:bodyPr/>
        <a:lstStyle/>
        <a:p>
          <a:endParaRPr lang="hu-HU"/>
        </a:p>
      </dgm:t>
    </dgm:pt>
    <dgm:pt modelId="{5395FCD5-891E-40F0-BE63-28252980CBB4}" type="pres">
      <dgm:prSet presAssocID="{BA8013EA-FFFB-41E4-A4E7-FF819B6DB64F}" presName="hierChild4" presStyleCnt="0"/>
      <dgm:spPr/>
    </dgm:pt>
    <dgm:pt modelId="{E16A9B1E-A2F6-42D3-97EF-720DFDECBA81}" type="pres">
      <dgm:prSet presAssocID="{BA8013EA-FFFB-41E4-A4E7-FF819B6DB64F}" presName="hierChild5" presStyleCnt="0"/>
      <dgm:spPr/>
    </dgm:pt>
    <dgm:pt modelId="{24977F09-4340-4BDB-8786-3AD0977D4DF1}" type="pres">
      <dgm:prSet presAssocID="{3C477B94-5981-4ACA-8E8C-0BC4DC2E20BA}" presName="Name37" presStyleLbl="parChTrans1D4" presStyleIdx="7" presStyleCnt="14"/>
      <dgm:spPr/>
      <dgm:t>
        <a:bodyPr/>
        <a:lstStyle/>
        <a:p>
          <a:endParaRPr lang="hu-HU"/>
        </a:p>
      </dgm:t>
    </dgm:pt>
    <dgm:pt modelId="{C6236755-3C25-435E-8566-53CC05E8DD06}" type="pres">
      <dgm:prSet presAssocID="{6ED80A6D-03CF-44BF-9402-833F77BE1561}" presName="hierRoot2" presStyleCnt="0">
        <dgm:presLayoutVars>
          <dgm:hierBranch val="init"/>
        </dgm:presLayoutVars>
      </dgm:prSet>
      <dgm:spPr/>
    </dgm:pt>
    <dgm:pt modelId="{E0477C69-EA06-4FFC-BCA1-9270CB0A22A0}" type="pres">
      <dgm:prSet presAssocID="{6ED80A6D-03CF-44BF-9402-833F77BE1561}" presName="rootComposite" presStyleCnt="0"/>
      <dgm:spPr/>
    </dgm:pt>
    <dgm:pt modelId="{3F75909D-BB55-4E11-A704-CE97DA3E3B5C}" type="pres">
      <dgm:prSet presAssocID="{6ED80A6D-03CF-44BF-9402-833F77BE1561}" presName="rootText" presStyleLbl="node4" presStyleIdx="7" presStyleCnt="14">
        <dgm:presLayoutVars>
          <dgm:chPref val="3"/>
        </dgm:presLayoutVars>
      </dgm:prSet>
      <dgm:spPr/>
      <dgm:t>
        <a:bodyPr/>
        <a:lstStyle/>
        <a:p>
          <a:endParaRPr lang="hu-HU"/>
        </a:p>
      </dgm:t>
    </dgm:pt>
    <dgm:pt modelId="{66A8646B-DCF4-4659-A1E2-C160D6FE6397}" type="pres">
      <dgm:prSet presAssocID="{6ED80A6D-03CF-44BF-9402-833F77BE1561}" presName="rootConnector" presStyleLbl="node4" presStyleIdx="7" presStyleCnt="14"/>
      <dgm:spPr/>
      <dgm:t>
        <a:bodyPr/>
        <a:lstStyle/>
        <a:p>
          <a:endParaRPr lang="hu-HU"/>
        </a:p>
      </dgm:t>
    </dgm:pt>
    <dgm:pt modelId="{E509D61F-DBAF-41AD-99A8-6C423E25D66D}" type="pres">
      <dgm:prSet presAssocID="{6ED80A6D-03CF-44BF-9402-833F77BE1561}" presName="hierChild4" presStyleCnt="0"/>
      <dgm:spPr/>
    </dgm:pt>
    <dgm:pt modelId="{0ABC9258-9656-405F-A518-BC11014A8201}" type="pres">
      <dgm:prSet presAssocID="{6ED80A6D-03CF-44BF-9402-833F77BE1561}" presName="hierChild5" presStyleCnt="0"/>
      <dgm:spPr/>
    </dgm:pt>
    <dgm:pt modelId="{7E80BA1A-0FB1-40DB-8576-19C2EE6ED59E}" type="pres">
      <dgm:prSet presAssocID="{B3650034-9310-4518-AAAD-3AA3193899C5}" presName="Name37" presStyleLbl="parChTrans1D4" presStyleIdx="8" presStyleCnt="14"/>
      <dgm:spPr/>
      <dgm:t>
        <a:bodyPr/>
        <a:lstStyle/>
        <a:p>
          <a:endParaRPr lang="hu-HU"/>
        </a:p>
      </dgm:t>
    </dgm:pt>
    <dgm:pt modelId="{8890F04E-E9C3-4D13-9CF1-9AC860BBDA93}" type="pres">
      <dgm:prSet presAssocID="{F77C71D2-455F-4D3C-9C11-8D9FAB910C3B}" presName="hierRoot2" presStyleCnt="0">
        <dgm:presLayoutVars>
          <dgm:hierBranch val="init"/>
        </dgm:presLayoutVars>
      </dgm:prSet>
      <dgm:spPr/>
    </dgm:pt>
    <dgm:pt modelId="{3CE305AC-90D2-447D-91F4-CB7413B492B6}" type="pres">
      <dgm:prSet presAssocID="{F77C71D2-455F-4D3C-9C11-8D9FAB910C3B}" presName="rootComposite" presStyleCnt="0"/>
      <dgm:spPr/>
    </dgm:pt>
    <dgm:pt modelId="{E52596FD-A3EF-4BC7-97D6-19FBECA5DE42}" type="pres">
      <dgm:prSet presAssocID="{F77C71D2-455F-4D3C-9C11-8D9FAB910C3B}" presName="rootText" presStyleLbl="node4" presStyleIdx="8" presStyleCnt="14">
        <dgm:presLayoutVars>
          <dgm:chPref val="3"/>
        </dgm:presLayoutVars>
      </dgm:prSet>
      <dgm:spPr/>
      <dgm:t>
        <a:bodyPr/>
        <a:lstStyle/>
        <a:p>
          <a:endParaRPr lang="hu-HU"/>
        </a:p>
      </dgm:t>
    </dgm:pt>
    <dgm:pt modelId="{FC4FBC11-EF77-4202-A19D-DBA92B6E9892}" type="pres">
      <dgm:prSet presAssocID="{F77C71D2-455F-4D3C-9C11-8D9FAB910C3B}" presName="rootConnector" presStyleLbl="node4" presStyleIdx="8" presStyleCnt="14"/>
      <dgm:spPr/>
      <dgm:t>
        <a:bodyPr/>
        <a:lstStyle/>
        <a:p>
          <a:endParaRPr lang="hu-HU"/>
        </a:p>
      </dgm:t>
    </dgm:pt>
    <dgm:pt modelId="{AB132B61-67E2-4F69-9ABA-BBE9D25A9AF5}" type="pres">
      <dgm:prSet presAssocID="{F77C71D2-455F-4D3C-9C11-8D9FAB910C3B}" presName="hierChild4" presStyleCnt="0"/>
      <dgm:spPr/>
    </dgm:pt>
    <dgm:pt modelId="{58D72449-91EB-4C5B-ACAD-6262BB6EA848}" type="pres">
      <dgm:prSet presAssocID="{F77C71D2-455F-4D3C-9C11-8D9FAB910C3B}" presName="hierChild5" presStyleCnt="0"/>
      <dgm:spPr/>
    </dgm:pt>
    <dgm:pt modelId="{533605FA-B7B7-4853-9517-F5B173FDA2F6}" type="pres">
      <dgm:prSet presAssocID="{FB5865C0-8473-45DA-B018-8B334B8B966A}" presName="hierChild5" presStyleCnt="0"/>
      <dgm:spPr/>
    </dgm:pt>
    <dgm:pt modelId="{891C9558-A60A-4699-AED4-CC383945E89A}" type="pres">
      <dgm:prSet presAssocID="{00022888-96D1-4314-ACFD-B8542E5FA854}" presName="Name37" presStyleLbl="parChTrans1D3" presStyleIdx="5" presStyleCnt="16"/>
      <dgm:spPr/>
      <dgm:t>
        <a:bodyPr/>
        <a:lstStyle/>
        <a:p>
          <a:endParaRPr lang="hu-HU"/>
        </a:p>
      </dgm:t>
    </dgm:pt>
    <dgm:pt modelId="{FAC224F8-D3D2-4CA6-ACFF-F4C6E69F871F}" type="pres">
      <dgm:prSet presAssocID="{763A3C41-BA8F-4A74-A802-0F235EC408A3}" presName="hierRoot2" presStyleCnt="0">
        <dgm:presLayoutVars>
          <dgm:hierBranch val="init"/>
        </dgm:presLayoutVars>
      </dgm:prSet>
      <dgm:spPr/>
    </dgm:pt>
    <dgm:pt modelId="{E780BDA7-1B89-4403-989C-17B6FE02BC82}" type="pres">
      <dgm:prSet presAssocID="{763A3C41-BA8F-4A74-A802-0F235EC408A3}" presName="rootComposite" presStyleCnt="0"/>
      <dgm:spPr/>
    </dgm:pt>
    <dgm:pt modelId="{0430C780-6007-4C1F-AF51-33C36C2A829D}" type="pres">
      <dgm:prSet presAssocID="{763A3C41-BA8F-4A74-A802-0F235EC408A3}" presName="rootText" presStyleLbl="node3" presStyleIdx="5" presStyleCnt="16">
        <dgm:presLayoutVars>
          <dgm:chPref val="3"/>
        </dgm:presLayoutVars>
      </dgm:prSet>
      <dgm:spPr/>
      <dgm:t>
        <a:bodyPr/>
        <a:lstStyle/>
        <a:p>
          <a:endParaRPr lang="hu-HU"/>
        </a:p>
      </dgm:t>
    </dgm:pt>
    <dgm:pt modelId="{1EE4B3EB-4017-4020-93BB-5B00831FB5F1}" type="pres">
      <dgm:prSet presAssocID="{763A3C41-BA8F-4A74-A802-0F235EC408A3}" presName="rootConnector" presStyleLbl="node3" presStyleIdx="5" presStyleCnt="16"/>
      <dgm:spPr/>
      <dgm:t>
        <a:bodyPr/>
        <a:lstStyle/>
        <a:p>
          <a:endParaRPr lang="hu-HU"/>
        </a:p>
      </dgm:t>
    </dgm:pt>
    <dgm:pt modelId="{D2E1BC3B-A5CA-4D2D-88BF-0CA0F1470ADC}" type="pres">
      <dgm:prSet presAssocID="{763A3C41-BA8F-4A74-A802-0F235EC408A3}" presName="hierChild4" presStyleCnt="0"/>
      <dgm:spPr/>
    </dgm:pt>
    <dgm:pt modelId="{B801684A-7464-4ABC-B269-10124804CDA3}" type="pres">
      <dgm:prSet presAssocID="{AADF0CF4-00F9-4284-9BDD-BA4D0C4AF5DC}" presName="Name37" presStyleLbl="parChTrans1D4" presStyleIdx="9" presStyleCnt="14"/>
      <dgm:spPr/>
      <dgm:t>
        <a:bodyPr/>
        <a:lstStyle/>
        <a:p>
          <a:endParaRPr lang="hu-HU"/>
        </a:p>
      </dgm:t>
    </dgm:pt>
    <dgm:pt modelId="{9174F47D-9081-4BC4-BF08-67E75404FD65}" type="pres">
      <dgm:prSet presAssocID="{D30F63D0-7830-440C-A877-0868A5B139B0}" presName="hierRoot2" presStyleCnt="0">
        <dgm:presLayoutVars>
          <dgm:hierBranch val="init"/>
        </dgm:presLayoutVars>
      </dgm:prSet>
      <dgm:spPr/>
    </dgm:pt>
    <dgm:pt modelId="{AD77DBD5-EBD7-4FCC-98DB-ED3C512DAB1F}" type="pres">
      <dgm:prSet presAssocID="{D30F63D0-7830-440C-A877-0868A5B139B0}" presName="rootComposite" presStyleCnt="0"/>
      <dgm:spPr/>
    </dgm:pt>
    <dgm:pt modelId="{77BC2CB8-6A37-4C8C-908D-30541B181157}" type="pres">
      <dgm:prSet presAssocID="{D30F63D0-7830-440C-A877-0868A5B139B0}" presName="rootText" presStyleLbl="node4" presStyleIdx="9" presStyleCnt="14" custScaleY="123137">
        <dgm:presLayoutVars>
          <dgm:chPref val="3"/>
        </dgm:presLayoutVars>
      </dgm:prSet>
      <dgm:spPr/>
      <dgm:t>
        <a:bodyPr/>
        <a:lstStyle/>
        <a:p>
          <a:endParaRPr lang="hu-HU"/>
        </a:p>
      </dgm:t>
    </dgm:pt>
    <dgm:pt modelId="{0879B207-CC73-4AC0-A5A7-1DD425B7BED4}" type="pres">
      <dgm:prSet presAssocID="{D30F63D0-7830-440C-A877-0868A5B139B0}" presName="rootConnector" presStyleLbl="node4" presStyleIdx="9" presStyleCnt="14"/>
      <dgm:spPr/>
      <dgm:t>
        <a:bodyPr/>
        <a:lstStyle/>
        <a:p>
          <a:endParaRPr lang="hu-HU"/>
        </a:p>
      </dgm:t>
    </dgm:pt>
    <dgm:pt modelId="{6C4B002A-3FD2-45A4-8651-9EC37FD661AA}" type="pres">
      <dgm:prSet presAssocID="{D30F63D0-7830-440C-A877-0868A5B139B0}" presName="hierChild4" presStyleCnt="0"/>
      <dgm:spPr/>
    </dgm:pt>
    <dgm:pt modelId="{696C52F2-89B0-4849-A536-BB05AD005A73}" type="pres">
      <dgm:prSet presAssocID="{D30F63D0-7830-440C-A877-0868A5B139B0}" presName="hierChild5" presStyleCnt="0"/>
      <dgm:spPr/>
    </dgm:pt>
    <dgm:pt modelId="{15581EAC-A206-4A04-AA1B-400E38C332D7}" type="pres">
      <dgm:prSet presAssocID="{4319F8A7-1744-4351-B928-4D30D8FF0296}" presName="Name37" presStyleLbl="parChTrans1D4" presStyleIdx="10" presStyleCnt="14"/>
      <dgm:spPr/>
      <dgm:t>
        <a:bodyPr/>
        <a:lstStyle/>
        <a:p>
          <a:endParaRPr lang="hu-HU"/>
        </a:p>
      </dgm:t>
    </dgm:pt>
    <dgm:pt modelId="{CC6711AC-AA88-4261-ADF5-91F858BAC620}" type="pres">
      <dgm:prSet presAssocID="{38723455-0EB8-43D5-98FB-6E1F84FAB844}" presName="hierRoot2" presStyleCnt="0">
        <dgm:presLayoutVars>
          <dgm:hierBranch val="init"/>
        </dgm:presLayoutVars>
      </dgm:prSet>
      <dgm:spPr/>
    </dgm:pt>
    <dgm:pt modelId="{846EC506-4825-4667-B7B4-11CA7739DA84}" type="pres">
      <dgm:prSet presAssocID="{38723455-0EB8-43D5-98FB-6E1F84FAB844}" presName="rootComposite" presStyleCnt="0"/>
      <dgm:spPr/>
    </dgm:pt>
    <dgm:pt modelId="{798758BD-3EC8-4D57-BBA0-3E1DC41339F2}" type="pres">
      <dgm:prSet presAssocID="{38723455-0EB8-43D5-98FB-6E1F84FAB844}" presName="rootText" presStyleLbl="node4" presStyleIdx="10" presStyleCnt="14">
        <dgm:presLayoutVars>
          <dgm:chPref val="3"/>
        </dgm:presLayoutVars>
      </dgm:prSet>
      <dgm:spPr/>
      <dgm:t>
        <a:bodyPr/>
        <a:lstStyle/>
        <a:p>
          <a:endParaRPr lang="hu-HU"/>
        </a:p>
      </dgm:t>
    </dgm:pt>
    <dgm:pt modelId="{815CFD81-84C1-4CE3-8C52-673E6160C8DA}" type="pres">
      <dgm:prSet presAssocID="{38723455-0EB8-43D5-98FB-6E1F84FAB844}" presName="rootConnector" presStyleLbl="node4" presStyleIdx="10" presStyleCnt="14"/>
      <dgm:spPr/>
      <dgm:t>
        <a:bodyPr/>
        <a:lstStyle/>
        <a:p>
          <a:endParaRPr lang="hu-HU"/>
        </a:p>
      </dgm:t>
    </dgm:pt>
    <dgm:pt modelId="{1ADB7FA2-F2F8-4625-B40D-48427AEEBB52}" type="pres">
      <dgm:prSet presAssocID="{38723455-0EB8-43D5-98FB-6E1F84FAB844}" presName="hierChild4" presStyleCnt="0"/>
      <dgm:spPr/>
    </dgm:pt>
    <dgm:pt modelId="{AE0463C9-0F43-4620-BB3E-FB744CF95E87}" type="pres">
      <dgm:prSet presAssocID="{38723455-0EB8-43D5-98FB-6E1F84FAB844}" presName="hierChild5" presStyleCnt="0"/>
      <dgm:spPr/>
    </dgm:pt>
    <dgm:pt modelId="{B5F388C2-7904-4343-89B7-FFA20A5F1625}" type="pres">
      <dgm:prSet presAssocID="{FC3099FF-0C66-4487-8F8A-1072B46036D6}" presName="Name37" presStyleLbl="parChTrans1D4" presStyleIdx="11" presStyleCnt="14"/>
      <dgm:spPr/>
      <dgm:t>
        <a:bodyPr/>
        <a:lstStyle/>
        <a:p>
          <a:endParaRPr lang="hu-HU"/>
        </a:p>
      </dgm:t>
    </dgm:pt>
    <dgm:pt modelId="{2A14E058-6928-4564-9D67-71747BA2431D}" type="pres">
      <dgm:prSet presAssocID="{0F457F67-BD46-4795-A185-25244171C8DF}" presName="hierRoot2" presStyleCnt="0">
        <dgm:presLayoutVars>
          <dgm:hierBranch val="init"/>
        </dgm:presLayoutVars>
      </dgm:prSet>
      <dgm:spPr/>
    </dgm:pt>
    <dgm:pt modelId="{D40FC29A-0B78-4984-9DC8-A2A767D9C2AE}" type="pres">
      <dgm:prSet presAssocID="{0F457F67-BD46-4795-A185-25244171C8DF}" presName="rootComposite" presStyleCnt="0"/>
      <dgm:spPr/>
    </dgm:pt>
    <dgm:pt modelId="{5D66FD4A-30DD-4201-8E8E-BBF8916DB4D8}" type="pres">
      <dgm:prSet presAssocID="{0F457F67-BD46-4795-A185-25244171C8DF}" presName="rootText" presStyleLbl="node4" presStyleIdx="11" presStyleCnt="14">
        <dgm:presLayoutVars>
          <dgm:chPref val="3"/>
        </dgm:presLayoutVars>
      </dgm:prSet>
      <dgm:spPr/>
      <dgm:t>
        <a:bodyPr/>
        <a:lstStyle/>
        <a:p>
          <a:endParaRPr lang="hu-HU"/>
        </a:p>
      </dgm:t>
    </dgm:pt>
    <dgm:pt modelId="{B884CA38-0C1C-449F-9E4B-C4FD2B2B51E7}" type="pres">
      <dgm:prSet presAssocID="{0F457F67-BD46-4795-A185-25244171C8DF}" presName="rootConnector" presStyleLbl="node4" presStyleIdx="11" presStyleCnt="14"/>
      <dgm:spPr/>
      <dgm:t>
        <a:bodyPr/>
        <a:lstStyle/>
        <a:p>
          <a:endParaRPr lang="hu-HU"/>
        </a:p>
      </dgm:t>
    </dgm:pt>
    <dgm:pt modelId="{9950C0BD-0A44-4FF5-8D27-097CBFC791A7}" type="pres">
      <dgm:prSet presAssocID="{0F457F67-BD46-4795-A185-25244171C8DF}" presName="hierChild4" presStyleCnt="0"/>
      <dgm:spPr/>
    </dgm:pt>
    <dgm:pt modelId="{EFC287A6-C283-4A9A-A367-0877E8FFD216}" type="pres">
      <dgm:prSet presAssocID="{0F457F67-BD46-4795-A185-25244171C8DF}" presName="hierChild5" presStyleCnt="0"/>
      <dgm:spPr/>
    </dgm:pt>
    <dgm:pt modelId="{D376AEC2-DE6B-4E19-8E77-AD4285D7DAC0}" type="pres">
      <dgm:prSet presAssocID="{763A3C41-BA8F-4A74-A802-0F235EC408A3}" presName="hierChild5" presStyleCnt="0"/>
      <dgm:spPr/>
    </dgm:pt>
    <dgm:pt modelId="{7A9B42DE-21B5-4428-A06F-B1D1FEFA7755}" type="pres">
      <dgm:prSet presAssocID="{860FD6C9-8A01-4DE8-B9C5-AF3037CE5498}" presName="Name37" presStyleLbl="parChTrans1D3" presStyleIdx="6" presStyleCnt="16"/>
      <dgm:spPr/>
      <dgm:t>
        <a:bodyPr/>
        <a:lstStyle/>
        <a:p>
          <a:endParaRPr lang="hu-HU"/>
        </a:p>
      </dgm:t>
    </dgm:pt>
    <dgm:pt modelId="{65E43BA9-36B9-45F8-B048-001A937B87B1}" type="pres">
      <dgm:prSet presAssocID="{46B1C540-6626-4C78-9BA0-9E14CA77FA8E}" presName="hierRoot2" presStyleCnt="0">
        <dgm:presLayoutVars>
          <dgm:hierBranch val="init"/>
        </dgm:presLayoutVars>
      </dgm:prSet>
      <dgm:spPr/>
    </dgm:pt>
    <dgm:pt modelId="{93840B84-10BF-46C5-8648-887C5B6A4BCC}" type="pres">
      <dgm:prSet presAssocID="{46B1C540-6626-4C78-9BA0-9E14CA77FA8E}" presName="rootComposite" presStyleCnt="0"/>
      <dgm:spPr/>
    </dgm:pt>
    <dgm:pt modelId="{B85285DA-CA09-4834-9C89-0E0C8BE323C3}" type="pres">
      <dgm:prSet presAssocID="{46B1C540-6626-4C78-9BA0-9E14CA77FA8E}" presName="rootText" presStyleLbl="node3" presStyleIdx="6" presStyleCnt="16">
        <dgm:presLayoutVars>
          <dgm:chPref val="3"/>
        </dgm:presLayoutVars>
      </dgm:prSet>
      <dgm:spPr/>
      <dgm:t>
        <a:bodyPr/>
        <a:lstStyle/>
        <a:p>
          <a:endParaRPr lang="hu-HU"/>
        </a:p>
      </dgm:t>
    </dgm:pt>
    <dgm:pt modelId="{ABEFDF6D-AD5C-4AFB-925B-E7D79DD8B50E}" type="pres">
      <dgm:prSet presAssocID="{46B1C540-6626-4C78-9BA0-9E14CA77FA8E}" presName="rootConnector" presStyleLbl="node3" presStyleIdx="6" presStyleCnt="16"/>
      <dgm:spPr/>
      <dgm:t>
        <a:bodyPr/>
        <a:lstStyle/>
        <a:p>
          <a:endParaRPr lang="hu-HU"/>
        </a:p>
      </dgm:t>
    </dgm:pt>
    <dgm:pt modelId="{549072DE-BD48-4006-97CE-B00BA9F72732}" type="pres">
      <dgm:prSet presAssocID="{46B1C540-6626-4C78-9BA0-9E14CA77FA8E}" presName="hierChild4" presStyleCnt="0"/>
      <dgm:spPr/>
    </dgm:pt>
    <dgm:pt modelId="{0994B2E3-1160-4273-B5BD-89D521A896CF}" type="pres">
      <dgm:prSet presAssocID="{1331B9AC-E182-4AE9-95A8-5F129D60BA32}" presName="Name37" presStyleLbl="parChTrans1D4" presStyleIdx="12" presStyleCnt="14"/>
      <dgm:spPr/>
      <dgm:t>
        <a:bodyPr/>
        <a:lstStyle/>
        <a:p>
          <a:endParaRPr lang="hu-HU"/>
        </a:p>
      </dgm:t>
    </dgm:pt>
    <dgm:pt modelId="{852F21DD-55C2-4B8C-9C27-46EB4017D527}" type="pres">
      <dgm:prSet presAssocID="{00F9015A-CDA7-47ED-8F57-1149B5F81F56}" presName="hierRoot2" presStyleCnt="0">
        <dgm:presLayoutVars>
          <dgm:hierBranch val="init"/>
        </dgm:presLayoutVars>
      </dgm:prSet>
      <dgm:spPr/>
    </dgm:pt>
    <dgm:pt modelId="{517752A6-9780-48B8-9AE4-3F3AF86217CC}" type="pres">
      <dgm:prSet presAssocID="{00F9015A-CDA7-47ED-8F57-1149B5F81F56}" presName="rootComposite" presStyleCnt="0"/>
      <dgm:spPr/>
    </dgm:pt>
    <dgm:pt modelId="{C5A7B8C5-BF51-4028-BF3F-BA371F0CD3C3}" type="pres">
      <dgm:prSet presAssocID="{00F9015A-CDA7-47ED-8F57-1149B5F81F56}" presName="rootText" presStyleLbl="node4" presStyleIdx="12" presStyleCnt="14" custScaleY="117878">
        <dgm:presLayoutVars>
          <dgm:chPref val="3"/>
        </dgm:presLayoutVars>
      </dgm:prSet>
      <dgm:spPr/>
      <dgm:t>
        <a:bodyPr/>
        <a:lstStyle/>
        <a:p>
          <a:endParaRPr lang="hu-HU"/>
        </a:p>
      </dgm:t>
    </dgm:pt>
    <dgm:pt modelId="{61CD646A-885D-4A61-AB78-AE8595D3BD5F}" type="pres">
      <dgm:prSet presAssocID="{00F9015A-CDA7-47ED-8F57-1149B5F81F56}" presName="rootConnector" presStyleLbl="node4" presStyleIdx="12" presStyleCnt="14"/>
      <dgm:spPr/>
      <dgm:t>
        <a:bodyPr/>
        <a:lstStyle/>
        <a:p>
          <a:endParaRPr lang="hu-HU"/>
        </a:p>
      </dgm:t>
    </dgm:pt>
    <dgm:pt modelId="{B7D19F11-0BCA-4EFE-B660-9733BF3D99A6}" type="pres">
      <dgm:prSet presAssocID="{00F9015A-CDA7-47ED-8F57-1149B5F81F56}" presName="hierChild4" presStyleCnt="0"/>
      <dgm:spPr/>
    </dgm:pt>
    <dgm:pt modelId="{B824692F-DE7C-4476-A452-85F3C208E230}" type="pres">
      <dgm:prSet presAssocID="{00F9015A-CDA7-47ED-8F57-1149B5F81F56}" presName="hierChild5" presStyleCnt="0"/>
      <dgm:spPr/>
    </dgm:pt>
    <dgm:pt modelId="{8F2A51A3-7086-459B-8FC7-F7C8B2BD48B6}" type="pres">
      <dgm:prSet presAssocID="{48ABD7CE-F7CC-4962-8A4C-6D21E3EE263E}" presName="Name37" presStyleLbl="parChTrans1D4" presStyleIdx="13" presStyleCnt="14"/>
      <dgm:spPr/>
      <dgm:t>
        <a:bodyPr/>
        <a:lstStyle/>
        <a:p>
          <a:endParaRPr lang="hu-HU"/>
        </a:p>
      </dgm:t>
    </dgm:pt>
    <dgm:pt modelId="{759EF850-C071-4806-B659-66F50F8279F5}" type="pres">
      <dgm:prSet presAssocID="{F2CC100A-853F-4DB1-AF4B-A45E67A4FA32}" presName="hierRoot2" presStyleCnt="0">
        <dgm:presLayoutVars>
          <dgm:hierBranch val="init"/>
        </dgm:presLayoutVars>
      </dgm:prSet>
      <dgm:spPr/>
    </dgm:pt>
    <dgm:pt modelId="{B39FDB1C-989D-4381-858D-4A30355F065F}" type="pres">
      <dgm:prSet presAssocID="{F2CC100A-853F-4DB1-AF4B-A45E67A4FA32}" presName="rootComposite" presStyleCnt="0"/>
      <dgm:spPr/>
    </dgm:pt>
    <dgm:pt modelId="{2421C616-5400-4EB3-8560-67F622C8AF33}" type="pres">
      <dgm:prSet presAssocID="{F2CC100A-853F-4DB1-AF4B-A45E67A4FA32}" presName="rootText" presStyleLbl="node4" presStyleIdx="13" presStyleCnt="14">
        <dgm:presLayoutVars>
          <dgm:chPref val="3"/>
        </dgm:presLayoutVars>
      </dgm:prSet>
      <dgm:spPr/>
      <dgm:t>
        <a:bodyPr/>
        <a:lstStyle/>
        <a:p>
          <a:endParaRPr lang="hu-HU"/>
        </a:p>
      </dgm:t>
    </dgm:pt>
    <dgm:pt modelId="{BC379660-73E9-44A2-BF83-5618B5B8F346}" type="pres">
      <dgm:prSet presAssocID="{F2CC100A-853F-4DB1-AF4B-A45E67A4FA32}" presName="rootConnector" presStyleLbl="node4" presStyleIdx="13" presStyleCnt="14"/>
      <dgm:spPr/>
      <dgm:t>
        <a:bodyPr/>
        <a:lstStyle/>
        <a:p>
          <a:endParaRPr lang="hu-HU"/>
        </a:p>
      </dgm:t>
    </dgm:pt>
    <dgm:pt modelId="{DEF0B29E-2155-473E-A19C-3D3D74DE609A}" type="pres">
      <dgm:prSet presAssocID="{F2CC100A-853F-4DB1-AF4B-A45E67A4FA32}" presName="hierChild4" presStyleCnt="0"/>
      <dgm:spPr/>
    </dgm:pt>
    <dgm:pt modelId="{D121CF0C-8CC2-41FE-9789-6D3E8D66B5DA}" type="pres">
      <dgm:prSet presAssocID="{F2CC100A-853F-4DB1-AF4B-A45E67A4FA32}" presName="hierChild5" presStyleCnt="0"/>
      <dgm:spPr/>
    </dgm:pt>
    <dgm:pt modelId="{080C513A-E8D6-4860-9728-2849AE475365}" type="pres">
      <dgm:prSet presAssocID="{46B1C540-6626-4C78-9BA0-9E14CA77FA8E}" presName="hierChild5" presStyleCnt="0"/>
      <dgm:spPr/>
    </dgm:pt>
    <dgm:pt modelId="{D8855A6E-02BB-4ACE-B528-7D01B8B8DAE5}" type="pres">
      <dgm:prSet presAssocID="{D39046CB-4B48-43A6-9F61-C51BBCD8E45B}" presName="hierChild5" presStyleCnt="0"/>
      <dgm:spPr/>
    </dgm:pt>
    <dgm:pt modelId="{B106D894-7E2D-4E78-8DB5-F73B9B0E9F8B}" type="pres">
      <dgm:prSet presAssocID="{FF72334D-E240-4861-B10D-A44132EAA717}" presName="Name37" presStyleLbl="parChTrans1D2" presStyleIdx="3" presStyleCnt="5"/>
      <dgm:spPr/>
      <dgm:t>
        <a:bodyPr/>
        <a:lstStyle/>
        <a:p>
          <a:endParaRPr lang="hu-HU"/>
        </a:p>
      </dgm:t>
    </dgm:pt>
    <dgm:pt modelId="{5AEC064A-D49A-410B-8754-41A5057EADBB}" type="pres">
      <dgm:prSet presAssocID="{C9B6E919-3218-4E6C-A69B-308EF6A394A8}" presName="hierRoot2" presStyleCnt="0">
        <dgm:presLayoutVars>
          <dgm:hierBranch val="init"/>
        </dgm:presLayoutVars>
      </dgm:prSet>
      <dgm:spPr/>
    </dgm:pt>
    <dgm:pt modelId="{CB89CE2C-121F-448E-8FC3-1867CCC0A117}" type="pres">
      <dgm:prSet presAssocID="{C9B6E919-3218-4E6C-A69B-308EF6A394A8}" presName="rootComposite" presStyleCnt="0"/>
      <dgm:spPr/>
    </dgm:pt>
    <dgm:pt modelId="{284AB71F-0CC8-4DFE-B894-A3F0B2366B32}" type="pres">
      <dgm:prSet presAssocID="{C9B6E919-3218-4E6C-A69B-308EF6A394A8}" presName="rootText" presStyleLbl="node2" presStyleIdx="3" presStyleCnt="5">
        <dgm:presLayoutVars>
          <dgm:chPref val="3"/>
        </dgm:presLayoutVars>
      </dgm:prSet>
      <dgm:spPr/>
      <dgm:t>
        <a:bodyPr/>
        <a:lstStyle/>
        <a:p>
          <a:endParaRPr lang="hu-HU"/>
        </a:p>
      </dgm:t>
    </dgm:pt>
    <dgm:pt modelId="{BB886105-7F62-4612-A1E5-47C41F3835F7}" type="pres">
      <dgm:prSet presAssocID="{C9B6E919-3218-4E6C-A69B-308EF6A394A8}" presName="rootConnector" presStyleLbl="node2" presStyleIdx="3" presStyleCnt="5"/>
      <dgm:spPr/>
      <dgm:t>
        <a:bodyPr/>
        <a:lstStyle/>
        <a:p>
          <a:endParaRPr lang="hu-HU"/>
        </a:p>
      </dgm:t>
    </dgm:pt>
    <dgm:pt modelId="{390DBAA3-3688-46C7-B35F-D3BB0ABFC64C}" type="pres">
      <dgm:prSet presAssocID="{C9B6E919-3218-4E6C-A69B-308EF6A394A8}" presName="hierChild4" presStyleCnt="0"/>
      <dgm:spPr/>
    </dgm:pt>
    <dgm:pt modelId="{7A7F10F0-72BD-4B06-9529-76BFF08254E8}" type="pres">
      <dgm:prSet presAssocID="{2B92A354-A55B-415A-8302-B962368477FE}" presName="Name37" presStyleLbl="parChTrans1D3" presStyleIdx="7" presStyleCnt="16"/>
      <dgm:spPr/>
      <dgm:t>
        <a:bodyPr/>
        <a:lstStyle/>
        <a:p>
          <a:endParaRPr lang="hu-HU"/>
        </a:p>
      </dgm:t>
    </dgm:pt>
    <dgm:pt modelId="{EB8F88B7-84EB-4D9C-95C8-BFA773CC8430}" type="pres">
      <dgm:prSet presAssocID="{0A239FCE-3BC7-4041-8F3B-9E5B93E365BD}" presName="hierRoot2" presStyleCnt="0">
        <dgm:presLayoutVars>
          <dgm:hierBranch val="init"/>
        </dgm:presLayoutVars>
      </dgm:prSet>
      <dgm:spPr/>
    </dgm:pt>
    <dgm:pt modelId="{785B8639-1F15-481F-86BB-DF85C49CBFA6}" type="pres">
      <dgm:prSet presAssocID="{0A239FCE-3BC7-4041-8F3B-9E5B93E365BD}" presName="rootComposite" presStyleCnt="0"/>
      <dgm:spPr/>
    </dgm:pt>
    <dgm:pt modelId="{E490B707-E6E4-426B-B720-EDD30B366B69}" type="pres">
      <dgm:prSet presAssocID="{0A239FCE-3BC7-4041-8F3B-9E5B93E365BD}" presName="rootText" presStyleLbl="node3" presStyleIdx="7" presStyleCnt="16">
        <dgm:presLayoutVars>
          <dgm:chPref val="3"/>
        </dgm:presLayoutVars>
      </dgm:prSet>
      <dgm:spPr/>
      <dgm:t>
        <a:bodyPr/>
        <a:lstStyle/>
        <a:p>
          <a:endParaRPr lang="hu-HU"/>
        </a:p>
      </dgm:t>
    </dgm:pt>
    <dgm:pt modelId="{F80B282E-BCFD-47B6-B0C8-45E67B33BB91}" type="pres">
      <dgm:prSet presAssocID="{0A239FCE-3BC7-4041-8F3B-9E5B93E365BD}" presName="rootConnector" presStyleLbl="node3" presStyleIdx="7" presStyleCnt="16"/>
      <dgm:spPr/>
      <dgm:t>
        <a:bodyPr/>
        <a:lstStyle/>
        <a:p>
          <a:endParaRPr lang="hu-HU"/>
        </a:p>
      </dgm:t>
    </dgm:pt>
    <dgm:pt modelId="{660FC3B7-E46C-4C68-BEE4-71D8996AE17A}" type="pres">
      <dgm:prSet presAssocID="{0A239FCE-3BC7-4041-8F3B-9E5B93E365BD}" presName="hierChild4" presStyleCnt="0"/>
      <dgm:spPr/>
    </dgm:pt>
    <dgm:pt modelId="{2C6D99BD-CDF8-4999-98D7-2146474F891E}" type="pres">
      <dgm:prSet presAssocID="{0A239FCE-3BC7-4041-8F3B-9E5B93E365BD}" presName="hierChild5" presStyleCnt="0"/>
      <dgm:spPr/>
    </dgm:pt>
    <dgm:pt modelId="{054CC262-D27A-4813-9A52-2ABE5AE3E5EA}" type="pres">
      <dgm:prSet presAssocID="{1121172B-7297-4000-8D71-6FAF51C7E733}" presName="Name37" presStyleLbl="parChTrans1D3" presStyleIdx="8" presStyleCnt="16"/>
      <dgm:spPr/>
      <dgm:t>
        <a:bodyPr/>
        <a:lstStyle/>
        <a:p>
          <a:endParaRPr lang="hu-HU"/>
        </a:p>
      </dgm:t>
    </dgm:pt>
    <dgm:pt modelId="{F673D3A9-5106-4ACC-BAF4-264EC0C10692}" type="pres">
      <dgm:prSet presAssocID="{2AA80DAC-AE85-4B52-A3F2-AE68A4E28EC6}" presName="hierRoot2" presStyleCnt="0">
        <dgm:presLayoutVars>
          <dgm:hierBranch val="init"/>
        </dgm:presLayoutVars>
      </dgm:prSet>
      <dgm:spPr/>
    </dgm:pt>
    <dgm:pt modelId="{1B259322-6449-4BAA-ABA9-D2CD0EC269BB}" type="pres">
      <dgm:prSet presAssocID="{2AA80DAC-AE85-4B52-A3F2-AE68A4E28EC6}" presName="rootComposite" presStyleCnt="0"/>
      <dgm:spPr/>
    </dgm:pt>
    <dgm:pt modelId="{F70FCBAA-D6E2-4658-BD9C-2389B0A0BB3D}" type="pres">
      <dgm:prSet presAssocID="{2AA80DAC-AE85-4B52-A3F2-AE68A4E28EC6}" presName="rootText" presStyleLbl="node3" presStyleIdx="8" presStyleCnt="16">
        <dgm:presLayoutVars>
          <dgm:chPref val="3"/>
        </dgm:presLayoutVars>
      </dgm:prSet>
      <dgm:spPr/>
      <dgm:t>
        <a:bodyPr/>
        <a:lstStyle/>
        <a:p>
          <a:endParaRPr lang="hu-HU"/>
        </a:p>
      </dgm:t>
    </dgm:pt>
    <dgm:pt modelId="{D2083AD5-EDF0-4A3F-85C6-ACA1EB580B18}" type="pres">
      <dgm:prSet presAssocID="{2AA80DAC-AE85-4B52-A3F2-AE68A4E28EC6}" presName="rootConnector" presStyleLbl="node3" presStyleIdx="8" presStyleCnt="16"/>
      <dgm:spPr/>
      <dgm:t>
        <a:bodyPr/>
        <a:lstStyle/>
        <a:p>
          <a:endParaRPr lang="hu-HU"/>
        </a:p>
      </dgm:t>
    </dgm:pt>
    <dgm:pt modelId="{428961D2-9FA0-4FCC-8CCC-23771E32FF92}" type="pres">
      <dgm:prSet presAssocID="{2AA80DAC-AE85-4B52-A3F2-AE68A4E28EC6}" presName="hierChild4" presStyleCnt="0"/>
      <dgm:spPr/>
    </dgm:pt>
    <dgm:pt modelId="{7E8AB782-9F5F-47E7-A3F0-F45C4FB7093E}" type="pres">
      <dgm:prSet presAssocID="{2AA80DAC-AE85-4B52-A3F2-AE68A4E28EC6}" presName="hierChild5" presStyleCnt="0"/>
      <dgm:spPr/>
    </dgm:pt>
    <dgm:pt modelId="{3F286987-22D2-4E75-912B-77B127908427}" type="pres">
      <dgm:prSet presAssocID="{0D013440-DE36-4E79-A58E-36C6A2CF4092}" presName="Name37" presStyleLbl="parChTrans1D3" presStyleIdx="9" presStyleCnt="16"/>
      <dgm:spPr/>
      <dgm:t>
        <a:bodyPr/>
        <a:lstStyle/>
        <a:p>
          <a:endParaRPr lang="hu-HU"/>
        </a:p>
      </dgm:t>
    </dgm:pt>
    <dgm:pt modelId="{6EA5DD46-CF58-4F9E-AA64-4C1B279742B0}" type="pres">
      <dgm:prSet presAssocID="{EE5F6639-8136-4678-9200-6AFF813032E8}" presName="hierRoot2" presStyleCnt="0">
        <dgm:presLayoutVars>
          <dgm:hierBranch val="init"/>
        </dgm:presLayoutVars>
      </dgm:prSet>
      <dgm:spPr/>
    </dgm:pt>
    <dgm:pt modelId="{23D3C189-43D1-4CDA-A475-F760F4C8AF5A}" type="pres">
      <dgm:prSet presAssocID="{EE5F6639-8136-4678-9200-6AFF813032E8}" presName="rootComposite" presStyleCnt="0"/>
      <dgm:spPr/>
    </dgm:pt>
    <dgm:pt modelId="{C67555A4-CC01-4B6C-B3E2-4CB8E105D93D}" type="pres">
      <dgm:prSet presAssocID="{EE5F6639-8136-4678-9200-6AFF813032E8}" presName="rootText" presStyleLbl="node3" presStyleIdx="9" presStyleCnt="16">
        <dgm:presLayoutVars>
          <dgm:chPref val="3"/>
        </dgm:presLayoutVars>
      </dgm:prSet>
      <dgm:spPr/>
      <dgm:t>
        <a:bodyPr/>
        <a:lstStyle/>
        <a:p>
          <a:endParaRPr lang="hu-HU"/>
        </a:p>
      </dgm:t>
    </dgm:pt>
    <dgm:pt modelId="{714BDDDD-544E-4850-BDBF-7B2A55F1180B}" type="pres">
      <dgm:prSet presAssocID="{EE5F6639-8136-4678-9200-6AFF813032E8}" presName="rootConnector" presStyleLbl="node3" presStyleIdx="9" presStyleCnt="16"/>
      <dgm:spPr/>
      <dgm:t>
        <a:bodyPr/>
        <a:lstStyle/>
        <a:p>
          <a:endParaRPr lang="hu-HU"/>
        </a:p>
      </dgm:t>
    </dgm:pt>
    <dgm:pt modelId="{CC9D1683-6232-48A9-AB6F-798E51F1CBB7}" type="pres">
      <dgm:prSet presAssocID="{EE5F6639-8136-4678-9200-6AFF813032E8}" presName="hierChild4" presStyleCnt="0"/>
      <dgm:spPr/>
    </dgm:pt>
    <dgm:pt modelId="{3E504A03-43A1-44BB-928D-D65F9CDAFD28}" type="pres">
      <dgm:prSet presAssocID="{EE5F6639-8136-4678-9200-6AFF813032E8}" presName="hierChild5" presStyleCnt="0"/>
      <dgm:spPr/>
    </dgm:pt>
    <dgm:pt modelId="{FF843C8E-FE9B-45C2-B790-5012C208197F}" type="pres">
      <dgm:prSet presAssocID="{C9B6E919-3218-4E6C-A69B-308EF6A394A8}" presName="hierChild5" presStyleCnt="0"/>
      <dgm:spPr/>
    </dgm:pt>
    <dgm:pt modelId="{EA883318-08B5-4762-9FBB-CE1A90C09064}" type="pres">
      <dgm:prSet presAssocID="{9397AD4C-1451-4439-9952-354D42336EB9}" presName="Name37" presStyleLbl="parChTrans1D2" presStyleIdx="4" presStyleCnt="5"/>
      <dgm:spPr/>
      <dgm:t>
        <a:bodyPr/>
        <a:lstStyle/>
        <a:p>
          <a:endParaRPr lang="hu-HU"/>
        </a:p>
      </dgm:t>
    </dgm:pt>
    <dgm:pt modelId="{B3AB6923-E853-4DC9-AE9F-3AED42DC55A8}" type="pres">
      <dgm:prSet presAssocID="{0612EE6E-963C-4B29-8194-52D19C00E244}" presName="hierRoot2" presStyleCnt="0">
        <dgm:presLayoutVars>
          <dgm:hierBranch val="init"/>
        </dgm:presLayoutVars>
      </dgm:prSet>
      <dgm:spPr/>
    </dgm:pt>
    <dgm:pt modelId="{D55E0DFC-605A-464C-BC28-D38E59DF738C}" type="pres">
      <dgm:prSet presAssocID="{0612EE6E-963C-4B29-8194-52D19C00E244}" presName="rootComposite" presStyleCnt="0"/>
      <dgm:spPr/>
    </dgm:pt>
    <dgm:pt modelId="{6EA27EC2-DEC5-4D75-9F2E-FDB689ADB343}" type="pres">
      <dgm:prSet presAssocID="{0612EE6E-963C-4B29-8194-52D19C00E244}" presName="rootText" presStyleLbl="node2" presStyleIdx="4" presStyleCnt="5" custScaleX="117393">
        <dgm:presLayoutVars>
          <dgm:chPref val="3"/>
        </dgm:presLayoutVars>
      </dgm:prSet>
      <dgm:spPr/>
      <dgm:t>
        <a:bodyPr/>
        <a:lstStyle/>
        <a:p>
          <a:endParaRPr lang="hu-HU"/>
        </a:p>
      </dgm:t>
    </dgm:pt>
    <dgm:pt modelId="{19B356DC-48F8-45A7-A2B2-2DB11C4DB5E2}" type="pres">
      <dgm:prSet presAssocID="{0612EE6E-963C-4B29-8194-52D19C00E244}" presName="rootConnector" presStyleLbl="node2" presStyleIdx="4" presStyleCnt="5"/>
      <dgm:spPr/>
      <dgm:t>
        <a:bodyPr/>
        <a:lstStyle/>
        <a:p>
          <a:endParaRPr lang="hu-HU"/>
        </a:p>
      </dgm:t>
    </dgm:pt>
    <dgm:pt modelId="{8141E131-429A-446B-AD8F-F91C7C7E74C8}" type="pres">
      <dgm:prSet presAssocID="{0612EE6E-963C-4B29-8194-52D19C00E244}" presName="hierChild4" presStyleCnt="0"/>
      <dgm:spPr/>
    </dgm:pt>
    <dgm:pt modelId="{29F19619-0D1A-4E00-8390-630CF32512BE}" type="pres">
      <dgm:prSet presAssocID="{5908B8EE-6BB5-419C-9421-70D901B20CCC}" presName="Name37" presStyleLbl="parChTrans1D3" presStyleIdx="10" presStyleCnt="16"/>
      <dgm:spPr/>
      <dgm:t>
        <a:bodyPr/>
        <a:lstStyle/>
        <a:p>
          <a:endParaRPr lang="hu-HU"/>
        </a:p>
      </dgm:t>
    </dgm:pt>
    <dgm:pt modelId="{B3E18704-520D-4B44-91D7-49FC904252BD}" type="pres">
      <dgm:prSet presAssocID="{4B69B09D-AE1F-4BB1-AF69-A440FFF40128}" presName="hierRoot2" presStyleCnt="0">
        <dgm:presLayoutVars>
          <dgm:hierBranch val="init"/>
        </dgm:presLayoutVars>
      </dgm:prSet>
      <dgm:spPr/>
    </dgm:pt>
    <dgm:pt modelId="{98A08EF9-3B7B-4DF1-931F-9F4E66D372F5}" type="pres">
      <dgm:prSet presAssocID="{4B69B09D-AE1F-4BB1-AF69-A440FFF40128}" presName="rootComposite" presStyleCnt="0"/>
      <dgm:spPr/>
    </dgm:pt>
    <dgm:pt modelId="{3FD0BE49-FB6A-4E3E-8F88-3188648AD05D}" type="pres">
      <dgm:prSet presAssocID="{4B69B09D-AE1F-4BB1-AF69-A440FFF40128}" presName="rootText" presStyleLbl="node3" presStyleIdx="10" presStyleCnt="16">
        <dgm:presLayoutVars>
          <dgm:chPref val="3"/>
        </dgm:presLayoutVars>
      </dgm:prSet>
      <dgm:spPr/>
      <dgm:t>
        <a:bodyPr/>
        <a:lstStyle/>
        <a:p>
          <a:endParaRPr lang="hu-HU"/>
        </a:p>
      </dgm:t>
    </dgm:pt>
    <dgm:pt modelId="{73FC9F54-9EF2-4C59-A425-AA6E1E88C0E6}" type="pres">
      <dgm:prSet presAssocID="{4B69B09D-AE1F-4BB1-AF69-A440FFF40128}" presName="rootConnector" presStyleLbl="node3" presStyleIdx="10" presStyleCnt="16"/>
      <dgm:spPr/>
      <dgm:t>
        <a:bodyPr/>
        <a:lstStyle/>
        <a:p>
          <a:endParaRPr lang="hu-HU"/>
        </a:p>
      </dgm:t>
    </dgm:pt>
    <dgm:pt modelId="{44BB29ED-7134-4A1A-8F4D-C42BFBD9F1AE}" type="pres">
      <dgm:prSet presAssocID="{4B69B09D-AE1F-4BB1-AF69-A440FFF40128}" presName="hierChild4" presStyleCnt="0"/>
      <dgm:spPr/>
    </dgm:pt>
    <dgm:pt modelId="{A6D0AF0A-3875-4308-9B27-CBEEB2031522}" type="pres">
      <dgm:prSet presAssocID="{4B69B09D-AE1F-4BB1-AF69-A440FFF40128}" presName="hierChild5" presStyleCnt="0"/>
      <dgm:spPr/>
    </dgm:pt>
    <dgm:pt modelId="{232E2126-C97A-4B0E-AFF2-AE092D254146}" type="pres">
      <dgm:prSet presAssocID="{C7618A88-0F18-409B-B1B1-438E2D17436E}" presName="Name37" presStyleLbl="parChTrans1D3" presStyleIdx="11" presStyleCnt="16"/>
      <dgm:spPr/>
      <dgm:t>
        <a:bodyPr/>
        <a:lstStyle/>
        <a:p>
          <a:endParaRPr lang="hu-HU"/>
        </a:p>
      </dgm:t>
    </dgm:pt>
    <dgm:pt modelId="{C86C0ED9-7C09-431B-952B-FDC82356DA0F}" type="pres">
      <dgm:prSet presAssocID="{9FBA2F7B-4F76-4391-8FBD-83A27E873997}" presName="hierRoot2" presStyleCnt="0">
        <dgm:presLayoutVars>
          <dgm:hierBranch val="init"/>
        </dgm:presLayoutVars>
      </dgm:prSet>
      <dgm:spPr/>
    </dgm:pt>
    <dgm:pt modelId="{271F4F81-4ECF-433B-9A37-5CD0F5DDA606}" type="pres">
      <dgm:prSet presAssocID="{9FBA2F7B-4F76-4391-8FBD-83A27E873997}" presName="rootComposite" presStyleCnt="0"/>
      <dgm:spPr/>
    </dgm:pt>
    <dgm:pt modelId="{8A76C275-4E74-401D-AA0F-6AA6C57EC94F}" type="pres">
      <dgm:prSet presAssocID="{9FBA2F7B-4F76-4391-8FBD-83A27E873997}" presName="rootText" presStyleLbl="node3" presStyleIdx="11" presStyleCnt="16">
        <dgm:presLayoutVars>
          <dgm:chPref val="3"/>
        </dgm:presLayoutVars>
      </dgm:prSet>
      <dgm:spPr/>
      <dgm:t>
        <a:bodyPr/>
        <a:lstStyle/>
        <a:p>
          <a:endParaRPr lang="hu-HU"/>
        </a:p>
      </dgm:t>
    </dgm:pt>
    <dgm:pt modelId="{B38E6D08-4F0A-41B0-834A-9101643189D3}" type="pres">
      <dgm:prSet presAssocID="{9FBA2F7B-4F76-4391-8FBD-83A27E873997}" presName="rootConnector" presStyleLbl="node3" presStyleIdx="11" presStyleCnt="16"/>
      <dgm:spPr/>
      <dgm:t>
        <a:bodyPr/>
        <a:lstStyle/>
        <a:p>
          <a:endParaRPr lang="hu-HU"/>
        </a:p>
      </dgm:t>
    </dgm:pt>
    <dgm:pt modelId="{248B8B53-73DC-4518-9DA3-026133735988}" type="pres">
      <dgm:prSet presAssocID="{9FBA2F7B-4F76-4391-8FBD-83A27E873997}" presName="hierChild4" presStyleCnt="0"/>
      <dgm:spPr/>
    </dgm:pt>
    <dgm:pt modelId="{60E2B5C4-ACFE-4162-A860-050DAD960177}" type="pres">
      <dgm:prSet presAssocID="{9FBA2F7B-4F76-4391-8FBD-83A27E873997}" presName="hierChild5" presStyleCnt="0"/>
      <dgm:spPr/>
    </dgm:pt>
    <dgm:pt modelId="{F4C12B03-9325-4960-854B-94ABCF1C05F8}" type="pres">
      <dgm:prSet presAssocID="{84B7CD7C-9007-4A94-8EE5-E5DE53238DBC}" presName="Name37" presStyleLbl="parChTrans1D3" presStyleIdx="12" presStyleCnt="16"/>
      <dgm:spPr/>
      <dgm:t>
        <a:bodyPr/>
        <a:lstStyle/>
        <a:p>
          <a:endParaRPr lang="hu-HU"/>
        </a:p>
      </dgm:t>
    </dgm:pt>
    <dgm:pt modelId="{C9FB4E6E-9ABE-4CF7-82A9-80F0BF9923EC}" type="pres">
      <dgm:prSet presAssocID="{E83350A3-CDFC-4684-9EEB-F4ACF4FE4474}" presName="hierRoot2" presStyleCnt="0">
        <dgm:presLayoutVars>
          <dgm:hierBranch val="init"/>
        </dgm:presLayoutVars>
      </dgm:prSet>
      <dgm:spPr/>
    </dgm:pt>
    <dgm:pt modelId="{30010680-99D7-4401-A042-6A5206ED9100}" type="pres">
      <dgm:prSet presAssocID="{E83350A3-CDFC-4684-9EEB-F4ACF4FE4474}" presName="rootComposite" presStyleCnt="0"/>
      <dgm:spPr/>
    </dgm:pt>
    <dgm:pt modelId="{3F3D38D8-9C08-45FC-8D34-F568C7592C5E}" type="pres">
      <dgm:prSet presAssocID="{E83350A3-CDFC-4684-9EEB-F4ACF4FE4474}" presName="rootText" presStyleLbl="node3" presStyleIdx="12" presStyleCnt="16">
        <dgm:presLayoutVars>
          <dgm:chPref val="3"/>
        </dgm:presLayoutVars>
      </dgm:prSet>
      <dgm:spPr/>
      <dgm:t>
        <a:bodyPr/>
        <a:lstStyle/>
        <a:p>
          <a:endParaRPr lang="hu-HU"/>
        </a:p>
      </dgm:t>
    </dgm:pt>
    <dgm:pt modelId="{483D84C5-A1A9-4080-9FAE-DE0515E06E87}" type="pres">
      <dgm:prSet presAssocID="{E83350A3-CDFC-4684-9EEB-F4ACF4FE4474}" presName="rootConnector" presStyleLbl="node3" presStyleIdx="12" presStyleCnt="16"/>
      <dgm:spPr/>
      <dgm:t>
        <a:bodyPr/>
        <a:lstStyle/>
        <a:p>
          <a:endParaRPr lang="hu-HU"/>
        </a:p>
      </dgm:t>
    </dgm:pt>
    <dgm:pt modelId="{DC1E8102-D015-4F67-B082-728C16F6BA3F}" type="pres">
      <dgm:prSet presAssocID="{E83350A3-CDFC-4684-9EEB-F4ACF4FE4474}" presName="hierChild4" presStyleCnt="0"/>
      <dgm:spPr/>
    </dgm:pt>
    <dgm:pt modelId="{C7A21123-0E35-4F4E-8F53-517797864B74}" type="pres">
      <dgm:prSet presAssocID="{E83350A3-CDFC-4684-9EEB-F4ACF4FE4474}" presName="hierChild5" presStyleCnt="0"/>
      <dgm:spPr/>
    </dgm:pt>
    <dgm:pt modelId="{3EDAF477-173C-4C28-90DA-B437BD235250}" type="pres">
      <dgm:prSet presAssocID="{B9C79A40-90D1-4526-A2D1-FAF1AFCB6339}" presName="Name37" presStyleLbl="parChTrans1D3" presStyleIdx="13" presStyleCnt="16"/>
      <dgm:spPr/>
      <dgm:t>
        <a:bodyPr/>
        <a:lstStyle/>
        <a:p>
          <a:endParaRPr lang="hu-HU"/>
        </a:p>
      </dgm:t>
    </dgm:pt>
    <dgm:pt modelId="{823664AA-C566-4AAB-99C5-50DD868647E7}" type="pres">
      <dgm:prSet presAssocID="{CD10BC91-CF81-4618-A950-F2C2263B64E2}" presName="hierRoot2" presStyleCnt="0">
        <dgm:presLayoutVars>
          <dgm:hierBranch val="init"/>
        </dgm:presLayoutVars>
      </dgm:prSet>
      <dgm:spPr/>
    </dgm:pt>
    <dgm:pt modelId="{978346BD-562D-4E02-A62C-90C21EE24374}" type="pres">
      <dgm:prSet presAssocID="{CD10BC91-CF81-4618-A950-F2C2263B64E2}" presName="rootComposite" presStyleCnt="0"/>
      <dgm:spPr/>
    </dgm:pt>
    <dgm:pt modelId="{945D9F2C-9A38-40CB-B1F9-A38731369D45}" type="pres">
      <dgm:prSet presAssocID="{CD10BC91-CF81-4618-A950-F2C2263B64E2}" presName="rootText" presStyleLbl="node3" presStyleIdx="13" presStyleCnt="16" custLinFactNeighborX="-1594">
        <dgm:presLayoutVars>
          <dgm:chPref val="3"/>
        </dgm:presLayoutVars>
      </dgm:prSet>
      <dgm:spPr/>
      <dgm:t>
        <a:bodyPr/>
        <a:lstStyle/>
        <a:p>
          <a:endParaRPr lang="hu-HU"/>
        </a:p>
      </dgm:t>
    </dgm:pt>
    <dgm:pt modelId="{2312DFBC-48C5-4833-AE7F-56C57CA18F76}" type="pres">
      <dgm:prSet presAssocID="{CD10BC91-CF81-4618-A950-F2C2263B64E2}" presName="rootConnector" presStyleLbl="node3" presStyleIdx="13" presStyleCnt="16"/>
      <dgm:spPr/>
      <dgm:t>
        <a:bodyPr/>
        <a:lstStyle/>
        <a:p>
          <a:endParaRPr lang="hu-HU"/>
        </a:p>
      </dgm:t>
    </dgm:pt>
    <dgm:pt modelId="{3EB2C166-E9AF-4DEB-A53D-29C145DE16CF}" type="pres">
      <dgm:prSet presAssocID="{CD10BC91-CF81-4618-A950-F2C2263B64E2}" presName="hierChild4" presStyleCnt="0"/>
      <dgm:spPr/>
    </dgm:pt>
    <dgm:pt modelId="{89B1FC69-F6AD-4787-B168-C99838913388}" type="pres">
      <dgm:prSet presAssocID="{CD10BC91-CF81-4618-A950-F2C2263B64E2}" presName="hierChild5" presStyleCnt="0"/>
      <dgm:spPr/>
    </dgm:pt>
    <dgm:pt modelId="{1ED15F37-D44E-4048-BBC9-9AE555FFDBD1}" type="pres">
      <dgm:prSet presAssocID="{62CA819D-2E12-4EC3-9361-76CFEA17C9BF}" presName="Name37" presStyleLbl="parChTrans1D3" presStyleIdx="14" presStyleCnt="16"/>
      <dgm:spPr/>
      <dgm:t>
        <a:bodyPr/>
        <a:lstStyle/>
        <a:p>
          <a:endParaRPr lang="hu-HU"/>
        </a:p>
      </dgm:t>
    </dgm:pt>
    <dgm:pt modelId="{AEDAC899-A93F-4165-BEF2-56231F6FE042}" type="pres">
      <dgm:prSet presAssocID="{798B7BEB-41E8-4DDE-9BD1-0F5124D90CEC}" presName="hierRoot2" presStyleCnt="0">
        <dgm:presLayoutVars>
          <dgm:hierBranch val="init"/>
        </dgm:presLayoutVars>
      </dgm:prSet>
      <dgm:spPr/>
    </dgm:pt>
    <dgm:pt modelId="{F779CC0C-75D6-49FC-8314-F96DDD7D6BE8}" type="pres">
      <dgm:prSet presAssocID="{798B7BEB-41E8-4DDE-9BD1-0F5124D90CEC}" presName="rootComposite" presStyleCnt="0"/>
      <dgm:spPr/>
    </dgm:pt>
    <dgm:pt modelId="{87B336B1-66CA-4410-A3AF-A616E66F6800}" type="pres">
      <dgm:prSet presAssocID="{798B7BEB-41E8-4DDE-9BD1-0F5124D90CEC}" presName="rootText" presStyleLbl="node3" presStyleIdx="14" presStyleCnt="16">
        <dgm:presLayoutVars>
          <dgm:chPref val="3"/>
        </dgm:presLayoutVars>
      </dgm:prSet>
      <dgm:spPr/>
      <dgm:t>
        <a:bodyPr/>
        <a:lstStyle/>
        <a:p>
          <a:endParaRPr lang="hu-HU"/>
        </a:p>
      </dgm:t>
    </dgm:pt>
    <dgm:pt modelId="{A76201D8-8E84-46B5-88B5-8B0EC091A91E}" type="pres">
      <dgm:prSet presAssocID="{798B7BEB-41E8-4DDE-9BD1-0F5124D90CEC}" presName="rootConnector" presStyleLbl="node3" presStyleIdx="14" presStyleCnt="16"/>
      <dgm:spPr/>
      <dgm:t>
        <a:bodyPr/>
        <a:lstStyle/>
        <a:p>
          <a:endParaRPr lang="hu-HU"/>
        </a:p>
      </dgm:t>
    </dgm:pt>
    <dgm:pt modelId="{A833EFD2-8208-4997-81E7-3995D1BE30B8}" type="pres">
      <dgm:prSet presAssocID="{798B7BEB-41E8-4DDE-9BD1-0F5124D90CEC}" presName="hierChild4" presStyleCnt="0"/>
      <dgm:spPr/>
    </dgm:pt>
    <dgm:pt modelId="{03681187-8185-4217-8816-5F91E01F1B19}" type="pres">
      <dgm:prSet presAssocID="{798B7BEB-41E8-4DDE-9BD1-0F5124D90CEC}" presName="hierChild5" presStyleCnt="0"/>
      <dgm:spPr/>
    </dgm:pt>
    <dgm:pt modelId="{119123D5-0328-4EC2-9644-152FB5481B02}" type="pres">
      <dgm:prSet presAssocID="{D0219989-7444-452F-B4AF-B5AE9B57EE18}" presName="Name37" presStyleLbl="parChTrans1D3" presStyleIdx="15" presStyleCnt="16"/>
      <dgm:spPr/>
      <dgm:t>
        <a:bodyPr/>
        <a:lstStyle/>
        <a:p>
          <a:endParaRPr lang="hu-HU"/>
        </a:p>
      </dgm:t>
    </dgm:pt>
    <dgm:pt modelId="{D03D1EF8-6160-4D3D-AA97-5AF0F3B983C6}" type="pres">
      <dgm:prSet presAssocID="{840D81CC-251E-469F-9780-9B3AB08238C9}" presName="hierRoot2" presStyleCnt="0">
        <dgm:presLayoutVars>
          <dgm:hierBranch val="init"/>
        </dgm:presLayoutVars>
      </dgm:prSet>
      <dgm:spPr/>
    </dgm:pt>
    <dgm:pt modelId="{2B4D1236-0453-4488-B197-485406D59C87}" type="pres">
      <dgm:prSet presAssocID="{840D81CC-251E-469F-9780-9B3AB08238C9}" presName="rootComposite" presStyleCnt="0"/>
      <dgm:spPr/>
    </dgm:pt>
    <dgm:pt modelId="{F082FED8-411F-437E-93F3-AF4F4F2A779C}" type="pres">
      <dgm:prSet presAssocID="{840D81CC-251E-469F-9780-9B3AB08238C9}" presName="rootText" presStyleLbl="node3" presStyleIdx="15" presStyleCnt="16">
        <dgm:presLayoutVars>
          <dgm:chPref val="3"/>
        </dgm:presLayoutVars>
      </dgm:prSet>
      <dgm:spPr/>
      <dgm:t>
        <a:bodyPr/>
        <a:lstStyle/>
        <a:p>
          <a:endParaRPr lang="hu-HU"/>
        </a:p>
      </dgm:t>
    </dgm:pt>
    <dgm:pt modelId="{43D4B89B-F6A1-4795-84E2-90795D83C8C0}" type="pres">
      <dgm:prSet presAssocID="{840D81CC-251E-469F-9780-9B3AB08238C9}" presName="rootConnector" presStyleLbl="node3" presStyleIdx="15" presStyleCnt="16"/>
      <dgm:spPr/>
      <dgm:t>
        <a:bodyPr/>
        <a:lstStyle/>
        <a:p>
          <a:endParaRPr lang="hu-HU"/>
        </a:p>
      </dgm:t>
    </dgm:pt>
    <dgm:pt modelId="{48FF26BD-1516-4F3C-9E3B-E573BAAC964A}" type="pres">
      <dgm:prSet presAssocID="{840D81CC-251E-469F-9780-9B3AB08238C9}" presName="hierChild4" presStyleCnt="0"/>
      <dgm:spPr/>
    </dgm:pt>
    <dgm:pt modelId="{AD716165-9FB6-44D4-B0DD-27C286F734A3}" type="pres">
      <dgm:prSet presAssocID="{840D81CC-251E-469F-9780-9B3AB08238C9}" presName="hierChild5" presStyleCnt="0"/>
      <dgm:spPr/>
    </dgm:pt>
    <dgm:pt modelId="{8640E06B-4CA9-4EB3-A311-F00FE81FC952}" type="pres">
      <dgm:prSet presAssocID="{0612EE6E-963C-4B29-8194-52D19C00E244}" presName="hierChild5" presStyleCnt="0"/>
      <dgm:spPr/>
    </dgm:pt>
    <dgm:pt modelId="{5F4B2D88-A2E9-419F-9B96-7AE17197111D}" type="pres">
      <dgm:prSet presAssocID="{6C1F73B3-71C0-49B8-8999-DD4BA9FA904D}" presName="hierChild3" presStyleCnt="0"/>
      <dgm:spPr/>
    </dgm:pt>
  </dgm:ptLst>
  <dgm:cxnLst>
    <dgm:cxn modelId="{D9B40B1A-F846-48DE-8CD6-C470132B5F5E}" type="presOf" srcId="{763A3C41-BA8F-4A74-A802-0F235EC408A3}" destId="{1EE4B3EB-4017-4020-93BB-5B00831FB5F1}" srcOrd="1" destOrd="0" presId="urn:microsoft.com/office/officeart/2005/8/layout/orgChart1"/>
    <dgm:cxn modelId="{8A7FFDBF-2420-42DE-8E2D-4622BB80428F}" type="presOf" srcId="{D80EC638-4581-442B-9E26-89225E79B464}" destId="{21CB90A1-C1BA-4CD2-9E90-D5D10F5CEBF2}" srcOrd="0" destOrd="0" presId="urn:microsoft.com/office/officeart/2005/8/layout/orgChart1"/>
    <dgm:cxn modelId="{CBF11C41-79DC-4787-AFE6-E1F813DC696C}" type="presOf" srcId="{F47CA01B-7F7C-4C2C-A580-22745CC00FF0}" destId="{45C03825-1DBE-4C16-BC09-B80F6413F0D7}" srcOrd="0" destOrd="0" presId="urn:microsoft.com/office/officeart/2005/8/layout/orgChart1"/>
    <dgm:cxn modelId="{A075C2BB-EFF3-4483-A5F3-AA2DC7421D5B}" srcId="{763A3C41-BA8F-4A74-A802-0F235EC408A3}" destId="{D30F63D0-7830-440C-A877-0868A5B139B0}" srcOrd="0" destOrd="0" parTransId="{AADF0CF4-00F9-4284-9BDD-BA4D0C4AF5DC}" sibTransId="{646221AC-F359-4718-92AB-817159EDF563}"/>
    <dgm:cxn modelId="{F3D89FE4-DA22-45F7-8E65-F3E759115FD5}" type="presOf" srcId="{00F9015A-CDA7-47ED-8F57-1149B5F81F56}" destId="{61CD646A-885D-4A61-AB78-AE8595D3BD5F}" srcOrd="1" destOrd="0" presId="urn:microsoft.com/office/officeart/2005/8/layout/orgChart1"/>
    <dgm:cxn modelId="{4A7453A3-0A25-401B-ACE1-C523EE3443D7}" type="presOf" srcId="{3675054B-E958-4D67-BB40-D4AD79399DCD}" destId="{2D25033C-AB0D-4F8D-89C7-BF5D85F9A73F}" srcOrd="0" destOrd="0" presId="urn:microsoft.com/office/officeart/2005/8/layout/orgChart1"/>
    <dgm:cxn modelId="{F42727B4-AF84-43C1-853B-0E0D1AF5DC43}" type="presOf" srcId="{0F457F67-BD46-4795-A185-25244171C8DF}" destId="{B884CA38-0C1C-449F-9E4B-C4FD2B2B51E7}" srcOrd="1" destOrd="0" presId="urn:microsoft.com/office/officeart/2005/8/layout/orgChart1"/>
    <dgm:cxn modelId="{24F3C3D3-6864-419D-A07F-B3F6F54177B4}" srcId="{04BD24BA-4AAB-4004-A0EA-1148BC3E4810}" destId="{F47CA01B-7F7C-4C2C-A580-22745CC00FF0}" srcOrd="3" destOrd="0" parTransId="{1C26FACE-A3D9-46E3-BE36-982E1D3EB03C}" sibTransId="{469680AD-AE23-40FA-97BF-02DA257AAC79}"/>
    <dgm:cxn modelId="{5684EB42-A106-412D-B878-5987B262C610}" type="presOf" srcId="{2777B27A-30DD-42FB-8C97-AA756A154F32}" destId="{751A209E-08BA-4D63-AB66-5490CD9A8CA6}" srcOrd="0" destOrd="0" presId="urn:microsoft.com/office/officeart/2005/8/layout/orgChart1"/>
    <dgm:cxn modelId="{31C4DA39-D3ED-499D-A7A1-EA28BEEDC911}" type="presOf" srcId="{9D76D881-38DA-442F-800E-D90C65E686E3}" destId="{1C808AEE-2A87-497F-A70C-18A3FD9D62AD}" srcOrd="1" destOrd="0" presId="urn:microsoft.com/office/officeart/2005/8/layout/orgChart1"/>
    <dgm:cxn modelId="{AAABDCCC-F213-4CB3-B5BE-D59C1486C412}" type="presOf" srcId="{98A35EA8-C268-42FE-BCBF-79277831066F}" destId="{DD4F5155-06DB-4F31-A887-9CFAF64D7E83}" srcOrd="0" destOrd="0" presId="urn:microsoft.com/office/officeart/2005/8/layout/orgChart1"/>
    <dgm:cxn modelId="{120D6EAF-9315-42A8-A0B3-C08E30774952}" type="presOf" srcId="{860FD6C9-8A01-4DE8-B9C5-AF3037CE5498}" destId="{7A9B42DE-21B5-4428-A06F-B1D1FEFA7755}" srcOrd="0" destOrd="0" presId="urn:microsoft.com/office/officeart/2005/8/layout/orgChart1"/>
    <dgm:cxn modelId="{3C6A3AAB-562D-47ED-8448-E9E295B2AB61}" type="presOf" srcId="{0612EE6E-963C-4B29-8194-52D19C00E244}" destId="{6EA27EC2-DEC5-4D75-9F2E-FDB689ADB343}" srcOrd="0" destOrd="0" presId="urn:microsoft.com/office/officeart/2005/8/layout/orgChart1"/>
    <dgm:cxn modelId="{370529AD-8F39-41F0-BA12-90CE4FAC73FF}" type="presOf" srcId="{6ED80A6D-03CF-44BF-9402-833F77BE1561}" destId="{66A8646B-DCF4-4659-A1E2-C160D6FE6397}" srcOrd="1" destOrd="0" presId="urn:microsoft.com/office/officeart/2005/8/layout/orgChart1"/>
    <dgm:cxn modelId="{5BDEF84E-A102-4DA2-9960-17BB2F4BC75E}" type="presOf" srcId="{37C2D437-3564-4FAB-8199-AFFC96BCBA6A}" destId="{6E933E9A-DFB8-4B6A-A485-3C4C572C931A}" srcOrd="0" destOrd="0" presId="urn:microsoft.com/office/officeart/2005/8/layout/orgChart1"/>
    <dgm:cxn modelId="{4C79B40D-BE48-4EDC-87EA-4AA57335EDCB}" type="presOf" srcId="{B9C79A40-90D1-4526-A2D1-FAF1AFCB6339}" destId="{3EDAF477-173C-4C28-90DA-B437BD235250}" srcOrd="0" destOrd="0" presId="urn:microsoft.com/office/officeart/2005/8/layout/orgChart1"/>
    <dgm:cxn modelId="{AC1F1A07-53DA-448E-8C97-8BD6E2C6DA87}" type="presOf" srcId="{0A239FCE-3BC7-4041-8F3B-9E5B93E365BD}" destId="{F80B282E-BCFD-47B6-B0C8-45E67B33BB91}" srcOrd="1" destOrd="0" presId="urn:microsoft.com/office/officeart/2005/8/layout/orgChart1"/>
    <dgm:cxn modelId="{6A7B77DC-783B-4E0B-8ABB-76AEBDA94C64}" srcId="{FB5865C0-8473-45DA-B018-8B334B8B966A}" destId="{BA8013EA-FFFB-41E4-A4E7-FF819B6DB64F}" srcOrd="1" destOrd="0" parTransId="{77AAC4C9-AB51-4ADC-944A-88C1FCF7534B}" sibTransId="{74BFF20A-35DD-42E3-A400-2A28F8A08210}"/>
    <dgm:cxn modelId="{FAFF97AF-D1D0-4AF6-B7B3-2A2B56F57872}" type="presOf" srcId="{4BBBFAB5-C88B-4763-9D1A-F1D244CA8F04}" destId="{7786256F-4B5C-4873-B8FC-AA53B7DC82E1}" srcOrd="0" destOrd="0" presId="urn:microsoft.com/office/officeart/2005/8/layout/orgChart1"/>
    <dgm:cxn modelId="{53071D88-5D82-4189-9934-EB8E8FF715F5}" type="presOf" srcId="{763A3C41-BA8F-4A74-A802-0F235EC408A3}" destId="{0430C780-6007-4C1F-AF51-33C36C2A829D}" srcOrd="0" destOrd="0" presId="urn:microsoft.com/office/officeart/2005/8/layout/orgChart1"/>
    <dgm:cxn modelId="{429858EB-D5C7-4934-A1E8-8F9EF3F70F81}" type="presOf" srcId="{00022888-96D1-4314-ACFD-B8542E5FA854}" destId="{891C9558-A60A-4699-AED4-CC383945E89A}" srcOrd="0" destOrd="0" presId="urn:microsoft.com/office/officeart/2005/8/layout/orgChart1"/>
    <dgm:cxn modelId="{CE73EBF4-CBAC-4CDC-8F23-AC3C8F8A3B5B}" type="presOf" srcId="{04BD24BA-4AAB-4004-A0EA-1148BC3E4810}" destId="{8ACE6B05-1343-45FE-BC7B-78CFB9CFD03D}" srcOrd="1" destOrd="0" presId="urn:microsoft.com/office/officeart/2005/8/layout/orgChart1"/>
    <dgm:cxn modelId="{F006FD73-F507-4A35-ACB8-AEFAB485EAB2}" type="presOf" srcId="{E83350A3-CDFC-4684-9EEB-F4ACF4FE4474}" destId="{483D84C5-A1A9-4080-9FAE-DE0515E06E87}" srcOrd="1" destOrd="0" presId="urn:microsoft.com/office/officeart/2005/8/layout/orgChart1"/>
    <dgm:cxn modelId="{06B6119D-1A08-4463-BC6F-27AE315F47E2}" type="presOf" srcId="{EE5F6639-8136-4678-9200-6AFF813032E8}" destId="{714BDDDD-544E-4850-BDBF-7B2A55F1180B}" srcOrd="1" destOrd="0" presId="urn:microsoft.com/office/officeart/2005/8/layout/orgChart1"/>
    <dgm:cxn modelId="{FE9CA7BB-0814-494A-95B0-1100718591BD}" type="presOf" srcId="{9FBA2F7B-4F76-4391-8FBD-83A27E873997}" destId="{8A76C275-4E74-401D-AA0F-6AA6C57EC94F}" srcOrd="0" destOrd="0" presId="urn:microsoft.com/office/officeart/2005/8/layout/orgChart1"/>
    <dgm:cxn modelId="{7AC70BA8-1ACF-4065-83B7-998B7CDDFCB6}" type="presOf" srcId="{3C477B94-5981-4ACA-8E8C-0BC4DC2E20BA}" destId="{24977F09-4340-4BDB-8786-3AD0977D4DF1}" srcOrd="0" destOrd="0" presId="urn:microsoft.com/office/officeart/2005/8/layout/orgChart1"/>
    <dgm:cxn modelId="{180E9CFB-740F-4253-BCDD-81EEB77B5729}" srcId="{54DABA44-D5E4-4BB9-8978-5C028D921417}" destId="{6C1F73B3-71C0-49B8-8999-DD4BA9FA904D}" srcOrd="0" destOrd="0" parTransId="{A4AD2D93-4F6E-400A-B6E8-CDA9B8F65554}" sibTransId="{C6A8DB83-B901-4CF1-B84E-C799994AE149}"/>
    <dgm:cxn modelId="{E0A76479-27A9-45E4-B3A7-DD1181B974DD}" type="presOf" srcId="{38723455-0EB8-43D5-98FB-6E1F84FAB844}" destId="{798758BD-3EC8-4D57-BBA0-3E1DC41339F2}" srcOrd="0" destOrd="0" presId="urn:microsoft.com/office/officeart/2005/8/layout/orgChart1"/>
    <dgm:cxn modelId="{E120D76A-382D-44E1-9691-443CC84D58D4}" type="presOf" srcId="{6ED80A6D-03CF-44BF-9402-833F77BE1561}" destId="{3F75909D-BB55-4E11-A704-CE97DA3E3B5C}" srcOrd="0" destOrd="0" presId="urn:microsoft.com/office/officeart/2005/8/layout/orgChart1"/>
    <dgm:cxn modelId="{007622AC-972E-4B8C-97AD-2C9C193D47F8}" type="presOf" srcId="{1121172B-7297-4000-8D71-6FAF51C7E733}" destId="{054CC262-D27A-4813-9A52-2ABE5AE3E5EA}" srcOrd="0" destOrd="0" presId="urn:microsoft.com/office/officeart/2005/8/layout/orgChart1"/>
    <dgm:cxn modelId="{07957454-D092-4796-99B1-46D787F7E50E}" type="presOf" srcId="{D0219989-7444-452F-B4AF-B5AE9B57EE18}" destId="{119123D5-0328-4EC2-9644-152FB5481B02}" srcOrd="0" destOrd="0" presId="urn:microsoft.com/office/officeart/2005/8/layout/orgChart1"/>
    <dgm:cxn modelId="{448C6A27-6F56-43D1-AF08-D8C17D720055}" type="presOf" srcId="{9FBA2F7B-4F76-4391-8FBD-83A27E873997}" destId="{B38E6D08-4F0A-41B0-834A-9101643189D3}" srcOrd="1" destOrd="0" presId="urn:microsoft.com/office/officeart/2005/8/layout/orgChart1"/>
    <dgm:cxn modelId="{82DF6E75-7A99-46E6-B190-19DA62996350}" type="presOf" srcId="{46B1C540-6626-4C78-9BA0-9E14CA77FA8E}" destId="{B85285DA-CA09-4834-9C89-0E0C8BE323C3}" srcOrd="0" destOrd="0" presId="urn:microsoft.com/office/officeart/2005/8/layout/orgChart1"/>
    <dgm:cxn modelId="{361280AB-6DE1-4060-8E27-1755B2AF3625}" type="presOf" srcId="{798B7BEB-41E8-4DDE-9BD1-0F5124D90CEC}" destId="{87B336B1-66CA-4410-A3AF-A616E66F6800}" srcOrd="0" destOrd="0" presId="urn:microsoft.com/office/officeart/2005/8/layout/orgChart1"/>
    <dgm:cxn modelId="{E02ADC0C-6057-4F4B-91D6-18DB01B3C983}" srcId="{6C1F73B3-71C0-49B8-8999-DD4BA9FA904D}" destId="{0612EE6E-963C-4B29-8194-52D19C00E244}" srcOrd="4" destOrd="0" parTransId="{9397AD4C-1451-4439-9952-354D42336EB9}" sibTransId="{45086EDA-3A75-4068-A297-A68023D2E48A}"/>
    <dgm:cxn modelId="{63FFFA72-7723-4324-9091-AEAA5A157C87}" type="presOf" srcId="{B3650034-9310-4518-AAAD-3AA3193899C5}" destId="{7E80BA1A-0FB1-40DB-8576-19C2EE6ED59E}" srcOrd="0" destOrd="0" presId="urn:microsoft.com/office/officeart/2005/8/layout/orgChart1"/>
    <dgm:cxn modelId="{4F35E88F-8A1D-4BDA-961B-EAD7EE9D8270}" type="presOf" srcId="{FB5865C0-8473-45DA-B018-8B334B8B966A}" destId="{27F8B56A-6CDD-4673-BC99-0EF0BE18E562}" srcOrd="0" destOrd="0" presId="urn:microsoft.com/office/officeart/2005/8/layout/orgChart1"/>
    <dgm:cxn modelId="{87F761B6-C805-4CD4-ACC4-14EA2F3EBEAF}" srcId="{46B1C540-6626-4C78-9BA0-9E14CA77FA8E}" destId="{00F9015A-CDA7-47ED-8F57-1149B5F81F56}" srcOrd="0" destOrd="0" parTransId="{1331B9AC-E182-4AE9-95A8-5F129D60BA32}" sibTransId="{338D71CE-BE79-4391-9800-89CF57A3BE0E}"/>
    <dgm:cxn modelId="{61424D24-0790-41BA-9330-6E35A619C843}" srcId="{04BD24BA-4AAB-4004-A0EA-1148BC3E4810}" destId="{D80EC638-4581-442B-9E26-89225E79B464}" srcOrd="2" destOrd="0" parTransId="{5F2A3229-5A26-41C0-8741-2B5D9B13E584}" sibTransId="{AF802047-D682-4489-82E6-8FF5ACD24F58}"/>
    <dgm:cxn modelId="{3ABF44BC-A731-425C-B3F9-3DA31EB84BC1}" srcId="{20B91B8D-15DB-4964-AEA1-5B396E60A2E5}" destId="{9D76D881-38DA-442F-800E-D90C65E686E3}" srcOrd="0" destOrd="0" parTransId="{69FA80C8-4725-4ACF-9B3C-5098A5245306}" sibTransId="{69AE303E-0756-4A77-BF24-D16D589D6757}"/>
    <dgm:cxn modelId="{49F9B721-C133-4A86-AD7E-CB72BF72CBE4}" type="presOf" srcId="{4B69B09D-AE1F-4BB1-AF69-A440FFF40128}" destId="{3FD0BE49-FB6A-4E3E-8F88-3188648AD05D}" srcOrd="0" destOrd="0" presId="urn:microsoft.com/office/officeart/2005/8/layout/orgChart1"/>
    <dgm:cxn modelId="{40C81DFD-DE9D-4D83-B8F3-EE8A607156AA}" type="presOf" srcId="{4BBBFAB5-C88B-4763-9D1A-F1D244CA8F04}" destId="{1C4A6F05-DBFA-4E74-867D-A5BC4E4E094B}" srcOrd="1" destOrd="0" presId="urn:microsoft.com/office/officeart/2005/8/layout/orgChart1"/>
    <dgm:cxn modelId="{74019BF1-FC18-4E58-803B-B03285DD332D}" srcId="{D39046CB-4B48-43A6-9F61-C51BBCD8E45B}" destId="{46B1C540-6626-4C78-9BA0-9E14CA77FA8E}" srcOrd="2" destOrd="0" parTransId="{860FD6C9-8A01-4DE8-B9C5-AF3037CE5498}" sibTransId="{C2FFDB52-2598-4A18-81FE-0667E5670A18}"/>
    <dgm:cxn modelId="{8B46084D-4633-4A2F-926F-D456E5DB20B1}" type="presOf" srcId="{BDA83AB5-45AD-4207-BB94-9C1F002FB999}" destId="{A7EDEAF2-ABF8-493D-B105-7B660FACC8EE}" srcOrd="1" destOrd="0" presId="urn:microsoft.com/office/officeart/2005/8/layout/orgChart1"/>
    <dgm:cxn modelId="{C70A3C8C-542C-44A3-96BE-0A1F75EA3C60}" type="presOf" srcId="{67C928F2-9D6E-4397-A829-4C41DEC898E0}" destId="{D931AE89-B4E4-4E03-B6CB-83FD7B08A2A9}" srcOrd="0" destOrd="0" presId="urn:microsoft.com/office/officeart/2005/8/layout/orgChart1"/>
    <dgm:cxn modelId="{19E79956-78B2-434B-B7B4-398D6F4FEEC9}" type="presOf" srcId="{1C26FACE-A3D9-46E3-BE36-982E1D3EB03C}" destId="{248AC234-2372-44F4-9F06-F8C3CD239BDA}" srcOrd="0" destOrd="0" presId="urn:microsoft.com/office/officeart/2005/8/layout/orgChart1"/>
    <dgm:cxn modelId="{620FF69C-8AF3-4232-8AB6-018398642766}" type="presOf" srcId="{D80EC638-4581-442B-9E26-89225E79B464}" destId="{A6EA2D11-CE31-4DC5-AB52-951642A2F9A2}" srcOrd="1" destOrd="0" presId="urn:microsoft.com/office/officeart/2005/8/layout/orgChart1"/>
    <dgm:cxn modelId="{1CF8E59B-96F9-43B8-A4B6-90FAEF14F427}" srcId="{0612EE6E-963C-4B29-8194-52D19C00E244}" destId="{CD10BC91-CF81-4618-A950-F2C2263B64E2}" srcOrd="3" destOrd="0" parTransId="{B9C79A40-90D1-4526-A2D1-FAF1AFCB6339}" sibTransId="{2372F96C-D77F-4615-911E-6517A1F2F186}"/>
    <dgm:cxn modelId="{CCA71C98-8806-44E2-902F-A26E4846845A}" type="presOf" srcId="{BA8013EA-FFFB-41E4-A4E7-FF819B6DB64F}" destId="{B79DB8BA-A3A2-47C2-ADB3-B4D8A0FF7F60}" srcOrd="1" destOrd="0" presId="urn:microsoft.com/office/officeart/2005/8/layout/orgChart1"/>
    <dgm:cxn modelId="{7AAD85FC-0418-455E-BC6D-4F2FC2074708}" srcId="{04BD24BA-4AAB-4004-A0EA-1148BC3E4810}" destId="{7C8CD5C0-72EB-44BF-886D-A1000FA9022D}" srcOrd="0" destOrd="0" parTransId="{98A35EA8-C268-42FE-BCBF-79277831066F}" sibTransId="{CD90D9F0-F79E-4D8E-AA0E-DDAC781B7F1B}"/>
    <dgm:cxn modelId="{5706E806-2AA3-430C-A4BD-F3C10F7938C9}" type="presOf" srcId="{C9B6E919-3218-4E6C-A69B-308EF6A394A8}" destId="{BB886105-7F62-4612-A1E5-47C41F3835F7}" srcOrd="1" destOrd="0" presId="urn:microsoft.com/office/officeart/2005/8/layout/orgChart1"/>
    <dgm:cxn modelId="{5E07B0BD-59F0-42DB-9DB4-803F17B79237}" type="presOf" srcId="{0D013440-DE36-4E79-A58E-36C6A2CF4092}" destId="{3F286987-22D2-4E75-912B-77B127908427}" srcOrd="0" destOrd="0" presId="urn:microsoft.com/office/officeart/2005/8/layout/orgChart1"/>
    <dgm:cxn modelId="{4E774ED7-1038-4106-AD80-8E6CA489B31A}" srcId="{FB5865C0-8473-45DA-B018-8B334B8B966A}" destId="{6ED80A6D-03CF-44BF-9402-833F77BE1561}" srcOrd="2" destOrd="0" parTransId="{3C477B94-5981-4ACA-8E8C-0BC4DC2E20BA}" sibTransId="{1FDBEC59-9FE8-400A-A55F-267DEDC17CB7}"/>
    <dgm:cxn modelId="{C668C005-5FA1-4BD9-9EA7-1D8FA669BC27}" type="presOf" srcId="{5908B8EE-6BB5-419C-9421-70D901B20CCC}" destId="{29F19619-0D1A-4E00-8390-630CF32512BE}" srcOrd="0" destOrd="0" presId="urn:microsoft.com/office/officeart/2005/8/layout/orgChart1"/>
    <dgm:cxn modelId="{0BEDBD31-6088-4D85-9B71-D5D11C173C95}" srcId="{6C1F73B3-71C0-49B8-8999-DD4BA9FA904D}" destId="{20B91B8D-15DB-4964-AEA1-5B396E60A2E5}" srcOrd="0" destOrd="0" parTransId="{CFE5400E-CB08-4804-8227-252DEF034616}" sibTransId="{14ACE73B-AC0A-4F2E-B69F-89674862EE11}"/>
    <dgm:cxn modelId="{763C9914-919C-406E-A2AC-18F51F781459}" type="presOf" srcId="{C6E18E0D-9908-4BAF-BFA5-D208093C06F8}" destId="{950DB7A8-B04A-4C19-B82D-BC5659696A3A}" srcOrd="0" destOrd="0" presId="urn:microsoft.com/office/officeart/2005/8/layout/orgChart1"/>
    <dgm:cxn modelId="{B14A17B9-A5BD-405C-8680-306367991463}" type="presOf" srcId="{D30F63D0-7830-440C-A877-0868A5B139B0}" destId="{77BC2CB8-6A37-4C8C-908D-30541B181157}" srcOrd="0" destOrd="0" presId="urn:microsoft.com/office/officeart/2005/8/layout/orgChart1"/>
    <dgm:cxn modelId="{038D864D-359E-473C-AB42-A3ED8E665B22}" type="presOf" srcId="{BB4B101D-502C-4B42-A1CE-7923E04E0C81}" destId="{FCE07DF9-C064-4007-9578-A409E85BA405}" srcOrd="0" destOrd="0" presId="urn:microsoft.com/office/officeart/2005/8/layout/orgChart1"/>
    <dgm:cxn modelId="{DA863B6B-673D-4E9E-A41D-9C627F674D07}" type="presOf" srcId="{48ABD7CE-F7CC-4962-8A4C-6D21E3EE263E}" destId="{8F2A51A3-7086-459B-8FC7-F7C8B2BD48B6}" srcOrd="0" destOrd="0" presId="urn:microsoft.com/office/officeart/2005/8/layout/orgChart1"/>
    <dgm:cxn modelId="{B18A40E1-3818-456D-B4F4-9FC57334F35B}" type="presOf" srcId="{F2CC100A-853F-4DB1-AF4B-A45E67A4FA32}" destId="{BC379660-73E9-44A2-BF83-5618B5B8F346}" srcOrd="1" destOrd="0" presId="urn:microsoft.com/office/officeart/2005/8/layout/orgChart1"/>
    <dgm:cxn modelId="{BA94A7D4-5CF0-4F8F-8CAF-142FFACB3AE0}" type="presOf" srcId="{FF72334D-E240-4861-B10D-A44132EAA717}" destId="{B106D894-7E2D-4E78-8DB5-F73B9B0E9F8B}" srcOrd="0" destOrd="0" presId="urn:microsoft.com/office/officeart/2005/8/layout/orgChart1"/>
    <dgm:cxn modelId="{42247A24-E2C2-4A02-AD9F-B4E9CF20650E}" type="presOf" srcId="{1331B9AC-E182-4AE9-95A8-5F129D60BA32}" destId="{0994B2E3-1160-4273-B5BD-89D521A896CF}" srcOrd="0" destOrd="0" presId="urn:microsoft.com/office/officeart/2005/8/layout/orgChart1"/>
    <dgm:cxn modelId="{1A7EB8C4-3E7C-4963-93B8-D5C26B7FAD41}" type="presOf" srcId="{BDA83AB5-45AD-4207-BB94-9C1F002FB999}" destId="{7D630534-D020-4643-B16B-464F16207283}" srcOrd="0" destOrd="0" presId="urn:microsoft.com/office/officeart/2005/8/layout/orgChart1"/>
    <dgm:cxn modelId="{0D28C15E-6394-4D9E-9BF7-806B19986B9D}" type="presOf" srcId="{F47CA01B-7F7C-4C2C-A580-22745CC00FF0}" destId="{ECA4855A-CB43-4CDA-96DA-FC503C057A6D}" srcOrd="1" destOrd="0" presId="urn:microsoft.com/office/officeart/2005/8/layout/orgChart1"/>
    <dgm:cxn modelId="{2BD0D73E-F91A-4387-83EE-F2DFE9C0BA43}" srcId="{FB5865C0-8473-45DA-B018-8B334B8B966A}" destId="{F77C71D2-455F-4D3C-9C11-8D9FAB910C3B}" srcOrd="3" destOrd="0" parTransId="{B3650034-9310-4518-AAAD-3AA3193899C5}" sibTransId="{2E5999EA-4FE2-4FBE-8DD9-F962251362C5}"/>
    <dgm:cxn modelId="{3659D6F2-4877-4DFB-A529-646E0DF9F659}" type="presOf" srcId="{F45E67CE-020E-4935-9AF3-FFB636F410D1}" destId="{537A5921-AA77-4BCD-A1BC-3DFFEBC6B9C9}" srcOrd="0" destOrd="0" presId="urn:microsoft.com/office/officeart/2005/8/layout/orgChart1"/>
    <dgm:cxn modelId="{586888A5-7F66-4FB3-9C7D-AD7176B7FCF5}" type="presOf" srcId="{F77C71D2-455F-4D3C-9C11-8D9FAB910C3B}" destId="{E52596FD-A3EF-4BC7-97D6-19FBECA5DE42}" srcOrd="0" destOrd="0" presId="urn:microsoft.com/office/officeart/2005/8/layout/orgChart1"/>
    <dgm:cxn modelId="{327E8976-6DDF-4953-BFA0-4BD2314D0913}" type="presOf" srcId="{D39046CB-4B48-43A6-9F61-C51BBCD8E45B}" destId="{3C64C796-E0FC-45AA-9037-CF29DBA98D8A}" srcOrd="1" destOrd="0" presId="urn:microsoft.com/office/officeart/2005/8/layout/orgChart1"/>
    <dgm:cxn modelId="{8205D5C8-FDD0-489B-A697-E353882EA94E}" type="presOf" srcId="{AADF0CF4-00F9-4284-9BDD-BA4D0C4AF5DC}" destId="{B801684A-7464-4ABC-B269-10124804CDA3}" srcOrd="0" destOrd="0" presId="urn:microsoft.com/office/officeart/2005/8/layout/orgChart1"/>
    <dgm:cxn modelId="{070BC000-F27D-482C-9756-55FBEB9A28F1}" srcId="{138E4FBB-FC28-48E9-8F23-5877FFD99895}" destId="{04BD24BA-4AAB-4004-A0EA-1148BC3E4810}" srcOrd="0" destOrd="0" parTransId="{6CE41985-7789-4362-B6C6-331226D0023B}" sibTransId="{440F5E67-9280-4E31-ABA1-19F2C05E6C02}"/>
    <dgm:cxn modelId="{D7833303-6A09-45A8-8DD0-0C236DE0BAD4}" type="presOf" srcId="{2B92A354-A55B-415A-8302-B962368477FE}" destId="{7A7F10F0-72BD-4B06-9529-76BFF08254E8}" srcOrd="0" destOrd="0" presId="urn:microsoft.com/office/officeart/2005/8/layout/orgChart1"/>
    <dgm:cxn modelId="{58F90DB6-1FA9-4DFE-933F-11B05638FFF3}" srcId="{C9B6E919-3218-4E6C-A69B-308EF6A394A8}" destId="{0A239FCE-3BC7-4041-8F3B-9E5B93E365BD}" srcOrd="0" destOrd="0" parTransId="{2B92A354-A55B-415A-8302-B962368477FE}" sibTransId="{7EE23C28-9771-4A2E-8EC2-28F643CB638A}"/>
    <dgm:cxn modelId="{B0BC0F4B-8983-4704-A92B-B5E402D5A88F}" type="presOf" srcId="{FB5865C0-8473-45DA-B018-8B334B8B966A}" destId="{0DAA6948-4289-435A-B568-533A5A9E1F7E}" srcOrd="1" destOrd="0" presId="urn:microsoft.com/office/officeart/2005/8/layout/orgChart1"/>
    <dgm:cxn modelId="{91240E3E-BE59-45DE-B479-EA9C3338B19D}" type="presOf" srcId="{EE5F6639-8136-4678-9200-6AFF813032E8}" destId="{C67555A4-CC01-4B6C-B3E2-4CB8E105D93D}" srcOrd="0" destOrd="0" presId="urn:microsoft.com/office/officeart/2005/8/layout/orgChart1"/>
    <dgm:cxn modelId="{9E476706-995C-4053-8D25-7E2ABBB5C196}" type="presOf" srcId="{A8AF24C5-FC7D-44D9-A196-E0A646527420}" destId="{91C2366D-F2D8-40D3-8991-1CC5F7E32B45}" srcOrd="0" destOrd="0" presId="urn:microsoft.com/office/officeart/2005/8/layout/orgChart1"/>
    <dgm:cxn modelId="{992ABCB5-AB61-43CE-BC72-6D8AAD5CB5A0}" srcId="{20B91B8D-15DB-4964-AEA1-5B396E60A2E5}" destId="{37C2D437-3564-4FAB-8199-AFFC96BCBA6A}" srcOrd="2" destOrd="0" parTransId="{C6E18E0D-9908-4BAF-BFA5-D208093C06F8}" sibTransId="{E1AD882E-BB13-43AE-ACE5-801877A83EE5}"/>
    <dgm:cxn modelId="{FBAB9E14-07FD-45F7-832C-FC785D7C41C6}" type="presOf" srcId="{2AA80DAC-AE85-4B52-A3F2-AE68A4E28EC6}" destId="{D2083AD5-EDF0-4A3F-85C6-ACA1EB580B18}" srcOrd="1" destOrd="0" presId="urn:microsoft.com/office/officeart/2005/8/layout/orgChart1"/>
    <dgm:cxn modelId="{EAF59613-AED5-4594-888B-E3866C2355D2}" type="presOf" srcId="{FC3099FF-0C66-4487-8F8A-1072B46036D6}" destId="{B5F388C2-7904-4343-89B7-FFA20A5F1625}" srcOrd="0" destOrd="0" presId="urn:microsoft.com/office/officeart/2005/8/layout/orgChart1"/>
    <dgm:cxn modelId="{EB097288-DC3E-4213-BF6D-489D52CBCCE7}" type="presOf" srcId="{4B69B09D-AE1F-4BB1-AF69-A440FFF40128}" destId="{73FC9F54-9EF2-4C59-A425-AA6E1E88C0E6}" srcOrd="1" destOrd="0" presId="urn:microsoft.com/office/officeart/2005/8/layout/orgChart1"/>
    <dgm:cxn modelId="{524EFCF0-4E5C-402D-ABB1-4C185D8683A6}" type="presOf" srcId="{84B7CD7C-9007-4A94-8EE5-E5DE53238DBC}" destId="{F4C12B03-9325-4960-854B-94ABCF1C05F8}" srcOrd="0" destOrd="0" presId="urn:microsoft.com/office/officeart/2005/8/layout/orgChart1"/>
    <dgm:cxn modelId="{486CA891-1318-4AF9-B75C-CFD07E541E94}" type="presOf" srcId="{2AA80DAC-AE85-4B52-A3F2-AE68A4E28EC6}" destId="{F70FCBAA-D6E2-4658-BD9C-2389B0A0BB3D}" srcOrd="0" destOrd="0" presId="urn:microsoft.com/office/officeart/2005/8/layout/orgChart1"/>
    <dgm:cxn modelId="{D438857D-DB97-479F-A55D-F9855283B7BA}" type="presOf" srcId="{62CA819D-2E12-4EC3-9361-76CFEA17C9BF}" destId="{1ED15F37-D44E-4048-BBC9-9AE555FFDBD1}" srcOrd="0" destOrd="0" presId="urn:microsoft.com/office/officeart/2005/8/layout/orgChart1"/>
    <dgm:cxn modelId="{1F7AA2FE-B51B-47DD-A88D-A95760E8D5A0}" type="presOf" srcId="{BA8013EA-FFFB-41E4-A4E7-FF819B6DB64F}" destId="{2AF83CA5-C6A3-499C-82F0-14864ED56855}" srcOrd="0" destOrd="0" presId="urn:microsoft.com/office/officeart/2005/8/layout/orgChart1"/>
    <dgm:cxn modelId="{E0BA8861-E6E1-4676-A7EE-83C552C9D68B}" type="presOf" srcId="{54DABA44-D5E4-4BB9-8978-5C028D921417}" destId="{BD7C9AD4-5EC7-4592-AC25-0B56164FF6D4}" srcOrd="0" destOrd="0" presId="urn:microsoft.com/office/officeart/2005/8/layout/orgChart1"/>
    <dgm:cxn modelId="{2403CC03-D2F0-4306-B0A4-A4846ADC2CA8}" type="presOf" srcId="{CFE5400E-CB08-4804-8227-252DEF034616}" destId="{1DC138DC-B62F-40F5-998A-84E4194722B6}" srcOrd="0" destOrd="0" presId="urn:microsoft.com/office/officeart/2005/8/layout/orgChart1"/>
    <dgm:cxn modelId="{7D7815CF-E4D7-41B5-BDAC-15212B2C8B71}" type="presOf" srcId="{67C928F2-9D6E-4397-A829-4C41DEC898E0}" destId="{CF64410F-A6DD-42FA-84A4-1CC00EB66AA7}" srcOrd="1" destOrd="0" presId="urn:microsoft.com/office/officeart/2005/8/layout/orgChart1"/>
    <dgm:cxn modelId="{FE7E02DD-916A-44F6-A71C-081FAD07D8C7}" type="presOf" srcId="{77AAC4C9-AB51-4ADC-944A-88C1FCF7534B}" destId="{37B63C8F-8B70-49C6-B735-FD44C6FEC461}" srcOrd="0" destOrd="0" presId="urn:microsoft.com/office/officeart/2005/8/layout/orgChart1"/>
    <dgm:cxn modelId="{6583A5CA-41E8-4CBC-B3D9-6A3E4E04D180}" type="presOf" srcId="{9D76D881-38DA-442F-800E-D90C65E686E3}" destId="{90C66003-4B5E-4671-9CDA-38952915672E}" srcOrd="0" destOrd="0" presId="urn:microsoft.com/office/officeart/2005/8/layout/orgChart1"/>
    <dgm:cxn modelId="{3A3D5D32-8AC8-433C-8C48-B058BD483090}" type="presOf" srcId="{840D81CC-251E-469F-9780-9B3AB08238C9}" destId="{F082FED8-411F-437E-93F3-AF4F4F2A779C}" srcOrd="0" destOrd="0" presId="urn:microsoft.com/office/officeart/2005/8/layout/orgChart1"/>
    <dgm:cxn modelId="{D6E552D1-F77A-4DD4-8CB2-6CCE2AE43308}" type="presOf" srcId="{798B7BEB-41E8-4DDE-9BD1-0F5124D90CEC}" destId="{A76201D8-8E84-46B5-88B5-8B0EC091A91E}" srcOrd="1" destOrd="0" presId="urn:microsoft.com/office/officeart/2005/8/layout/orgChart1"/>
    <dgm:cxn modelId="{9EE84E06-215C-48C0-8BE9-9BAC6F27A9B6}" type="presOf" srcId="{FF39B642-24F4-4AF8-A502-FBFD047D943C}" destId="{B930F403-3D1B-46F7-987E-F3A26892E294}" srcOrd="1" destOrd="0" presId="urn:microsoft.com/office/officeart/2005/8/layout/orgChart1"/>
    <dgm:cxn modelId="{DB375BFA-84ED-4E34-BAA1-D977751EBB0F}" type="presOf" srcId="{0A239FCE-3BC7-4041-8F3B-9E5B93E365BD}" destId="{E490B707-E6E4-426B-B720-EDD30B366B69}" srcOrd="0" destOrd="0" presId="urn:microsoft.com/office/officeart/2005/8/layout/orgChart1"/>
    <dgm:cxn modelId="{1F043BBA-7F75-48AC-9A67-0AD8BA1344D7}" type="presOf" srcId="{6C1F73B3-71C0-49B8-8999-DD4BA9FA904D}" destId="{E69A2826-91CE-40DF-946A-B0C6C362E605}" srcOrd="0" destOrd="0" presId="urn:microsoft.com/office/officeart/2005/8/layout/orgChart1"/>
    <dgm:cxn modelId="{1A9D471A-7528-4B7F-B1FC-C978546AA187}" type="presOf" srcId="{DAE2E6D8-0E04-4D6F-963F-A30930CDE902}" destId="{01683A41-33A8-475F-8D20-65C35D1F2A89}" srcOrd="0" destOrd="0" presId="urn:microsoft.com/office/officeart/2005/8/layout/orgChart1"/>
    <dgm:cxn modelId="{99C5D377-FFC8-4C36-9A6D-67DF5192361D}" type="presOf" srcId="{7C8CD5C0-72EB-44BF-886D-A1000FA9022D}" destId="{D6CE12F8-E077-4B77-A795-5D52EBC97717}" srcOrd="1" destOrd="0" presId="urn:microsoft.com/office/officeart/2005/8/layout/orgChart1"/>
    <dgm:cxn modelId="{96111EF8-73FB-462C-80B4-499AF89D07E4}" type="presOf" srcId="{1C1D05B0-04A4-4707-9658-C811F4332021}" destId="{E88E2A82-E9E7-4A63-9846-292084B6C80C}" srcOrd="0" destOrd="0" presId="urn:microsoft.com/office/officeart/2005/8/layout/orgChart1"/>
    <dgm:cxn modelId="{EACD985C-9D50-45EE-A95E-E4FEA5C0B9B2}" srcId="{763A3C41-BA8F-4A74-A802-0F235EC408A3}" destId="{0F457F67-BD46-4795-A185-25244171C8DF}" srcOrd="2" destOrd="0" parTransId="{FC3099FF-0C66-4487-8F8A-1072B46036D6}" sibTransId="{B8FFC813-F7BB-4936-98FA-01DA11E9792B}"/>
    <dgm:cxn modelId="{DAA39AC2-344F-4D57-8AE7-0EC011037258}" srcId="{763A3C41-BA8F-4A74-A802-0F235EC408A3}" destId="{38723455-0EB8-43D5-98FB-6E1F84FAB844}" srcOrd="1" destOrd="0" parTransId="{4319F8A7-1744-4351-B928-4D30D8FF0296}" sibTransId="{351E241B-5F01-4059-AA78-B0FE99DCC8D8}"/>
    <dgm:cxn modelId="{B3299F62-A5DE-4A39-BDBD-2CBC4754341C}" type="presOf" srcId="{00F9015A-CDA7-47ED-8F57-1149B5F81F56}" destId="{C5A7B8C5-BF51-4028-BF3F-BA371F0CD3C3}" srcOrd="0" destOrd="0" presId="urn:microsoft.com/office/officeart/2005/8/layout/orgChart1"/>
    <dgm:cxn modelId="{398DC712-6799-40DA-80D6-06F8C5133ADB}" srcId="{04BD24BA-4AAB-4004-A0EA-1148BC3E4810}" destId="{67C928F2-9D6E-4397-A829-4C41DEC898E0}" srcOrd="4" destOrd="0" parTransId="{3675054B-E958-4D67-BB40-D4AD79399DCD}" sibTransId="{31896881-1676-45AC-BD22-65C72B973911}"/>
    <dgm:cxn modelId="{50E788FC-669D-4CE5-B9D2-94A92BD1EFBF}" srcId="{D39046CB-4B48-43A6-9F61-C51BBCD8E45B}" destId="{FB5865C0-8473-45DA-B018-8B334B8B966A}" srcOrd="0" destOrd="0" parTransId="{F45E67CE-020E-4935-9AF3-FFB636F410D1}" sibTransId="{368CBD3F-AAB7-49BC-86B8-6F6D75998AB6}"/>
    <dgm:cxn modelId="{511BA420-1A54-416E-8AD1-16A4A713B228}" srcId="{C9B6E919-3218-4E6C-A69B-308EF6A394A8}" destId="{2AA80DAC-AE85-4B52-A3F2-AE68A4E28EC6}" srcOrd="1" destOrd="0" parTransId="{1121172B-7297-4000-8D71-6FAF51C7E733}" sibTransId="{4058EFA8-05EF-45C2-9808-E1534BE66342}"/>
    <dgm:cxn modelId="{2D1475F7-655C-4FCF-9BEC-10AA93DBCF44}" type="presOf" srcId="{20B91B8D-15DB-4964-AEA1-5B396E60A2E5}" destId="{F6447D62-A226-4D6E-B6B7-F30A25967D13}" srcOrd="0" destOrd="0" presId="urn:microsoft.com/office/officeart/2005/8/layout/orgChart1"/>
    <dgm:cxn modelId="{43763287-5608-42F5-99D0-20FC39E1322F}" type="presOf" srcId="{F2CC100A-853F-4DB1-AF4B-A45E67A4FA32}" destId="{2421C616-5400-4EB3-8560-67F622C8AF33}" srcOrd="0" destOrd="0" presId="urn:microsoft.com/office/officeart/2005/8/layout/orgChart1"/>
    <dgm:cxn modelId="{F5E6FD1F-B86B-4226-9733-8BD98D79E549}" type="presOf" srcId="{E83350A3-CDFC-4684-9EEB-F4ACF4FE4474}" destId="{3F3D38D8-9C08-45FC-8D34-F568C7592C5E}" srcOrd="0" destOrd="0" presId="urn:microsoft.com/office/officeart/2005/8/layout/orgChart1"/>
    <dgm:cxn modelId="{0C776501-4697-4EAA-830C-24889E3F32E1}" type="presOf" srcId="{46B1C540-6626-4C78-9BA0-9E14CA77FA8E}" destId="{ABEFDF6D-AD5C-4AFB-925B-E7D79DD8B50E}" srcOrd="1" destOrd="0" presId="urn:microsoft.com/office/officeart/2005/8/layout/orgChart1"/>
    <dgm:cxn modelId="{CCFE1D75-2B53-4462-B2F1-70DF06CB2E48}" type="presOf" srcId="{5F2A3229-5A26-41C0-8741-2B5D9B13E584}" destId="{28652AE0-15A1-4AF7-8F21-BF48D8949CBD}" srcOrd="0" destOrd="0" presId="urn:microsoft.com/office/officeart/2005/8/layout/orgChart1"/>
    <dgm:cxn modelId="{C6EA7E84-5325-44FC-824B-7834465330AD}" type="presOf" srcId="{37C2D437-3564-4FAB-8199-AFFC96BCBA6A}" destId="{68A3598B-4F48-4EAF-862C-DE5976AA9372}" srcOrd="1" destOrd="0" presId="urn:microsoft.com/office/officeart/2005/8/layout/orgChart1"/>
    <dgm:cxn modelId="{937AF175-748C-4CBA-ABEE-9A47904E444E}" srcId="{0612EE6E-963C-4B29-8194-52D19C00E244}" destId="{840D81CC-251E-469F-9780-9B3AB08238C9}" srcOrd="5" destOrd="0" parTransId="{D0219989-7444-452F-B4AF-B5AE9B57EE18}" sibTransId="{7C5869B4-B737-4688-8AA4-00FCD5C907F3}"/>
    <dgm:cxn modelId="{5B8890B0-4959-4F2B-8C4B-8EFF68F2286E}" type="presOf" srcId="{C9B6E919-3218-4E6C-A69B-308EF6A394A8}" destId="{284AB71F-0CC8-4DFE-B894-A3F0B2366B32}" srcOrd="0" destOrd="0" presId="urn:microsoft.com/office/officeart/2005/8/layout/orgChart1"/>
    <dgm:cxn modelId="{58AE6B11-7981-46BF-8156-1D2FE8B19CC5}" type="presOf" srcId="{840D81CC-251E-469F-9780-9B3AB08238C9}" destId="{43D4B89B-F6A1-4795-84E2-90795D83C8C0}" srcOrd="1" destOrd="0" presId="urn:microsoft.com/office/officeart/2005/8/layout/orgChart1"/>
    <dgm:cxn modelId="{18E21E5C-2CA1-4B76-B6F4-3210B3A59462}" srcId="{6C1F73B3-71C0-49B8-8999-DD4BA9FA904D}" destId="{C9B6E919-3218-4E6C-A69B-308EF6A394A8}" srcOrd="3" destOrd="0" parTransId="{FF72334D-E240-4861-B10D-A44132EAA717}" sibTransId="{28BD26BF-CD13-4196-B409-D09FB1FFDC17}"/>
    <dgm:cxn modelId="{DCAC2009-2188-469E-B7B8-446E190E6D67}" type="presOf" srcId="{20B91B8D-15DB-4964-AEA1-5B396E60A2E5}" destId="{C3954847-6640-460F-B9E1-110F9284B9DC}" srcOrd="1" destOrd="0" presId="urn:microsoft.com/office/officeart/2005/8/layout/orgChart1"/>
    <dgm:cxn modelId="{BE1ABAA0-FCB1-4B47-B13E-CA4725F144A3}" type="presOf" srcId="{7C8CD5C0-72EB-44BF-886D-A1000FA9022D}" destId="{16A7E5B7-2901-4344-B039-14DA420E13D4}" srcOrd="0" destOrd="0" presId="urn:microsoft.com/office/officeart/2005/8/layout/orgChart1"/>
    <dgm:cxn modelId="{625CCE81-CDA4-49CD-AFC3-47D58DFFC796}" type="presOf" srcId="{FF39B642-24F4-4AF8-A502-FBFD047D943C}" destId="{02598167-31FE-45F6-AD29-911C6EC18894}" srcOrd="0" destOrd="0" presId="urn:microsoft.com/office/officeart/2005/8/layout/orgChart1"/>
    <dgm:cxn modelId="{172F2085-0820-4625-84FE-36244C385A34}" srcId="{C9B6E919-3218-4E6C-A69B-308EF6A394A8}" destId="{EE5F6639-8136-4678-9200-6AFF813032E8}" srcOrd="2" destOrd="0" parTransId="{0D013440-DE36-4E79-A58E-36C6A2CF4092}" sibTransId="{D35F47BC-F456-4111-9C3D-F3B85E506E9E}"/>
    <dgm:cxn modelId="{8C40336E-1D97-4680-A709-357501F493A1}" srcId="{0612EE6E-963C-4B29-8194-52D19C00E244}" destId="{9FBA2F7B-4F76-4391-8FBD-83A27E873997}" srcOrd="1" destOrd="0" parTransId="{C7618A88-0F18-409B-B1B1-438E2D17436E}" sibTransId="{77434737-B541-4620-B22D-E3413A0BB734}"/>
    <dgm:cxn modelId="{DC558852-390F-4BF2-8826-21E9056A1432}" srcId="{0612EE6E-963C-4B29-8194-52D19C00E244}" destId="{798B7BEB-41E8-4DDE-9BD1-0F5124D90CEC}" srcOrd="4" destOrd="0" parTransId="{62CA819D-2E12-4EC3-9361-76CFEA17C9BF}" sibTransId="{12414B1C-74AA-43EC-8C96-99B9DBD3C0E0}"/>
    <dgm:cxn modelId="{C4206BD9-DD05-4131-80BE-DEC6F1A2AE69}" type="presOf" srcId="{C7618A88-0F18-409B-B1B1-438E2D17436E}" destId="{232E2126-C97A-4B0E-AFF2-AE092D254146}" srcOrd="0" destOrd="0" presId="urn:microsoft.com/office/officeart/2005/8/layout/orgChart1"/>
    <dgm:cxn modelId="{0089AF7F-79DF-440A-B4C8-CC86D49BA2DA}" srcId="{6C1F73B3-71C0-49B8-8999-DD4BA9FA904D}" destId="{D39046CB-4B48-43A6-9F61-C51BBCD8E45B}" srcOrd="2" destOrd="0" parTransId="{1C1D05B0-04A4-4707-9658-C811F4332021}" sibTransId="{B1EF02F9-BCFB-4419-8203-94D79DB8B5CD}"/>
    <dgm:cxn modelId="{5ACD9BB9-46F7-4C00-B536-E4A415697554}" type="presOf" srcId="{69FA80C8-4725-4ACF-9B3C-5098A5245306}" destId="{69799E62-4113-4683-8CBF-83CF1655DC98}" srcOrd="0" destOrd="0" presId="urn:microsoft.com/office/officeart/2005/8/layout/orgChart1"/>
    <dgm:cxn modelId="{350B6EB0-912C-451E-9E6C-1C31B7CB17DD}" srcId="{0612EE6E-963C-4B29-8194-52D19C00E244}" destId="{4B69B09D-AE1F-4BB1-AF69-A440FFF40128}" srcOrd="0" destOrd="0" parTransId="{5908B8EE-6BB5-419C-9421-70D901B20CCC}" sibTransId="{DB3A69B5-2F23-46EF-B44E-FEA32A51456C}"/>
    <dgm:cxn modelId="{6CCF0813-D91E-4105-9A45-F0659B1A4D7F}" type="presOf" srcId="{D39046CB-4B48-43A6-9F61-C51BBCD8E45B}" destId="{25970F97-C7F3-4AB0-9F69-55FE5E8237E3}" srcOrd="0" destOrd="0" presId="urn:microsoft.com/office/officeart/2005/8/layout/orgChart1"/>
    <dgm:cxn modelId="{4D703940-0C3A-405C-B355-AB9FF2BD3F5F}" type="presOf" srcId="{0F457F67-BD46-4795-A185-25244171C8DF}" destId="{5D66FD4A-30DD-4201-8E8E-BBF8916DB4D8}" srcOrd="0" destOrd="0" presId="urn:microsoft.com/office/officeart/2005/8/layout/orgChart1"/>
    <dgm:cxn modelId="{4199880A-94E9-4C97-A84D-4E742E4A6116}" type="presOf" srcId="{6CE41985-7789-4362-B6C6-331226D0023B}" destId="{3DEE43A5-4CED-4933-BE83-C786E4409E5D}" srcOrd="0" destOrd="0" presId="urn:microsoft.com/office/officeart/2005/8/layout/orgChart1"/>
    <dgm:cxn modelId="{D434D0A5-6DAA-4D29-A05D-9786358B8F86}" type="presOf" srcId="{38723455-0EB8-43D5-98FB-6E1F84FAB844}" destId="{815CFD81-84C1-4CE3-8C52-673E6160C8DA}" srcOrd="1" destOrd="0" presId="urn:microsoft.com/office/officeart/2005/8/layout/orgChart1"/>
    <dgm:cxn modelId="{885AF629-70CE-41A1-9A7A-E536E87160CA}" type="presOf" srcId="{4319F8A7-1744-4351-B928-4D30D8FF0296}" destId="{15581EAC-A206-4A04-AA1B-400E38C332D7}" srcOrd="0" destOrd="0" presId="urn:microsoft.com/office/officeart/2005/8/layout/orgChart1"/>
    <dgm:cxn modelId="{5B5DF6B3-7C26-4B6E-9164-46A5902EC120}" srcId="{D39046CB-4B48-43A6-9F61-C51BBCD8E45B}" destId="{763A3C41-BA8F-4A74-A802-0F235EC408A3}" srcOrd="1" destOrd="0" parTransId="{00022888-96D1-4314-ACFD-B8542E5FA854}" sibTransId="{905E38D6-4409-4AC3-A132-40FB629693A1}"/>
    <dgm:cxn modelId="{F060E22D-F707-4A8A-A53F-1606E08AB840}" srcId="{20B91B8D-15DB-4964-AEA1-5B396E60A2E5}" destId="{FF39B642-24F4-4AF8-A502-FBFD047D943C}" srcOrd="1" destOrd="0" parTransId="{2777B27A-30DD-42FB-8C97-AA756A154F32}" sibTransId="{F4A31850-3F6A-4174-9F7E-4CBA6EE57EA7}"/>
    <dgm:cxn modelId="{61AB4B31-1F98-4ACB-8F17-BAC714C727C6}" srcId="{FB5865C0-8473-45DA-B018-8B334B8B966A}" destId="{4BBBFAB5-C88B-4763-9D1A-F1D244CA8F04}" srcOrd="0" destOrd="0" parTransId="{DAE2E6D8-0E04-4D6F-963F-A30930CDE902}" sibTransId="{01AF69AE-CB9E-4EA0-A486-3EA05C5318E1}"/>
    <dgm:cxn modelId="{983EE623-DF2B-4757-94B7-98EF54EBAF6E}" type="presOf" srcId="{6C1F73B3-71C0-49B8-8999-DD4BA9FA904D}" destId="{7A9E5DF2-3A34-4CF3-879A-36A2889D98C8}" srcOrd="1" destOrd="0" presId="urn:microsoft.com/office/officeart/2005/8/layout/orgChart1"/>
    <dgm:cxn modelId="{594DC4E2-A5B0-4160-B5F1-03050416AF1F}" type="presOf" srcId="{CD10BC91-CF81-4618-A950-F2C2263B64E2}" destId="{2312DFBC-48C5-4833-AE7F-56C57CA18F76}" srcOrd="1" destOrd="0" presId="urn:microsoft.com/office/officeart/2005/8/layout/orgChart1"/>
    <dgm:cxn modelId="{19767939-B4FA-4B19-9CFA-89F7B3E24C80}" type="presOf" srcId="{04BD24BA-4AAB-4004-A0EA-1148BC3E4810}" destId="{39546DF0-2F76-4077-AFB8-8CC8E657FC81}" srcOrd="0" destOrd="0" presId="urn:microsoft.com/office/officeart/2005/8/layout/orgChart1"/>
    <dgm:cxn modelId="{E23CFFCC-DBD1-46B0-9771-31C2367C91F6}" type="presOf" srcId="{CD10BC91-CF81-4618-A950-F2C2263B64E2}" destId="{945D9F2C-9A38-40CB-B1F9-A38731369D45}" srcOrd="0" destOrd="0" presId="urn:microsoft.com/office/officeart/2005/8/layout/orgChart1"/>
    <dgm:cxn modelId="{7C8AC60B-BA6C-4F3C-BD48-D79E7D28AA25}" type="presOf" srcId="{0612EE6E-963C-4B29-8194-52D19C00E244}" destId="{19B356DC-48F8-45A7-A2B2-2DB11C4DB5E2}" srcOrd="1" destOrd="0" presId="urn:microsoft.com/office/officeart/2005/8/layout/orgChart1"/>
    <dgm:cxn modelId="{AF93CD99-1102-46D3-A152-461D066B4F7E}" srcId="{04BD24BA-4AAB-4004-A0EA-1148BC3E4810}" destId="{BDA83AB5-45AD-4207-BB94-9C1F002FB999}" srcOrd="1" destOrd="0" parTransId="{A8AF24C5-FC7D-44D9-A196-E0A646527420}" sibTransId="{5AF390D5-F34E-464D-8958-5095132879AB}"/>
    <dgm:cxn modelId="{F83C4AA4-D8FD-4C0A-9FEA-0E3DB97DFCB7}" type="presOf" srcId="{138E4FBB-FC28-48E9-8F23-5877FFD99895}" destId="{80B8F1C0-CA6B-4DFE-A3B9-8308F2A82CE2}" srcOrd="0" destOrd="0" presId="urn:microsoft.com/office/officeart/2005/8/layout/orgChart1"/>
    <dgm:cxn modelId="{8C55F4F9-41A7-46F0-9851-4DDF99299C55}" type="presOf" srcId="{9397AD4C-1451-4439-9952-354D42336EB9}" destId="{EA883318-08B5-4762-9FBB-CE1A90C09064}" srcOrd="0" destOrd="0" presId="urn:microsoft.com/office/officeart/2005/8/layout/orgChart1"/>
    <dgm:cxn modelId="{B4F04479-2C9E-46AB-8845-9B2C14291463}" srcId="{46B1C540-6626-4C78-9BA0-9E14CA77FA8E}" destId="{F2CC100A-853F-4DB1-AF4B-A45E67A4FA32}" srcOrd="1" destOrd="0" parTransId="{48ABD7CE-F7CC-4962-8A4C-6D21E3EE263E}" sibTransId="{98D318C4-1A63-4D8A-955D-ECBB96B4AB8B}"/>
    <dgm:cxn modelId="{C3B64886-F36C-4F6E-8B0F-D21F98479E3C}" srcId="{0612EE6E-963C-4B29-8194-52D19C00E244}" destId="{E83350A3-CDFC-4684-9EEB-F4ACF4FE4474}" srcOrd="2" destOrd="0" parTransId="{84B7CD7C-9007-4A94-8EE5-E5DE53238DBC}" sibTransId="{36A0B73A-ACE8-4537-9DB7-C6881161C5C3}"/>
    <dgm:cxn modelId="{066DB828-889F-49FA-8EB5-79FB3A4FCC71}" srcId="{6C1F73B3-71C0-49B8-8999-DD4BA9FA904D}" destId="{138E4FBB-FC28-48E9-8F23-5877FFD99895}" srcOrd="1" destOrd="0" parTransId="{BB4B101D-502C-4B42-A1CE-7923E04E0C81}" sibTransId="{8B197D82-CF6B-4772-9F21-3F0E4A2CFE59}"/>
    <dgm:cxn modelId="{8284B4E9-5C2C-4392-8EDA-734442D170FD}" type="presOf" srcId="{F77C71D2-455F-4D3C-9C11-8D9FAB910C3B}" destId="{FC4FBC11-EF77-4202-A19D-DBA92B6E9892}" srcOrd="1" destOrd="0" presId="urn:microsoft.com/office/officeart/2005/8/layout/orgChart1"/>
    <dgm:cxn modelId="{34A1F714-282B-48F6-B173-B5870B455593}" type="presOf" srcId="{D30F63D0-7830-440C-A877-0868A5B139B0}" destId="{0879B207-CC73-4AC0-A5A7-1DD425B7BED4}" srcOrd="1" destOrd="0" presId="urn:microsoft.com/office/officeart/2005/8/layout/orgChart1"/>
    <dgm:cxn modelId="{EE5FBE2E-107D-45D4-A1D2-8451C1966811}" type="presOf" srcId="{138E4FBB-FC28-48E9-8F23-5877FFD99895}" destId="{1C8EE257-7F4B-4EF3-9DA7-222E194E531B}" srcOrd="1" destOrd="0" presId="urn:microsoft.com/office/officeart/2005/8/layout/orgChart1"/>
    <dgm:cxn modelId="{C5F4E2EB-32D3-474B-A876-6DB9AD67CE05}" type="presParOf" srcId="{BD7C9AD4-5EC7-4592-AC25-0B56164FF6D4}" destId="{F15E01C3-E8D7-40EF-B817-BDA9AF7F1A58}" srcOrd="0" destOrd="0" presId="urn:microsoft.com/office/officeart/2005/8/layout/orgChart1"/>
    <dgm:cxn modelId="{31F4B8BB-5480-4B20-931D-F4D146048C46}" type="presParOf" srcId="{F15E01C3-E8D7-40EF-B817-BDA9AF7F1A58}" destId="{8343E5C3-B271-429D-85B9-573852714073}" srcOrd="0" destOrd="0" presId="urn:microsoft.com/office/officeart/2005/8/layout/orgChart1"/>
    <dgm:cxn modelId="{9F03A0E8-2B52-4219-B21F-BD887D0171AE}" type="presParOf" srcId="{8343E5C3-B271-429D-85B9-573852714073}" destId="{E69A2826-91CE-40DF-946A-B0C6C362E605}" srcOrd="0" destOrd="0" presId="urn:microsoft.com/office/officeart/2005/8/layout/orgChart1"/>
    <dgm:cxn modelId="{4BF77CAF-CF7E-48E7-94BE-AD1AFB2CD3F5}" type="presParOf" srcId="{8343E5C3-B271-429D-85B9-573852714073}" destId="{7A9E5DF2-3A34-4CF3-879A-36A2889D98C8}" srcOrd="1" destOrd="0" presId="urn:microsoft.com/office/officeart/2005/8/layout/orgChart1"/>
    <dgm:cxn modelId="{0213182C-E4FA-45E8-A10A-5A0F3C765649}" type="presParOf" srcId="{F15E01C3-E8D7-40EF-B817-BDA9AF7F1A58}" destId="{85CF9C18-0C7D-41C2-B2B3-79703D1FCBDD}" srcOrd="1" destOrd="0" presId="urn:microsoft.com/office/officeart/2005/8/layout/orgChart1"/>
    <dgm:cxn modelId="{5E2AF76A-4576-48FA-8C06-6FD77C16F3EA}" type="presParOf" srcId="{85CF9C18-0C7D-41C2-B2B3-79703D1FCBDD}" destId="{1DC138DC-B62F-40F5-998A-84E4194722B6}" srcOrd="0" destOrd="0" presId="urn:microsoft.com/office/officeart/2005/8/layout/orgChart1"/>
    <dgm:cxn modelId="{67F49F59-26B2-4096-9104-EB66F33E8B02}" type="presParOf" srcId="{85CF9C18-0C7D-41C2-B2B3-79703D1FCBDD}" destId="{76E6EBA8-5B4F-42DD-B22C-8561BC51D4BD}" srcOrd="1" destOrd="0" presId="urn:microsoft.com/office/officeart/2005/8/layout/orgChart1"/>
    <dgm:cxn modelId="{0331388B-77FF-4A23-941B-2A494BE61B00}" type="presParOf" srcId="{76E6EBA8-5B4F-42DD-B22C-8561BC51D4BD}" destId="{25B07745-4413-42D5-9ACA-CDC5B590D6EA}" srcOrd="0" destOrd="0" presId="urn:microsoft.com/office/officeart/2005/8/layout/orgChart1"/>
    <dgm:cxn modelId="{29FEB3EB-5482-4431-880B-1EF57EB89661}" type="presParOf" srcId="{25B07745-4413-42D5-9ACA-CDC5B590D6EA}" destId="{F6447D62-A226-4D6E-B6B7-F30A25967D13}" srcOrd="0" destOrd="0" presId="urn:microsoft.com/office/officeart/2005/8/layout/orgChart1"/>
    <dgm:cxn modelId="{5F0409DC-F1BB-45CD-8EBF-165618621E6B}" type="presParOf" srcId="{25B07745-4413-42D5-9ACA-CDC5B590D6EA}" destId="{C3954847-6640-460F-B9E1-110F9284B9DC}" srcOrd="1" destOrd="0" presId="urn:microsoft.com/office/officeart/2005/8/layout/orgChart1"/>
    <dgm:cxn modelId="{FC6A092D-F5D0-4F2F-928C-10B63059AB18}" type="presParOf" srcId="{76E6EBA8-5B4F-42DD-B22C-8561BC51D4BD}" destId="{4D9BE758-0D22-4C5A-AA4B-3E915CE5F49F}" srcOrd="1" destOrd="0" presId="urn:microsoft.com/office/officeart/2005/8/layout/orgChart1"/>
    <dgm:cxn modelId="{C94EFFD8-2140-4BED-912E-CFF2DCE517B8}" type="presParOf" srcId="{4D9BE758-0D22-4C5A-AA4B-3E915CE5F49F}" destId="{69799E62-4113-4683-8CBF-83CF1655DC98}" srcOrd="0" destOrd="0" presId="urn:microsoft.com/office/officeart/2005/8/layout/orgChart1"/>
    <dgm:cxn modelId="{541BEB81-BF17-429C-A7F8-28514B39697A}" type="presParOf" srcId="{4D9BE758-0D22-4C5A-AA4B-3E915CE5F49F}" destId="{B0666E52-1B84-4507-A6E5-E57AD14B2B6A}" srcOrd="1" destOrd="0" presId="urn:microsoft.com/office/officeart/2005/8/layout/orgChart1"/>
    <dgm:cxn modelId="{EDE740D5-1421-48BF-9C6A-C16B63B78D1D}" type="presParOf" srcId="{B0666E52-1B84-4507-A6E5-E57AD14B2B6A}" destId="{A1223AC5-9936-44F5-B269-2FF87A267D6D}" srcOrd="0" destOrd="0" presId="urn:microsoft.com/office/officeart/2005/8/layout/orgChart1"/>
    <dgm:cxn modelId="{8AD9D778-D83F-4FED-BC31-4B22BADFB65D}" type="presParOf" srcId="{A1223AC5-9936-44F5-B269-2FF87A267D6D}" destId="{90C66003-4B5E-4671-9CDA-38952915672E}" srcOrd="0" destOrd="0" presId="urn:microsoft.com/office/officeart/2005/8/layout/orgChart1"/>
    <dgm:cxn modelId="{1AAC6D6E-ABA1-4CFE-9FAA-9FDB196BC203}" type="presParOf" srcId="{A1223AC5-9936-44F5-B269-2FF87A267D6D}" destId="{1C808AEE-2A87-497F-A70C-18A3FD9D62AD}" srcOrd="1" destOrd="0" presId="urn:microsoft.com/office/officeart/2005/8/layout/orgChart1"/>
    <dgm:cxn modelId="{692C5A20-D942-4D3F-BFA5-42E91FF75F39}" type="presParOf" srcId="{B0666E52-1B84-4507-A6E5-E57AD14B2B6A}" destId="{AFDCBD24-6E1A-485C-8FBC-DF296CA55792}" srcOrd="1" destOrd="0" presId="urn:microsoft.com/office/officeart/2005/8/layout/orgChart1"/>
    <dgm:cxn modelId="{41E7EBEA-509A-418A-B8C4-9AAC48951AB8}" type="presParOf" srcId="{B0666E52-1B84-4507-A6E5-E57AD14B2B6A}" destId="{717C183E-F1B9-4A3D-A154-7A29D8DCE0A8}" srcOrd="2" destOrd="0" presId="urn:microsoft.com/office/officeart/2005/8/layout/orgChart1"/>
    <dgm:cxn modelId="{B43AE8D0-A65B-4CC9-9F22-B43094F79388}" type="presParOf" srcId="{4D9BE758-0D22-4C5A-AA4B-3E915CE5F49F}" destId="{751A209E-08BA-4D63-AB66-5490CD9A8CA6}" srcOrd="2" destOrd="0" presId="urn:microsoft.com/office/officeart/2005/8/layout/orgChart1"/>
    <dgm:cxn modelId="{0788919F-3A41-4C09-A9C3-786DFBC9094A}" type="presParOf" srcId="{4D9BE758-0D22-4C5A-AA4B-3E915CE5F49F}" destId="{5C76FF72-551C-46B9-949B-1757371FC308}" srcOrd="3" destOrd="0" presId="urn:microsoft.com/office/officeart/2005/8/layout/orgChart1"/>
    <dgm:cxn modelId="{81EE09AA-D4D7-4886-A545-CCDAF22A52F7}" type="presParOf" srcId="{5C76FF72-551C-46B9-949B-1757371FC308}" destId="{4BF0F1A0-9EA6-43C1-9674-4F8441D1BD9C}" srcOrd="0" destOrd="0" presId="urn:microsoft.com/office/officeart/2005/8/layout/orgChart1"/>
    <dgm:cxn modelId="{3ED80A7E-53D4-4DE5-8169-CCE1B390B37E}" type="presParOf" srcId="{4BF0F1A0-9EA6-43C1-9674-4F8441D1BD9C}" destId="{02598167-31FE-45F6-AD29-911C6EC18894}" srcOrd="0" destOrd="0" presId="urn:microsoft.com/office/officeart/2005/8/layout/orgChart1"/>
    <dgm:cxn modelId="{CAEBAC88-D0AA-4DF7-A36C-545EC4F83DC6}" type="presParOf" srcId="{4BF0F1A0-9EA6-43C1-9674-4F8441D1BD9C}" destId="{B930F403-3D1B-46F7-987E-F3A26892E294}" srcOrd="1" destOrd="0" presId="urn:microsoft.com/office/officeart/2005/8/layout/orgChart1"/>
    <dgm:cxn modelId="{A357294D-AB5A-4A44-8343-10ED0D6E10E2}" type="presParOf" srcId="{5C76FF72-551C-46B9-949B-1757371FC308}" destId="{CCF08590-1F00-4CB8-8EAD-ABFEFDF287E8}" srcOrd="1" destOrd="0" presId="urn:microsoft.com/office/officeart/2005/8/layout/orgChart1"/>
    <dgm:cxn modelId="{A4FFCBDE-BBA2-4110-B266-19C733F18278}" type="presParOf" srcId="{5C76FF72-551C-46B9-949B-1757371FC308}" destId="{6571F4D1-B82A-4B7D-A2DF-530417D48F92}" srcOrd="2" destOrd="0" presId="urn:microsoft.com/office/officeart/2005/8/layout/orgChart1"/>
    <dgm:cxn modelId="{3B946D43-7B2E-4203-861C-F8F8788EED1B}" type="presParOf" srcId="{4D9BE758-0D22-4C5A-AA4B-3E915CE5F49F}" destId="{950DB7A8-B04A-4C19-B82D-BC5659696A3A}" srcOrd="4" destOrd="0" presId="urn:microsoft.com/office/officeart/2005/8/layout/orgChart1"/>
    <dgm:cxn modelId="{F7707FD3-E190-4B52-BC06-EA3B58A34DB1}" type="presParOf" srcId="{4D9BE758-0D22-4C5A-AA4B-3E915CE5F49F}" destId="{370A5490-5D41-4F87-8658-EFCD81DA1878}" srcOrd="5" destOrd="0" presId="urn:microsoft.com/office/officeart/2005/8/layout/orgChart1"/>
    <dgm:cxn modelId="{1144AB24-8737-47F9-A07C-98E0BA2C66A6}" type="presParOf" srcId="{370A5490-5D41-4F87-8658-EFCD81DA1878}" destId="{E6B2C60E-60EC-4066-AF77-52C21D1E4947}" srcOrd="0" destOrd="0" presId="urn:microsoft.com/office/officeart/2005/8/layout/orgChart1"/>
    <dgm:cxn modelId="{7D55F9CC-1AD3-4585-A1BF-662757044AC5}" type="presParOf" srcId="{E6B2C60E-60EC-4066-AF77-52C21D1E4947}" destId="{6E933E9A-DFB8-4B6A-A485-3C4C572C931A}" srcOrd="0" destOrd="0" presId="urn:microsoft.com/office/officeart/2005/8/layout/orgChart1"/>
    <dgm:cxn modelId="{1E68BC6A-C056-44CA-9B27-018AFC62A271}" type="presParOf" srcId="{E6B2C60E-60EC-4066-AF77-52C21D1E4947}" destId="{68A3598B-4F48-4EAF-862C-DE5976AA9372}" srcOrd="1" destOrd="0" presId="urn:microsoft.com/office/officeart/2005/8/layout/orgChart1"/>
    <dgm:cxn modelId="{E3AECC50-3D81-43ED-8C96-65329284D6E9}" type="presParOf" srcId="{370A5490-5D41-4F87-8658-EFCD81DA1878}" destId="{30E7FC5E-1448-408B-AB86-FC2CC99D2F66}" srcOrd="1" destOrd="0" presId="urn:microsoft.com/office/officeart/2005/8/layout/orgChart1"/>
    <dgm:cxn modelId="{FB71B8D4-132F-4FDA-8719-89F154131C52}" type="presParOf" srcId="{370A5490-5D41-4F87-8658-EFCD81DA1878}" destId="{7ADC7A8A-D17B-4803-BC80-56AF5DD07D55}" srcOrd="2" destOrd="0" presId="urn:microsoft.com/office/officeart/2005/8/layout/orgChart1"/>
    <dgm:cxn modelId="{B652AD20-1AE1-4538-B70D-869E6E4C75D1}" type="presParOf" srcId="{76E6EBA8-5B4F-42DD-B22C-8561BC51D4BD}" destId="{347E83BF-8B1A-44C3-B34E-3E5D28D2B68D}" srcOrd="2" destOrd="0" presId="urn:microsoft.com/office/officeart/2005/8/layout/orgChart1"/>
    <dgm:cxn modelId="{EC236B6B-E3AF-44F3-BDD0-971FB520D3C4}" type="presParOf" srcId="{85CF9C18-0C7D-41C2-B2B3-79703D1FCBDD}" destId="{FCE07DF9-C064-4007-9578-A409E85BA405}" srcOrd="2" destOrd="0" presId="urn:microsoft.com/office/officeart/2005/8/layout/orgChart1"/>
    <dgm:cxn modelId="{512F345B-63C4-4BFA-8DD4-B407B3C533D2}" type="presParOf" srcId="{85CF9C18-0C7D-41C2-B2B3-79703D1FCBDD}" destId="{C31DF4BE-DD05-4A9D-A1A4-30C3731A850F}" srcOrd="3" destOrd="0" presId="urn:microsoft.com/office/officeart/2005/8/layout/orgChart1"/>
    <dgm:cxn modelId="{BCB36F75-E3B1-4E16-866B-65FBE23092D2}" type="presParOf" srcId="{C31DF4BE-DD05-4A9D-A1A4-30C3731A850F}" destId="{39B40ACE-0EF1-4F01-BA11-FDDBE28D2613}" srcOrd="0" destOrd="0" presId="urn:microsoft.com/office/officeart/2005/8/layout/orgChart1"/>
    <dgm:cxn modelId="{856FC0BA-116E-401B-972F-7CDE1F047AA5}" type="presParOf" srcId="{39B40ACE-0EF1-4F01-BA11-FDDBE28D2613}" destId="{80B8F1C0-CA6B-4DFE-A3B9-8308F2A82CE2}" srcOrd="0" destOrd="0" presId="urn:microsoft.com/office/officeart/2005/8/layout/orgChart1"/>
    <dgm:cxn modelId="{D11B3D7F-7D5E-4C99-81F5-CEFCC5F380F8}" type="presParOf" srcId="{39B40ACE-0EF1-4F01-BA11-FDDBE28D2613}" destId="{1C8EE257-7F4B-4EF3-9DA7-222E194E531B}" srcOrd="1" destOrd="0" presId="urn:microsoft.com/office/officeart/2005/8/layout/orgChart1"/>
    <dgm:cxn modelId="{A40D3C46-1EB0-420E-8BF2-17B5FF9C97D2}" type="presParOf" srcId="{C31DF4BE-DD05-4A9D-A1A4-30C3731A850F}" destId="{F4D0D846-31FD-4A0F-B89A-83CE5B2DC575}" srcOrd="1" destOrd="0" presId="urn:microsoft.com/office/officeart/2005/8/layout/orgChart1"/>
    <dgm:cxn modelId="{EA48D9BB-AA6F-4BE1-8206-21A58BE1C80C}" type="presParOf" srcId="{F4D0D846-31FD-4A0F-B89A-83CE5B2DC575}" destId="{3DEE43A5-4CED-4933-BE83-C786E4409E5D}" srcOrd="0" destOrd="0" presId="urn:microsoft.com/office/officeart/2005/8/layout/orgChart1"/>
    <dgm:cxn modelId="{0B1D5C7A-8B92-4168-A025-B7CE571986B9}" type="presParOf" srcId="{F4D0D846-31FD-4A0F-B89A-83CE5B2DC575}" destId="{7BBDEA8F-7FE7-4735-B769-EFB9ED1DEAB8}" srcOrd="1" destOrd="0" presId="urn:microsoft.com/office/officeart/2005/8/layout/orgChart1"/>
    <dgm:cxn modelId="{1CE0390F-51B9-487C-8408-394DACC8EBFA}" type="presParOf" srcId="{7BBDEA8F-7FE7-4735-B769-EFB9ED1DEAB8}" destId="{D9884831-7226-48CE-BBE9-10CF1D459821}" srcOrd="0" destOrd="0" presId="urn:microsoft.com/office/officeart/2005/8/layout/orgChart1"/>
    <dgm:cxn modelId="{F8D10541-115B-4F8D-81CF-F45B79528A98}" type="presParOf" srcId="{D9884831-7226-48CE-BBE9-10CF1D459821}" destId="{39546DF0-2F76-4077-AFB8-8CC8E657FC81}" srcOrd="0" destOrd="0" presId="urn:microsoft.com/office/officeart/2005/8/layout/orgChart1"/>
    <dgm:cxn modelId="{11375808-6C38-4ECB-8103-9C7285E5C98D}" type="presParOf" srcId="{D9884831-7226-48CE-BBE9-10CF1D459821}" destId="{8ACE6B05-1343-45FE-BC7B-78CFB9CFD03D}" srcOrd="1" destOrd="0" presId="urn:microsoft.com/office/officeart/2005/8/layout/orgChart1"/>
    <dgm:cxn modelId="{FBD54623-5828-42E0-B4DB-B5473F778FF8}" type="presParOf" srcId="{7BBDEA8F-7FE7-4735-B769-EFB9ED1DEAB8}" destId="{5E092898-466D-4717-A655-65530285793F}" srcOrd="1" destOrd="0" presId="urn:microsoft.com/office/officeart/2005/8/layout/orgChart1"/>
    <dgm:cxn modelId="{C60F5CE5-05FC-402A-87A8-C5DFAF6AEB16}" type="presParOf" srcId="{5E092898-466D-4717-A655-65530285793F}" destId="{DD4F5155-06DB-4F31-A887-9CFAF64D7E83}" srcOrd="0" destOrd="0" presId="urn:microsoft.com/office/officeart/2005/8/layout/orgChart1"/>
    <dgm:cxn modelId="{6F813D7B-6F81-40EF-AD75-BE1236F35016}" type="presParOf" srcId="{5E092898-466D-4717-A655-65530285793F}" destId="{C19EB42A-9E02-4C65-B114-6F6A424D23B2}" srcOrd="1" destOrd="0" presId="urn:microsoft.com/office/officeart/2005/8/layout/orgChart1"/>
    <dgm:cxn modelId="{03B77EBD-62F6-45E0-8513-AD56484E9094}" type="presParOf" srcId="{C19EB42A-9E02-4C65-B114-6F6A424D23B2}" destId="{705FD58F-087A-4B8D-855A-6BFC2A670BBA}" srcOrd="0" destOrd="0" presId="urn:microsoft.com/office/officeart/2005/8/layout/orgChart1"/>
    <dgm:cxn modelId="{46D0A260-8EE7-431E-BA88-C0DC5AA0A18E}" type="presParOf" srcId="{705FD58F-087A-4B8D-855A-6BFC2A670BBA}" destId="{16A7E5B7-2901-4344-B039-14DA420E13D4}" srcOrd="0" destOrd="0" presId="urn:microsoft.com/office/officeart/2005/8/layout/orgChart1"/>
    <dgm:cxn modelId="{007D1E61-A094-45FD-884A-52BF18F0A368}" type="presParOf" srcId="{705FD58F-087A-4B8D-855A-6BFC2A670BBA}" destId="{D6CE12F8-E077-4B77-A795-5D52EBC97717}" srcOrd="1" destOrd="0" presId="urn:microsoft.com/office/officeart/2005/8/layout/orgChart1"/>
    <dgm:cxn modelId="{41587A7C-2725-4B95-86C2-00D8FF3E4ADD}" type="presParOf" srcId="{C19EB42A-9E02-4C65-B114-6F6A424D23B2}" destId="{29059957-CCC1-47B7-B2DF-DC90DCD787E3}" srcOrd="1" destOrd="0" presId="urn:microsoft.com/office/officeart/2005/8/layout/orgChart1"/>
    <dgm:cxn modelId="{078C81CA-4418-4F9A-8B4C-2D48B6DF3FA5}" type="presParOf" srcId="{C19EB42A-9E02-4C65-B114-6F6A424D23B2}" destId="{3685C16C-50C8-4713-BDC1-DD90B9EF7835}" srcOrd="2" destOrd="0" presId="urn:microsoft.com/office/officeart/2005/8/layout/orgChart1"/>
    <dgm:cxn modelId="{0F1DEA20-BAD7-4A40-8A3D-F9BD6E87E11B}" type="presParOf" srcId="{5E092898-466D-4717-A655-65530285793F}" destId="{91C2366D-F2D8-40D3-8991-1CC5F7E32B45}" srcOrd="2" destOrd="0" presId="urn:microsoft.com/office/officeart/2005/8/layout/orgChart1"/>
    <dgm:cxn modelId="{0087BE66-8D7E-4659-983C-510D3DDE4312}" type="presParOf" srcId="{5E092898-466D-4717-A655-65530285793F}" destId="{14253F93-CFCB-4F43-B283-8F6F82A3D5CA}" srcOrd="3" destOrd="0" presId="urn:microsoft.com/office/officeart/2005/8/layout/orgChart1"/>
    <dgm:cxn modelId="{CD6B91E0-D9AF-4FEA-9A8E-E34546EAD619}" type="presParOf" srcId="{14253F93-CFCB-4F43-B283-8F6F82A3D5CA}" destId="{F7DCC3AA-2E74-46F9-9A33-534AF42B947A}" srcOrd="0" destOrd="0" presId="urn:microsoft.com/office/officeart/2005/8/layout/orgChart1"/>
    <dgm:cxn modelId="{4E5CF146-78BA-4833-BD96-D8C3211F3DBE}" type="presParOf" srcId="{F7DCC3AA-2E74-46F9-9A33-534AF42B947A}" destId="{7D630534-D020-4643-B16B-464F16207283}" srcOrd="0" destOrd="0" presId="urn:microsoft.com/office/officeart/2005/8/layout/orgChart1"/>
    <dgm:cxn modelId="{C3C42AB2-21B8-4F89-8F97-458BC6E34C32}" type="presParOf" srcId="{F7DCC3AA-2E74-46F9-9A33-534AF42B947A}" destId="{A7EDEAF2-ABF8-493D-B105-7B660FACC8EE}" srcOrd="1" destOrd="0" presId="urn:microsoft.com/office/officeart/2005/8/layout/orgChart1"/>
    <dgm:cxn modelId="{91FDC90B-C110-4F08-B8A5-EAE14F940546}" type="presParOf" srcId="{14253F93-CFCB-4F43-B283-8F6F82A3D5CA}" destId="{ABF8A034-9807-404E-90FC-B21EF66F290D}" srcOrd="1" destOrd="0" presId="urn:microsoft.com/office/officeart/2005/8/layout/orgChart1"/>
    <dgm:cxn modelId="{101D2464-7E31-48E0-8FE1-B04ACD177D57}" type="presParOf" srcId="{14253F93-CFCB-4F43-B283-8F6F82A3D5CA}" destId="{2D296F23-522B-4858-900D-6DB32E85CF96}" srcOrd="2" destOrd="0" presId="urn:microsoft.com/office/officeart/2005/8/layout/orgChart1"/>
    <dgm:cxn modelId="{8DFDF943-3E27-44BB-BE18-FEEB04F9118F}" type="presParOf" srcId="{5E092898-466D-4717-A655-65530285793F}" destId="{28652AE0-15A1-4AF7-8F21-BF48D8949CBD}" srcOrd="4" destOrd="0" presId="urn:microsoft.com/office/officeart/2005/8/layout/orgChart1"/>
    <dgm:cxn modelId="{5C7627AD-AD5C-45CC-BFB5-818A380D28A0}" type="presParOf" srcId="{5E092898-466D-4717-A655-65530285793F}" destId="{BE6B6B8D-6E99-401A-97B7-7292D6078C62}" srcOrd="5" destOrd="0" presId="urn:microsoft.com/office/officeart/2005/8/layout/orgChart1"/>
    <dgm:cxn modelId="{E79C35C3-182C-4E05-88DD-6653177D831C}" type="presParOf" srcId="{BE6B6B8D-6E99-401A-97B7-7292D6078C62}" destId="{49D889FC-E02F-4CFD-BAFC-BFE4915B66D2}" srcOrd="0" destOrd="0" presId="urn:microsoft.com/office/officeart/2005/8/layout/orgChart1"/>
    <dgm:cxn modelId="{2FEFCF8E-CA12-4815-9BBA-E4D1E6CA5CED}" type="presParOf" srcId="{49D889FC-E02F-4CFD-BAFC-BFE4915B66D2}" destId="{21CB90A1-C1BA-4CD2-9E90-D5D10F5CEBF2}" srcOrd="0" destOrd="0" presId="urn:microsoft.com/office/officeart/2005/8/layout/orgChart1"/>
    <dgm:cxn modelId="{E931EC4C-06B1-40FC-BB3C-19EF3CB7301A}" type="presParOf" srcId="{49D889FC-E02F-4CFD-BAFC-BFE4915B66D2}" destId="{A6EA2D11-CE31-4DC5-AB52-951642A2F9A2}" srcOrd="1" destOrd="0" presId="urn:microsoft.com/office/officeart/2005/8/layout/orgChart1"/>
    <dgm:cxn modelId="{2CA4C150-BAE7-4F5B-9B05-EC35F01EB70A}" type="presParOf" srcId="{BE6B6B8D-6E99-401A-97B7-7292D6078C62}" destId="{4E849B1A-DA3A-4AA3-A07E-0DB6505C8E69}" srcOrd="1" destOrd="0" presId="urn:microsoft.com/office/officeart/2005/8/layout/orgChart1"/>
    <dgm:cxn modelId="{FC5F288F-E8F4-44CA-BCDC-1A13E14BF0B3}" type="presParOf" srcId="{BE6B6B8D-6E99-401A-97B7-7292D6078C62}" destId="{787A36E6-628F-4832-A6D9-CF0C7F6EB544}" srcOrd="2" destOrd="0" presId="urn:microsoft.com/office/officeart/2005/8/layout/orgChart1"/>
    <dgm:cxn modelId="{05043858-1467-4E27-87A9-D8558B4D2FDD}" type="presParOf" srcId="{5E092898-466D-4717-A655-65530285793F}" destId="{248AC234-2372-44F4-9F06-F8C3CD239BDA}" srcOrd="6" destOrd="0" presId="urn:microsoft.com/office/officeart/2005/8/layout/orgChart1"/>
    <dgm:cxn modelId="{EE689221-E5F2-42D8-9A82-B63C688CD3BD}" type="presParOf" srcId="{5E092898-466D-4717-A655-65530285793F}" destId="{B1582BD1-5DF2-4AD5-981D-62EEBC367C2D}" srcOrd="7" destOrd="0" presId="urn:microsoft.com/office/officeart/2005/8/layout/orgChart1"/>
    <dgm:cxn modelId="{344567C9-E88E-4A0C-8DE4-26F78BB25DBD}" type="presParOf" srcId="{B1582BD1-5DF2-4AD5-981D-62EEBC367C2D}" destId="{C7EDFAE3-AED7-44AA-B2B9-8FE66541281D}" srcOrd="0" destOrd="0" presId="urn:microsoft.com/office/officeart/2005/8/layout/orgChart1"/>
    <dgm:cxn modelId="{0F69D7F6-E968-409E-877C-13C4D5BBCD44}" type="presParOf" srcId="{C7EDFAE3-AED7-44AA-B2B9-8FE66541281D}" destId="{45C03825-1DBE-4C16-BC09-B80F6413F0D7}" srcOrd="0" destOrd="0" presId="urn:microsoft.com/office/officeart/2005/8/layout/orgChart1"/>
    <dgm:cxn modelId="{B4A91489-F5E0-452E-9A36-2E6BC8ED3479}" type="presParOf" srcId="{C7EDFAE3-AED7-44AA-B2B9-8FE66541281D}" destId="{ECA4855A-CB43-4CDA-96DA-FC503C057A6D}" srcOrd="1" destOrd="0" presId="urn:microsoft.com/office/officeart/2005/8/layout/orgChart1"/>
    <dgm:cxn modelId="{40888D38-BF6A-4DDE-85C4-80AD58422240}" type="presParOf" srcId="{B1582BD1-5DF2-4AD5-981D-62EEBC367C2D}" destId="{B168FE76-0795-46AA-8B48-299AE36D895F}" srcOrd="1" destOrd="0" presId="urn:microsoft.com/office/officeart/2005/8/layout/orgChart1"/>
    <dgm:cxn modelId="{290AB6C1-CB31-4749-9CA0-479B2D9C1BE8}" type="presParOf" srcId="{B1582BD1-5DF2-4AD5-981D-62EEBC367C2D}" destId="{5700A80B-5B88-40B9-96A2-9875DF98B540}" srcOrd="2" destOrd="0" presId="urn:microsoft.com/office/officeart/2005/8/layout/orgChart1"/>
    <dgm:cxn modelId="{EFC41C60-9E1A-4AB4-A5F6-534EAB26FAC7}" type="presParOf" srcId="{5E092898-466D-4717-A655-65530285793F}" destId="{2D25033C-AB0D-4F8D-89C7-BF5D85F9A73F}" srcOrd="8" destOrd="0" presId="urn:microsoft.com/office/officeart/2005/8/layout/orgChart1"/>
    <dgm:cxn modelId="{FC4903CB-44A9-4B6A-A595-6958B8F21132}" type="presParOf" srcId="{5E092898-466D-4717-A655-65530285793F}" destId="{2018E8C1-247B-4DFF-B471-0925377A1301}" srcOrd="9" destOrd="0" presId="urn:microsoft.com/office/officeart/2005/8/layout/orgChart1"/>
    <dgm:cxn modelId="{BD6078E4-3AA2-47A9-8F48-8F5AAA2C900C}" type="presParOf" srcId="{2018E8C1-247B-4DFF-B471-0925377A1301}" destId="{D324F55C-5217-4A7A-BDCC-1DE3CBEF3BEB}" srcOrd="0" destOrd="0" presId="urn:microsoft.com/office/officeart/2005/8/layout/orgChart1"/>
    <dgm:cxn modelId="{217DFB7A-F0E4-4A5E-8416-721305313455}" type="presParOf" srcId="{D324F55C-5217-4A7A-BDCC-1DE3CBEF3BEB}" destId="{D931AE89-B4E4-4E03-B6CB-83FD7B08A2A9}" srcOrd="0" destOrd="0" presId="urn:microsoft.com/office/officeart/2005/8/layout/orgChart1"/>
    <dgm:cxn modelId="{C52EAF1F-1DCD-410D-8753-46346B4B30BE}" type="presParOf" srcId="{D324F55C-5217-4A7A-BDCC-1DE3CBEF3BEB}" destId="{CF64410F-A6DD-42FA-84A4-1CC00EB66AA7}" srcOrd="1" destOrd="0" presId="urn:microsoft.com/office/officeart/2005/8/layout/orgChart1"/>
    <dgm:cxn modelId="{CDBEBE96-15C9-48F8-82D7-2D8739044183}" type="presParOf" srcId="{2018E8C1-247B-4DFF-B471-0925377A1301}" destId="{2C94A2CF-AD97-4392-9818-8A469E29ECF1}" srcOrd="1" destOrd="0" presId="urn:microsoft.com/office/officeart/2005/8/layout/orgChart1"/>
    <dgm:cxn modelId="{F0C0D845-D75F-4D8F-BEC5-917847AB602B}" type="presParOf" srcId="{2018E8C1-247B-4DFF-B471-0925377A1301}" destId="{9E13D6D0-C6CC-4366-B076-58B4100C4A93}" srcOrd="2" destOrd="0" presId="urn:microsoft.com/office/officeart/2005/8/layout/orgChart1"/>
    <dgm:cxn modelId="{A55773A9-2361-4F5A-AF6D-84C99E0D7DA1}" type="presParOf" srcId="{7BBDEA8F-7FE7-4735-B769-EFB9ED1DEAB8}" destId="{2E8A5EF3-6EDB-4BB5-8B4A-066A34425918}" srcOrd="2" destOrd="0" presId="urn:microsoft.com/office/officeart/2005/8/layout/orgChart1"/>
    <dgm:cxn modelId="{EAA5BEB9-53A1-467B-90F2-B02D6A3C9429}" type="presParOf" srcId="{C31DF4BE-DD05-4A9D-A1A4-30C3731A850F}" destId="{9E2BCA65-0A14-4147-BD0F-056C235EACD2}" srcOrd="2" destOrd="0" presId="urn:microsoft.com/office/officeart/2005/8/layout/orgChart1"/>
    <dgm:cxn modelId="{2509F8E6-16E6-47A2-BD45-F1A9A36EF9BC}" type="presParOf" srcId="{85CF9C18-0C7D-41C2-B2B3-79703D1FCBDD}" destId="{E88E2A82-E9E7-4A63-9846-292084B6C80C}" srcOrd="4" destOrd="0" presId="urn:microsoft.com/office/officeart/2005/8/layout/orgChart1"/>
    <dgm:cxn modelId="{EA61F3E1-31E2-4021-8185-657A73689F78}" type="presParOf" srcId="{85CF9C18-0C7D-41C2-B2B3-79703D1FCBDD}" destId="{FE397D3E-3229-4756-8EC7-93A7C2018637}" srcOrd="5" destOrd="0" presId="urn:microsoft.com/office/officeart/2005/8/layout/orgChart1"/>
    <dgm:cxn modelId="{4AF07C0E-1228-4AA9-A884-DD1BD2A0B9CB}" type="presParOf" srcId="{FE397D3E-3229-4756-8EC7-93A7C2018637}" destId="{D1DD819F-10DF-40C0-965D-6471E5B58F55}" srcOrd="0" destOrd="0" presId="urn:microsoft.com/office/officeart/2005/8/layout/orgChart1"/>
    <dgm:cxn modelId="{8C08A7A5-F107-4B65-9E9C-50B1C9F2B9FE}" type="presParOf" srcId="{D1DD819F-10DF-40C0-965D-6471E5B58F55}" destId="{25970F97-C7F3-4AB0-9F69-55FE5E8237E3}" srcOrd="0" destOrd="0" presId="urn:microsoft.com/office/officeart/2005/8/layout/orgChart1"/>
    <dgm:cxn modelId="{8DEC428D-4BA1-452A-BF7D-7CF8E323CB9B}" type="presParOf" srcId="{D1DD819F-10DF-40C0-965D-6471E5B58F55}" destId="{3C64C796-E0FC-45AA-9037-CF29DBA98D8A}" srcOrd="1" destOrd="0" presId="urn:microsoft.com/office/officeart/2005/8/layout/orgChart1"/>
    <dgm:cxn modelId="{6FA965BD-F02B-4CC8-808F-FC454660146B}" type="presParOf" srcId="{FE397D3E-3229-4756-8EC7-93A7C2018637}" destId="{79458374-D86A-470C-BCEA-8B21A6B23D93}" srcOrd="1" destOrd="0" presId="urn:microsoft.com/office/officeart/2005/8/layout/orgChart1"/>
    <dgm:cxn modelId="{54CB1838-8133-42AC-BD7B-05D955A1251E}" type="presParOf" srcId="{79458374-D86A-470C-BCEA-8B21A6B23D93}" destId="{537A5921-AA77-4BCD-A1BC-3DFFEBC6B9C9}" srcOrd="0" destOrd="0" presId="urn:microsoft.com/office/officeart/2005/8/layout/orgChart1"/>
    <dgm:cxn modelId="{821573DE-5336-457C-A444-67DFD4B97769}" type="presParOf" srcId="{79458374-D86A-470C-BCEA-8B21A6B23D93}" destId="{DB11FCD5-EEC7-49BF-8F87-CB518BE64C3F}" srcOrd="1" destOrd="0" presId="urn:microsoft.com/office/officeart/2005/8/layout/orgChart1"/>
    <dgm:cxn modelId="{CDB0FF87-ED42-41F4-A844-FBDD04A00F13}" type="presParOf" srcId="{DB11FCD5-EEC7-49BF-8F87-CB518BE64C3F}" destId="{7C1943B8-B007-4F8D-9CFA-72CE0859A567}" srcOrd="0" destOrd="0" presId="urn:microsoft.com/office/officeart/2005/8/layout/orgChart1"/>
    <dgm:cxn modelId="{655A427E-AD50-420C-9EC1-0CB62BAF130A}" type="presParOf" srcId="{7C1943B8-B007-4F8D-9CFA-72CE0859A567}" destId="{27F8B56A-6CDD-4673-BC99-0EF0BE18E562}" srcOrd="0" destOrd="0" presId="urn:microsoft.com/office/officeart/2005/8/layout/orgChart1"/>
    <dgm:cxn modelId="{16E6B122-AAEF-4247-8169-F88ED749A344}" type="presParOf" srcId="{7C1943B8-B007-4F8D-9CFA-72CE0859A567}" destId="{0DAA6948-4289-435A-B568-533A5A9E1F7E}" srcOrd="1" destOrd="0" presId="urn:microsoft.com/office/officeart/2005/8/layout/orgChart1"/>
    <dgm:cxn modelId="{22CC0F0C-F023-4D06-9B1F-069791989A7E}" type="presParOf" srcId="{DB11FCD5-EEC7-49BF-8F87-CB518BE64C3F}" destId="{9AF4450C-5FE8-44E6-88B0-87BB7ED79A93}" srcOrd="1" destOrd="0" presId="urn:microsoft.com/office/officeart/2005/8/layout/orgChart1"/>
    <dgm:cxn modelId="{7FBECB46-9444-4640-808C-0FA4CEC10C59}" type="presParOf" srcId="{9AF4450C-5FE8-44E6-88B0-87BB7ED79A93}" destId="{01683A41-33A8-475F-8D20-65C35D1F2A89}" srcOrd="0" destOrd="0" presId="urn:microsoft.com/office/officeart/2005/8/layout/orgChart1"/>
    <dgm:cxn modelId="{D1978387-C5D5-4432-A080-81335C458B78}" type="presParOf" srcId="{9AF4450C-5FE8-44E6-88B0-87BB7ED79A93}" destId="{C54B6D38-6B43-46B4-A0C1-DF965F955208}" srcOrd="1" destOrd="0" presId="urn:microsoft.com/office/officeart/2005/8/layout/orgChart1"/>
    <dgm:cxn modelId="{A66F5868-DB21-473E-AB91-DC6076443B46}" type="presParOf" srcId="{C54B6D38-6B43-46B4-A0C1-DF965F955208}" destId="{95AFDA9C-0401-470C-9402-0923C9EFE75B}" srcOrd="0" destOrd="0" presId="urn:microsoft.com/office/officeart/2005/8/layout/orgChart1"/>
    <dgm:cxn modelId="{A4EA9C9F-8494-4CB8-B107-866B311A33BA}" type="presParOf" srcId="{95AFDA9C-0401-470C-9402-0923C9EFE75B}" destId="{7786256F-4B5C-4873-B8FC-AA53B7DC82E1}" srcOrd="0" destOrd="0" presId="urn:microsoft.com/office/officeart/2005/8/layout/orgChart1"/>
    <dgm:cxn modelId="{BF7E43A7-740F-4141-B294-E6136DA41374}" type="presParOf" srcId="{95AFDA9C-0401-470C-9402-0923C9EFE75B}" destId="{1C4A6F05-DBFA-4E74-867D-A5BC4E4E094B}" srcOrd="1" destOrd="0" presId="urn:microsoft.com/office/officeart/2005/8/layout/orgChart1"/>
    <dgm:cxn modelId="{73D57643-A2FC-449D-A92E-A7975A43ED42}" type="presParOf" srcId="{C54B6D38-6B43-46B4-A0C1-DF965F955208}" destId="{83529024-217E-4C12-ADAA-EE66BA5C0AF9}" srcOrd="1" destOrd="0" presId="urn:microsoft.com/office/officeart/2005/8/layout/orgChart1"/>
    <dgm:cxn modelId="{7CC555C4-97B5-4782-8E5B-2FDD89D77C99}" type="presParOf" srcId="{C54B6D38-6B43-46B4-A0C1-DF965F955208}" destId="{DD8D0409-4ACB-4589-8DF2-65E6EEA470DD}" srcOrd="2" destOrd="0" presId="urn:microsoft.com/office/officeart/2005/8/layout/orgChart1"/>
    <dgm:cxn modelId="{10259734-4D57-47CD-B36F-AB0F10D79BF1}" type="presParOf" srcId="{9AF4450C-5FE8-44E6-88B0-87BB7ED79A93}" destId="{37B63C8F-8B70-49C6-B735-FD44C6FEC461}" srcOrd="2" destOrd="0" presId="urn:microsoft.com/office/officeart/2005/8/layout/orgChart1"/>
    <dgm:cxn modelId="{748C3F0D-A086-4283-964E-DE146A8F3B9F}" type="presParOf" srcId="{9AF4450C-5FE8-44E6-88B0-87BB7ED79A93}" destId="{E041742A-B2F8-48B2-9EAC-6A18CD9C94C8}" srcOrd="3" destOrd="0" presId="urn:microsoft.com/office/officeart/2005/8/layout/orgChart1"/>
    <dgm:cxn modelId="{2547F902-1003-4F1A-B1CA-A5A583936FC0}" type="presParOf" srcId="{E041742A-B2F8-48B2-9EAC-6A18CD9C94C8}" destId="{5BC1BF15-E278-4919-96B5-9A7E5A0B2568}" srcOrd="0" destOrd="0" presId="urn:microsoft.com/office/officeart/2005/8/layout/orgChart1"/>
    <dgm:cxn modelId="{6CADF9A8-E4BE-4195-9802-8EFAB8ED6892}" type="presParOf" srcId="{5BC1BF15-E278-4919-96B5-9A7E5A0B2568}" destId="{2AF83CA5-C6A3-499C-82F0-14864ED56855}" srcOrd="0" destOrd="0" presId="urn:microsoft.com/office/officeart/2005/8/layout/orgChart1"/>
    <dgm:cxn modelId="{EE874484-D73A-4F5F-BD00-7C35630F7D6B}" type="presParOf" srcId="{5BC1BF15-E278-4919-96B5-9A7E5A0B2568}" destId="{B79DB8BA-A3A2-47C2-ADB3-B4D8A0FF7F60}" srcOrd="1" destOrd="0" presId="urn:microsoft.com/office/officeart/2005/8/layout/orgChart1"/>
    <dgm:cxn modelId="{DDF09605-3182-42CB-9760-A1C407B226E9}" type="presParOf" srcId="{E041742A-B2F8-48B2-9EAC-6A18CD9C94C8}" destId="{5395FCD5-891E-40F0-BE63-28252980CBB4}" srcOrd="1" destOrd="0" presId="urn:microsoft.com/office/officeart/2005/8/layout/orgChart1"/>
    <dgm:cxn modelId="{64DF994D-26CD-498B-8EF7-1CF6E1A305CC}" type="presParOf" srcId="{E041742A-B2F8-48B2-9EAC-6A18CD9C94C8}" destId="{E16A9B1E-A2F6-42D3-97EF-720DFDECBA81}" srcOrd="2" destOrd="0" presId="urn:microsoft.com/office/officeart/2005/8/layout/orgChart1"/>
    <dgm:cxn modelId="{7093C38B-D7A9-40EF-A2CF-3F192A4B3D34}" type="presParOf" srcId="{9AF4450C-5FE8-44E6-88B0-87BB7ED79A93}" destId="{24977F09-4340-4BDB-8786-3AD0977D4DF1}" srcOrd="4" destOrd="0" presId="urn:microsoft.com/office/officeart/2005/8/layout/orgChart1"/>
    <dgm:cxn modelId="{7E3159F2-9485-47B3-A949-DC04A6CE1B5F}" type="presParOf" srcId="{9AF4450C-5FE8-44E6-88B0-87BB7ED79A93}" destId="{C6236755-3C25-435E-8566-53CC05E8DD06}" srcOrd="5" destOrd="0" presId="urn:microsoft.com/office/officeart/2005/8/layout/orgChart1"/>
    <dgm:cxn modelId="{2C20F894-6747-48DF-840C-B67391677830}" type="presParOf" srcId="{C6236755-3C25-435E-8566-53CC05E8DD06}" destId="{E0477C69-EA06-4FFC-BCA1-9270CB0A22A0}" srcOrd="0" destOrd="0" presId="urn:microsoft.com/office/officeart/2005/8/layout/orgChart1"/>
    <dgm:cxn modelId="{E8A7E785-6344-43A6-B041-2D88995DB3ED}" type="presParOf" srcId="{E0477C69-EA06-4FFC-BCA1-9270CB0A22A0}" destId="{3F75909D-BB55-4E11-A704-CE97DA3E3B5C}" srcOrd="0" destOrd="0" presId="urn:microsoft.com/office/officeart/2005/8/layout/orgChart1"/>
    <dgm:cxn modelId="{1F311D95-F7EF-4178-AE96-57D7E3F1C08E}" type="presParOf" srcId="{E0477C69-EA06-4FFC-BCA1-9270CB0A22A0}" destId="{66A8646B-DCF4-4659-A1E2-C160D6FE6397}" srcOrd="1" destOrd="0" presId="urn:microsoft.com/office/officeart/2005/8/layout/orgChart1"/>
    <dgm:cxn modelId="{9D220360-B4B5-4523-AA6E-2DA1A42DBF8A}" type="presParOf" srcId="{C6236755-3C25-435E-8566-53CC05E8DD06}" destId="{E509D61F-DBAF-41AD-99A8-6C423E25D66D}" srcOrd="1" destOrd="0" presId="urn:microsoft.com/office/officeart/2005/8/layout/orgChart1"/>
    <dgm:cxn modelId="{66ED1B0E-D529-4505-B75C-EC47C36F2B2C}" type="presParOf" srcId="{C6236755-3C25-435E-8566-53CC05E8DD06}" destId="{0ABC9258-9656-405F-A518-BC11014A8201}" srcOrd="2" destOrd="0" presId="urn:microsoft.com/office/officeart/2005/8/layout/orgChart1"/>
    <dgm:cxn modelId="{275AB675-B5B0-4651-BE97-570F67DD6B14}" type="presParOf" srcId="{9AF4450C-5FE8-44E6-88B0-87BB7ED79A93}" destId="{7E80BA1A-0FB1-40DB-8576-19C2EE6ED59E}" srcOrd="6" destOrd="0" presId="urn:microsoft.com/office/officeart/2005/8/layout/orgChart1"/>
    <dgm:cxn modelId="{78456A45-1658-484C-A3CB-EFF63244DB6E}" type="presParOf" srcId="{9AF4450C-5FE8-44E6-88B0-87BB7ED79A93}" destId="{8890F04E-E9C3-4D13-9CF1-9AC860BBDA93}" srcOrd="7" destOrd="0" presId="urn:microsoft.com/office/officeart/2005/8/layout/orgChart1"/>
    <dgm:cxn modelId="{7EA659E2-6897-4E8E-9DF2-481090A0B4AF}" type="presParOf" srcId="{8890F04E-E9C3-4D13-9CF1-9AC860BBDA93}" destId="{3CE305AC-90D2-447D-91F4-CB7413B492B6}" srcOrd="0" destOrd="0" presId="urn:microsoft.com/office/officeart/2005/8/layout/orgChart1"/>
    <dgm:cxn modelId="{DF56170D-7158-4C0B-B654-41AD896FFC6E}" type="presParOf" srcId="{3CE305AC-90D2-447D-91F4-CB7413B492B6}" destId="{E52596FD-A3EF-4BC7-97D6-19FBECA5DE42}" srcOrd="0" destOrd="0" presId="urn:microsoft.com/office/officeart/2005/8/layout/orgChart1"/>
    <dgm:cxn modelId="{664A8F75-1252-45F8-B372-9DE375866284}" type="presParOf" srcId="{3CE305AC-90D2-447D-91F4-CB7413B492B6}" destId="{FC4FBC11-EF77-4202-A19D-DBA92B6E9892}" srcOrd="1" destOrd="0" presId="urn:microsoft.com/office/officeart/2005/8/layout/orgChart1"/>
    <dgm:cxn modelId="{3054DA5A-A5A9-4621-A0DC-1966A1C7A105}" type="presParOf" srcId="{8890F04E-E9C3-4D13-9CF1-9AC860BBDA93}" destId="{AB132B61-67E2-4F69-9ABA-BBE9D25A9AF5}" srcOrd="1" destOrd="0" presId="urn:microsoft.com/office/officeart/2005/8/layout/orgChart1"/>
    <dgm:cxn modelId="{0D52EA6E-4583-4379-9740-2FC9A9124914}" type="presParOf" srcId="{8890F04E-E9C3-4D13-9CF1-9AC860BBDA93}" destId="{58D72449-91EB-4C5B-ACAD-6262BB6EA848}" srcOrd="2" destOrd="0" presId="urn:microsoft.com/office/officeart/2005/8/layout/orgChart1"/>
    <dgm:cxn modelId="{2C0744B8-1077-4AD7-BB04-5979EE729A05}" type="presParOf" srcId="{DB11FCD5-EEC7-49BF-8F87-CB518BE64C3F}" destId="{533605FA-B7B7-4853-9517-F5B173FDA2F6}" srcOrd="2" destOrd="0" presId="urn:microsoft.com/office/officeart/2005/8/layout/orgChart1"/>
    <dgm:cxn modelId="{84144EBD-1DBA-4274-AF97-22AB94C811FE}" type="presParOf" srcId="{79458374-D86A-470C-BCEA-8B21A6B23D93}" destId="{891C9558-A60A-4699-AED4-CC383945E89A}" srcOrd="2" destOrd="0" presId="urn:microsoft.com/office/officeart/2005/8/layout/orgChart1"/>
    <dgm:cxn modelId="{3323E0A6-AEA9-4E61-8258-0D2A134C8366}" type="presParOf" srcId="{79458374-D86A-470C-BCEA-8B21A6B23D93}" destId="{FAC224F8-D3D2-4CA6-ACFF-F4C6E69F871F}" srcOrd="3" destOrd="0" presId="urn:microsoft.com/office/officeart/2005/8/layout/orgChart1"/>
    <dgm:cxn modelId="{BE7C9DD9-6D96-4D0E-94BA-9201FFE2182F}" type="presParOf" srcId="{FAC224F8-D3D2-4CA6-ACFF-F4C6E69F871F}" destId="{E780BDA7-1B89-4403-989C-17B6FE02BC82}" srcOrd="0" destOrd="0" presId="urn:microsoft.com/office/officeart/2005/8/layout/orgChart1"/>
    <dgm:cxn modelId="{60424CE0-913F-443A-98F0-605698BF3457}" type="presParOf" srcId="{E780BDA7-1B89-4403-989C-17B6FE02BC82}" destId="{0430C780-6007-4C1F-AF51-33C36C2A829D}" srcOrd="0" destOrd="0" presId="urn:microsoft.com/office/officeart/2005/8/layout/orgChart1"/>
    <dgm:cxn modelId="{DB6C048B-3EB6-40CD-B2BC-AE43EA067523}" type="presParOf" srcId="{E780BDA7-1B89-4403-989C-17B6FE02BC82}" destId="{1EE4B3EB-4017-4020-93BB-5B00831FB5F1}" srcOrd="1" destOrd="0" presId="urn:microsoft.com/office/officeart/2005/8/layout/orgChart1"/>
    <dgm:cxn modelId="{9CE6FCA1-B64F-43FD-BB1B-756AAB499C5B}" type="presParOf" srcId="{FAC224F8-D3D2-4CA6-ACFF-F4C6E69F871F}" destId="{D2E1BC3B-A5CA-4D2D-88BF-0CA0F1470ADC}" srcOrd="1" destOrd="0" presId="urn:microsoft.com/office/officeart/2005/8/layout/orgChart1"/>
    <dgm:cxn modelId="{FEC74B2E-C912-42D1-B6CE-A7FD70804CBB}" type="presParOf" srcId="{D2E1BC3B-A5CA-4D2D-88BF-0CA0F1470ADC}" destId="{B801684A-7464-4ABC-B269-10124804CDA3}" srcOrd="0" destOrd="0" presId="urn:microsoft.com/office/officeart/2005/8/layout/orgChart1"/>
    <dgm:cxn modelId="{90ED2F8C-62C8-427D-975D-BEF9F236CAF0}" type="presParOf" srcId="{D2E1BC3B-A5CA-4D2D-88BF-0CA0F1470ADC}" destId="{9174F47D-9081-4BC4-BF08-67E75404FD65}" srcOrd="1" destOrd="0" presId="urn:microsoft.com/office/officeart/2005/8/layout/orgChart1"/>
    <dgm:cxn modelId="{EC566516-438C-471D-A78E-F8FD874866A7}" type="presParOf" srcId="{9174F47D-9081-4BC4-BF08-67E75404FD65}" destId="{AD77DBD5-EBD7-4FCC-98DB-ED3C512DAB1F}" srcOrd="0" destOrd="0" presId="urn:microsoft.com/office/officeart/2005/8/layout/orgChart1"/>
    <dgm:cxn modelId="{A01CDC49-EBAF-4AED-AE27-E50B8056DDBC}" type="presParOf" srcId="{AD77DBD5-EBD7-4FCC-98DB-ED3C512DAB1F}" destId="{77BC2CB8-6A37-4C8C-908D-30541B181157}" srcOrd="0" destOrd="0" presId="urn:microsoft.com/office/officeart/2005/8/layout/orgChart1"/>
    <dgm:cxn modelId="{9352467F-0C8A-4A8C-B0DA-B59203ECD9E0}" type="presParOf" srcId="{AD77DBD5-EBD7-4FCC-98DB-ED3C512DAB1F}" destId="{0879B207-CC73-4AC0-A5A7-1DD425B7BED4}" srcOrd="1" destOrd="0" presId="urn:microsoft.com/office/officeart/2005/8/layout/orgChart1"/>
    <dgm:cxn modelId="{6E70C27F-347A-4B86-8286-FC6F105E0BF0}" type="presParOf" srcId="{9174F47D-9081-4BC4-BF08-67E75404FD65}" destId="{6C4B002A-3FD2-45A4-8651-9EC37FD661AA}" srcOrd="1" destOrd="0" presId="urn:microsoft.com/office/officeart/2005/8/layout/orgChart1"/>
    <dgm:cxn modelId="{C14DBD37-06BD-4BC4-9557-F0C31F2AC495}" type="presParOf" srcId="{9174F47D-9081-4BC4-BF08-67E75404FD65}" destId="{696C52F2-89B0-4849-A536-BB05AD005A73}" srcOrd="2" destOrd="0" presId="urn:microsoft.com/office/officeart/2005/8/layout/orgChart1"/>
    <dgm:cxn modelId="{FDB4C894-BE49-40B4-9622-38881CB3FA97}" type="presParOf" srcId="{D2E1BC3B-A5CA-4D2D-88BF-0CA0F1470ADC}" destId="{15581EAC-A206-4A04-AA1B-400E38C332D7}" srcOrd="2" destOrd="0" presId="urn:microsoft.com/office/officeart/2005/8/layout/orgChart1"/>
    <dgm:cxn modelId="{A44A8444-126E-4A3B-8D19-4555EA3D661D}" type="presParOf" srcId="{D2E1BC3B-A5CA-4D2D-88BF-0CA0F1470ADC}" destId="{CC6711AC-AA88-4261-ADF5-91F858BAC620}" srcOrd="3" destOrd="0" presId="urn:microsoft.com/office/officeart/2005/8/layout/orgChart1"/>
    <dgm:cxn modelId="{C08978E2-F254-47E3-9EAA-28EF73C001EC}" type="presParOf" srcId="{CC6711AC-AA88-4261-ADF5-91F858BAC620}" destId="{846EC506-4825-4667-B7B4-11CA7739DA84}" srcOrd="0" destOrd="0" presId="urn:microsoft.com/office/officeart/2005/8/layout/orgChart1"/>
    <dgm:cxn modelId="{2C50C1F2-2EAA-42C8-8955-6621EBB27E8D}" type="presParOf" srcId="{846EC506-4825-4667-B7B4-11CA7739DA84}" destId="{798758BD-3EC8-4D57-BBA0-3E1DC41339F2}" srcOrd="0" destOrd="0" presId="urn:microsoft.com/office/officeart/2005/8/layout/orgChart1"/>
    <dgm:cxn modelId="{7AE78DDB-8BF8-472F-8F26-CFD9B3BD80D6}" type="presParOf" srcId="{846EC506-4825-4667-B7B4-11CA7739DA84}" destId="{815CFD81-84C1-4CE3-8C52-673E6160C8DA}" srcOrd="1" destOrd="0" presId="urn:microsoft.com/office/officeart/2005/8/layout/orgChart1"/>
    <dgm:cxn modelId="{65843452-82E4-4E4D-BD5E-C8155B0822B2}" type="presParOf" srcId="{CC6711AC-AA88-4261-ADF5-91F858BAC620}" destId="{1ADB7FA2-F2F8-4625-B40D-48427AEEBB52}" srcOrd="1" destOrd="0" presId="urn:microsoft.com/office/officeart/2005/8/layout/orgChart1"/>
    <dgm:cxn modelId="{C2E87290-997F-4202-967A-35A61DD8243B}" type="presParOf" srcId="{CC6711AC-AA88-4261-ADF5-91F858BAC620}" destId="{AE0463C9-0F43-4620-BB3E-FB744CF95E87}" srcOrd="2" destOrd="0" presId="urn:microsoft.com/office/officeart/2005/8/layout/orgChart1"/>
    <dgm:cxn modelId="{4200AC11-F0C6-48E0-8A3E-A8EBD5BD8884}" type="presParOf" srcId="{D2E1BC3B-A5CA-4D2D-88BF-0CA0F1470ADC}" destId="{B5F388C2-7904-4343-89B7-FFA20A5F1625}" srcOrd="4" destOrd="0" presId="urn:microsoft.com/office/officeart/2005/8/layout/orgChart1"/>
    <dgm:cxn modelId="{5E10FA59-B0A9-43EC-ABCC-74FDC50B3291}" type="presParOf" srcId="{D2E1BC3B-A5CA-4D2D-88BF-0CA0F1470ADC}" destId="{2A14E058-6928-4564-9D67-71747BA2431D}" srcOrd="5" destOrd="0" presId="urn:microsoft.com/office/officeart/2005/8/layout/orgChart1"/>
    <dgm:cxn modelId="{7A8795F5-2340-49DF-A785-4A5174110CC8}" type="presParOf" srcId="{2A14E058-6928-4564-9D67-71747BA2431D}" destId="{D40FC29A-0B78-4984-9DC8-A2A767D9C2AE}" srcOrd="0" destOrd="0" presId="urn:microsoft.com/office/officeart/2005/8/layout/orgChart1"/>
    <dgm:cxn modelId="{7BFA99D3-DA08-47EA-B9CD-3AA17FD9BAF3}" type="presParOf" srcId="{D40FC29A-0B78-4984-9DC8-A2A767D9C2AE}" destId="{5D66FD4A-30DD-4201-8E8E-BBF8916DB4D8}" srcOrd="0" destOrd="0" presId="urn:microsoft.com/office/officeart/2005/8/layout/orgChart1"/>
    <dgm:cxn modelId="{1D380440-9EBD-4A6D-AB6B-9487D1265451}" type="presParOf" srcId="{D40FC29A-0B78-4984-9DC8-A2A767D9C2AE}" destId="{B884CA38-0C1C-449F-9E4B-C4FD2B2B51E7}" srcOrd="1" destOrd="0" presId="urn:microsoft.com/office/officeart/2005/8/layout/orgChart1"/>
    <dgm:cxn modelId="{0CD621FA-C617-4669-B9C5-6EA7EE05D513}" type="presParOf" srcId="{2A14E058-6928-4564-9D67-71747BA2431D}" destId="{9950C0BD-0A44-4FF5-8D27-097CBFC791A7}" srcOrd="1" destOrd="0" presId="urn:microsoft.com/office/officeart/2005/8/layout/orgChart1"/>
    <dgm:cxn modelId="{47190C8E-48D8-4FC0-B59C-3510D4F4F4C7}" type="presParOf" srcId="{2A14E058-6928-4564-9D67-71747BA2431D}" destId="{EFC287A6-C283-4A9A-A367-0877E8FFD216}" srcOrd="2" destOrd="0" presId="urn:microsoft.com/office/officeart/2005/8/layout/orgChart1"/>
    <dgm:cxn modelId="{7AC55AF1-3159-4BE8-BDF6-64F83F3EAFFB}" type="presParOf" srcId="{FAC224F8-D3D2-4CA6-ACFF-F4C6E69F871F}" destId="{D376AEC2-DE6B-4E19-8E77-AD4285D7DAC0}" srcOrd="2" destOrd="0" presId="urn:microsoft.com/office/officeart/2005/8/layout/orgChart1"/>
    <dgm:cxn modelId="{D8CA9907-DD0D-4B46-8D00-76FF42BA7E03}" type="presParOf" srcId="{79458374-D86A-470C-BCEA-8B21A6B23D93}" destId="{7A9B42DE-21B5-4428-A06F-B1D1FEFA7755}" srcOrd="4" destOrd="0" presId="urn:microsoft.com/office/officeart/2005/8/layout/orgChart1"/>
    <dgm:cxn modelId="{E1555F8D-FC9A-49E4-996A-27D0580E456B}" type="presParOf" srcId="{79458374-D86A-470C-BCEA-8B21A6B23D93}" destId="{65E43BA9-36B9-45F8-B048-001A937B87B1}" srcOrd="5" destOrd="0" presId="urn:microsoft.com/office/officeart/2005/8/layout/orgChart1"/>
    <dgm:cxn modelId="{33FEAA13-97BF-4B04-9E57-6B239695980B}" type="presParOf" srcId="{65E43BA9-36B9-45F8-B048-001A937B87B1}" destId="{93840B84-10BF-46C5-8648-887C5B6A4BCC}" srcOrd="0" destOrd="0" presId="urn:microsoft.com/office/officeart/2005/8/layout/orgChart1"/>
    <dgm:cxn modelId="{C7B068AA-589E-4A4C-822A-937667FFD1DF}" type="presParOf" srcId="{93840B84-10BF-46C5-8648-887C5B6A4BCC}" destId="{B85285DA-CA09-4834-9C89-0E0C8BE323C3}" srcOrd="0" destOrd="0" presId="urn:microsoft.com/office/officeart/2005/8/layout/orgChart1"/>
    <dgm:cxn modelId="{0BFFF9BC-28A5-448A-860B-80F2065A5F48}" type="presParOf" srcId="{93840B84-10BF-46C5-8648-887C5B6A4BCC}" destId="{ABEFDF6D-AD5C-4AFB-925B-E7D79DD8B50E}" srcOrd="1" destOrd="0" presId="urn:microsoft.com/office/officeart/2005/8/layout/orgChart1"/>
    <dgm:cxn modelId="{2378476C-EA73-41D9-9A3A-5A234EC95C62}" type="presParOf" srcId="{65E43BA9-36B9-45F8-B048-001A937B87B1}" destId="{549072DE-BD48-4006-97CE-B00BA9F72732}" srcOrd="1" destOrd="0" presId="urn:microsoft.com/office/officeart/2005/8/layout/orgChart1"/>
    <dgm:cxn modelId="{21B2C9E7-C7ED-4A36-BBC4-87846AFBC453}" type="presParOf" srcId="{549072DE-BD48-4006-97CE-B00BA9F72732}" destId="{0994B2E3-1160-4273-B5BD-89D521A896CF}" srcOrd="0" destOrd="0" presId="urn:microsoft.com/office/officeart/2005/8/layout/orgChart1"/>
    <dgm:cxn modelId="{FFC43A3B-6570-4D84-A984-AE03A02731FD}" type="presParOf" srcId="{549072DE-BD48-4006-97CE-B00BA9F72732}" destId="{852F21DD-55C2-4B8C-9C27-46EB4017D527}" srcOrd="1" destOrd="0" presId="urn:microsoft.com/office/officeart/2005/8/layout/orgChart1"/>
    <dgm:cxn modelId="{5D6C91CA-FDB0-4FD1-A718-4BEC91C21B4E}" type="presParOf" srcId="{852F21DD-55C2-4B8C-9C27-46EB4017D527}" destId="{517752A6-9780-48B8-9AE4-3F3AF86217CC}" srcOrd="0" destOrd="0" presId="urn:microsoft.com/office/officeart/2005/8/layout/orgChart1"/>
    <dgm:cxn modelId="{5637C372-E6E4-442D-AA55-C618C4A67B28}" type="presParOf" srcId="{517752A6-9780-48B8-9AE4-3F3AF86217CC}" destId="{C5A7B8C5-BF51-4028-BF3F-BA371F0CD3C3}" srcOrd="0" destOrd="0" presId="urn:microsoft.com/office/officeart/2005/8/layout/orgChart1"/>
    <dgm:cxn modelId="{56D2FDD2-6766-4552-8E94-C7A8282DB1E2}" type="presParOf" srcId="{517752A6-9780-48B8-9AE4-3F3AF86217CC}" destId="{61CD646A-885D-4A61-AB78-AE8595D3BD5F}" srcOrd="1" destOrd="0" presId="urn:microsoft.com/office/officeart/2005/8/layout/orgChart1"/>
    <dgm:cxn modelId="{B37653E6-8D83-49E6-A106-5565FB6678C3}" type="presParOf" srcId="{852F21DD-55C2-4B8C-9C27-46EB4017D527}" destId="{B7D19F11-0BCA-4EFE-B660-9733BF3D99A6}" srcOrd="1" destOrd="0" presId="urn:microsoft.com/office/officeart/2005/8/layout/orgChart1"/>
    <dgm:cxn modelId="{9B58A2DD-FB68-44D6-BAFF-6116EF372BF0}" type="presParOf" srcId="{852F21DD-55C2-4B8C-9C27-46EB4017D527}" destId="{B824692F-DE7C-4476-A452-85F3C208E230}" srcOrd="2" destOrd="0" presId="urn:microsoft.com/office/officeart/2005/8/layout/orgChart1"/>
    <dgm:cxn modelId="{6D3E901F-B2BA-41CA-AEE1-C59827D6E2E0}" type="presParOf" srcId="{549072DE-BD48-4006-97CE-B00BA9F72732}" destId="{8F2A51A3-7086-459B-8FC7-F7C8B2BD48B6}" srcOrd="2" destOrd="0" presId="urn:microsoft.com/office/officeart/2005/8/layout/orgChart1"/>
    <dgm:cxn modelId="{F9096CEF-753F-45B3-8EF3-2BDFBE79464E}" type="presParOf" srcId="{549072DE-BD48-4006-97CE-B00BA9F72732}" destId="{759EF850-C071-4806-B659-66F50F8279F5}" srcOrd="3" destOrd="0" presId="urn:microsoft.com/office/officeart/2005/8/layout/orgChart1"/>
    <dgm:cxn modelId="{0FF8A53C-C93C-4C20-A12D-C3D696169007}" type="presParOf" srcId="{759EF850-C071-4806-B659-66F50F8279F5}" destId="{B39FDB1C-989D-4381-858D-4A30355F065F}" srcOrd="0" destOrd="0" presId="urn:microsoft.com/office/officeart/2005/8/layout/orgChart1"/>
    <dgm:cxn modelId="{F1C97F85-46C0-4216-8320-7B3B316AEEC7}" type="presParOf" srcId="{B39FDB1C-989D-4381-858D-4A30355F065F}" destId="{2421C616-5400-4EB3-8560-67F622C8AF33}" srcOrd="0" destOrd="0" presId="urn:microsoft.com/office/officeart/2005/8/layout/orgChart1"/>
    <dgm:cxn modelId="{75EBD3BE-9BEA-428B-9C01-9540E9EE1070}" type="presParOf" srcId="{B39FDB1C-989D-4381-858D-4A30355F065F}" destId="{BC379660-73E9-44A2-BF83-5618B5B8F346}" srcOrd="1" destOrd="0" presId="urn:microsoft.com/office/officeart/2005/8/layout/orgChart1"/>
    <dgm:cxn modelId="{939E24A4-FD0B-44D8-80A3-60C04AECC66D}" type="presParOf" srcId="{759EF850-C071-4806-B659-66F50F8279F5}" destId="{DEF0B29E-2155-473E-A19C-3D3D74DE609A}" srcOrd="1" destOrd="0" presId="urn:microsoft.com/office/officeart/2005/8/layout/orgChart1"/>
    <dgm:cxn modelId="{BAED6A78-132E-4AEC-AE9A-081D0839BEDB}" type="presParOf" srcId="{759EF850-C071-4806-B659-66F50F8279F5}" destId="{D121CF0C-8CC2-41FE-9789-6D3E8D66B5DA}" srcOrd="2" destOrd="0" presId="urn:microsoft.com/office/officeart/2005/8/layout/orgChart1"/>
    <dgm:cxn modelId="{E8DCB3C6-9CC8-4989-8309-584F0A89881B}" type="presParOf" srcId="{65E43BA9-36B9-45F8-B048-001A937B87B1}" destId="{080C513A-E8D6-4860-9728-2849AE475365}" srcOrd="2" destOrd="0" presId="urn:microsoft.com/office/officeart/2005/8/layout/orgChart1"/>
    <dgm:cxn modelId="{97C33F5C-4C9D-45B6-B0B7-3C87FF729B94}" type="presParOf" srcId="{FE397D3E-3229-4756-8EC7-93A7C2018637}" destId="{D8855A6E-02BB-4ACE-B528-7D01B8B8DAE5}" srcOrd="2" destOrd="0" presId="urn:microsoft.com/office/officeart/2005/8/layout/orgChart1"/>
    <dgm:cxn modelId="{7E17A6FD-885D-4201-8E1F-3FCAD721C3EE}" type="presParOf" srcId="{85CF9C18-0C7D-41C2-B2B3-79703D1FCBDD}" destId="{B106D894-7E2D-4E78-8DB5-F73B9B0E9F8B}" srcOrd="6" destOrd="0" presId="urn:microsoft.com/office/officeart/2005/8/layout/orgChart1"/>
    <dgm:cxn modelId="{67CF5DEE-A58C-4093-B98E-A9747903AC0F}" type="presParOf" srcId="{85CF9C18-0C7D-41C2-B2B3-79703D1FCBDD}" destId="{5AEC064A-D49A-410B-8754-41A5057EADBB}" srcOrd="7" destOrd="0" presId="urn:microsoft.com/office/officeart/2005/8/layout/orgChart1"/>
    <dgm:cxn modelId="{99D0A102-20F8-4320-BF64-A8691813FF68}" type="presParOf" srcId="{5AEC064A-D49A-410B-8754-41A5057EADBB}" destId="{CB89CE2C-121F-448E-8FC3-1867CCC0A117}" srcOrd="0" destOrd="0" presId="urn:microsoft.com/office/officeart/2005/8/layout/orgChart1"/>
    <dgm:cxn modelId="{69429724-B685-4024-A51F-F9AF1C622FA3}" type="presParOf" srcId="{CB89CE2C-121F-448E-8FC3-1867CCC0A117}" destId="{284AB71F-0CC8-4DFE-B894-A3F0B2366B32}" srcOrd="0" destOrd="0" presId="urn:microsoft.com/office/officeart/2005/8/layout/orgChart1"/>
    <dgm:cxn modelId="{A5E8A542-FABE-46C4-869E-1A1928ED49B6}" type="presParOf" srcId="{CB89CE2C-121F-448E-8FC3-1867CCC0A117}" destId="{BB886105-7F62-4612-A1E5-47C41F3835F7}" srcOrd="1" destOrd="0" presId="urn:microsoft.com/office/officeart/2005/8/layout/orgChart1"/>
    <dgm:cxn modelId="{9FA136B4-AAB8-407E-A86B-7CFB8FB11795}" type="presParOf" srcId="{5AEC064A-D49A-410B-8754-41A5057EADBB}" destId="{390DBAA3-3688-46C7-B35F-D3BB0ABFC64C}" srcOrd="1" destOrd="0" presId="urn:microsoft.com/office/officeart/2005/8/layout/orgChart1"/>
    <dgm:cxn modelId="{12338DBC-E52A-42D8-86B4-805B4A9831FE}" type="presParOf" srcId="{390DBAA3-3688-46C7-B35F-D3BB0ABFC64C}" destId="{7A7F10F0-72BD-4B06-9529-76BFF08254E8}" srcOrd="0" destOrd="0" presId="urn:microsoft.com/office/officeart/2005/8/layout/orgChart1"/>
    <dgm:cxn modelId="{5DCEA539-BAD1-48AA-9565-B99CFE05B918}" type="presParOf" srcId="{390DBAA3-3688-46C7-B35F-D3BB0ABFC64C}" destId="{EB8F88B7-84EB-4D9C-95C8-BFA773CC8430}" srcOrd="1" destOrd="0" presId="urn:microsoft.com/office/officeart/2005/8/layout/orgChart1"/>
    <dgm:cxn modelId="{C9C67A65-E5D0-4ECA-A9AF-44EFE7A8E51F}" type="presParOf" srcId="{EB8F88B7-84EB-4D9C-95C8-BFA773CC8430}" destId="{785B8639-1F15-481F-86BB-DF85C49CBFA6}" srcOrd="0" destOrd="0" presId="urn:microsoft.com/office/officeart/2005/8/layout/orgChart1"/>
    <dgm:cxn modelId="{4A33B626-43E2-44AB-ADBD-FE1CEBC0BF55}" type="presParOf" srcId="{785B8639-1F15-481F-86BB-DF85C49CBFA6}" destId="{E490B707-E6E4-426B-B720-EDD30B366B69}" srcOrd="0" destOrd="0" presId="urn:microsoft.com/office/officeart/2005/8/layout/orgChart1"/>
    <dgm:cxn modelId="{AFCABCC3-BE8B-49CE-A1B1-1550C0EFD48D}" type="presParOf" srcId="{785B8639-1F15-481F-86BB-DF85C49CBFA6}" destId="{F80B282E-BCFD-47B6-B0C8-45E67B33BB91}" srcOrd="1" destOrd="0" presId="urn:microsoft.com/office/officeart/2005/8/layout/orgChart1"/>
    <dgm:cxn modelId="{9A2CAF3A-8D4B-4F8D-AD02-0F1ACD288EE3}" type="presParOf" srcId="{EB8F88B7-84EB-4D9C-95C8-BFA773CC8430}" destId="{660FC3B7-E46C-4C68-BEE4-71D8996AE17A}" srcOrd="1" destOrd="0" presId="urn:microsoft.com/office/officeart/2005/8/layout/orgChart1"/>
    <dgm:cxn modelId="{2BE63D47-CC67-4D14-BE9A-8C6B7ADD6E01}" type="presParOf" srcId="{EB8F88B7-84EB-4D9C-95C8-BFA773CC8430}" destId="{2C6D99BD-CDF8-4999-98D7-2146474F891E}" srcOrd="2" destOrd="0" presId="urn:microsoft.com/office/officeart/2005/8/layout/orgChart1"/>
    <dgm:cxn modelId="{7B3F5EBE-B6C1-4272-AF7C-DD063B768AA1}" type="presParOf" srcId="{390DBAA3-3688-46C7-B35F-D3BB0ABFC64C}" destId="{054CC262-D27A-4813-9A52-2ABE5AE3E5EA}" srcOrd="2" destOrd="0" presId="urn:microsoft.com/office/officeart/2005/8/layout/orgChart1"/>
    <dgm:cxn modelId="{9F7ABF68-B5BC-4C75-8410-829678C119F1}" type="presParOf" srcId="{390DBAA3-3688-46C7-B35F-D3BB0ABFC64C}" destId="{F673D3A9-5106-4ACC-BAF4-264EC0C10692}" srcOrd="3" destOrd="0" presId="urn:microsoft.com/office/officeart/2005/8/layout/orgChart1"/>
    <dgm:cxn modelId="{D2EDE7E1-B313-4EB0-B161-16B60088AFBB}" type="presParOf" srcId="{F673D3A9-5106-4ACC-BAF4-264EC0C10692}" destId="{1B259322-6449-4BAA-ABA9-D2CD0EC269BB}" srcOrd="0" destOrd="0" presId="urn:microsoft.com/office/officeart/2005/8/layout/orgChart1"/>
    <dgm:cxn modelId="{9ACA898C-B5FB-40C1-8339-AB7F04BFA573}" type="presParOf" srcId="{1B259322-6449-4BAA-ABA9-D2CD0EC269BB}" destId="{F70FCBAA-D6E2-4658-BD9C-2389B0A0BB3D}" srcOrd="0" destOrd="0" presId="urn:microsoft.com/office/officeart/2005/8/layout/orgChart1"/>
    <dgm:cxn modelId="{5880639A-D35C-4F3D-B36C-7E2BCE7D91AC}" type="presParOf" srcId="{1B259322-6449-4BAA-ABA9-D2CD0EC269BB}" destId="{D2083AD5-EDF0-4A3F-85C6-ACA1EB580B18}" srcOrd="1" destOrd="0" presId="urn:microsoft.com/office/officeart/2005/8/layout/orgChart1"/>
    <dgm:cxn modelId="{39C71280-AB55-4240-A0D2-5D294A44C725}" type="presParOf" srcId="{F673D3A9-5106-4ACC-BAF4-264EC0C10692}" destId="{428961D2-9FA0-4FCC-8CCC-23771E32FF92}" srcOrd="1" destOrd="0" presId="urn:microsoft.com/office/officeart/2005/8/layout/orgChart1"/>
    <dgm:cxn modelId="{DD87E0C8-8607-4D05-8AC6-3A1AA8F72B6D}" type="presParOf" srcId="{F673D3A9-5106-4ACC-BAF4-264EC0C10692}" destId="{7E8AB782-9F5F-47E7-A3F0-F45C4FB7093E}" srcOrd="2" destOrd="0" presId="urn:microsoft.com/office/officeart/2005/8/layout/orgChart1"/>
    <dgm:cxn modelId="{7A13CB8A-1645-43A9-B68D-2E27FB67724B}" type="presParOf" srcId="{390DBAA3-3688-46C7-B35F-D3BB0ABFC64C}" destId="{3F286987-22D2-4E75-912B-77B127908427}" srcOrd="4" destOrd="0" presId="urn:microsoft.com/office/officeart/2005/8/layout/orgChart1"/>
    <dgm:cxn modelId="{79F6CF5C-19C8-4F49-A814-584F47D92620}" type="presParOf" srcId="{390DBAA3-3688-46C7-B35F-D3BB0ABFC64C}" destId="{6EA5DD46-CF58-4F9E-AA64-4C1B279742B0}" srcOrd="5" destOrd="0" presId="urn:microsoft.com/office/officeart/2005/8/layout/orgChart1"/>
    <dgm:cxn modelId="{AA254016-761F-4DD3-B166-4BC73E5B04AA}" type="presParOf" srcId="{6EA5DD46-CF58-4F9E-AA64-4C1B279742B0}" destId="{23D3C189-43D1-4CDA-A475-F760F4C8AF5A}" srcOrd="0" destOrd="0" presId="urn:microsoft.com/office/officeart/2005/8/layout/orgChart1"/>
    <dgm:cxn modelId="{E38EFACB-4B7F-4122-B221-2A960746BA55}" type="presParOf" srcId="{23D3C189-43D1-4CDA-A475-F760F4C8AF5A}" destId="{C67555A4-CC01-4B6C-B3E2-4CB8E105D93D}" srcOrd="0" destOrd="0" presId="urn:microsoft.com/office/officeart/2005/8/layout/orgChart1"/>
    <dgm:cxn modelId="{43C0EAEC-9C2B-41A1-992C-6877A37F0896}" type="presParOf" srcId="{23D3C189-43D1-4CDA-A475-F760F4C8AF5A}" destId="{714BDDDD-544E-4850-BDBF-7B2A55F1180B}" srcOrd="1" destOrd="0" presId="urn:microsoft.com/office/officeart/2005/8/layout/orgChart1"/>
    <dgm:cxn modelId="{EE442AFD-44D7-4538-8210-2C97A21AE630}" type="presParOf" srcId="{6EA5DD46-CF58-4F9E-AA64-4C1B279742B0}" destId="{CC9D1683-6232-48A9-AB6F-798E51F1CBB7}" srcOrd="1" destOrd="0" presId="urn:microsoft.com/office/officeart/2005/8/layout/orgChart1"/>
    <dgm:cxn modelId="{C693CDE9-C119-47FB-B299-355BC99E1B1A}" type="presParOf" srcId="{6EA5DD46-CF58-4F9E-AA64-4C1B279742B0}" destId="{3E504A03-43A1-44BB-928D-D65F9CDAFD28}" srcOrd="2" destOrd="0" presId="urn:microsoft.com/office/officeart/2005/8/layout/orgChart1"/>
    <dgm:cxn modelId="{1FFCC562-4379-4969-8AFD-2861B2A1EAD3}" type="presParOf" srcId="{5AEC064A-D49A-410B-8754-41A5057EADBB}" destId="{FF843C8E-FE9B-45C2-B790-5012C208197F}" srcOrd="2" destOrd="0" presId="urn:microsoft.com/office/officeart/2005/8/layout/orgChart1"/>
    <dgm:cxn modelId="{8EB75433-CCB9-4808-B9AD-6B80F681C60D}" type="presParOf" srcId="{85CF9C18-0C7D-41C2-B2B3-79703D1FCBDD}" destId="{EA883318-08B5-4762-9FBB-CE1A90C09064}" srcOrd="8" destOrd="0" presId="urn:microsoft.com/office/officeart/2005/8/layout/orgChart1"/>
    <dgm:cxn modelId="{E0680294-C095-4DD3-B3BD-771EBD97BAC1}" type="presParOf" srcId="{85CF9C18-0C7D-41C2-B2B3-79703D1FCBDD}" destId="{B3AB6923-E853-4DC9-AE9F-3AED42DC55A8}" srcOrd="9" destOrd="0" presId="urn:microsoft.com/office/officeart/2005/8/layout/orgChart1"/>
    <dgm:cxn modelId="{3BB05FBA-FD64-43EC-850A-722AA39FFC0A}" type="presParOf" srcId="{B3AB6923-E853-4DC9-AE9F-3AED42DC55A8}" destId="{D55E0DFC-605A-464C-BC28-D38E59DF738C}" srcOrd="0" destOrd="0" presId="urn:microsoft.com/office/officeart/2005/8/layout/orgChart1"/>
    <dgm:cxn modelId="{8D8FAEB7-2C41-4896-B507-66876DCA5963}" type="presParOf" srcId="{D55E0DFC-605A-464C-BC28-D38E59DF738C}" destId="{6EA27EC2-DEC5-4D75-9F2E-FDB689ADB343}" srcOrd="0" destOrd="0" presId="urn:microsoft.com/office/officeart/2005/8/layout/orgChart1"/>
    <dgm:cxn modelId="{0753439C-B889-4624-BBA8-7CF29A23DFF3}" type="presParOf" srcId="{D55E0DFC-605A-464C-BC28-D38E59DF738C}" destId="{19B356DC-48F8-45A7-A2B2-2DB11C4DB5E2}" srcOrd="1" destOrd="0" presId="urn:microsoft.com/office/officeart/2005/8/layout/orgChart1"/>
    <dgm:cxn modelId="{6B45DEC7-3DAD-4A0D-A508-8DBB1A7FB80B}" type="presParOf" srcId="{B3AB6923-E853-4DC9-AE9F-3AED42DC55A8}" destId="{8141E131-429A-446B-AD8F-F91C7C7E74C8}" srcOrd="1" destOrd="0" presId="urn:microsoft.com/office/officeart/2005/8/layout/orgChart1"/>
    <dgm:cxn modelId="{75653AA6-3085-46EA-9941-14F290CE2307}" type="presParOf" srcId="{8141E131-429A-446B-AD8F-F91C7C7E74C8}" destId="{29F19619-0D1A-4E00-8390-630CF32512BE}" srcOrd="0" destOrd="0" presId="urn:microsoft.com/office/officeart/2005/8/layout/orgChart1"/>
    <dgm:cxn modelId="{0D2F116D-0F06-46B6-AF6D-1272961D7A6C}" type="presParOf" srcId="{8141E131-429A-446B-AD8F-F91C7C7E74C8}" destId="{B3E18704-520D-4B44-91D7-49FC904252BD}" srcOrd="1" destOrd="0" presId="urn:microsoft.com/office/officeart/2005/8/layout/orgChart1"/>
    <dgm:cxn modelId="{D3B910AF-A49F-4082-8E0E-7FBCF15CAC41}" type="presParOf" srcId="{B3E18704-520D-4B44-91D7-49FC904252BD}" destId="{98A08EF9-3B7B-4DF1-931F-9F4E66D372F5}" srcOrd="0" destOrd="0" presId="urn:microsoft.com/office/officeart/2005/8/layout/orgChart1"/>
    <dgm:cxn modelId="{05CE4B1D-C9CD-4C8C-849D-3C4DF94344AF}" type="presParOf" srcId="{98A08EF9-3B7B-4DF1-931F-9F4E66D372F5}" destId="{3FD0BE49-FB6A-4E3E-8F88-3188648AD05D}" srcOrd="0" destOrd="0" presId="urn:microsoft.com/office/officeart/2005/8/layout/orgChart1"/>
    <dgm:cxn modelId="{7255A9AA-DBB9-4ED3-9275-53A4594B0043}" type="presParOf" srcId="{98A08EF9-3B7B-4DF1-931F-9F4E66D372F5}" destId="{73FC9F54-9EF2-4C59-A425-AA6E1E88C0E6}" srcOrd="1" destOrd="0" presId="urn:microsoft.com/office/officeart/2005/8/layout/orgChart1"/>
    <dgm:cxn modelId="{7648CFF2-F782-44EC-81A2-21633E0232F8}" type="presParOf" srcId="{B3E18704-520D-4B44-91D7-49FC904252BD}" destId="{44BB29ED-7134-4A1A-8F4D-C42BFBD9F1AE}" srcOrd="1" destOrd="0" presId="urn:microsoft.com/office/officeart/2005/8/layout/orgChart1"/>
    <dgm:cxn modelId="{C7723FAC-5852-479C-B804-E6896ECDCD57}" type="presParOf" srcId="{B3E18704-520D-4B44-91D7-49FC904252BD}" destId="{A6D0AF0A-3875-4308-9B27-CBEEB2031522}" srcOrd="2" destOrd="0" presId="urn:microsoft.com/office/officeart/2005/8/layout/orgChart1"/>
    <dgm:cxn modelId="{5ED7E2D1-4E1F-4C78-9DA6-3A0F61430234}" type="presParOf" srcId="{8141E131-429A-446B-AD8F-F91C7C7E74C8}" destId="{232E2126-C97A-4B0E-AFF2-AE092D254146}" srcOrd="2" destOrd="0" presId="urn:microsoft.com/office/officeart/2005/8/layout/orgChart1"/>
    <dgm:cxn modelId="{5F9E776C-49F8-412F-A179-155ECA298CB9}" type="presParOf" srcId="{8141E131-429A-446B-AD8F-F91C7C7E74C8}" destId="{C86C0ED9-7C09-431B-952B-FDC82356DA0F}" srcOrd="3" destOrd="0" presId="urn:microsoft.com/office/officeart/2005/8/layout/orgChart1"/>
    <dgm:cxn modelId="{351702F5-BBDB-4E54-8FC3-3F25E5A91A26}" type="presParOf" srcId="{C86C0ED9-7C09-431B-952B-FDC82356DA0F}" destId="{271F4F81-4ECF-433B-9A37-5CD0F5DDA606}" srcOrd="0" destOrd="0" presId="urn:microsoft.com/office/officeart/2005/8/layout/orgChart1"/>
    <dgm:cxn modelId="{396C323C-C8DD-4461-AAF3-C2ED0D491C5D}" type="presParOf" srcId="{271F4F81-4ECF-433B-9A37-5CD0F5DDA606}" destId="{8A76C275-4E74-401D-AA0F-6AA6C57EC94F}" srcOrd="0" destOrd="0" presId="urn:microsoft.com/office/officeart/2005/8/layout/orgChart1"/>
    <dgm:cxn modelId="{92407833-C1FA-4A64-AF2E-FC3DE016A583}" type="presParOf" srcId="{271F4F81-4ECF-433B-9A37-5CD0F5DDA606}" destId="{B38E6D08-4F0A-41B0-834A-9101643189D3}" srcOrd="1" destOrd="0" presId="urn:microsoft.com/office/officeart/2005/8/layout/orgChart1"/>
    <dgm:cxn modelId="{C62C4FBE-920A-43FA-9F50-33F46D529992}" type="presParOf" srcId="{C86C0ED9-7C09-431B-952B-FDC82356DA0F}" destId="{248B8B53-73DC-4518-9DA3-026133735988}" srcOrd="1" destOrd="0" presId="urn:microsoft.com/office/officeart/2005/8/layout/orgChart1"/>
    <dgm:cxn modelId="{0380E5B3-E535-42ED-A193-D73B04A51ACB}" type="presParOf" srcId="{C86C0ED9-7C09-431B-952B-FDC82356DA0F}" destId="{60E2B5C4-ACFE-4162-A860-050DAD960177}" srcOrd="2" destOrd="0" presId="urn:microsoft.com/office/officeart/2005/8/layout/orgChart1"/>
    <dgm:cxn modelId="{6D25E428-4514-43AB-B24A-27389662B040}" type="presParOf" srcId="{8141E131-429A-446B-AD8F-F91C7C7E74C8}" destId="{F4C12B03-9325-4960-854B-94ABCF1C05F8}" srcOrd="4" destOrd="0" presId="urn:microsoft.com/office/officeart/2005/8/layout/orgChart1"/>
    <dgm:cxn modelId="{B6CEEC13-56E9-4EBF-9888-6158650DEA93}" type="presParOf" srcId="{8141E131-429A-446B-AD8F-F91C7C7E74C8}" destId="{C9FB4E6E-9ABE-4CF7-82A9-80F0BF9923EC}" srcOrd="5" destOrd="0" presId="urn:microsoft.com/office/officeart/2005/8/layout/orgChart1"/>
    <dgm:cxn modelId="{6DB1DBDC-7939-44E1-8258-72C1B55C0B1E}" type="presParOf" srcId="{C9FB4E6E-9ABE-4CF7-82A9-80F0BF9923EC}" destId="{30010680-99D7-4401-A042-6A5206ED9100}" srcOrd="0" destOrd="0" presId="urn:microsoft.com/office/officeart/2005/8/layout/orgChart1"/>
    <dgm:cxn modelId="{C78B39F0-989D-4DE0-81B5-27F226C93B0F}" type="presParOf" srcId="{30010680-99D7-4401-A042-6A5206ED9100}" destId="{3F3D38D8-9C08-45FC-8D34-F568C7592C5E}" srcOrd="0" destOrd="0" presId="urn:microsoft.com/office/officeart/2005/8/layout/orgChart1"/>
    <dgm:cxn modelId="{07B1F6FA-5AB7-4A18-A119-7C767B9C7B19}" type="presParOf" srcId="{30010680-99D7-4401-A042-6A5206ED9100}" destId="{483D84C5-A1A9-4080-9FAE-DE0515E06E87}" srcOrd="1" destOrd="0" presId="urn:microsoft.com/office/officeart/2005/8/layout/orgChart1"/>
    <dgm:cxn modelId="{F19835B8-670A-4455-9E87-DAD24ABBF7E3}" type="presParOf" srcId="{C9FB4E6E-9ABE-4CF7-82A9-80F0BF9923EC}" destId="{DC1E8102-D015-4F67-B082-728C16F6BA3F}" srcOrd="1" destOrd="0" presId="urn:microsoft.com/office/officeart/2005/8/layout/orgChart1"/>
    <dgm:cxn modelId="{A4916198-CFBA-4510-A9DE-937D20856A8B}" type="presParOf" srcId="{C9FB4E6E-9ABE-4CF7-82A9-80F0BF9923EC}" destId="{C7A21123-0E35-4F4E-8F53-517797864B74}" srcOrd="2" destOrd="0" presId="urn:microsoft.com/office/officeart/2005/8/layout/orgChart1"/>
    <dgm:cxn modelId="{26BF8CF8-2143-436B-9316-4F4CCBF7D2CC}" type="presParOf" srcId="{8141E131-429A-446B-AD8F-F91C7C7E74C8}" destId="{3EDAF477-173C-4C28-90DA-B437BD235250}" srcOrd="6" destOrd="0" presId="urn:microsoft.com/office/officeart/2005/8/layout/orgChart1"/>
    <dgm:cxn modelId="{F0EB81C5-B18A-4194-BA35-6D32E0549F03}" type="presParOf" srcId="{8141E131-429A-446B-AD8F-F91C7C7E74C8}" destId="{823664AA-C566-4AAB-99C5-50DD868647E7}" srcOrd="7" destOrd="0" presId="urn:microsoft.com/office/officeart/2005/8/layout/orgChart1"/>
    <dgm:cxn modelId="{19EAD8BB-3EE0-47A7-80F5-52A64F026CE6}" type="presParOf" srcId="{823664AA-C566-4AAB-99C5-50DD868647E7}" destId="{978346BD-562D-4E02-A62C-90C21EE24374}" srcOrd="0" destOrd="0" presId="urn:microsoft.com/office/officeart/2005/8/layout/orgChart1"/>
    <dgm:cxn modelId="{DB10E308-7568-4AB4-9A26-4AED0EA0AC20}" type="presParOf" srcId="{978346BD-562D-4E02-A62C-90C21EE24374}" destId="{945D9F2C-9A38-40CB-B1F9-A38731369D45}" srcOrd="0" destOrd="0" presId="urn:microsoft.com/office/officeart/2005/8/layout/orgChart1"/>
    <dgm:cxn modelId="{97B56F88-7DC2-45A4-A07D-E4ED73B2B014}" type="presParOf" srcId="{978346BD-562D-4E02-A62C-90C21EE24374}" destId="{2312DFBC-48C5-4833-AE7F-56C57CA18F76}" srcOrd="1" destOrd="0" presId="urn:microsoft.com/office/officeart/2005/8/layout/orgChart1"/>
    <dgm:cxn modelId="{E9CC098E-EA77-4B19-BB04-CD748BD2797A}" type="presParOf" srcId="{823664AA-C566-4AAB-99C5-50DD868647E7}" destId="{3EB2C166-E9AF-4DEB-A53D-29C145DE16CF}" srcOrd="1" destOrd="0" presId="urn:microsoft.com/office/officeart/2005/8/layout/orgChart1"/>
    <dgm:cxn modelId="{5BC8FEC5-04E0-458A-9440-9D4031D9E9B8}" type="presParOf" srcId="{823664AA-C566-4AAB-99C5-50DD868647E7}" destId="{89B1FC69-F6AD-4787-B168-C99838913388}" srcOrd="2" destOrd="0" presId="urn:microsoft.com/office/officeart/2005/8/layout/orgChart1"/>
    <dgm:cxn modelId="{79435543-D79A-4C41-9128-796AA77847C6}" type="presParOf" srcId="{8141E131-429A-446B-AD8F-F91C7C7E74C8}" destId="{1ED15F37-D44E-4048-BBC9-9AE555FFDBD1}" srcOrd="8" destOrd="0" presId="urn:microsoft.com/office/officeart/2005/8/layout/orgChart1"/>
    <dgm:cxn modelId="{E8415832-B5AD-468A-B746-F0E201611E42}" type="presParOf" srcId="{8141E131-429A-446B-AD8F-F91C7C7E74C8}" destId="{AEDAC899-A93F-4165-BEF2-56231F6FE042}" srcOrd="9" destOrd="0" presId="urn:microsoft.com/office/officeart/2005/8/layout/orgChart1"/>
    <dgm:cxn modelId="{22A054BD-F306-4597-87C5-D81FD876DDED}" type="presParOf" srcId="{AEDAC899-A93F-4165-BEF2-56231F6FE042}" destId="{F779CC0C-75D6-49FC-8314-F96DDD7D6BE8}" srcOrd="0" destOrd="0" presId="urn:microsoft.com/office/officeart/2005/8/layout/orgChart1"/>
    <dgm:cxn modelId="{8B3F8661-7DBE-490E-B696-0CBAE2A54AEA}" type="presParOf" srcId="{F779CC0C-75D6-49FC-8314-F96DDD7D6BE8}" destId="{87B336B1-66CA-4410-A3AF-A616E66F6800}" srcOrd="0" destOrd="0" presId="urn:microsoft.com/office/officeart/2005/8/layout/orgChart1"/>
    <dgm:cxn modelId="{DB4DD060-B045-4ADE-8C78-77712CA40B76}" type="presParOf" srcId="{F779CC0C-75D6-49FC-8314-F96DDD7D6BE8}" destId="{A76201D8-8E84-46B5-88B5-8B0EC091A91E}" srcOrd="1" destOrd="0" presId="urn:microsoft.com/office/officeart/2005/8/layout/orgChart1"/>
    <dgm:cxn modelId="{2AA4B992-8BDD-4DBE-99D5-70AD750F03E7}" type="presParOf" srcId="{AEDAC899-A93F-4165-BEF2-56231F6FE042}" destId="{A833EFD2-8208-4997-81E7-3995D1BE30B8}" srcOrd="1" destOrd="0" presId="urn:microsoft.com/office/officeart/2005/8/layout/orgChart1"/>
    <dgm:cxn modelId="{16D4CCEB-6909-4768-ACD0-E52B88F242A0}" type="presParOf" srcId="{AEDAC899-A93F-4165-BEF2-56231F6FE042}" destId="{03681187-8185-4217-8816-5F91E01F1B19}" srcOrd="2" destOrd="0" presId="urn:microsoft.com/office/officeart/2005/8/layout/orgChart1"/>
    <dgm:cxn modelId="{0C24A2D4-E198-4049-B807-59FB70C8DF96}" type="presParOf" srcId="{8141E131-429A-446B-AD8F-F91C7C7E74C8}" destId="{119123D5-0328-4EC2-9644-152FB5481B02}" srcOrd="10" destOrd="0" presId="urn:microsoft.com/office/officeart/2005/8/layout/orgChart1"/>
    <dgm:cxn modelId="{259E9288-CEBA-4B6A-9D26-AFC0003BFF16}" type="presParOf" srcId="{8141E131-429A-446B-AD8F-F91C7C7E74C8}" destId="{D03D1EF8-6160-4D3D-AA97-5AF0F3B983C6}" srcOrd="11" destOrd="0" presId="urn:microsoft.com/office/officeart/2005/8/layout/orgChart1"/>
    <dgm:cxn modelId="{CDD83C00-CD37-4034-ADA7-EF96C880374C}" type="presParOf" srcId="{D03D1EF8-6160-4D3D-AA97-5AF0F3B983C6}" destId="{2B4D1236-0453-4488-B197-485406D59C87}" srcOrd="0" destOrd="0" presId="urn:microsoft.com/office/officeart/2005/8/layout/orgChart1"/>
    <dgm:cxn modelId="{E20766D3-100D-4753-9555-540A33273F55}" type="presParOf" srcId="{2B4D1236-0453-4488-B197-485406D59C87}" destId="{F082FED8-411F-437E-93F3-AF4F4F2A779C}" srcOrd="0" destOrd="0" presId="urn:microsoft.com/office/officeart/2005/8/layout/orgChart1"/>
    <dgm:cxn modelId="{055C492A-7602-4CD7-AF8A-50A7F00EC596}" type="presParOf" srcId="{2B4D1236-0453-4488-B197-485406D59C87}" destId="{43D4B89B-F6A1-4795-84E2-90795D83C8C0}" srcOrd="1" destOrd="0" presId="urn:microsoft.com/office/officeart/2005/8/layout/orgChart1"/>
    <dgm:cxn modelId="{73C4BA58-3548-4826-A2DE-C58D6EF4B2A5}" type="presParOf" srcId="{D03D1EF8-6160-4D3D-AA97-5AF0F3B983C6}" destId="{48FF26BD-1516-4F3C-9E3B-E573BAAC964A}" srcOrd="1" destOrd="0" presId="urn:microsoft.com/office/officeart/2005/8/layout/orgChart1"/>
    <dgm:cxn modelId="{6A772D6B-1EE5-453A-86DA-422F1CA94632}" type="presParOf" srcId="{D03D1EF8-6160-4D3D-AA97-5AF0F3B983C6}" destId="{AD716165-9FB6-44D4-B0DD-27C286F734A3}" srcOrd="2" destOrd="0" presId="urn:microsoft.com/office/officeart/2005/8/layout/orgChart1"/>
    <dgm:cxn modelId="{2AB4A66B-9DD4-4CBB-9566-737922D4E56E}" type="presParOf" srcId="{B3AB6923-E853-4DC9-AE9F-3AED42DC55A8}" destId="{8640E06B-4CA9-4EB3-A311-F00FE81FC952}" srcOrd="2" destOrd="0" presId="urn:microsoft.com/office/officeart/2005/8/layout/orgChart1"/>
    <dgm:cxn modelId="{04D3EF57-5DAE-41BA-9C97-C75C0069201B}" type="presParOf" srcId="{F15E01C3-E8D7-40EF-B817-BDA9AF7F1A58}" destId="{5F4B2D88-A2E9-419F-9B96-7AE17197111D}" srcOrd="2" destOrd="0" presId="urn:microsoft.com/office/officeart/2005/8/layout/orgChart1"/>
  </dgm:cxnLst>
  <dgm:bg/>
  <dgm:whole>
    <a:ln w="3175"/>
  </dgm:whole>
  <dgm:extLst>
    <a:ext uri="http://schemas.microsoft.com/office/drawing/2008/diagram">
      <dsp:dataModelExt xmlns:dsp="http://schemas.microsoft.com/office/drawing/2008/diagram" xmlns="" relId="rId2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9123D5-0328-4EC2-9644-152FB5481B02}">
      <dsp:nvSpPr>
        <dsp:cNvPr id="0" name=""/>
        <dsp:cNvSpPr/>
      </dsp:nvSpPr>
      <dsp:spPr>
        <a:xfrm>
          <a:off x="5220449" y="738707"/>
          <a:ext cx="117240" cy="2669859"/>
        </a:xfrm>
        <a:custGeom>
          <a:avLst/>
          <a:gdLst/>
          <a:ahLst/>
          <a:cxnLst/>
          <a:rect l="0" t="0" r="0" b="0"/>
          <a:pathLst>
            <a:path>
              <a:moveTo>
                <a:pt x="0" y="0"/>
              </a:moveTo>
              <a:lnTo>
                <a:pt x="0" y="2669859"/>
              </a:lnTo>
              <a:lnTo>
                <a:pt x="117240" y="2669859"/>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ED15F37-D44E-4048-BBC9-9AE555FFDBD1}">
      <dsp:nvSpPr>
        <dsp:cNvPr id="0" name=""/>
        <dsp:cNvSpPr/>
      </dsp:nvSpPr>
      <dsp:spPr>
        <a:xfrm>
          <a:off x="5220449" y="738707"/>
          <a:ext cx="117240" cy="2197141"/>
        </a:xfrm>
        <a:custGeom>
          <a:avLst/>
          <a:gdLst/>
          <a:ahLst/>
          <a:cxnLst/>
          <a:rect l="0" t="0" r="0" b="0"/>
          <a:pathLst>
            <a:path>
              <a:moveTo>
                <a:pt x="0" y="0"/>
              </a:moveTo>
              <a:lnTo>
                <a:pt x="0" y="2197141"/>
              </a:lnTo>
              <a:lnTo>
                <a:pt x="117240" y="2197141"/>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DAF477-173C-4C28-90DA-B437BD235250}">
      <dsp:nvSpPr>
        <dsp:cNvPr id="0" name=""/>
        <dsp:cNvSpPr/>
      </dsp:nvSpPr>
      <dsp:spPr>
        <a:xfrm>
          <a:off x="5220449" y="738707"/>
          <a:ext cx="106627" cy="1724423"/>
        </a:xfrm>
        <a:custGeom>
          <a:avLst/>
          <a:gdLst/>
          <a:ahLst/>
          <a:cxnLst/>
          <a:rect l="0" t="0" r="0" b="0"/>
          <a:pathLst>
            <a:path>
              <a:moveTo>
                <a:pt x="0" y="0"/>
              </a:moveTo>
              <a:lnTo>
                <a:pt x="0" y="1724423"/>
              </a:lnTo>
              <a:lnTo>
                <a:pt x="106627" y="1724423"/>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4C12B03-9325-4960-854B-94ABCF1C05F8}">
      <dsp:nvSpPr>
        <dsp:cNvPr id="0" name=""/>
        <dsp:cNvSpPr/>
      </dsp:nvSpPr>
      <dsp:spPr>
        <a:xfrm>
          <a:off x="5220449" y="738707"/>
          <a:ext cx="117240" cy="1251704"/>
        </a:xfrm>
        <a:custGeom>
          <a:avLst/>
          <a:gdLst/>
          <a:ahLst/>
          <a:cxnLst/>
          <a:rect l="0" t="0" r="0" b="0"/>
          <a:pathLst>
            <a:path>
              <a:moveTo>
                <a:pt x="0" y="0"/>
              </a:moveTo>
              <a:lnTo>
                <a:pt x="0" y="1251704"/>
              </a:lnTo>
              <a:lnTo>
                <a:pt x="117240" y="1251704"/>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32E2126-C97A-4B0E-AFF2-AE092D254146}">
      <dsp:nvSpPr>
        <dsp:cNvPr id="0" name=""/>
        <dsp:cNvSpPr/>
      </dsp:nvSpPr>
      <dsp:spPr>
        <a:xfrm>
          <a:off x="5220449" y="738707"/>
          <a:ext cx="117240" cy="778986"/>
        </a:xfrm>
        <a:custGeom>
          <a:avLst/>
          <a:gdLst/>
          <a:ahLst/>
          <a:cxnLst/>
          <a:rect l="0" t="0" r="0" b="0"/>
          <a:pathLst>
            <a:path>
              <a:moveTo>
                <a:pt x="0" y="0"/>
              </a:moveTo>
              <a:lnTo>
                <a:pt x="0" y="778986"/>
              </a:lnTo>
              <a:lnTo>
                <a:pt x="117240" y="778986"/>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9F19619-0D1A-4E00-8390-630CF32512BE}">
      <dsp:nvSpPr>
        <dsp:cNvPr id="0" name=""/>
        <dsp:cNvSpPr/>
      </dsp:nvSpPr>
      <dsp:spPr>
        <a:xfrm>
          <a:off x="5220449" y="738707"/>
          <a:ext cx="117240" cy="306268"/>
        </a:xfrm>
        <a:custGeom>
          <a:avLst/>
          <a:gdLst/>
          <a:ahLst/>
          <a:cxnLst/>
          <a:rect l="0" t="0" r="0" b="0"/>
          <a:pathLst>
            <a:path>
              <a:moveTo>
                <a:pt x="0" y="0"/>
              </a:moveTo>
              <a:lnTo>
                <a:pt x="0" y="306268"/>
              </a:lnTo>
              <a:lnTo>
                <a:pt x="117240" y="306268"/>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883318-08B5-4762-9FBB-CE1A90C09064}">
      <dsp:nvSpPr>
        <dsp:cNvPr id="0" name=""/>
        <dsp:cNvSpPr/>
      </dsp:nvSpPr>
      <dsp:spPr>
        <a:xfrm>
          <a:off x="3033010" y="265988"/>
          <a:ext cx="2500080" cy="139818"/>
        </a:xfrm>
        <a:custGeom>
          <a:avLst/>
          <a:gdLst/>
          <a:ahLst/>
          <a:cxnLst/>
          <a:rect l="0" t="0" r="0" b="0"/>
          <a:pathLst>
            <a:path>
              <a:moveTo>
                <a:pt x="0" y="0"/>
              </a:moveTo>
              <a:lnTo>
                <a:pt x="0" y="69909"/>
              </a:lnTo>
              <a:lnTo>
                <a:pt x="2500080" y="69909"/>
              </a:lnTo>
              <a:lnTo>
                <a:pt x="2500080" y="139818"/>
              </a:lnTo>
            </a:path>
          </a:pathLst>
        </a:custGeom>
        <a:noFill/>
        <a:ln w="9525" cap="flat" cmpd="sng" algn="ctr">
          <a:solidFill>
            <a:schemeClr val="dk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F286987-22D2-4E75-912B-77B127908427}">
      <dsp:nvSpPr>
        <dsp:cNvPr id="0" name=""/>
        <dsp:cNvSpPr/>
      </dsp:nvSpPr>
      <dsp:spPr>
        <a:xfrm>
          <a:off x="4403250" y="738707"/>
          <a:ext cx="99870" cy="1251704"/>
        </a:xfrm>
        <a:custGeom>
          <a:avLst/>
          <a:gdLst/>
          <a:ahLst/>
          <a:cxnLst/>
          <a:rect l="0" t="0" r="0" b="0"/>
          <a:pathLst>
            <a:path>
              <a:moveTo>
                <a:pt x="0" y="0"/>
              </a:moveTo>
              <a:lnTo>
                <a:pt x="0" y="1251704"/>
              </a:lnTo>
              <a:lnTo>
                <a:pt x="99870" y="1251704"/>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54CC262-D27A-4813-9A52-2ABE5AE3E5EA}">
      <dsp:nvSpPr>
        <dsp:cNvPr id="0" name=""/>
        <dsp:cNvSpPr/>
      </dsp:nvSpPr>
      <dsp:spPr>
        <a:xfrm>
          <a:off x="4403250" y="738707"/>
          <a:ext cx="99870" cy="778986"/>
        </a:xfrm>
        <a:custGeom>
          <a:avLst/>
          <a:gdLst/>
          <a:ahLst/>
          <a:cxnLst/>
          <a:rect l="0" t="0" r="0" b="0"/>
          <a:pathLst>
            <a:path>
              <a:moveTo>
                <a:pt x="0" y="0"/>
              </a:moveTo>
              <a:lnTo>
                <a:pt x="0" y="778986"/>
              </a:lnTo>
              <a:lnTo>
                <a:pt x="99870" y="778986"/>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A7F10F0-72BD-4B06-9529-76BFF08254E8}">
      <dsp:nvSpPr>
        <dsp:cNvPr id="0" name=""/>
        <dsp:cNvSpPr/>
      </dsp:nvSpPr>
      <dsp:spPr>
        <a:xfrm>
          <a:off x="4403250" y="738707"/>
          <a:ext cx="99870" cy="306268"/>
        </a:xfrm>
        <a:custGeom>
          <a:avLst/>
          <a:gdLst/>
          <a:ahLst/>
          <a:cxnLst/>
          <a:rect l="0" t="0" r="0" b="0"/>
          <a:pathLst>
            <a:path>
              <a:moveTo>
                <a:pt x="0" y="0"/>
              </a:moveTo>
              <a:lnTo>
                <a:pt x="0" y="306268"/>
              </a:lnTo>
              <a:lnTo>
                <a:pt x="99870" y="306268"/>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06D894-7E2D-4E78-8DB5-F73B9B0E9F8B}">
      <dsp:nvSpPr>
        <dsp:cNvPr id="0" name=""/>
        <dsp:cNvSpPr/>
      </dsp:nvSpPr>
      <dsp:spPr>
        <a:xfrm>
          <a:off x="3033010" y="265988"/>
          <a:ext cx="1636560" cy="139818"/>
        </a:xfrm>
        <a:custGeom>
          <a:avLst/>
          <a:gdLst/>
          <a:ahLst/>
          <a:cxnLst/>
          <a:rect l="0" t="0" r="0" b="0"/>
          <a:pathLst>
            <a:path>
              <a:moveTo>
                <a:pt x="0" y="0"/>
              </a:moveTo>
              <a:lnTo>
                <a:pt x="0" y="69909"/>
              </a:lnTo>
              <a:lnTo>
                <a:pt x="1636560" y="69909"/>
              </a:lnTo>
              <a:lnTo>
                <a:pt x="1636560" y="139818"/>
              </a:lnTo>
            </a:path>
          </a:pathLst>
        </a:custGeom>
        <a:noFill/>
        <a:ln w="9525" cap="flat" cmpd="sng" algn="ctr">
          <a:solidFill>
            <a:schemeClr val="dk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2A51A3-7086-459B-8FC7-F7C8B2BD48B6}">
      <dsp:nvSpPr>
        <dsp:cNvPr id="0" name=""/>
        <dsp:cNvSpPr/>
      </dsp:nvSpPr>
      <dsp:spPr>
        <a:xfrm>
          <a:off x="3597632" y="1211425"/>
          <a:ext cx="99870" cy="838502"/>
        </a:xfrm>
        <a:custGeom>
          <a:avLst/>
          <a:gdLst/>
          <a:ahLst/>
          <a:cxnLst/>
          <a:rect l="0" t="0" r="0" b="0"/>
          <a:pathLst>
            <a:path>
              <a:moveTo>
                <a:pt x="0" y="0"/>
              </a:moveTo>
              <a:lnTo>
                <a:pt x="0" y="838502"/>
              </a:lnTo>
              <a:lnTo>
                <a:pt x="99870" y="838502"/>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994B2E3-1160-4273-B5BD-89D521A896CF}">
      <dsp:nvSpPr>
        <dsp:cNvPr id="0" name=""/>
        <dsp:cNvSpPr/>
      </dsp:nvSpPr>
      <dsp:spPr>
        <a:xfrm>
          <a:off x="3597632" y="1211425"/>
          <a:ext cx="99870" cy="336026"/>
        </a:xfrm>
        <a:custGeom>
          <a:avLst/>
          <a:gdLst/>
          <a:ahLst/>
          <a:cxnLst/>
          <a:rect l="0" t="0" r="0" b="0"/>
          <a:pathLst>
            <a:path>
              <a:moveTo>
                <a:pt x="0" y="0"/>
              </a:moveTo>
              <a:lnTo>
                <a:pt x="0" y="336026"/>
              </a:lnTo>
              <a:lnTo>
                <a:pt x="99870" y="336026"/>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A9B42DE-21B5-4428-A06F-B1D1FEFA7755}">
      <dsp:nvSpPr>
        <dsp:cNvPr id="0" name=""/>
        <dsp:cNvSpPr/>
      </dsp:nvSpPr>
      <dsp:spPr>
        <a:xfrm>
          <a:off x="3058334" y="738707"/>
          <a:ext cx="805618" cy="139818"/>
        </a:xfrm>
        <a:custGeom>
          <a:avLst/>
          <a:gdLst/>
          <a:ahLst/>
          <a:cxnLst/>
          <a:rect l="0" t="0" r="0" b="0"/>
          <a:pathLst>
            <a:path>
              <a:moveTo>
                <a:pt x="0" y="0"/>
              </a:moveTo>
              <a:lnTo>
                <a:pt x="0" y="69909"/>
              </a:lnTo>
              <a:lnTo>
                <a:pt x="805618" y="69909"/>
              </a:lnTo>
              <a:lnTo>
                <a:pt x="805618" y="139818"/>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F388C2-7904-4343-89B7-FFA20A5F1625}">
      <dsp:nvSpPr>
        <dsp:cNvPr id="0" name=""/>
        <dsp:cNvSpPr/>
      </dsp:nvSpPr>
      <dsp:spPr>
        <a:xfrm>
          <a:off x="2792014" y="1211425"/>
          <a:ext cx="99870" cy="1328727"/>
        </a:xfrm>
        <a:custGeom>
          <a:avLst/>
          <a:gdLst/>
          <a:ahLst/>
          <a:cxnLst/>
          <a:rect l="0" t="0" r="0" b="0"/>
          <a:pathLst>
            <a:path>
              <a:moveTo>
                <a:pt x="0" y="0"/>
              </a:moveTo>
              <a:lnTo>
                <a:pt x="0" y="1328727"/>
              </a:lnTo>
              <a:lnTo>
                <a:pt x="99870" y="1328727"/>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5581EAC-A206-4A04-AA1B-400E38C332D7}">
      <dsp:nvSpPr>
        <dsp:cNvPr id="0" name=""/>
        <dsp:cNvSpPr/>
      </dsp:nvSpPr>
      <dsp:spPr>
        <a:xfrm>
          <a:off x="2792014" y="1211425"/>
          <a:ext cx="99870" cy="856009"/>
        </a:xfrm>
        <a:custGeom>
          <a:avLst/>
          <a:gdLst/>
          <a:ahLst/>
          <a:cxnLst/>
          <a:rect l="0" t="0" r="0" b="0"/>
          <a:pathLst>
            <a:path>
              <a:moveTo>
                <a:pt x="0" y="0"/>
              </a:moveTo>
              <a:lnTo>
                <a:pt x="0" y="856009"/>
              </a:lnTo>
              <a:lnTo>
                <a:pt x="99870" y="856009"/>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801684A-7464-4ABC-B269-10124804CDA3}">
      <dsp:nvSpPr>
        <dsp:cNvPr id="0" name=""/>
        <dsp:cNvSpPr/>
      </dsp:nvSpPr>
      <dsp:spPr>
        <a:xfrm>
          <a:off x="2792014" y="1211425"/>
          <a:ext cx="99870" cy="344779"/>
        </a:xfrm>
        <a:custGeom>
          <a:avLst/>
          <a:gdLst/>
          <a:ahLst/>
          <a:cxnLst/>
          <a:rect l="0" t="0" r="0" b="0"/>
          <a:pathLst>
            <a:path>
              <a:moveTo>
                <a:pt x="0" y="0"/>
              </a:moveTo>
              <a:lnTo>
                <a:pt x="0" y="344779"/>
              </a:lnTo>
              <a:lnTo>
                <a:pt x="99870" y="344779"/>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91C9558-A60A-4699-AED4-CC383945E89A}">
      <dsp:nvSpPr>
        <dsp:cNvPr id="0" name=""/>
        <dsp:cNvSpPr/>
      </dsp:nvSpPr>
      <dsp:spPr>
        <a:xfrm>
          <a:off x="3012614" y="738707"/>
          <a:ext cx="91440" cy="139818"/>
        </a:xfrm>
        <a:custGeom>
          <a:avLst/>
          <a:gdLst/>
          <a:ahLst/>
          <a:cxnLst/>
          <a:rect l="0" t="0" r="0" b="0"/>
          <a:pathLst>
            <a:path>
              <a:moveTo>
                <a:pt x="45720" y="0"/>
              </a:moveTo>
              <a:lnTo>
                <a:pt x="45720" y="139818"/>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E80BA1A-0FB1-40DB-8576-19C2EE6ED59E}">
      <dsp:nvSpPr>
        <dsp:cNvPr id="0" name=""/>
        <dsp:cNvSpPr/>
      </dsp:nvSpPr>
      <dsp:spPr>
        <a:xfrm>
          <a:off x="1986395" y="1211425"/>
          <a:ext cx="99870" cy="1724423"/>
        </a:xfrm>
        <a:custGeom>
          <a:avLst/>
          <a:gdLst/>
          <a:ahLst/>
          <a:cxnLst/>
          <a:rect l="0" t="0" r="0" b="0"/>
          <a:pathLst>
            <a:path>
              <a:moveTo>
                <a:pt x="0" y="0"/>
              </a:moveTo>
              <a:lnTo>
                <a:pt x="0" y="1724423"/>
              </a:lnTo>
              <a:lnTo>
                <a:pt x="99870" y="1724423"/>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4977F09-4340-4BDB-8786-3AD0977D4DF1}">
      <dsp:nvSpPr>
        <dsp:cNvPr id="0" name=""/>
        <dsp:cNvSpPr/>
      </dsp:nvSpPr>
      <dsp:spPr>
        <a:xfrm>
          <a:off x="1986395" y="1211425"/>
          <a:ext cx="99870" cy="1251704"/>
        </a:xfrm>
        <a:custGeom>
          <a:avLst/>
          <a:gdLst/>
          <a:ahLst/>
          <a:cxnLst/>
          <a:rect l="0" t="0" r="0" b="0"/>
          <a:pathLst>
            <a:path>
              <a:moveTo>
                <a:pt x="0" y="0"/>
              </a:moveTo>
              <a:lnTo>
                <a:pt x="0" y="1251704"/>
              </a:lnTo>
              <a:lnTo>
                <a:pt x="99870" y="1251704"/>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7B63C8F-8B70-49C6-B735-FD44C6FEC461}">
      <dsp:nvSpPr>
        <dsp:cNvPr id="0" name=""/>
        <dsp:cNvSpPr/>
      </dsp:nvSpPr>
      <dsp:spPr>
        <a:xfrm>
          <a:off x="1986395" y="1211425"/>
          <a:ext cx="99870" cy="778986"/>
        </a:xfrm>
        <a:custGeom>
          <a:avLst/>
          <a:gdLst/>
          <a:ahLst/>
          <a:cxnLst/>
          <a:rect l="0" t="0" r="0" b="0"/>
          <a:pathLst>
            <a:path>
              <a:moveTo>
                <a:pt x="0" y="0"/>
              </a:moveTo>
              <a:lnTo>
                <a:pt x="0" y="778986"/>
              </a:lnTo>
              <a:lnTo>
                <a:pt x="99870" y="778986"/>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1683A41-33A8-475F-8D20-65C35D1F2A89}">
      <dsp:nvSpPr>
        <dsp:cNvPr id="0" name=""/>
        <dsp:cNvSpPr/>
      </dsp:nvSpPr>
      <dsp:spPr>
        <a:xfrm>
          <a:off x="1986395" y="1211425"/>
          <a:ext cx="99870" cy="306268"/>
        </a:xfrm>
        <a:custGeom>
          <a:avLst/>
          <a:gdLst/>
          <a:ahLst/>
          <a:cxnLst/>
          <a:rect l="0" t="0" r="0" b="0"/>
          <a:pathLst>
            <a:path>
              <a:moveTo>
                <a:pt x="0" y="0"/>
              </a:moveTo>
              <a:lnTo>
                <a:pt x="0" y="306268"/>
              </a:lnTo>
              <a:lnTo>
                <a:pt x="99870" y="306268"/>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37A5921-AA77-4BCD-A1BC-3DFFEBC6B9C9}">
      <dsp:nvSpPr>
        <dsp:cNvPr id="0" name=""/>
        <dsp:cNvSpPr/>
      </dsp:nvSpPr>
      <dsp:spPr>
        <a:xfrm>
          <a:off x="2252715" y="738707"/>
          <a:ext cx="805618" cy="139818"/>
        </a:xfrm>
        <a:custGeom>
          <a:avLst/>
          <a:gdLst/>
          <a:ahLst/>
          <a:cxnLst/>
          <a:rect l="0" t="0" r="0" b="0"/>
          <a:pathLst>
            <a:path>
              <a:moveTo>
                <a:pt x="805618" y="0"/>
              </a:moveTo>
              <a:lnTo>
                <a:pt x="805618" y="69909"/>
              </a:lnTo>
              <a:lnTo>
                <a:pt x="0" y="69909"/>
              </a:lnTo>
              <a:lnTo>
                <a:pt x="0" y="139818"/>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88E2A82-E9E7-4A63-9846-292084B6C80C}">
      <dsp:nvSpPr>
        <dsp:cNvPr id="0" name=""/>
        <dsp:cNvSpPr/>
      </dsp:nvSpPr>
      <dsp:spPr>
        <a:xfrm>
          <a:off x="2987290" y="265988"/>
          <a:ext cx="91440" cy="139818"/>
        </a:xfrm>
        <a:custGeom>
          <a:avLst/>
          <a:gdLst/>
          <a:ahLst/>
          <a:cxnLst/>
          <a:rect l="0" t="0" r="0" b="0"/>
          <a:pathLst>
            <a:path>
              <a:moveTo>
                <a:pt x="45720" y="0"/>
              </a:moveTo>
              <a:lnTo>
                <a:pt x="45720" y="69909"/>
              </a:lnTo>
              <a:lnTo>
                <a:pt x="71043" y="69909"/>
              </a:lnTo>
              <a:lnTo>
                <a:pt x="71043" y="139818"/>
              </a:lnTo>
            </a:path>
          </a:pathLst>
        </a:custGeom>
        <a:noFill/>
        <a:ln w="9525" cap="flat" cmpd="sng" algn="ctr">
          <a:solidFill>
            <a:schemeClr val="dk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D25033C-AB0D-4F8D-89C7-BF5D85F9A73F}">
      <dsp:nvSpPr>
        <dsp:cNvPr id="0" name=""/>
        <dsp:cNvSpPr/>
      </dsp:nvSpPr>
      <dsp:spPr>
        <a:xfrm>
          <a:off x="1180777" y="1211425"/>
          <a:ext cx="99870" cy="2224242"/>
        </a:xfrm>
        <a:custGeom>
          <a:avLst/>
          <a:gdLst/>
          <a:ahLst/>
          <a:cxnLst/>
          <a:rect l="0" t="0" r="0" b="0"/>
          <a:pathLst>
            <a:path>
              <a:moveTo>
                <a:pt x="0" y="0"/>
              </a:moveTo>
              <a:lnTo>
                <a:pt x="0" y="2224242"/>
              </a:lnTo>
              <a:lnTo>
                <a:pt x="99870" y="2224242"/>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48AC234-2372-44F4-9F06-F8C3CD239BDA}">
      <dsp:nvSpPr>
        <dsp:cNvPr id="0" name=""/>
        <dsp:cNvSpPr/>
      </dsp:nvSpPr>
      <dsp:spPr>
        <a:xfrm>
          <a:off x="1180777" y="1211425"/>
          <a:ext cx="99870" cy="1737973"/>
        </a:xfrm>
        <a:custGeom>
          <a:avLst/>
          <a:gdLst/>
          <a:ahLst/>
          <a:cxnLst/>
          <a:rect l="0" t="0" r="0" b="0"/>
          <a:pathLst>
            <a:path>
              <a:moveTo>
                <a:pt x="0" y="0"/>
              </a:moveTo>
              <a:lnTo>
                <a:pt x="0" y="1737973"/>
              </a:lnTo>
              <a:lnTo>
                <a:pt x="99870" y="1737973"/>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8652AE0-15A1-4AF7-8F21-BF48D8949CBD}">
      <dsp:nvSpPr>
        <dsp:cNvPr id="0" name=""/>
        <dsp:cNvSpPr/>
      </dsp:nvSpPr>
      <dsp:spPr>
        <a:xfrm>
          <a:off x="1180777" y="1211425"/>
          <a:ext cx="99870" cy="1251704"/>
        </a:xfrm>
        <a:custGeom>
          <a:avLst/>
          <a:gdLst/>
          <a:ahLst/>
          <a:cxnLst/>
          <a:rect l="0" t="0" r="0" b="0"/>
          <a:pathLst>
            <a:path>
              <a:moveTo>
                <a:pt x="0" y="0"/>
              </a:moveTo>
              <a:lnTo>
                <a:pt x="0" y="1251704"/>
              </a:lnTo>
              <a:lnTo>
                <a:pt x="99870" y="1251704"/>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1C2366D-F2D8-40D3-8991-1CC5F7E32B45}">
      <dsp:nvSpPr>
        <dsp:cNvPr id="0" name=""/>
        <dsp:cNvSpPr/>
      </dsp:nvSpPr>
      <dsp:spPr>
        <a:xfrm>
          <a:off x="1180777" y="1211425"/>
          <a:ext cx="99870" cy="778986"/>
        </a:xfrm>
        <a:custGeom>
          <a:avLst/>
          <a:gdLst/>
          <a:ahLst/>
          <a:cxnLst/>
          <a:rect l="0" t="0" r="0" b="0"/>
          <a:pathLst>
            <a:path>
              <a:moveTo>
                <a:pt x="0" y="0"/>
              </a:moveTo>
              <a:lnTo>
                <a:pt x="0" y="778986"/>
              </a:lnTo>
              <a:lnTo>
                <a:pt x="99870" y="778986"/>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D4F5155-06DB-4F31-A887-9CFAF64D7E83}">
      <dsp:nvSpPr>
        <dsp:cNvPr id="0" name=""/>
        <dsp:cNvSpPr/>
      </dsp:nvSpPr>
      <dsp:spPr>
        <a:xfrm>
          <a:off x="1180777" y="1211425"/>
          <a:ext cx="99870" cy="306268"/>
        </a:xfrm>
        <a:custGeom>
          <a:avLst/>
          <a:gdLst/>
          <a:ahLst/>
          <a:cxnLst/>
          <a:rect l="0" t="0" r="0" b="0"/>
          <a:pathLst>
            <a:path>
              <a:moveTo>
                <a:pt x="0" y="0"/>
              </a:moveTo>
              <a:lnTo>
                <a:pt x="0" y="306268"/>
              </a:lnTo>
              <a:lnTo>
                <a:pt x="99870" y="306268"/>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EE43A5-4CED-4933-BE83-C786E4409E5D}">
      <dsp:nvSpPr>
        <dsp:cNvPr id="0" name=""/>
        <dsp:cNvSpPr/>
      </dsp:nvSpPr>
      <dsp:spPr>
        <a:xfrm>
          <a:off x="1401377" y="738707"/>
          <a:ext cx="91440" cy="139818"/>
        </a:xfrm>
        <a:custGeom>
          <a:avLst/>
          <a:gdLst/>
          <a:ahLst/>
          <a:cxnLst/>
          <a:rect l="0" t="0" r="0" b="0"/>
          <a:pathLst>
            <a:path>
              <a:moveTo>
                <a:pt x="45720" y="0"/>
              </a:moveTo>
              <a:lnTo>
                <a:pt x="45720" y="139818"/>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CE07DF9-C064-4007-9578-A409E85BA405}">
      <dsp:nvSpPr>
        <dsp:cNvPr id="0" name=""/>
        <dsp:cNvSpPr/>
      </dsp:nvSpPr>
      <dsp:spPr>
        <a:xfrm>
          <a:off x="1447097" y="265988"/>
          <a:ext cx="1585913" cy="139818"/>
        </a:xfrm>
        <a:custGeom>
          <a:avLst/>
          <a:gdLst/>
          <a:ahLst/>
          <a:cxnLst/>
          <a:rect l="0" t="0" r="0" b="0"/>
          <a:pathLst>
            <a:path>
              <a:moveTo>
                <a:pt x="1585913" y="0"/>
              </a:moveTo>
              <a:lnTo>
                <a:pt x="1585913" y="69909"/>
              </a:lnTo>
              <a:lnTo>
                <a:pt x="0" y="69909"/>
              </a:lnTo>
              <a:lnTo>
                <a:pt x="0" y="139818"/>
              </a:lnTo>
            </a:path>
          </a:pathLst>
        </a:custGeom>
        <a:noFill/>
        <a:ln w="9525" cap="flat" cmpd="sng" algn="ctr">
          <a:solidFill>
            <a:schemeClr val="dk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50DB7A8-B04A-4C19-B82D-BC5659696A3A}">
      <dsp:nvSpPr>
        <dsp:cNvPr id="0" name=""/>
        <dsp:cNvSpPr/>
      </dsp:nvSpPr>
      <dsp:spPr>
        <a:xfrm>
          <a:off x="197742" y="738707"/>
          <a:ext cx="110835" cy="1294380"/>
        </a:xfrm>
        <a:custGeom>
          <a:avLst/>
          <a:gdLst/>
          <a:ahLst/>
          <a:cxnLst/>
          <a:rect l="0" t="0" r="0" b="0"/>
          <a:pathLst>
            <a:path>
              <a:moveTo>
                <a:pt x="0" y="0"/>
              </a:moveTo>
              <a:lnTo>
                <a:pt x="0" y="1294380"/>
              </a:lnTo>
              <a:lnTo>
                <a:pt x="110835" y="1294380"/>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51A209E-08BA-4D63-AB66-5490CD9A8CA6}">
      <dsp:nvSpPr>
        <dsp:cNvPr id="0" name=""/>
        <dsp:cNvSpPr/>
      </dsp:nvSpPr>
      <dsp:spPr>
        <a:xfrm>
          <a:off x="197742" y="738707"/>
          <a:ext cx="110835" cy="778986"/>
        </a:xfrm>
        <a:custGeom>
          <a:avLst/>
          <a:gdLst/>
          <a:ahLst/>
          <a:cxnLst/>
          <a:rect l="0" t="0" r="0" b="0"/>
          <a:pathLst>
            <a:path>
              <a:moveTo>
                <a:pt x="0" y="0"/>
              </a:moveTo>
              <a:lnTo>
                <a:pt x="0" y="778986"/>
              </a:lnTo>
              <a:lnTo>
                <a:pt x="110835" y="778986"/>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9799E62-4113-4683-8CBF-83CF1655DC98}">
      <dsp:nvSpPr>
        <dsp:cNvPr id="0" name=""/>
        <dsp:cNvSpPr/>
      </dsp:nvSpPr>
      <dsp:spPr>
        <a:xfrm>
          <a:off x="197742" y="738707"/>
          <a:ext cx="110835" cy="306268"/>
        </a:xfrm>
        <a:custGeom>
          <a:avLst/>
          <a:gdLst/>
          <a:ahLst/>
          <a:cxnLst/>
          <a:rect l="0" t="0" r="0" b="0"/>
          <a:pathLst>
            <a:path>
              <a:moveTo>
                <a:pt x="0" y="0"/>
              </a:moveTo>
              <a:lnTo>
                <a:pt x="0" y="306268"/>
              </a:lnTo>
              <a:lnTo>
                <a:pt x="110835" y="306268"/>
              </a:lnTo>
            </a:path>
          </a:pathLst>
        </a:custGeom>
        <a:noFill/>
        <a:ln w="9525" cap="flat" cmpd="sng" algn="ctr">
          <a:solidFill>
            <a:schemeClr val="dk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DC138DC-B62F-40F5-998A-84E4194722B6}">
      <dsp:nvSpPr>
        <dsp:cNvPr id="0" name=""/>
        <dsp:cNvSpPr/>
      </dsp:nvSpPr>
      <dsp:spPr>
        <a:xfrm>
          <a:off x="464062" y="265988"/>
          <a:ext cx="2568947" cy="139818"/>
        </a:xfrm>
        <a:custGeom>
          <a:avLst/>
          <a:gdLst/>
          <a:ahLst/>
          <a:cxnLst/>
          <a:rect l="0" t="0" r="0" b="0"/>
          <a:pathLst>
            <a:path>
              <a:moveTo>
                <a:pt x="2568947" y="0"/>
              </a:moveTo>
              <a:lnTo>
                <a:pt x="2568947" y="69909"/>
              </a:lnTo>
              <a:lnTo>
                <a:pt x="0" y="69909"/>
              </a:lnTo>
              <a:lnTo>
                <a:pt x="0" y="139818"/>
              </a:lnTo>
            </a:path>
          </a:pathLst>
        </a:custGeom>
        <a:noFill/>
        <a:ln w="9525" cap="flat" cmpd="sng" algn="ctr">
          <a:solidFill>
            <a:schemeClr val="dk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69A2826-91CE-40DF-946A-B0C6C362E605}">
      <dsp:nvSpPr>
        <dsp:cNvPr id="0" name=""/>
        <dsp:cNvSpPr/>
      </dsp:nvSpPr>
      <dsp:spPr>
        <a:xfrm>
          <a:off x="1761920" y="2318"/>
          <a:ext cx="2542179" cy="26367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Vállalati Kommunikációt elemző rendszer</a:t>
          </a:r>
        </a:p>
      </dsp:txBody>
      <dsp:txXfrm>
        <a:off x="1761920" y="2318"/>
        <a:ext cx="2542179" cy="263670"/>
      </dsp:txXfrm>
    </dsp:sp>
    <dsp:sp modelId="{F6447D62-A226-4D6E-B6B7-F30A25967D13}">
      <dsp:nvSpPr>
        <dsp:cNvPr id="0" name=""/>
        <dsp:cNvSpPr/>
      </dsp:nvSpPr>
      <dsp:spPr>
        <a:xfrm>
          <a:off x="131162" y="405807"/>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Gyűjtés</a:t>
          </a:r>
        </a:p>
      </dsp:txBody>
      <dsp:txXfrm>
        <a:off x="131162" y="405807"/>
        <a:ext cx="665800" cy="332900"/>
      </dsp:txXfrm>
    </dsp:sp>
    <dsp:sp modelId="{90C66003-4B5E-4671-9CDA-38952915672E}">
      <dsp:nvSpPr>
        <dsp:cNvPr id="0" name=""/>
        <dsp:cNvSpPr/>
      </dsp:nvSpPr>
      <dsp:spPr>
        <a:xfrm>
          <a:off x="308578" y="878525"/>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E-mailek gyűjtése</a:t>
          </a:r>
        </a:p>
      </dsp:txBody>
      <dsp:txXfrm>
        <a:off x="308578" y="878525"/>
        <a:ext cx="665800" cy="332900"/>
      </dsp:txXfrm>
    </dsp:sp>
    <dsp:sp modelId="{02598167-31FE-45F6-AD29-911C6EC18894}">
      <dsp:nvSpPr>
        <dsp:cNvPr id="0" name=""/>
        <dsp:cNvSpPr/>
      </dsp:nvSpPr>
      <dsp:spPr>
        <a:xfrm>
          <a:off x="308578" y="1351243"/>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Többszörös beolvasás kiszűrése</a:t>
          </a:r>
        </a:p>
      </dsp:txBody>
      <dsp:txXfrm>
        <a:off x="308578" y="1351243"/>
        <a:ext cx="665800" cy="332900"/>
      </dsp:txXfrm>
    </dsp:sp>
    <dsp:sp modelId="{6E933E9A-DFB8-4B6A-A485-3C4C572C931A}">
      <dsp:nvSpPr>
        <dsp:cNvPr id="0" name=""/>
        <dsp:cNvSpPr/>
      </dsp:nvSpPr>
      <dsp:spPr>
        <a:xfrm>
          <a:off x="308578" y="1823961"/>
          <a:ext cx="665800" cy="418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n/>
              <a:latin typeface="Times New Roman" pitchFamily="18" charset="0"/>
              <a:cs typeface="Times New Roman" pitchFamily="18" charset="0"/>
            </a:rPr>
            <a:t>E-mailek átadás feldolgozásra</a:t>
          </a:r>
        </a:p>
      </dsp:txBody>
      <dsp:txXfrm>
        <a:off x="308578" y="1823961"/>
        <a:ext cx="665800" cy="418252"/>
      </dsp:txXfrm>
    </dsp:sp>
    <dsp:sp modelId="{80B8F1C0-CA6B-4DFE-A3B9-8308F2A82CE2}">
      <dsp:nvSpPr>
        <dsp:cNvPr id="0" name=""/>
        <dsp:cNvSpPr/>
      </dsp:nvSpPr>
      <dsp:spPr>
        <a:xfrm>
          <a:off x="1114197" y="405807"/>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Feldolgozás</a:t>
          </a:r>
        </a:p>
      </dsp:txBody>
      <dsp:txXfrm>
        <a:off x="1114197" y="405807"/>
        <a:ext cx="665800" cy="332900"/>
      </dsp:txXfrm>
    </dsp:sp>
    <dsp:sp modelId="{39546DF0-2F76-4077-AFB8-8CC8E657FC81}">
      <dsp:nvSpPr>
        <dsp:cNvPr id="0" name=""/>
        <dsp:cNvSpPr/>
      </dsp:nvSpPr>
      <dsp:spPr>
        <a:xfrm>
          <a:off x="1114197" y="878525"/>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Üzenetek feldolgozása</a:t>
          </a:r>
        </a:p>
      </dsp:txBody>
      <dsp:txXfrm>
        <a:off x="1114197" y="878525"/>
        <a:ext cx="665800" cy="332900"/>
      </dsp:txXfrm>
    </dsp:sp>
    <dsp:sp modelId="{16A7E5B7-2901-4344-B039-14DA420E13D4}">
      <dsp:nvSpPr>
        <dsp:cNvPr id="0" name=""/>
        <dsp:cNvSpPr/>
      </dsp:nvSpPr>
      <dsp:spPr>
        <a:xfrm>
          <a:off x="1280647" y="1351243"/>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Résztvevők azonosítása</a:t>
          </a:r>
        </a:p>
      </dsp:txBody>
      <dsp:txXfrm>
        <a:off x="1280647" y="1351243"/>
        <a:ext cx="665800" cy="332900"/>
      </dsp:txXfrm>
    </dsp:sp>
    <dsp:sp modelId="{7D630534-D020-4643-B16B-464F16207283}">
      <dsp:nvSpPr>
        <dsp:cNvPr id="0" name=""/>
        <dsp:cNvSpPr/>
      </dsp:nvSpPr>
      <dsp:spPr>
        <a:xfrm>
          <a:off x="1280647" y="1823961"/>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Tartalom kibontása</a:t>
          </a:r>
        </a:p>
      </dsp:txBody>
      <dsp:txXfrm>
        <a:off x="1280647" y="1823961"/>
        <a:ext cx="665800" cy="332900"/>
      </dsp:txXfrm>
    </dsp:sp>
    <dsp:sp modelId="{21CB90A1-C1BA-4CD2-9E90-D5D10F5CEBF2}">
      <dsp:nvSpPr>
        <dsp:cNvPr id="0" name=""/>
        <dsp:cNvSpPr/>
      </dsp:nvSpPr>
      <dsp:spPr>
        <a:xfrm>
          <a:off x="1280647" y="2296680"/>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További részletek kinyerése</a:t>
          </a:r>
        </a:p>
      </dsp:txBody>
      <dsp:txXfrm>
        <a:off x="1280647" y="2296680"/>
        <a:ext cx="665800" cy="332900"/>
      </dsp:txXfrm>
    </dsp:sp>
    <dsp:sp modelId="{45C03825-1DBE-4C16-BC09-B80F6413F0D7}">
      <dsp:nvSpPr>
        <dsp:cNvPr id="0" name=""/>
        <dsp:cNvSpPr/>
      </dsp:nvSpPr>
      <dsp:spPr>
        <a:xfrm>
          <a:off x="1280647" y="2769398"/>
          <a:ext cx="665800" cy="36000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Komm. adatstruktúra felépítése</a:t>
          </a:r>
        </a:p>
      </dsp:txBody>
      <dsp:txXfrm>
        <a:off x="1280647" y="2769398"/>
        <a:ext cx="665800" cy="360001"/>
      </dsp:txXfrm>
    </dsp:sp>
    <dsp:sp modelId="{D931AE89-B4E4-4E03-B6CB-83FD7B08A2A9}">
      <dsp:nvSpPr>
        <dsp:cNvPr id="0" name=""/>
        <dsp:cNvSpPr/>
      </dsp:nvSpPr>
      <dsp:spPr>
        <a:xfrm>
          <a:off x="1280647" y="3269218"/>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Tároló funkció meghívása</a:t>
          </a:r>
        </a:p>
      </dsp:txBody>
      <dsp:txXfrm>
        <a:off x="1280647" y="3269218"/>
        <a:ext cx="665800" cy="332900"/>
      </dsp:txXfrm>
    </dsp:sp>
    <dsp:sp modelId="{25970F97-C7F3-4AB0-9F69-55FE5E8237E3}">
      <dsp:nvSpPr>
        <dsp:cNvPr id="0" name=""/>
        <dsp:cNvSpPr/>
      </dsp:nvSpPr>
      <dsp:spPr>
        <a:xfrm>
          <a:off x="2725433" y="405807"/>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Tárolás</a:t>
          </a:r>
        </a:p>
      </dsp:txBody>
      <dsp:txXfrm>
        <a:off x="2725433" y="405807"/>
        <a:ext cx="665800" cy="332900"/>
      </dsp:txXfrm>
    </dsp:sp>
    <dsp:sp modelId="{27F8B56A-6CDD-4673-BC99-0EF0BE18E562}">
      <dsp:nvSpPr>
        <dsp:cNvPr id="0" name=""/>
        <dsp:cNvSpPr/>
      </dsp:nvSpPr>
      <dsp:spPr>
        <a:xfrm>
          <a:off x="1919815" y="878525"/>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Komm. adatstruktúra tárolása</a:t>
          </a:r>
        </a:p>
      </dsp:txBody>
      <dsp:txXfrm>
        <a:off x="1919815" y="878525"/>
        <a:ext cx="665800" cy="332900"/>
      </dsp:txXfrm>
    </dsp:sp>
    <dsp:sp modelId="{7786256F-4B5C-4873-B8FC-AA53B7DC82E1}">
      <dsp:nvSpPr>
        <dsp:cNvPr id="0" name=""/>
        <dsp:cNvSpPr/>
      </dsp:nvSpPr>
      <dsp:spPr>
        <a:xfrm>
          <a:off x="2086265" y="1351243"/>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Idő tárolása</a:t>
          </a:r>
        </a:p>
      </dsp:txBody>
      <dsp:txXfrm>
        <a:off x="2086265" y="1351243"/>
        <a:ext cx="665800" cy="332900"/>
      </dsp:txXfrm>
    </dsp:sp>
    <dsp:sp modelId="{2AF83CA5-C6A3-499C-82F0-14864ED56855}">
      <dsp:nvSpPr>
        <dsp:cNvPr id="0" name=""/>
        <dsp:cNvSpPr/>
      </dsp:nvSpPr>
      <dsp:spPr>
        <a:xfrm>
          <a:off x="2086265" y="1823961"/>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Komm. csatorna és mód tárolása</a:t>
          </a:r>
        </a:p>
      </dsp:txBody>
      <dsp:txXfrm>
        <a:off x="2086265" y="1823961"/>
        <a:ext cx="665800" cy="332900"/>
      </dsp:txXfrm>
    </dsp:sp>
    <dsp:sp modelId="{3F75909D-BB55-4E11-A704-CE97DA3E3B5C}">
      <dsp:nvSpPr>
        <dsp:cNvPr id="0" name=""/>
        <dsp:cNvSpPr/>
      </dsp:nvSpPr>
      <dsp:spPr>
        <a:xfrm>
          <a:off x="2086265" y="2296680"/>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Résztvevők tárolása</a:t>
          </a:r>
        </a:p>
      </dsp:txBody>
      <dsp:txXfrm>
        <a:off x="2086265" y="2296680"/>
        <a:ext cx="665800" cy="332900"/>
      </dsp:txXfrm>
    </dsp:sp>
    <dsp:sp modelId="{E52596FD-A3EF-4BC7-97D6-19FBECA5DE42}">
      <dsp:nvSpPr>
        <dsp:cNvPr id="0" name=""/>
        <dsp:cNvSpPr/>
      </dsp:nvSpPr>
      <dsp:spPr>
        <a:xfrm>
          <a:off x="2086265" y="2769398"/>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Kivonat tárolása</a:t>
          </a:r>
        </a:p>
      </dsp:txBody>
      <dsp:txXfrm>
        <a:off x="2086265" y="2769398"/>
        <a:ext cx="665800" cy="332900"/>
      </dsp:txXfrm>
    </dsp:sp>
    <dsp:sp modelId="{0430C780-6007-4C1F-AF51-33C36C2A829D}">
      <dsp:nvSpPr>
        <dsp:cNvPr id="0" name=""/>
        <dsp:cNvSpPr/>
      </dsp:nvSpPr>
      <dsp:spPr>
        <a:xfrm>
          <a:off x="2725433" y="878525"/>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Résztvevők adatainak kezelése</a:t>
          </a:r>
        </a:p>
      </dsp:txBody>
      <dsp:txXfrm>
        <a:off x="2725433" y="878525"/>
        <a:ext cx="665800" cy="332900"/>
      </dsp:txXfrm>
    </dsp:sp>
    <dsp:sp modelId="{77BC2CB8-6A37-4C8C-908D-30541B181157}">
      <dsp:nvSpPr>
        <dsp:cNvPr id="0" name=""/>
        <dsp:cNvSpPr/>
      </dsp:nvSpPr>
      <dsp:spPr>
        <a:xfrm>
          <a:off x="2891884" y="1351243"/>
          <a:ext cx="665800" cy="40992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Személy és csoport adatok nyilvántartása</a:t>
          </a:r>
        </a:p>
      </dsp:txBody>
      <dsp:txXfrm>
        <a:off x="2891884" y="1351243"/>
        <a:ext cx="665800" cy="409923"/>
      </dsp:txXfrm>
    </dsp:sp>
    <dsp:sp modelId="{798758BD-3EC8-4D57-BBA0-3E1DC41339F2}">
      <dsp:nvSpPr>
        <dsp:cNvPr id="0" name=""/>
        <dsp:cNvSpPr/>
      </dsp:nvSpPr>
      <dsp:spPr>
        <a:xfrm>
          <a:off x="2891884" y="1900984"/>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Elérhetőségek nyilvántartása</a:t>
          </a:r>
        </a:p>
      </dsp:txBody>
      <dsp:txXfrm>
        <a:off x="2891884" y="1900984"/>
        <a:ext cx="665800" cy="332900"/>
      </dsp:txXfrm>
    </dsp:sp>
    <dsp:sp modelId="{5D66FD4A-30DD-4201-8E8E-BBF8916DB4D8}">
      <dsp:nvSpPr>
        <dsp:cNvPr id="0" name=""/>
        <dsp:cNvSpPr/>
      </dsp:nvSpPr>
      <dsp:spPr>
        <a:xfrm>
          <a:off x="2891884" y="2373703"/>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Felvétel, módosítás, törlés</a:t>
          </a:r>
        </a:p>
      </dsp:txBody>
      <dsp:txXfrm>
        <a:off x="2891884" y="2373703"/>
        <a:ext cx="665800" cy="332900"/>
      </dsp:txXfrm>
    </dsp:sp>
    <dsp:sp modelId="{B85285DA-CA09-4834-9C89-0E0C8BE323C3}">
      <dsp:nvSpPr>
        <dsp:cNvPr id="0" name=""/>
        <dsp:cNvSpPr/>
      </dsp:nvSpPr>
      <dsp:spPr>
        <a:xfrm>
          <a:off x="3531052" y="878525"/>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Témák kezelése</a:t>
          </a:r>
        </a:p>
      </dsp:txBody>
      <dsp:txXfrm>
        <a:off x="3531052" y="878525"/>
        <a:ext cx="665800" cy="332900"/>
      </dsp:txXfrm>
    </dsp:sp>
    <dsp:sp modelId="{C5A7B8C5-BF51-4028-BF3F-BA371F0CD3C3}">
      <dsp:nvSpPr>
        <dsp:cNvPr id="0" name=""/>
        <dsp:cNvSpPr/>
      </dsp:nvSpPr>
      <dsp:spPr>
        <a:xfrm>
          <a:off x="3697502" y="1351243"/>
          <a:ext cx="665800" cy="39241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Kivonatolási szabályok kezelése</a:t>
          </a:r>
        </a:p>
      </dsp:txBody>
      <dsp:txXfrm>
        <a:off x="3697502" y="1351243"/>
        <a:ext cx="665800" cy="392416"/>
      </dsp:txXfrm>
    </dsp:sp>
    <dsp:sp modelId="{2421C616-5400-4EB3-8560-67F622C8AF33}">
      <dsp:nvSpPr>
        <dsp:cNvPr id="0" name=""/>
        <dsp:cNvSpPr/>
      </dsp:nvSpPr>
      <dsp:spPr>
        <a:xfrm>
          <a:off x="3697502" y="1883477"/>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Felvétel, módosítás, törlése</a:t>
          </a:r>
        </a:p>
      </dsp:txBody>
      <dsp:txXfrm>
        <a:off x="3697502" y="1883477"/>
        <a:ext cx="665800" cy="332900"/>
      </dsp:txXfrm>
    </dsp:sp>
    <dsp:sp modelId="{284AB71F-0CC8-4DFE-B894-A3F0B2366B32}">
      <dsp:nvSpPr>
        <dsp:cNvPr id="0" name=""/>
        <dsp:cNvSpPr/>
      </dsp:nvSpPr>
      <dsp:spPr>
        <a:xfrm>
          <a:off x="4336670" y="405807"/>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Elemzés</a:t>
          </a:r>
        </a:p>
      </dsp:txBody>
      <dsp:txXfrm>
        <a:off x="4336670" y="405807"/>
        <a:ext cx="665800" cy="332900"/>
      </dsp:txXfrm>
    </dsp:sp>
    <dsp:sp modelId="{E490B707-E6E4-426B-B720-EDD30B366B69}">
      <dsp:nvSpPr>
        <dsp:cNvPr id="0" name=""/>
        <dsp:cNvSpPr/>
      </dsp:nvSpPr>
      <dsp:spPr>
        <a:xfrm>
          <a:off x="4503121" y="878525"/>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Kapcsolati háló elemzés</a:t>
          </a:r>
        </a:p>
      </dsp:txBody>
      <dsp:txXfrm>
        <a:off x="4503121" y="878525"/>
        <a:ext cx="665800" cy="332900"/>
      </dsp:txXfrm>
    </dsp:sp>
    <dsp:sp modelId="{F70FCBAA-D6E2-4658-BD9C-2389B0A0BB3D}">
      <dsp:nvSpPr>
        <dsp:cNvPr id="0" name=""/>
        <dsp:cNvSpPr/>
      </dsp:nvSpPr>
      <dsp:spPr>
        <a:xfrm>
          <a:off x="4503121" y="1351243"/>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Téma-résztvevő elemzés</a:t>
          </a:r>
        </a:p>
      </dsp:txBody>
      <dsp:txXfrm>
        <a:off x="4503121" y="1351243"/>
        <a:ext cx="665800" cy="332900"/>
      </dsp:txXfrm>
    </dsp:sp>
    <dsp:sp modelId="{C67555A4-CC01-4B6C-B3E2-4CB8E105D93D}">
      <dsp:nvSpPr>
        <dsp:cNvPr id="0" name=""/>
        <dsp:cNvSpPr/>
      </dsp:nvSpPr>
      <dsp:spPr>
        <a:xfrm>
          <a:off x="4503121" y="1823961"/>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Folyamat felderítés</a:t>
          </a:r>
        </a:p>
      </dsp:txBody>
      <dsp:txXfrm>
        <a:off x="4503121" y="1823961"/>
        <a:ext cx="665800" cy="332900"/>
      </dsp:txXfrm>
    </dsp:sp>
    <dsp:sp modelId="{6EA27EC2-DEC5-4D75-9F2E-FDB689ADB343}">
      <dsp:nvSpPr>
        <dsp:cNvPr id="0" name=""/>
        <dsp:cNvSpPr/>
      </dsp:nvSpPr>
      <dsp:spPr>
        <a:xfrm>
          <a:off x="5142289" y="405807"/>
          <a:ext cx="781603"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Hozzáférés</a:t>
          </a:r>
        </a:p>
      </dsp:txBody>
      <dsp:txXfrm>
        <a:off x="5142289" y="405807"/>
        <a:ext cx="781603" cy="332900"/>
      </dsp:txXfrm>
    </dsp:sp>
    <dsp:sp modelId="{3FD0BE49-FB6A-4E3E-8F88-3188648AD05D}">
      <dsp:nvSpPr>
        <dsp:cNvPr id="0" name=""/>
        <dsp:cNvSpPr/>
      </dsp:nvSpPr>
      <dsp:spPr>
        <a:xfrm>
          <a:off x="5337690" y="878525"/>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Lekérdezések összeállítása</a:t>
          </a:r>
        </a:p>
      </dsp:txBody>
      <dsp:txXfrm>
        <a:off x="5337690" y="878525"/>
        <a:ext cx="665800" cy="332900"/>
      </dsp:txXfrm>
    </dsp:sp>
    <dsp:sp modelId="{8A76C275-4E74-401D-AA0F-6AA6C57EC94F}">
      <dsp:nvSpPr>
        <dsp:cNvPr id="0" name=""/>
        <dsp:cNvSpPr/>
      </dsp:nvSpPr>
      <dsp:spPr>
        <a:xfrm>
          <a:off x="5337690" y="1351243"/>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Kapcsolati-háló ábrázolása</a:t>
          </a:r>
        </a:p>
      </dsp:txBody>
      <dsp:txXfrm>
        <a:off x="5337690" y="1351243"/>
        <a:ext cx="665800" cy="332900"/>
      </dsp:txXfrm>
    </dsp:sp>
    <dsp:sp modelId="{3F3D38D8-9C08-45FC-8D34-F568C7592C5E}">
      <dsp:nvSpPr>
        <dsp:cNvPr id="0" name=""/>
        <dsp:cNvSpPr/>
      </dsp:nvSpPr>
      <dsp:spPr>
        <a:xfrm>
          <a:off x="5337690" y="1823961"/>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Személy-téma térkép ábrázolása</a:t>
          </a:r>
        </a:p>
      </dsp:txBody>
      <dsp:txXfrm>
        <a:off x="5337690" y="1823961"/>
        <a:ext cx="665800" cy="332900"/>
      </dsp:txXfrm>
    </dsp:sp>
    <dsp:sp modelId="{945D9F2C-9A38-40CB-B1F9-A38731369D45}">
      <dsp:nvSpPr>
        <dsp:cNvPr id="0" name=""/>
        <dsp:cNvSpPr/>
      </dsp:nvSpPr>
      <dsp:spPr>
        <a:xfrm>
          <a:off x="5327077" y="2296680"/>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Folyamattérkép ábrázolása</a:t>
          </a:r>
        </a:p>
      </dsp:txBody>
      <dsp:txXfrm>
        <a:off x="5327077" y="2296680"/>
        <a:ext cx="665800" cy="332900"/>
      </dsp:txXfrm>
    </dsp:sp>
    <dsp:sp modelId="{87B336B1-66CA-4410-A3AF-A616E66F6800}">
      <dsp:nvSpPr>
        <dsp:cNvPr id="0" name=""/>
        <dsp:cNvSpPr/>
      </dsp:nvSpPr>
      <dsp:spPr>
        <a:xfrm>
          <a:off x="5337690" y="2769398"/>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Téma adminisztráció</a:t>
          </a:r>
        </a:p>
      </dsp:txBody>
      <dsp:txXfrm>
        <a:off x="5337690" y="2769398"/>
        <a:ext cx="665800" cy="332900"/>
      </dsp:txXfrm>
    </dsp:sp>
    <dsp:sp modelId="{F082FED8-411F-437E-93F3-AF4F4F2A779C}">
      <dsp:nvSpPr>
        <dsp:cNvPr id="0" name=""/>
        <dsp:cNvSpPr/>
      </dsp:nvSpPr>
      <dsp:spPr>
        <a:xfrm>
          <a:off x="5337690" y="3242116"/>
          <a:ext cx="665800" cy="332900"/>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solidFill>
            <a:schemeClr val="bg1">
              <a:lumMod val="75000"/>
            </a:schemeClr>
          </a:solid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hu-HU" sz="800" kern="1200">
              <a:latin typeface="Times New Roman" pitchFamily="18" charset="0"/>
              <a:cs typeface="Times New Roman" pitchFamily="18" charset="0"/>
            </a:rPr>
            <a:t>Résztvevő adminisztráció</a:t>
          </a:r>
        </a:p>
      </dsp:txBody>
      <dsp:txXfrm>
        <a:off x="5337690" y="3242116"/>
        <a:ext cx="665800" cy="33290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Üzl</b:Tag>
    <b:SourceType>InternetSite</b:SourceType>
    <b:Guid>{0485CB53-C15E-40D7-846F-CB152EDB513D}</b:Guid>
    <b:LCID>0</b:LCID>
    <b:Title>BIProjekt: Adattárház és Üzleti intelligencia</b:Title>
    <b:URL>http://www.biprojekt.hu/Uzleti-intelligencia-Business-Intelligence-BI.htm</b:URL>
    <b:Author>
      <b:Author>
        <b:NameList>
          <b:Person>
            <b:Last>Kővári</b:Last>
            <b:First>Attila</b:First>
          </b:Person>
        </b:NameList>
      </b:Author>
    </b:Author>
    <b:InternetSiteTitle>Üzleti intelligencia (Business Intelligence, BI) fogalma</b:InternetSiteTitle>
    <b:Year>2007</b:Year>
    <b:Month>október</b:Month>
    <b:Day>27</b:Day>
    <b:YearAccessed>2010</b:YearAccessed>
    <b:MonthAccessed>március</b:MonthAccessed>
    <b:DayAccessed>20</b:DayAccessed>
    <b:RefOrder>5</b:RefOrder>
  </b:Source>
  <b:Source>
    <b:Tag>Kók05</b:Tag>
    <b:SourceType>Book</b:SourceType>
    <b:Guid>{8C28DF20-490B-4D24-A8DB-DEAD0EA72F7E}</b:Guid>
    <b:LCID>0</b:LCID>
    <b:Author>
      <b:Author>
        <b:NameList>
          <b:Person>
            <b:Last>Kókai</b:Last>
            <b:First>Béláné</b:First>
          </b:Person>
        </b:NameList>
      </b:Author>
    </b:Author>
    <b:Title>Üzleti Intelligencia az Informatikában</b:Title>
    <b:Year>2005</b:Year>
    <b:City>Dunaújváros</b:City>
    <b:Publisher>Főiskolai Kiadó</b:Publisher>
    <b:RefOrder>6</b:RefOrder>
  </b:Source>
  <b:Source>
    <b:Tag>Gar08</b:Tag>
    <b:SourceType>DocumentFromInternetSite</b:SourceType>
    <b:Guid>{0B915479-B22B-446D-99A9-F2AC7E2AF027}</b:Guid>
    <b:LCID>0</b:LCID>
    <b:Author>
      <b:Author>
        <b:NameList>
          <b:Person>
            <b:Last>Gartner</b:Last>
          </b:Person>
        </b:NameList>
      </b:Author>
    </b:Author>
    <b:Year>2008</b:Year>
    <b:InternetSiteTitle>Gartner Identifies the Top 10 Strategic Technologies for 2009</b:InternetSiteTitle>
    <b:Month>október</b:Month>
    <b:Day>14</b:Day>
    <b:YearAccessed>2010</b:YearAccessed>
    <b:MonthAccessed>március</b:MonthAccessed>
    <b:DayAccessed>21</b:DayAccessed>
    <b:URL>http://www.gartner.com/it/page.jsp?id=777212</b:URL>
    <b:RefOrder>12</b:RefOrder>
  </b:Source>
  <b:Source>
    <b:Tag>Ens00</b:Tag>
    <b:SourceType>Book</b:SourceType>
    <b:Guid>{CA10508F-6616-4D7A-A08C-C1C5DCFA9913}</b:Guid>
    <b:LCID>0</b:LCID>
    <b:Author>
      <b:Author>
        <b:NameList>
          <b:Person>
            <b:Last>Ensor</b:Last>
            <b:First>Dave</b:First>
          </b:Person>
          <b:Person>
            <b:Last>Stevenson</b:Last>
            <b:First>Ian</b:First>
          </b:Person>
        </b:NameList>
      </b:Author>
    </b:Author>
    <b:Title>Oracle-tervezés</b:Title>
    <b:Year>2000</b:Year>
    <b:City>Budapest</b:City>
    <b:Publisher>Kossuth Kiadó</b:Publisher>
    <b:RefOrder>1</b:RefOrder>
  </b:Source>
  <b:Source>
    <b:Tag>Bőg06</b:Tag>
    <b:SourceType>DocumentFromInternetSite</b:SourceType>
    <b:Guid>{0CCFAEE3-E3F3-4B78-95E1-B254BBE163B2}</b:Guid>
    <b:LCID>0</b:LCID>
    <b:Author>
      <b:Author>
        <b:NameList>
          <b:Person>
            <b:Last>Bőgel</b:Last>
            <b:First>György</b:First>
          </b:Person>
        </b:NameList>
      </b:Author>
    </b:Author>
    <b:Title>IQSqs Blog</b:Title>
    <b:Year>2006</b:Year>
    <b:InternetSiteTitle>Intelligencia</b:InternetSiteTitle>
    <b:Month>szeptember</b:Month>
    <b:Day>27</b:Day>
    <b:YearAccessed>2010</b:YearAccessed>
    <b:MonthAccessed>március</b:MonthAccessed>
    <b:DayAccessed>18</b:DayAccessed>
    <b:URL>http://www.iqsys.hu/web/guest/blog/-/blogs/28816/maximized</b:URL>
    <b:RefOrder>21</b:RefOrder>
  </b:Source>
  <b:Source>
    <b:Tag>Rod09</b:Tag>
    <b:SourceType>ArticleInAPeriodical</b:SourceType>
    <b:Guid>{BEC3C0FD-14C2-4292-828D-ED9BADD94B4C}</b:Guid>
    <b:LCID>0</b:LCID>
    <b:Author>
      <b:Author>
        <b:NameList>
          <b:Person>
            <b:Last>Newing</b:Last>
            <b:First>Rod</b:First>
          </b:Person>
        </b:NameList>
      </b:Author>
    </b:Author>
    <b:Title>Higher Intelligence</b:Title>
    <b:Year>2009</b:Year>
    <b:Month>december</b:Month>
    <b:Day>1</b:Day>
    <b:PeriodicalTitle>Racounter on Business Intelligence</b:PeriodicalTitle>
    <b:Pages>6</b:Pages>
    <b:RefOrder>10</b:RefOrder>
  </b:Source>
  <b:Source>
    <b:Tag>Ben09</b:Tag>
    <b:SourceType>ArticleInAPeriodical</b:SourceType>
    <b:Guid>{B99B1002-009B-424E-AE5F-D72B3F5AFF7E}</b:Guid>
    <b:LCID>0</b:LCID>
    <b:Author>
      <b:Author>
        <b:NameList>
          <b:Person>
            <b:Last>Couper</b:Last>
            <b:First>Ben</b:First>
          </b:Person>
        </b:NameList>
      </b:Author>
    </b:Author>
    <b:Title>Racounter on Business Intelligence</b:Title>
    <b:PeriodicalTitle>Introduction</b:PeriodicalTitle>
    <b:Year>2009</b:Year>
    <b:Month>december</b:Month>
    <b:Day>1</b:Day>
    <b:Pages>1</b:Pages>
    <b:RefOrder>15</b:RefOrder>
  </b:Source>
  <b:Source>
    <b:Tag>Wardprinciples</b:Tag>
    <b:SourceType>Book</b:SourceType>
    <b:Guid>{1F9247BF-0609-493C-AB50-4BDC0E4965B0}</b:Guid>
    <b:LCID>0</b:LCID>
    <b:Author>
      <b:Author>
        <b:NameList>
          <b:Person>
            <b:Last>Ward</b:Last>
            <b:First>J</b:First>
          </b:Person>
        </b:NameList>
      </b:Author>
    </b:Author>
    <b:Title>Principles of Information Systems Management</b:Title>
    <b:Year>1995</b:Year>
    <b:City>New York</b:City>
    <b:Publisher>Routledge</b:Publisher>
    <b:RefOrder>22</b:RefOrder>
  </b:Source>
  <b:Source>
    <b:Tag>Raf03</b:Tag>
    <b:SourceType>Book</b:SourceType>
    <b:Guid>{641C27DD-A474-47C6-A7CF-531366583345}</b:Guid>
    <b:LCID>0</b:LCID>
    <b:Author>
      <b:Author>
        <b:NameList>
          <b:Person>
            <b:Last>Raffai</b:Last>
            <b:First>Mária</b:First>
          </b:Person>
        </b:NameList>
      </b:Author>
    </b:Author>
    <b:Title>Információrendszerek fejlesztése és menedzselése</b:Title>
    <b:Year>2003</b:Year>
    <b:City>Budapest</b:City>
    <b:Publisher>Novadat Kiadó</b:Publisher>
    <b:RefOrder>4</b:RefOrder>
  </b:Source>
  <b:Source>
    <b:Tag>Dit09</b:Tag>
    <b:SourceType>Report</b:SourceType>
    <b:Guid>{3F72B551-F73D-41BE-8B05-5E74175E80BF}</b:Guid>
    <b:LCID>0</b:LCID>
    <b:Author>
      <b:Author>
        <b:NameList>
          <b:Person>
            <b:Last>Ditter</b:Last>
            <b:First>Harald</b:First>
          </b:Person>
        </b:NameList>
      </b:Author>
      <b:Writer>
        <b:NameList>
          <b:Person>
            <b:Last>Consulting</b:Last>
            <b:First>Ensight</b:First>
            <b:Middle>Management</b:Middle>
          </b:Person>
        </b:NameList>
      </b:Writer>
    </b:Author>
    <b:Title>The Value of Business Intelligence</b:Title>
    <b:Year>2009</b:Year>
    <b:City>Bucharest</b:City>
    <b:Publisher>Ensight Management Consulting</b:Publisher>
    <b:Theater>Ditter, Harald</b:Theater>
    <b:RefOrder>23</b:RefOrder>
  </b:Source>
  <b:Source>
    <b:Tag>Dre06</b:Tag>
    <b:SourceType>Interview</b:SourceType>
    <b:Guid>{3FD3189C-7299-4B0E-A54E-ABDCDF94BFF4}</b:Guid>
    <b:LCID>0</b:LCID>
    <b:Author>
      <b:Interviewee>
        <b:NameList>
          <b:Person>
            <b:Last>Dresner</b:Last>
            <b:First>Howard</b:First>
          </b:Person>
        </b:NameList>
      </b:Interviewee>
      <b:Interviewer>
        <b:NameList>
          <b:Person>
            <b:Last>Martens</b:Last>
            <b:First>China</b:First>
          </b:Person>
        </b:NameList>
      </b:Interviewer>
    </b:Author>
    <b:Title>Business Intelligence at age 17</b:Title>
    <b:Year>2006</b:Year>
    <b:Publisher>IDG News Service</b:Publisher>
    <b:Month>október</b:Month>
    <b:Day>23</b:Day>
    <b:Broadcaster>Computerworld</b:Broadcaster>
    <b:Station>http://www.computerworld.com/s/article/266298/BI_at_age_17?taxonomyId=9&amp;intsrc=kc_feat&amp;taxonomyName=business_intelligence</b:Station>
    <b:RefOrder>8</b:RefOrder>
  </b:Source>
  <b:Source>
    <b:Tag>Ana04</b:Tag>
    <b:SourceType>Book</b:SourceType>
    <b:Guid>{187A2BE8-66F5-4934-AC05-CDCC830DBA77}</b:Guid>
    <b:LCID>0</b:LCID>
    <b:Author>
      <b:Author>
        <b:NameList>
          <b:Person>
            <b:Last>Anandarajan</b:Last>
            <b:First>Murugan</b:First>
          </b:Person>
          <b:Person>
            <b:Last>Anandarajan</b:Last>
            <b:First>Asokan</b:First>
          </b:Person>
          <b:Person>
            <b:Last>Srinivasan</b:Last>
            <b:First>Cadambi</b:First>
            <b:Middle>A.</b:Middle>
          </b:Person>
        </b:NameList>
      </b:Author>
    </b:Author>
    <b:Title>Business Intelligence techniques: a perspective from accounting and finance</b:Title>
    <b:Year>2004</b:Year>
    <b:Publisher>Springer</b:Publisher>
    <b:City>New York</b:City>
    <b:RefOrder>9</b:RefOrder>
  </b:Source>
  <b:Source>
    <b:Tag>Pow07</b:Tag>
    <b:SourceType>InternetSite</b:SourceType>
    <b:Guid>{7764EAAF-BE0A-45B1-984C-35D5CEDB9FA1}</b:Guid>
    <b:LCID>0</b:LCID>
    <b:Author>
      <b:Author>
        <b:NameList>
          <b:Person>
            <b:Last>Power</b:Last>
            <b:First>Daniel</b:First>
            <b:Middle>J.</b:Middle>
          </b:Person>
        </b:NameList>
      </b:Author>
    </b:Author>
    <b:Title>A Brief History of Decision Support Systems</b:Title>
    <b:Year>2007</b:Year>
    <b:Month>március</b:Month>
    <b:Day>10</b:Day>
    <b:InternetSiteTitle>DSSResource.com</b:InternetSiteTitle>
    <b:YearAccessed>2010</b:YearAccessed>
    <b:MonthAccessed>március</b:MonthAccessed>
    <b:DayAccessed>27</b:DayAccessed>
    <b:URL>http://dssresources.com/history/dsshistory.html</b:URL>
    <b:RefOrder>3</b:RefOrder>
  </b:Source>
  <b:Source>
    <b:Tag>Lau05</b:Tag>
    <b:SourceType>Book</b:SourceType>
    <b:Guid>{A4488E8D-D8CD-4A89-96B3-629594CF4CD4}</b:Guid>
    <b:LCID>0</b:LCID>
    <b:Author>
      <b:Author>
        <b:NameList>
          <b:Person>
            <b:Last>Laudon</b:Last>
            <b:First>Kenneth</b:First>
            <b:Middle>C.</b:Middle>
          </b:Person>
          <b:Person>
            <b:Last>Laudon</b:Last>
            <b:First>Jane</b:First>
            <b:Middle>P.</b:Middle>
          </b:Person>
        </b:NameList>
      </b:Author>
    </b:Author>
    <b:Title>Management Information Systems: Managing the Digital Firm (9th Edition)</b:Title>
    <b:Year>2005</b:Year>
    <b:Publisher>Prentice Hall</b:Publisher>
    <b:RefOrder>2</b:RefOrder>
  </b:Source>
  <b:Source>
    <b:Tag>Lau88</b:Tag>
    <b:SourceType>Book</b:SourceType>
    <b:Guid>{92D64E4C-3218-4D27-8907-EC7FC6CCF5AB}</b:Guid>
    <b:LCID>0</b:LCID>
    <b:Author>
      <b:Author>
        <b:NameList>
          <b:Person>
            <b:Last>Laudon</b:Last>
            <b:First>Kenneth</b:First>
            <b:Middle>C.</b:Middle>
          </b:Person>
          <b:Person>
            <b:Last>Laudon</b:Last>
            <b:First>Jane</b:First>
            <b:Middle>Price</b:Middle>
          </b:Person>
        </b:NameList>
      </b:Author>
    </b:Author>
    <b:Title>Management Information System: A Contemporary Perspective</b:Title>
    <b:Year>1988</b:Year>
    <b:City>New York</b:City>
    <b:Publisher>Macmillan Publishing</b:Publisher>
    <b:RefOrder>24</b:RefOrder>
  </b:Source>
  <b:Source>
    <b:Tag>Luh08</b:Tag>
    <b:SourceType>ArticleInAPeriodical</b:SourceType>
    <b:Guid>{B7397366-37A4-4AE3-B928-322EC037561E}</b:Guid>
    <b:LCID>0</b:LCID>
    <b:Author>
      <b:Author>
        <b:NameList>
          <b:Person>
            <b:Last>Luhn</b:Last>
            <b:First>H.P.</b:First>
          </b:Person>
        </b:NameList>
      </b:Author>
    </b:Author>
    <b:Title>A Business Intelligence System</b:Title>
    <b:Year>1958</b:Year>
    <b:Month>október</b:Month>
    <b:JournalName>IBM Jurnal</b:JournalName>
    <b:Pages>314-319</b:Pages>
    <b:PeriodicalTitle>IBM Journal</b:PeriodicalTitle>
    <b:RefOrder>7</b:RefOrder>
  </b:Source>
  <b:Source>
    <b:Tag>Far10</b:Tag>
    <b:SourceType>InternetSite</b:SourceType>
    <b:Guid>{F431F0BE-2E8D-4552-B9A5-9B9953474ED0}</b:Guid>
    <b:LCID>0</b:LCID>
    <b:Author>
      <b:Author>
        <b:NameList>
          <b:Person>
            <b:Last>Farrel</b:Last>
            <b:First>Vicky</b:First>
          </b:Person>
        </b:NameList>
      </b:Author>
    </b:Author>
    <b:Title>HP Business Intelligence Solutions</b:Title>
    <b:Year>2010</b:Year>
    <b:InternetSiteTitle>BI Trends and New Generation of Business Intelligence</b:InternetSiteTitle>
    <b:Month>03</b:Month>
    <b:Day>19</b:Day>
    <b:YearAccessed>2010</b:YearAccessed>
    <b:MonthAccessed>03</b:MonthAccessed>
    <b:DayAccessed>29</b:DayAccessed>
    <b:URL>http://www.communities.hp.com/online/blogs/business-intelligence-blog/archive/2010/03/19/bi-trends-and-the-new-generation-of-business-intelligence.aspx</b:URL>
    <b:RefOrder>11</b:RefOrder>
  </b:Source>
  <b:Source>
    <b:Tag>Inc10</b:Tag>
    <b:SourceType>InternetSite</b:SourceType>
    <b:Guid>{F4773C00-841E-4341-86B2-E837DDCEEE58}</b:Guid>
    <b:LCID>0</b:LCID>
    <b:Author>
      <b:Author>
        <b:NameList>
          <b:Person>
            <b:Last>Oracle</b:Last>
          </b:Person>
        </b:NameList>
      </b:Author>
    </b:Author>
    <b:Title>Oracle Magyarország</b:Title>
    <b:InternetSiteTitle>Az Oracle Business Intelligence megoldásai</b:InternetSiteTitle>
    <b:YearAccessed>2010</b:YearAccessed>
    <b:MonthAccessed>03</b:MonthAccessed>
    <b:DayAccessed>29</b:DayAccessed>
    <b:URL>http://www.oracle.com/global/hu/business_intelligence/index.html</b:URL>
    <b:Year>2010</b:Year>
    <b:RefOrder>14</b:RefOrder>
  </b:Source>
  <b:Source>
    <b:Tag>Ves09</b:Tag>
    <b:SourceType>Report</b:SourceType>
    <b:Guid>{F036313C-3957-41D7-83CF-A69300E0859C}</b:Guid>
    <b:LCID>0</b:LCID>
    <b:Author>
      <b:Author>
        <b:NameList>
          <b:Person>
            <b:Last>Vesset</b:Last>
            <b:First>Dan</b:First>
          </b:Person>
          <b:Person>
            <b:Last>McDonough</b:Last>
            <b:First>Brian</b:First>
          </b:Person>
        </b:NameList>
      </b:Author>
    </b:Author>
    <b:Title>Worldwide Business Intelligence Tools 2008 Vendor Shares</b:Title>
    <b:Year>2009</b:Year>
    <b:Publisher>IDC</b:Publisher>
    <b:RefOrder>13</b:RefOrder>
  </b:Source>
  <b:Source>
    <b:Tag>Bak03</b:Tag>
    <b:SourceType>Book</b:SourceType>
    <b:Guid>{39BAD874-432D-4129-B3BC-6183DC992BE2}</b:Guid>
    <b:LCID>0</b:LCID>
    <b:Author>
      <b:Author>
        <b:NameList>
          <b:Person>
            <b:Last>Bakacsi</b:Last>
            <b:First>Gyula</b:First>
          </b:Person>
        </b:NameList>
      </b:Author>
    </b:Author>
    <b:Title>Szervezeti magatartás és vezetés</b:Title>
    <b:Year>2003</b:Year>
    <b:Publisher>KJK-KERSZÖV Jogi és Üzleti Kiadó</b:Publisher>
    <b:City>Budapest</b:City>
    <b:RefOrder>16</b:RefOrder>
  </b:Source>
  <b:Source>
    <b:Tag>Ack06</b:Tag>
    <b:SourceType>Book</b:SourceType>
    <b:Guid>{F4E77C51-0181-4C1F-B187-55D98BE0F91F}</b:Guid>
    <b:LCID>0</b:LCID>
    <b:Author>
      <b:Author>
        <b:NameList>
          <b:Person>
            <b:Last>Ackoff</b:Last>
            <b:First>Russel</b:First>
            <b:Middle>L.</b:Middle>
          </b:Person>
          <b:Person>
            <b:Last>Emery</b:Last>
            <b:First>Fred</b:First>
          </b:Person>
        </b:NameList>
      </b:Author>
    </b:Author>
    <b:Title>On purposeful systems: an interdisciplinary analysis of individual and Social Behavior as a System of Purposeful Events</b:Title>
    <b:Year>2006</b:Year>
    <b:City>New Jersey</b:City>
    <b:Publisher>Aldine</b:Publisher>
    <b:RefOrder>25</b:RefOrder>
  </b:Source>
  <b:Source>
    <b:Tag>Gajdf</b:Tag>
    <b:SourceType>Book</b:SourceType>
    <b:Guid>{24357B84-32DB-4F9D-977A-F1EA724A446E}</b:Guid>
    <b:LCID>0</b:LCID>
    <b:Author>
      <b:Author>
        <b:NameList>
          <b:Person>
            <b:Last>Gajdos</b:Last>
            <b:First>Sándor</b:First>
          </b:Person>
        </b:NameList>
      </b:Author>
    </b:Author>
    <b:Title>Adatbázisok</b:Title>
    <b:Year>2006</b:Year>
    <b:City>Budapest</b:City>
    <b:Publisher>Műegyetemi Kiadó</b:Publisher>
    <b:RefOrder>26</b:RefOrder>
  </b:Source>
  <b:Source>
    <b:Tag>Sun98</b:Tag>
    <b:SourceType>ElectronicSource</b:SourceType>
    <b:Guid>{F99A8F9D-ED52-4CAF-8968-DFA6D54D1C7D}</b:Guid>
    <b:LCID>0</b:LCID>
    <b:Author>
      <b:Author>
        <b:NameList>
          <b:Person>
            <b:Last>Sun Microsystems</b:Last>
            <b:First>Inc</b:First>
          </b:Person>
        </b:NameList>
      </b:Author>
    </b:Author>
    <b:Title>JavaMail Guide for Service Providers</b:Title>
    <b:City>Palo Alto</b:City>
    <b:ProductionCompany>Sun Microsystems, Inc</b:ProductionCompany>
    <b:Year>1998</b:Year>
    <b:RefOrder>19</b:RefOrder>
  </b:Source>
  <b:Source>
    <b:Tag>IET01</b:Tag>
    <b:SourceType>ElectronicSource</b:SourceType>
    <b:Guid>{D25321E0-F649-4C52-BC90-909F183CF290}</b:Guid>
    <b:LCID>0</b:LCID>
    <b:Author>
      <b:Author>
        <b:NameList>
          <b:Person>
            <b:Last>IETF</b:Last>
            <b:First>Network</b:First>
            <b:Middle>Working Group</b:Middle>
          </b:Person>
        </b:NameList>
      </b:Author>
    </b:Author>
    <b:Title>Internet Message Format</b:Title>
    <b:ProductionCompany>The Internet Society</b:ProductionCompany>
    <b:Year>2001</b:Year>
    <b:StandardNumber>RFC-2822</b:StandardNumber>
    <b:City>`</b:City>
    <b:RefOrder>18</b:RefOrder>
  </b:Source>
  <b:Source>
    <b:Tag>IET96</b:Tag>
    <b:SourceType>ElectronicSource</b:SourceType>
    <b:Guid>{049CE9AA-9CE8-4985-A135-EFC68CAAF124}</b:Guid>
    <b:LCID>0</b:LCID>
    <b:Author>
      <b:Author>
        <b:NameList>
          <b:Person>
            <b:Last>IETF</b:Last>
            <b:First>Network</b:First>
            <b:Middle>Working Group</b:Middle>
          </b:Person>
        </b:NameList>
      </b:Author>
    </b:Author>
    <b:Title>Multipurpose Internet Mail Extensions (MIME) Part I-V.</b:Title>
    <b:Year>1996</b:Year>
    <b:StandardNumber>RFC 2045-2049</b:StandardNumber>
    <b:ProductionCompany>IETF</b:ProductionCompany>
    <b:City>`</b:City>
    <b:RefOrder>17</b:RefOrder>
  </b:Source>
  <b:Source>
    <b:Tag>Jel09</b:Tag>
    <b:SourceType>ElectronicSource</b:SourceType>
    <b:Guid>{7B0B5946-FA5E-42C7-B896-1C0D74B867E7}</b:Guid>
    <b:LCID>0</b:LCID>
    <b:Author>
      <b:Author>
        <b:NameList>
          <b:Person>
            <b:Last>Oracle</b:Last>
            <b:First>Inc</b:First>
          </b:Person>
        </b:NameList>
      </b:Author>
    </b:Author>
    <b:Title>Oracle Data Provider for .NET Developer's Guide 11g Release 1</b:Title>
    <b:ProductionCompany>Oracle Inc</b:ProductionCompany>
    <b:Year>2009</b:Year>
    <b:City>`</b:City>
    <b:RefOrder>20</b:RefOrder>
  </b:Source>
  <b:Source>
    <b:Tag>Hew10</b:Tag>
    <b:SourceType>Report</b:SourceType>
    <b:Guid>{586D408F-AA0D-4BDB-99F5-2071F983F663}</b:Guid>
    <b:LCID>0</b:LCID>
    <b:Author>
      <b:Author>
        <b:NameList>
          <b:Person>
            <b:Last>Hewlett-Packard</b:Last>
          </b:Person>
        </b:NameList>
      </b:Author>
    </b:Author>
    <b:Title>Top 10 Trends in Business Intelligence for 2010</b:Title>
    <b:Year>2010</b:Year>
    <b:RefOrder>27</b:RefOrder>
  </b:Source>
  <b:Source>
    <b:Tag>Mag06</b:Tag>
    <b:SourceType>Report</b:SourceType>
    <b:Guid>{CFB6C069-6ECF-42AF-8F11-5F691348DEA2}</b:Guid>
    <b:LCID>0</b:LCID>
    <b:Author>
      <b:Author>
        <b:NameList>
          <b:Person>
            <b:Last>Mager</b:Last>
            <b:First>Johannes</b:First>
          </b:Person>
        </b:NameList>
      </b:Author>
    </b:Author>
    <b:Title>Deep Email Miner Application</b:Title>
    <b:Year>2006</b:Year>
    <b:Publisher>University of Technology, Sydney</b:Publisher>
    <b:City>Sydney</b:City>
    <b:RefOrder>28</b:RefOrder>
  </b:Source>
</b:Sources>
</file>

<file path=customXml/itemProps1.xml><?xml version="1.0" encoding="utf-8"?>
<ds:datastoreItem xmlns:ds="http://schemas.openxmlformats.org/officeDocument/2006/customXml" ds:itemID="{B77ACACC-7EF7-448C-A690-9F3FD3A6F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78</Pages>
  <Words>20554</Words>
  <Characters>141830</Characters>
  <Application>Microsoft Office Word</Application>
  <DocSecurity>0</DocSecurity>
  <Lines>1181</Lines>
  <Paragraphs>324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Vállalati kommunikációt elemző rendszer tervezése és megvalósítása</vt:lpstr>
      <vt:lpstr/>
    </vt:vector>
  </TitlesOfParts>
  <Manager>Kardkovács Zsolt</Manager>
  <Company>BME-VIK</Company>
  <LinksUpToDate>false</LinksUpToDate>
  <CharactersWithSpaces>162060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Vállalati kommunikációt elemző rendszer tervezése és megvalósítása</dc:title>
  <dc:subject>Diplomaterv</dc:subject>
  <dc:creator>Muráti Ákos</dc:creator>
  <cp:keywords>Diploma, kommunikáció elemzés, üzleti intelligencia</cp:keywords>
  <cp:lastModifiedBy>Muráti Ákos</cp:lastModifiedBy>
  <cp:revision>52</cp:revision>
  <cp:lastPrinted>2010-05-19T16:40:00Z</cp:lastPrinted>
  <dcterms:created xsi:type="dcterms:W3CDTF">2010-05-17T19:03:00Z</dcterms:created>
  <dcterms:modified xsi:type="dcterms:W3CDTF">2010-05-19T16:42:00Z</dcterms:modified>
  <cp:category>Diplomaterv</cp:category>
  <cp:contentStatus>beta4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